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42" w:rsidRPr="005F6442" w:rsidRDefault="005F6442" w:rsidP="005F6442">
      <w:pPr>
        <w:outlineLvl w:val="0"/>
        <w:rPr>
          <w:rFonts w:asciiTheme="majorHAnsi" w:hAnsiTheme="majorHAnsi"/>
          <w:sz w:val="23"/>
          <w:szCs w:val="23"/>
          <w:lang w:val="en-GB"/>
        </w:rPr>
      </w:pPr>
      <w:r w:rsidRPr="005F6442">
        <w:rPr>
          <w:rFonts w:asciiTheme="majorHAnsi" w:hAnsiTheme="majorHAnsi"/>
          <w:b/>
          <w:sz w:val="23"/>
          <w:szCs w:val="23"/>
          <w:lang w:val="en-GB"/>
        </w:rPr>
        <w:t xml:space="preserve">On line appendix:  Anthony M. Bertelli </w:t>
      </w:r>
      <w:r w:rsidRPr="005F6442">
        <w:rPr>
          <w:rFonts w:asciiTheme="majorHAnsi" w:hAnsiTheme="majorHAnsi"/>
          <w:b/>
          <w:sz w:val="23"/>
          <w:szCs w:val="23"/>
          <w:lang w:val="en-GB"/>
        </w:rPr>
        <w:fldChar w:fldCharType="begin"/>
      </w:r>
      <w:r w:rsidRPr="005F6442">
        <w:rPr>
          <w:rFonts w:asciiTheme="majorHAnsi" w:hAnsiTheme="majorHAnsi"/>
          <w:b/>
          <w:sz w:val="23"/>
          <w:szCs w:val="23"/>
          <w:lang w:val="en-GB"/>
        </w:rPr>
        <w:instrText xml:space="preserve"> CONTACT _Con-3BCC8B2AD </w:instrText>
      </w:r>
      <w:r w:rsidRPr="005F6442">
        <w:rPr>
          <w:rFonts w:asciiTheme="majorHAnsi" w:hAnsiTheme="majorHAnsi"/>
          <w:b/>
          <w:sz w:val="23"/>
          <w:szCs w:val="23"/>
          <w:lang w:val="en-GB"/>
        </w:rPr>
        <w:fldChar w:fldCharType="separate"/>
      </w:r>
      <w:r w:rsidRPr="005F6442">
        <w:rPr>
          <w:rFonts w:asciiTheme="majorHAnsi" w:hAnsiTheme="majorHAnsi"/>
          <w:b/>
          <w:noProof/>
          <w:sz w:val="23"/>
          <w:szCs w:val="23"/>
          <w:lang w:val="en-GB"/>
        </w:rPr>
        <w:t>Peter John</w:t>
      </w:r>
      <w:r w:rsidRPr="005F6442">
        <w:rPr>
          <w:rFonts w:asciiTheme="majorHAnsi" w:hAnsiTheme="majorHAnsi"/>
          <w:b/>
          <w:sz w:val="23"/>
          <w:szCs w:val="23"/>
          <w:lang w:val="en-GB"/>
        </w:rPr>
        <w:fldChar w:fldCharType="end"/>
      </w:r>
      <w:r w:rsidRPr="005F6442">
        <w:rPr>
          <w:rFonts w:asciiTheme="majorHAnsi" w:hAnsiTheme="majorHAnsi"/>
          <w:sz w:val="23"/>
          <w:szCs w:val="23"/>
          <w:lang w:val="en-GB"/>
        </w:rPr>
        <w:t xml:space="preserve">, </w:t>
      </w:r>
      <w:r w:rsidRPr="005F6442">
        <w:rPr>
          <w:rFonts w:asciiTheme="majorHAnsi" w:hAnsiTheme="majorHAnsi"/>
          <w:b/>
          <w:sz w:val="23"/>
          <w:szCs w:val="23"/>
          <w:lang w:val="en-GB"/>
        </w:rPr>
        <w:t>Public Policy Investment: Risk and Return in British Politics</w:t>
      </w:r>
    </w:p>
    <w:p w:rsidR="005F6442" w:rsidRDefault="005F6442" w:rsidP="005F6442">
      <w:pPr>
        <w:jc w:val="center"/>
        <w:rPr>
          <w:rFonts w:ascii="Cambria" w:hAnsi="Cambria"/>
          <w:sz w:val="23"/>
          <w:szCs w:val="23"/>
          <w:lang w:val="en-GB"/>
        </w:rPr>
      </w:pPr>
    </w:p>
    <w:p w:rsidR="005F6442" w:rsidRPr="00051FDC" w:rsidRDefault="005F6442" w:rsidP="005F6442">
      <w:pPr>
        <w:jc w:val="center"/>
        <w:rPr>
          <w:rFonts w:ascii="Cambria" w:hAnsi="Cambria"/>
          <w:sz w:val="23"/>
          <w:szCs w:val="23"/>
          <w:lang w:val="en-GB"/>
        </w:rPr>
      </w:pPr>
    </w:p>
    <w:p w:rsidR="005F6442" w:rsidRPr="00051FDC" w:rsidRDefault="005F6442" w:rsidP="005F6442">
      <w:pPr>
        <w:outlineLvl w:val="0"/>
        <w:rPr>
          <w:rFonts w:ascii="Cambria" w:hAnsi="Cambria"/>
          <w:b/>
          <w:sz w:val="23"/>
          <w:szCs w:val="23"/>
          <w:lang w:val="en-GB"/>
        </w:rPr>
      </w:pPr>
      <w:r w:rsidRPr="00051FDC">
        <w:rPr>
          <w:rFonts w:ascii="Cambria" w:hAnsi="Cambria"/>
          <w:b/>
          <w:sz w:val="23"/>
          <w:szCs w:val="23"/>
          <w:lang w:val="en-GB"/>
        </w:rPr>
        <w:t>Annex: Coding Frameworks</w:t>
      </w:r>
    </w:p>
    <w:p w:rsidR="005F6442" w:rsidRPr="00051FDC" w:rsidRDefault="005F6442" w:rsidP="005F6442">
      <w:pPr>
        <w:outlineLvl w:val="0"/>
        <w:rPr>
          <w:rFonts w:ascii="Cambria" w:hAnsi="Cambria"/>
          <w:b/>
          <w:sz w:val="23"/>
          <w:szCs w:val="23"/>
          <w:lang w:val="en-GB"/>
        </w:rPr>
      </w:pPr>
    </w:p>
    <w:p w:rsidR="005F6442" w:rsidRPr="00051FDC" w:rsidRDefault="005F6442" w:rsidP="005F6442">
      <w:pPr>
        <w:outlineLvl w:val="0"/>
        <w:rPr>
          <w:rFonts w:ascii="Cambria" w:hAnsi="Cambria"/>
          <w:b/>
          <w:sz w:val="23"/>
          <w:szCs w:val="23"/>
          <w:lang w:val="en-GB"/>
        </w:rPr>
      </w:pPr>
      <w:r w:rsidRPr="00051FDC">
        <w:rPr>
          <w:rFonts w:ascii="Cambria" w:hAnsi="Cambria"/>
          <w:b/>
          <w:sz w:val="23"/>
          <w:szCs w:val="23"/>
          <w:lang w:val="en-GB"/>
        </w:rPr>
        <w:t>Table A1: Investment Weight Coding Framework for Policy Asset Classes</w:t>
      </w:r>
    </w:p>
    <w:p w:rsidR="005F6442" w:rsidRPr="00051FDC" w:rsidRDefault="005F6442" w:rsidP="005F6442">
      <w:pPr>
        <w:rPr>
          <w:rFonts w:ascii="Cambria" w:hAnsi="Cambria"/>
          <w:b/>
          <w:sz w:val="23"/>
          <w:szCs w:val="23"/>
          <w:lang w:val="en-GB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/>
      </w:tblPr>
      <w:tblGrid>
        <w:gridCol w:w="1581"/>
        <w:gridCol w:w="3182"/>
        <w:gridCol w:w="3753"/>
      </w:tblGrid>
      <w:tr w:rsidR="005F6442" w:rsidRPr="00051FDC" w:rsidTr="003C6819">
        <w:tc>
          <w:tcPr>
            <w:tcW w:w="2268" w:type="dxa"/>
            <w:tcBorders>
              <w:bottom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Asset Class</w:t>
            </w:r>
          </w:p>
        </w:tc>
        <w:tc>
          <w:tcPr>
            <w:tcW w:w="4680" w:type="dxa"/>
            <w:tcBorders>
              <w:bottom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MRG Codes</w:t>
            </w:r>
          </w:p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(Manifestos)</w:t>
            </w:r>
          </w:p>
        </w:tc>
        <w:tc>
          <w:tcPr>
            <w:tcW w:w="6228" w:type="dxa"/>
            <w:tcBorders>
              <w:bottom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 xml:space="preserve">Policy Agendas Codes </w:t>
            </w:r>
          </w:p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(Speech from the Throne)</w:t>
            </w:r>
          </w:p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2268" w:type="dxa"/>
            <w:tcBorders>
              <w:top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Social Policy</w:t>
            </w:r>
          </w:p>
        </w:tc>
        <w:tc>
          <w:tcPr>
            <w:tcW w:w="4680" w:type="dxa"/>
            <w:tcBorders>
              <w:top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per502 – Culture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per503 – Social Justice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per504 – Welfare State Expansion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per505 – Welfare State Contraction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per506 – Education Expansion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per507 – Education Contraction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per705 – Underprivileged Minority Groups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per706 – Non-economic Demographic Groups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  <w:tc>
          <w:tcPr>
            <w:tcW w:w="6228" w:type="dxa"/>
            <w:tcBorders>
              <w:top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201 – Ethnic Minority and Racial Group Discrimination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202 – Gender and Sexual Orientation Discrimination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204 – Age Discrimination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205 – Handicap of Disease Discrimination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300-399 – Health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508 – Parental Leave and Child Care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600-699 – Education and Culture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1208 – Family Issues (Births, Deaths, and Marriages)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1300-1399 – Social Welfare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1400-1499 – Community Development, Planning, and Housing Issues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226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Foreign Affairs and Defence </w:t>
            </w:r>
          </w:p>
        </w:tc>
        <w:tc>
          <w:tcPr>
            <w:tcW w:w="4680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per101 – Foreign Special Relationships: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per102 – Foreign Special Relationships: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per104 – Military: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per105 – Military: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per106 – Peace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per107 – Internationalism: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per108 – European Community: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per109 – European Community: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per110 – European Community: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  <w:tc>
          <w:tcPr>
            <w:tcW w:w="622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1600-1699 – Defence*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1900-1999 – International Affairs and Foreign Aid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2105 – UK Dependencies and Territorial Issues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</w:tbl>
    <w:p w:rsidR="005F6442" w:rsidRPr="00051FDC" w:rsidRDefault="005F6442" w:rsidP="005F6442">
      <w:pPr>
        <w:rPr>
          <w:rFonts w:ascii="Cambria" w:hAnsi="Cambria"/>
          <w:sz w:val="23"/>
          <w:szCs w:val="23"/>
          <w:lang w:val="en-GB"/>
        </w:rPr>
      </w:pPr>
      <w:r w:rsidRPr="00051FDC">
        <w:rPr>
          <w:rFonts w:ascii="Cambria" w:hAnsi="Cambria"/>
          <w:sz w:val="23"/>
          <w:szCs w:val="23"/>
          <w:lang w:val="en-GB"/>
        </w:rPr>
        <w:br w:type="page"/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/>
      </w:tblPr>
      <w:tblGrid>
        <w:gridCol w:w="1951"/>
        <w:gridCol w:w="2894"/>
        <w:gridCol w:w="3671"/>
      </w:tblGrid>
      <w:tr w:rsidR="005F6442" w:rsidRPr="00051FDC" w:rsidTr="003C6819">
        <w:tc>
          <w:tcPr>
            <w:tcW w:w="226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lastRenderedPageBreak/>
              <w:t>Macroeconomic Policy</w:t>
            </w:r>
          </w:p>
        </w:tc>
        <w:tc>
          <w:tcPr>
            <w:tcW w:w="4680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per401 – Free </w:t>
            </w:r>
            <w:proofErr w:type="spellStart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Enterprize</w:t>
            </w:r>
            <w:proofErr w:type="spellEnd"/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per402 – Incentives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per403 – Market Regulation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per405 – Corporatism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per406 – Protectionism: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per407 – Protectionism: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per408 – Economic Goals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per409 – Keynesian Demand Management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per412 – Controlled Economy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per413 – Nationalization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per414 – Economic Orthodoxy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per701 – </w:t>
            </w:r>
            <w:proofErr w:type="spellStart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Labor</w:t>
            </w:r>
            <w:proofErr w:type="spellEnd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 Groups: Positive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per702 – </w:t>
            </w:r>
            <w:proofErr w:type="spellStart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Labor</w:t>
            </w:r>
            <w:proofErr w:type="spellEnd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 Groups: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per703 – Agriculture and Farmers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  <w:tc>
          <w:tcPr>
            <w:tcW w:w="622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100-199 – Macroeconomics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400-499 – Agriculture†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500-599 – </w:t>
            </w:r>
            <w:proofErr w:type="spellStart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Labor</w:t>
            </w:r>
            <w:proofErr w:type="spellEnd"/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 and Employment‡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1500-1599 – Banking, Finance, and Domestic Commerce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1704 – Commercial Use of Space, Satellites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1706 – Telephone and Telecommunications Regulation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1707 – Newspaper and Broadcast Industry Regulation 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1800-1899 – Foreign Trade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1000-1099 – Transportation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226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>
              <w:rPr>
                <w:rFonts w:ascii="Cambria" w:hAnsi="Cambria"/>
                <w:sz w:val="23"/>
                <w:szCs w:val="23"/>
                <w:lang w:val="en-GB"/>
              </w:rPr>
              <w:t>Environment and Natural Resources</w:t>
            </w:r>
          </w:p>
        </w:tc>
        <w:tc>
          <w:tcPr>
            <w:tcW w:w="4680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per501 – Environmental Protection</w:t>
            </w:r>
          </w:p>
        </w:tc>
        <w:tc>
          <w:tcPr>
            <w:tcW w:w="622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700-799 </w:t>
            </w: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softHyphen/>
              <w:t>– Environment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800-899 – Energy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2101 – National Parks, Memorials, Historic Sites, and Recreation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2103 – Natural Resources, Public Lands, and Forest Management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2104 – Water Resources Development and Resources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226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Law, Order, and Civil Rights</w:t>
            </w:r>
          </w:p>
        </w:tc>
        <w:tc>
          <w:tcPr>
            <w:tcW w:w="4680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per605 – Law and Order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per608 – Multiculturalism: Negative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  <w:tc>
          <w:tcPr>
            <w:tcW w:w="622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207 – Freedom of Speech and Religion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208 – Right to Privacy and Access to Government Information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230 – Immigration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1200-1299 – Law, Crime, and Family Issues‡‡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1627 – Domestic and International Terrorism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13176" w:type="dxa"/>
            <w:gridSpan w:val="3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* Excludes category 1627 – Domestic and International Terrorism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† Excludes category 406 – Animal Welfare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‡ Excludes category 508 – Parental Leave and Child Care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‡‡ Excludes category 1208 – Family Issues (Births, Deaths, and Marriages)</w:t>
            </w:r>
          </w:p>
        </w:tc>
      </w:tr>
    </w:tbl>
    <w:p w:rsidR="005F6442" w:rsidRPr="00051FDC" w:rsidRDefault="005F6442" w:rsidP="005F6442">
      <w:pPr>
        <w:outlineLvl w:val="0"/>
        <w:rPr>
          <w:rFonts w:ascii="Cambria" w:hAnsi="Cambria"/>
          <w:b/>
          <w:sz w:val="23"/>
          <w:szCs w:val="23"/>
          <w:lang w:val="en-GB"/>
        </w:rPr>
      </w:pPr>
      <w:r w:rsidRPr="00051FDC">
        <w:rPr>
          <w:rFonts w:ascii="Cambria" w:hAnsi="Cambria"/>
          <w:b/>
          <w:sz w:val="23"/>
          <w:szCs w:val="23"/>
          <w:lang w:val="en-GB"/>
        </w:rPr>
        <w:br w:type="page"/>
      </w:r>
      <w:r w:rsidRPr="00051FDC">
        <w:rPr>
          <w:rFonts w:ascii="Cambria" w:hAnsi="Cambria"/>
          <w:b/>
          <w:sz w:val="23"/>
          <w:szCs w:val="23"/>
          <w:lang w:val="en-GB"/>
        </w:rPr>
        <w:lastRenderedPageBreak/>
        <w:t>Table A2: Return (MIP) Coding Framework for Policy Asset Classes</w:t>
      </w:r>
    </w:p>
    <w:p w:rsidR="005F6442" w:rsidRPr="00051FDC" w:rsidRDefault="005F6442" w:rsidP="005F6442">
      <w:pPr>
        <w:rPr>
          <w:rFonts w:ascii="Cambria" w:hAnsi="Cambria"/>
          <w:sz w:val="23"/>
          <w:szCs w:val="23"/>
          <w:lang w:val="en-GB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/>
      </w:tblPr>
      <w:tblGrid>
        <w:gridCol w:w="2427"/>
        <w:gridCol w:w="6089"/>
      </w:tblGrid>
      <w:tr w:rsidR="005F6442" w:rsidRPr="00051FDC" w:rsidTr="003C6819">
        <w:tc>
          <w:tcPr>
            <w:tcW w:w="3438" w:type="dxa"/>
            <w:tcBorders>
              <w:bottom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Asset Class</w:t>
            </w:r>
          </w:p>
        </w:tc>
        <w:tc>
          <w:tcPr>
            <w:tcW w:w="9738" w:type="dxa"/>
            <w:tcBorders>
              <w:bottom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b/>
                <w:sz w:val="23"/>
                <w:szCs w:val="23"/>
                <w:lang w:val="en-GB"/>
              </w:rPr>
              <w:t>MIP Question</w:t>
            </w:r>
          </w:p>
          <w:p w:rsidR="005F6442" w:rsidRPr="00051FDC" w:rsidRDefault="005F6442" w:rsidP="003C6819">
            <w:pPr>
              <w:rPr>
                <w:rFonts w:ascii="Cambria" w:hAnsi="Cambria"/>
                <w:b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3438" w:type="dxa"/>
            <w:tcBorders>
              <w:top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Social Policy</w:t>
            </w:r>
          </w:p>
        </w:tc>
        <w:tc>
          <w:tcPr>
            <w:tcW w:w="9738" w:type="dxa"/>
            <w:tcBorders>
              <w:top w:val="single" w:sz="6" w:space="0" w:color="008000"/>
            </w:tcBorders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Health, hospitals and medical services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National Health Service/Hospitals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Flu/Epidemic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AIDS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Drugs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Drug Abuse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Education, services for young people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Education/Schools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Social security benefits, social security, welfare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Poverty, deprivation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Poverty/Inequality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Housing, rents, mortgages, rates, mortgage rates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Housing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Inner Cities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Countryside/Rural Life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Homelessness, homeless, homeless people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34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 xml:space="preserve">Foreign Affairs and Defence </w:t>
            </w:r>
          </w:p>
        </w:tc>
        <w:tc>
          <w:tcPr>
            <w:tcW w:w="97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Defence, armaments, nuclear weapons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Defence/Foreign Affairs/International Terrorism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Nuclear Weapons/Nuclear War/Disarmament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International affairs, relations with other countries, peace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Bosnia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Kosovo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German Reunification/Eastern Europe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Common Market, Europe, Euro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Common Market/EU/Europe/Single European Currency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Middle East, Middle East Crisis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Colonial affairs, Commonwealth, including Rhodesia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Ireland, Northern Ireland, Irish Problem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Northern Ireland</w:t>
            </w:r>
          </w:p>
        </w:tc>
      </w:tr>
      <w:tr w:rsidR="005F6442" w:rsidRPr="00051FDC" w:rsidTr="003C6819">
        <w:tc>
          <w:tcPr>
            <w:tcW w:w="34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Macroeconomic Policy</w:t>
            </w:r>
          </w:p>
        </w:tc>
        <w:tc>
          <w:tcPr>
            <w:tcW w:w="97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Economic Affairs, including production, finance, trade and employment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Other economic affairs, other economic problems, other economic issues, income tax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Economy, recession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Economy/Economic Situation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Cost of living, prices, inflation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Inflation/Prices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Unemployment, employment, three day week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Unemployment/Factory Closure/Lack Of Industry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Government spending/monetary problems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Poll tax, council tax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Taxation, high taxation, taxing systems, taxes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Taxation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Increase productivity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Industry, business, trade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Privatisation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lastRenderedPageBreak/>
              <w:t>Farming, agriculture, countryside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Food shortage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BSE/Beef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Mad cow, mad cow disease, BSE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Foot and mouth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Bird Flu/Flu Pandemic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Foot And Mouth Outbreak/Farming Crisis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Genetically modified food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GM/GM (Genetically Modified) Foods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Pensions, services for old people, services for the elderly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Pensions/Social Security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Strikes, labour relations, trade unions, unions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Trade Unions/Strikes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Low Pay/Minimum Wage/Fair Wages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Roads and transport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Transport, roads, traffic, railways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Transport, roads, traffic (excl. railways)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Transport/Public Transport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Railway Crisis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Strength of the pound, exchange rates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Pound/Exchange Rate/Value Of Pound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34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bookmarkStart w:id="0" w:name="_GoBack"/>
            <w:r>
              <w:rPr>
                <w:rFonts w:ascii="Cambria" w:hAnsi="Cambria"/>
                <w:sz w:val="23"/>
                <w:szCs w:val="23"/>
                <w:lang w:val="en-GB"/>
              </w:rPr>
              <w:lastRenderedPageBreak/>
              <w:t>Environment and Natural Resources</w:t>
            </w:r>
          </w:p>
        </w:tc>
        <w:tc>
          <w:tcPr>
            <w:tcW w:w="97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Environment, Ozone Layer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Floods, weather, water, environment, ozone layer, greenhouse effect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Weather, greenhouse effect, floods, water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Environment, ozone layer, greenhouse effect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Floods, the weather, water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Drought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Pollution/Environment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Nuclear Power/Fuels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Fuel shortage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Petrol prices, fuel prices, fuel/petrol tax, problem, crisis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Petrol Prices/Fuel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Coal Review/Pit Closures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bookmarkEnd w:id="0"/>
      <w:tr w:rsidR="005F6442" w:rsidRPr="00051FDC" w:rsidTr="003C6819">
        <w:tc>
          <w:tcPr>
            <w:tcW w:w="34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Law, Order, and Civil Rights</w:t>
            </w:r>
          </w:p>
        </w:tc>
        <w:tc>
          <w:tcPr>
            <w:tcW w:w="9738" w:type="dxa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Vice ring, law and order, corruption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Crime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Crime, law and order, corruption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Crime/Law &amp; Order/Violence/Vandalism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Police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Immigration, immigrants, asylum seekers, refugees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  <w:r w:rsidRPr="00051FDC">
              <w:rPr>
                <w:rFonts w:ascii="Cambria" w:hAnsi="Cambria"/>
                <w:sz w:val="23"/>
                <w:szCs w:val="23"/>
                <w:lang w:val="en-GB"/>
              </w:rPr>
              <w:t>Race Relations/Immigration/Immigrants</w:t>
            </w: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  <w:tr w:rsidR="005F6442" w:rsidRPr="00051FDC" w:rsidTr="003C6819">
        <w:tc>
          <w:tcPr>
            <w:tcW w:w="13176" w:type="dxa"/>
            <w:gridSpan w:val="2"/>
            <w:shd w:val="clear" w:color="auto" w:fill="auto"/>
          </w:tcPr>
          <w:p w:rsidR="005F6442" w:rsidRPr="00051FDC" w:rsidRDefault="005F6442" w:rsidP="003C6819">
            <w:pPr>
              <w:rPr>
                <w:rFonts w:ascii="Cambria" w:hAnsi="Cambria"/>
                <w:sz w:val="23"/>
                <w:szCs w:val="23"/>
                <w:lang w:val="en-GB"/>
              </w:rPr>
            </w:pPr>
          </w:p>
        </w:tc>
      </w:tr>
    </w:tbl>
    <w:p w:rsidR="005F6442" w:rsidRPr="00051FDC" w:rsidRDefault="005F6442" w:rsidP="005F6442">
      <w:pPr>
        <w:rPr>
          <w:rFonts w:ascii="Cambria" w:hAnsi="Cambria"/>
          <w:sz w:val="23"/>
          <w:szCs w:val="23"/>
          <w:lang w:val="en-GB"/>
        </w:rPr>
      </w:pPr>
    </w:p>
    <w:p w:rsidR="00E2273F" w:rsidRDefault="00E2273F"/>
    <w:sectPr w:rsidR="00E2273F" w:rsidSect="009151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5F6442"/>
    <w:rsid w:val="005F6442"/>
    <w:rsid w:val="00731342"/>
    <w:rsid w:val="007864EC"/>
    <w:rsid w:val="00E2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42"/>
    <w:pPr>
      <w:spacing w:after="0" w:line="240" w:lineRule="auto"/>
    </w:pPr>
    <w:rPr>
      <w:rFonts w:ascii="Calisto MT" w:eastAsia="ＭＳ 明朝" w:hAnsi="Calisto MT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4959</Characters>
  <Application>Microsoft Office Word</Application>
  <DocSecurity>0</DocSecurity>
  <Lines>41</Lines>
  <Paragraphs>11</Paragraphs>
  <ScaleCrop>false</ScaleCrop>
  <Company>University of Essex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jayned</dc:creator>
  <cp:keywords/>
  <dc:description/>
  <cp:lastModifiedBy>jayned</cp:lastModifiedBy>
  <cp:revision>1</cp:revision>
  <dcterms:created xsi:type="dcterms:W3CDTF">2012-06-08T08:10:00Z</dcterms:created>
  <dcterms:modified xsi:type="dcterms:W3CDTF">2012-06-08T08:12:00Z</dcterms:modified>
</cp:coreProperties>
</file>