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6FDD" w:rsidRPr="00806FDD" w:rsidRDefault="00806FDD" w:rsidP="00806FDD">
      <w:pPr>
        <w:pStyle w:val="Heading2"/>
        <w:spacing w:before="356"/>
        <w:ind w:left="0" w:right="913" w:firstLine="0"/>
        <w:rPr>
          <w:rFonts w:ascii="Times New Roman" w:hAnsi="Times New Roman" w:cs="Times New Roman"/>
          <w:spacing w:val="-11"/>
          <w:sz w:val="36"/>
          <w:szCs w:val="36"/>
        </w:rPr>
      </w:pPr>
      <w:r w:rsidRPr="00806FDD">
        <w:rPr>
          <w:rFonts w:ascii="Times New Roman" w:hAnsi="Times New Roman" w:cs="Times New Roman"/>
          <w:spacing w:val="-11"/>
          <w:sz w:val="36"/>
          <w:szCs w:val="36"/>
        </w:rPr>
        <w:t>The</w:t>
      </w:r>
      <w:r w:rsidRPr="00806FDD">
        <w:rPr>
          <w:rFonts w:ascii="Times New Roman" w:hAnsi="Times New Roman" w:cs="Times New Roman"/>
          <w:spacing w:val="-19"/>
          <w:sz w:val="36"/>
          <w:szCs w:val="36"/>
        </w:rPr>
        <w:t xml:space="preserve"> </w:t>
      </w:r>
      <w:r w:rsidRPr="00806FDD">
        <w:rPr>
          <w:rFonts w:ascii="Times New Roman" w:hAnsi="Times New Roman" w:cs="Times New Roman"/>
          <w:spacing w:val="-12"/>
          <w:sz w:val="36"/>
          <w:szCs w:val="36"/>
        </w:rPr>
        <w:t>impact</w:t>
      </w:r>
      <w:r w:rsidRPr="00806FDD">
        <w:rPr>
          <w:rFonts w:ascii="Times New Roman" w:hAnsi="Times New Roman" w:cs="Times New Roman"/>
          <w:spacing w:val="-17"/>
          <w:sz w:val="36"/>
          <w:szCs w:val="36"/>
        </w:rPr>
        <w:t xml:space="preserve"> </w:t>
      </w:r>
      <w:r w:rsidRPr="00806FDD">
        <w:rPr>
          <w:rFonts w:ascii="Times New Roman" w:hAnsi="Times New Roman" w:cs="Times New Roman"/>
          <w:spacing w:val="-7"/>
          <w:sz w:val="36"/>
          <w:szCs w:val="36"/>
        </w:rPr>
        <w:t>of</w:t>
      </w:r>
      <w:r w:rsidRPr="00806FDD">
        <w:rPr>
          <w:rFonts w:ascii="Times New Roman" w:hAnsi="Times New Roman" w:cs="Times New Roman"/>
          <w:spacing w:val="-15"/>
          <w:sz w:val="36"/>
          <w:szCs w:val="36"/>
        </w:rPr>
        <w:t xml:space="preserve"> </w:t>
      </w:r>
      <w:r w:rsidRPr="00806FDD">
        <w:rPr>
          <w:rFonts w:ascii="Times New Roman" w:hAnsi="Times New Roman" w:cs="Times New Roman"/>
          <w:spacing w:val="-9"/>
          <w:sz w:val="36"/>
          <w:szCs w:val="36"/>
        </w:rPr>
        <w:t>state</w:t>
      </w:r>
      <w:r w:rsidRPr="00806FDD">
        <w:rPr>
          <w:rFonts w:ascii="Times New Roman" w:hAnsi="Times New Roman" w:cs="Times New Roman"/>
          <w:spacing w:val="-18"/>
          <w:sz w:val="36"/>
          <w:szCs w:val="36"/>
        </w:rPr>
        <w:t xml:space="preserve"> </w:t>
      </w:r>
      <w:r w:rsidRPr="00806FDD">
        <w:rPr>
          <w:rFonts w:ascii="Times New Roman" w:hAnsi="Times New Roman" w:cs="Times New Roman"/>
          <w:spacing w:val="-10"/>
          <w:sz w:val="36"/>
          <w:szCs w:val="36"/>
        </w:rPr>
        <w:t>television</w:t>
      </w:r>
      <w:r w:rsidRPr="00806FDD">
        <w:rPr>
          <w:rFonts w:ascii="Times New Roman" w:hAnsi="Times New Roman" w:cs="Times New Roman"/>
          <w:spacing w:val="-21"/>
          <w:sz w:val="36"/>
          <w:szCs w:val="36"/>
        </w:rPr>
        <w:t xml:space="preserve"> </w:t>
      </w:r>
      <w:r w:rsidRPr="00806FDD">
        <w:rPr>
          <w:rFonts w:ascii="Times New Roman" w:hAnsi="Times New Roman" w:cs="Times New Roman"/>
          <w:spacing w:val="-7"/>
          <w:sz w:val="36"/>
          <w:szCs w:val="36"/>
        </w:rPr>
        <w:t>on</w:t>
      </w:r>
      <w:r w:rsidRPr="00806FDD">
        <w:rPr>
          <w:rFonts w:ascii="Times New Roman" w:hAnsi="Times New Roman" w:cs="Times New Roman"/>
          <w:spacing w:val="-21"/>
          <w:sz w:val="36"/>
          <w:szCs w:val="36"/>
        </w:rPr>
        <w:t xml:space="preserve"> </w:t>
      </w:r>
      <w:r w:rsidRPr="00806FDD">
        <w:rPr>
          <w:rFonts w:ascii="Times New Roman" w:hAnsi="Times New Roman" w:cs="Times New Roman"/>
          <w:spacing w:val="-12"/>
          <w:sz w:val="36"/>
          <w:szCs w:val="36"/>
        </w:rPr>
        <w:t>voter</w:t>
      </w:r>
      <w:r w:rsidRPr="00806FDD">
        <w:rPr>
          <w:rFonts w:ascii="Times New Roman" w:hAnsi="Times New Roman" w:cs="Times New Roman"/>
          <w:spacing w:val="-19"/>
          <w:sz w:val="36"/>
          <w:szCs w:val="36"/>
        </w:rPr>
        <w:t xml:space="preserve"> </w:t>
      </w:r>
      <w:r w:rsidRPr="00806FDD">
        <w:rPr>
          <w:rFonts w:ascii="Times New Roman" w:hAnsi="Times New Roman" w:cs="Times New Roman"/>
          <w:spacing w:val="-11"/>
          <w:sz w:val="36"/>
          <w:szCs w:val="36"/>
        </w:rPr>
        <w:t xml:space="preserve">turnout. </w:t>
      </w:r>
    </w:p>
    <w:p w:rsidR="00806FDD" w:rsidRPr="00806FDD" w:rsidRDefault="00806FDD" w:rsidP="00806FDD">
      <w:pPr>
        <w:pStyle w:val="Heading2"/>
        <w:spacing w:before="356"/>
        <w:ind w:left="0" w:right="913" w:firstLine="0"/>
        <w:rPr>
          <w:rFonts w:ascii="Times New Roman" w:hAnsi="Times New Roman" w:cs="Times New Roman"/>
          <w:spacing w:val="-11"/>
          <w:sz w:val="32"/>
          <w:szCs w:val="32"/>
        </w:rPr>
      </w:pPr>
      <w:r w:rsidRPr="00806FDD">
        <w:rPr>
          <w:rFonts w:ascii="Times New Roman" w:hAnsi="Times New Roman" w:cs="Times New Roman"/>
          <w:sz w:val="32"/>
          <w:szCs w:val="32"/>
        </w:rPr>
        <w:t>Online Appendix</w:t>
      </w:r>
    </w:p>
    <w:p w:rsidR="00806FDD" w:rsidRDefault="00806FDD" w:rsidP="00806FDD">
      <w:pPr>
        <w:pStyle w:val="Heading2"/>
        <w:spacing w:before="356"/>
        <w:ind w:left="0" w:right="913" w:firstLine="0"/>
        <w:rPr>
          <w:rFonts w:ascii="Times New Roman" w:eastAsia="dcr10" w:hAnsi="Times New Roman" w:cs="Times New Roman"/>
          <w:sz w:val="24"/>
          <w:szCs w:val="24"/>
        </w:rPr>
      </w:pPr>
      <w:r w:rsidRPr="00806FDD">
        <w:rPr>
          <w:rFonts w:ascii="Times New Roman" w:hAnsi="Times New Roman" w:cs="Times New Roman"/>
          <w:spacing w:val="-4"/>
          <w:sz w:val="24"/>
          <w:szCs w:val="24"/>
        </w:rPr>
        <w:t xml:space="preserve">For publication in </w:t>
      </w:r>
      <w:r w:rsidRPr="00806FDD">
        <w:rPr>
          <w:rFonts w:ascii="Times New Roman" w:hAnsi="Times New Roman" w:cs="Times New Roman"/>
          <w:spacing w:val="-3"/>
          <w:sz w:val="24"/>
          <w:szCs w:val="24"/>
        </w:rPr>
        <w:t>the</w:t>
      </w:r>
      <w:r w:rsidRPr="00806FDD">
        <w:rPr>
          <w:rFonts w:ascii="Times New Roman" w:hAnsi="Times New Roman" w:cs="Times New Roman"/>
          <w:spacing w:val="15"/>
          <w:sz w:val="24"/>
          <w:szCs w:val="24"/>
        </w:rPr>
        <w:t xml:space="preserve"> </w:t>
      </w:r>
      <w:r w:rsidRPr="00806FDD">
        <w:rPr>
          <w:rFonts w:ascii="Times New Roman" w:hAnsi="Times New Roman" w:cs="Times New Roman"/>
          <w:i/>
          <w:spacing w:val="-3"/>
          <w:sz w:val="24"/>
          <w:szCs w:val="24"/>
        </w:rPr>
        <w:t>British</w:t>
      </w:r>
      <w:r w:rsidRPr="00806FDD">
        <w:rPr>
          <w:rFonts w:ascii="Times New Roman" w:hAnsi="Times New Roman" w:cs="Times New Roman"/>
          <w:i/>
          <w:spacing w:val="14"/>
          <w:sz w:val="24"/>
          <w:szCs w:val="24"/>
        </w:rPr>
        <w:t xml:space="preserve"> </w:t>
      </w:r>
      <w:r w:rsidRPr="00806FDD">
        <w:rPr>
          <w:rFonts w:ascii="Times New Roman" w:hAnsi="Times New Roman" w:cs="Times New Roman"/>
          <w:i/>
          <w:spacing w:val="-4"/>
          <w:sz w:val="24"/>
          <w:szCs w:val="24"/>
        </w:rPr>
        <w:t>Journal</w:t>
      </w:r>
      <w:r w:rsidRPr="00806FDD">
        <w:rPr>
          <w:rFonts w:ascii="Times New Roman" w:hAnsi="Times New Roman" w:cs="Times New Roman"/>
          <w:i/>
          <w:spacing w:val="15"/>
          <w:sz w:val="24"/>
          <w:szCs w:val="24"/>
        </w:rPr>
        <w:t xml:space="preserve"> </w:t>
      </w:r>
      <w:r w:rsidRPr="00806FDD">
        <w:rPr>
          <w:rFonts w:ascii="Times New Roman" w:hAnsi="Times New Roman" w:cs="Times New Roman"/>
          <w:i/>
          <w:spacing w:val="-2"/>
          <w:sz w:val="24"/>
          <w:szCs w:val="24"/>
        </w:rPr>
        <w:t>of</w:t>
      </w:r>
      <w:r w:rsidRPr="00806FDD">
        <w:rPr>
          <w:rFonts w:ascii="Times New Roman" w:hAnsi="Times New Roman" w:cs="Times New Roman"/>
          <w:i/>
          <w:spacing w:val="15"/>
          <w:sz w:val="24"/>
          <w:szCs w:val="24"/>
        </w:rPr>
        <w:t xml:space="preserve"> </w:t>
      </w:r>
      <w:r w:rsidRPr="00806FDD">
        <w:rPr>
          <w:rFonts w:ascii="Times New Roman" w:hAnsi="Times New Roman" w:cs="Times New Roman"/>
          <w:i/>
          <w:spacing w:val="-4"/>
          <w:sz w:val="24"/>
          <w:szCs w:val="24"/>
        </w:rPr>
        <w:t>Political</w:t>
      </w:r>
      <w:r w:rsidRPr="00806FDD">
        <w:rPr>
          <w:rFonts w:ascii="Times New Roman" w:hAnsi="Times New Roman" w:cs="Times New Roman"/>
          <w:i/>
          <w:spacing w:val="16"/>
          <w:sz w:val="24"/>
          <w:szCs w:val="24"/>
        </w:rPr>
        <w:t xml:space="preserve"> </w:t>
      </w:r>
      <w:r w:rsidRPr="00806FDD">
        <w:rPr>
          <w:rFonts w:ascii="Times New Roman" w:hAnsi="Times New Roman" w:cs="Times New Roman"/>
          <w:i/>
          <w:spacing w:val="-3"/>
          <w:sz w:val="24"/>
          <w:szCs w:val="24"/>
        </w:rPr>
        <w:t>Science</w:t>
      </w:r>
      <w:r w:rsidRPr="00806FDD">
        <w:rPr>
          <w:rFonts w:ascii="Times New Roman" w:hAnsi="Times New Roman" w:cs="Times New Roman"/>
          <w:spacing w:val="59"/>
          <w:w w:val="102"/>
          <w:sz w:val="24"/>
          <w:szCs w:val="24"/>
        </w:rPr>
        <w:t xml:space="preserve"> </w:t>
      </w:r>
    </w:p>
    <w:p w:rsidR="00806FDD" w:rsidRPr="00806FDD" w:rsidRDefault="00806FDD" w:rsidP="00806FDD">
      <w:pPr>
        <w:pStyle w:val="Heading2"/>
        <w:spacing w:before="356"/>
        <w:ind w:left="0" w:right="913" w:firstLine="0"/>
        <w:rPr>
          <w:rFonts w:ascii="Times New Roman" w:eastAsia="dcr10" w:hAnsi="Times New Roman" w:cs="Times New Roman"/>
          <w:sz w:val="24"/>
          <w:szCs w:val="24"/>
        </w:rPr>
      </w:pPr>
      <w:r w:rsidRPr="00806FDD">
        <w:rPr>
          <w:rFonts w:ascii="Times New Roman" w:hAnsi="Times New Roman" w:cs="Times New Roman"/>
          <w:spacing w:val="-4"/>
          <w:sz w:val="24"/>
          <w:szCs w:val="24"/>
        </w:rPr>
        <w:t>Rune J. Sørensen</w:t>
      </w:r>
      <w:r w:rsidRPr="00806FDD">
        <w:rPr>
          <w:rStyle w:val="FootnoteReference"/>
          <w:rFonts w:ascii="Times New Roman" w:hAnsi="Times New Roman" w:cs="Times New Roman"/>
          <w:spacing w:val="-4"/>
          <w:sz w:val="24"/>
          <w:szCs w:val="24"/>
        </w:rPr>
        <w:footnoteReference w:customMarkFollows="1" w:id="1"/>
        <w:t>*</w:t>
      </w:r>
    </w:p>
    <w:p w:rsidR="00806FDD" w:rsidRDefault="00806FDD" w:rsidP="00644B08">
      <w:pPr>
        <w:widowControl w:val="0"/>
        <w:autoSpaceDE w:val="0"/>
        <w:autoSpaceDN w:val="0"/>
        <w:adjustRightInd w:val="0"/>
        <w:spacing w:after="0" w:line="240" w:lineRule="auto"/>
        <w:jc w:val="center"/>
        <w:rPr>
          <w:rFonts w:ascii="Times New Roman" w:hAnsi="Times New Roman" w:cs="Times New Roman"/>
          <w:sz w:val="24"/>
          <w:szCs w:val="24"/>
          <w:lang w:val="en-US"/>
        </w:rPr>
      </w:pPr>
    </w:p>
    <w:p w:rsidR="00806FDD" w:rsidRDefault="00806FDD" w:rsidP="00644B08">
      <w:pPr>
        <w:widowControl w:val="0"/>
        <w:autoSpaceDE w:val="0"/>
        <w:autoSpaceDN w:val="0"/>
        <w:adjustRightInd w:val="0"/>
        <w:spacing w:after="0" w:line="240" w:lineRule="auto"/>
        <w:jc w:val="center"/>
        <w:rPr>
          <w:rFonts w:ascii="Times New Roman" w:hAnsi="Times New Roman" w:cs="Times New Roman"/>
          <w:sz w:val="24"/>
          <w:szCs w:val="24"/>
          <w:lang w:val="en-US"/>
        </w:rPr>
      </w:pPr>
    </w:p>
    <w:p w:rsidR="00806FDD" w:rsidRDefault="00806FDD" w:rsidP="00644B08">
      <w:pPr>
        <w:widowControl w:val="0"/>
        <w:autoSpaceDE w:val="0"/>
        <w:autoSpaceDN w:val="0"/>
        <w:adjustRightInd w:val="0"/>
        <w:spacing w:after="0" w:line="240" w:lineRule="auto"/>
        <w:jc w:val="center"/>
        <w:rPr>
          <w:rFonts w:ascii="Times New Roman" w:hAnsi="Times New Roman" w:cs="Times New Roman"/>
          <w:sz w:val="24"/>
          <w:szCs w:val="24"/>
          <w:lang w:val="en-US"/>
        </w:rPr>
      </w:pPr>
    </w:p>
    <w:p w:rsidR="00806FDD" w:rsidRDefault="00806FDD" w:rsidP="00644B08">
      <w:pPr>
        <w:widowControl w:val="0"/>
        <w:autoSpaceDE w:val="0"/>
        <w:autoSpaceDN w:val="0"/>
        <w:adjustRightInd w:val="0"/>
        <w:spacing w:after="0" w:line="240" w:lineRule="auto"/>
        <w:jc w:val="center"/>
        <w:rPr>
          <w:rFonts w:ascii="Times New Roman" w:hAnsi="Times New Roman" w:cs="Times New Roman"/>
          <w:sz w:val="24"/>
          <w:szCs w:val="24"/>
          <w:lang w:val="en-US"/>
        </w:rPr>
      </w:pPr>
    </w:p>
    <w:p w:rsidR="00806FDD" w:rsidRDefault="00806FDD" w:rsidP="00644B08">
      <w:pPr>
        <w:widowControl w:val="0"/>
        <w:autoSpaceDE w:val="0"/>
        <w:autoSpaceDN w:val="0"/>
        <w:adjustRightInd w:val="0"/>
        <w:spacing w:after="0" w:line="240" w:lineRule="auto"/>
        <w:jc w:val="center"/>
        <w:rPr>
          <w:rFonts w:ascii="Times New Roman" w:hAnsi="Times New Roman" w:cs="Times New Roman"/>
          <w:sz w:val="24"/>
          <w:szCs w:val="24"/>
          <w:lang w:val="en-US"/>
        </w:rPr>
      </w:pPr>
    </w:p>
    <w:p w:rsidR="00806FDD" w:rsidRDefault="00806FDD" w:rsidP="00644B08">
      <w:pPr>
        <w:widowControl w:val="0"/>
        <w:autoSpaceDE w:val="0"/>
        <w:autoSpaceDN w:val="0"/>
        <w:adjustRightInd w:val="0"/>
        <w:spacing w:after="0" w:line="240" w:lineRule="auto"/>
        <w:jc w:val="center"/>
        <w:rPr>
          <w:rFonts w:ascii="Times New Roman" w:hAnsi="Times New Roman" w:cs="Times New Roman"/>
          <w:sz w:val="24"/>
          <w:szCs w:val="24"/>
          <w:lang w:val="en-US"/>
        </w:rPr>
      </w:pPr>
    </w:p>
    <w:p w:rsidR="00806FDD" w:rsidRDefault="00806FDD" w:rsidP="00644B08">
      <w:pPr>
        <w:widowControl w:val="0"/>
        <w:autoSpaceDE w:val="0"/>
        <w:autoSpaceDN w:val="0"/>
        <w:adjustRightInd w:val="0"/>
        <w:spacing w:after="0" w:line="240" w:lineRule="auto"/>
        <w:jc w:val="center"/>
        <w:rPr>
          <w:rFonts w:ascii="Times New Roman" w:hAnsi="Times New Roman" w:cs="Times New Roman"/>
          <w:sz w:val="24"/>
          <w:szCs w:val="24"/>
          <w:lang w:val="en-US"/>
        </w:rPr>
      </w:pPr>
    </w:p>
    <w:p w:rsidR="00644B08" w:rsidRPr="00B005B8" w:rsidRDefault="00644B08" w:rsidP="00644B08">
      <w:pPr>
        <w:widowControl w:val="0"/>
        <w:autoSpaceDE w:val="0"/>
        <w:autoSpaceDN w:val="0"/>
        <w:adjustRightInd w:val="0"/>
        <w:spacing w:after="0" w:line="240" w:lineRule="auto"/>
        <w:jc w:val="center"/>
        <w:rPr>
          <w:rFonts w:ascii="Times New Roman" w:hAnsi="Times New Roman" w:cs="Times New Roman"/>
          <w:sz w:val="24"/>
          <w:szCs w:val="24"/>
          <w:lang w:val="en-US"/>
        </w:rPr>
      </w:pPr>
      <w:proofErr w:type="gramStart"/>
      <w:r w:rsidRPr="00B005B8">
        <w:rPr>
          <w:rFonts w:ascii="Times New Roman" w:hAnsi="Times New Roman" w:cs="Times New Roman"/>
          <w:sz w:val="24"/>
          <w:szCs w:val="24"/>
          <w:lang w:val="en-US"/>
        </w:rPr>
        <w:t>Appendix A. Descriptive statistics</w:t>
      </w:r>
      <w:proofErr w:type="gramEnd"/>
      <w:r w:rsidRPr="00B005B8">
        <w:rPr>
          <w:rFonts w:ascii="Times New Roman" w:hAnsi="Times New Roman" w:cs="Times New Roman"/>
          <w:sz w:val="24"/>
          <w:szCs w:val="24"/>
          <w:lang w:val="en-US"/>
        </w:rPr>
        <w:t xml:space="preserve"> for municipality-level data</w:t>
      </w:r>
    </w:p>
    <w:tbl>
      <w:tblPr>
        <w:tblW w:w="10156" w:type="dxa"/>
        <w:jc w:val="center"/>
        <w:tblLayout w:type="fixed"/>
        <w:tblCellMar>
          <w:left w:w="75" w:type="dxa"/>
          <w:right w:w="75" w:type="dxa"/>
        </w:tblCellMar>
        <w:tblLook w:val="0000" w:firstRow="0" w:lastRow="0" w:firstColumn="0" w:lastColumn="0" w:noHBand="0" w:noVBand="0"/>
      </w:tblPr>
      <w:tblGrid>
        <w:gridCol w:w="5387"/>
        <w:gridCol w:w="953"/>
        <w:gridCol w:w="954"/>
        <w:gridCol w:w="954"/>
        <w:gridCol w:w="954"/>
        <w:gridCol w:w="954"/>
      </w:tblGrid>
      <w:tr w:rsidR="00B005B8" w:rsidRPr="00B005B8" w:rsidTr="00B005B8">
        <w:trPr>
          <w:trHeight w:val="261"/>
          <w:jc w:val="center"/>
        </w:trPr>
        <w:tc>
          <w:tcPr>
            <w:tcW w:w="5387" w:type="dxa"/>
            <w:tcBorders>
              <w:top w:val="single" w:sz="12" w:space="0" w:color="auto"/>
              <w:left w:val="nil"/>
              <w:bottom w:val="nil"/>
              <w:right w:val="nil"/>
            </w:tcBorders>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p>
        </w:tc>
        <w:tc>
          <w:tcPr>
            <w:tcW w:w="953" w:type="dxa"/>
            <w:tcBorders>
              <w:top w:val="single" w:sz="12" w:space="0" w:color="auto"/>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(1)</w:t>
            </w:r>
          </w:p>
        </w:tc>
        <w:tc>
          <w:tcPr>
            <w:tcW w:w="954" w:type="dxa"/>
            <w:tcBorders>
              <w:top w:val="single" w:sz="12" w:space="0" w:color="auto"/>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(2)</w:t>
            </w:r>
          </w:p>
        </w:tc>
        <w:tc>
          <w:tcPr>
            <w:tcW w:w="954" w:type="dxa"/>
            <w:tcBorders>
              <w:top w:val="single" w:sz="12" w:space="0" w:color="auto"/>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(3)</w:t>
            </w:r>
          </w:p>
        </w:tc>
        <w:tc>
          <w:tcPr>
            <w:tcW w:w="954" w:type="dxa"/>
            <w:tcBorders>
              <w:top w:val="single" w:sz="12" w:space="0" w:color="auto"/>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(4)</w:t>
            </w:r>
          </w:p>
        </w:tc>
        <w:tc>
          <w:tcPr>
            <w:tcW w:w="954" w:type="dxa"/>
            <w:tcBorders>
              <w:top w:val="single" w:sz="12" w:space="0" w:color="auto"/>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(5)</w:t>
            </w:r>
          </w:p>
        </w:tc>
      </w:tr>
      <w:tr w:rsidR="00B005B8" w:rsidRPr="00B005B8" w:rsidTr="00B005B8">
        <w:trPr>
          <w:trHeight w:val="261"/>
          <w:jc w:val="center"/>
        </w:trPr>
        <w:tc>
          <w:tcPr>
            <w:tcW w:w="5387" w:type="dxa"/>
            <w:tcBorders>
              <w:top w:val="nil"/>
              <w:left w:val="nil"/>
              <w:bottom w:val="single" w:sz="12" w:space="0" w:color="auto"/>
              <w:right w:val="nil"/>
            </w:tcBorders>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p>
        </w:tc>
        <w:tc>
          <w:tcPr>
            <w:tcW w:w="953" w:type="dxa"/>
            <w:tcBorders>
              <w:top w:val="nil"/>
              <w:left w:val="nil"/>
              <w:bottom w:val="single" w:sz="12" w:space="0" w:color="auto"/>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N</w:t>
            </w:r>
          </w:p>
        </w:tc>
        <w:tc>
          <w:tcPr>
            <w:tcW w:w="954" w:type="dxa"/>
            <w:tcBorders>
              <w:top w:val="nil"/>
              <w:left w:val="nil"/>
              <w:bottom w:val="single" w:sz="12" w:space="0" w:color="auto"/>
              <w:right w:val="nil"/>
            </w:tcBorders>
          </w:tcPr>
          <w:p w:rsidR="00644B08" w:rsidRPr="00B005B8" w:rsidRDefault="00B005B8" w:rsidP="00B005B8">
            <w:pPr>
              <w:widowControl w:val="0"/>
              <w:autoSpaceDE w:val="0"/>
              <w:autoSpaceDN w:val="0"/>
              <w:adjustRightInd w:val="0"/>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M</w:t>
            </w:r>
            <w:r w:rsidR="00644B08" w:rsidRPr="00B005B8">
              <w:rPr>
                <w:rFonts w:ascii="Times New Roman" w:hAnsi="Times New Roman" w:cs="Times New Roman"/>
                <w:sz w:val="20"/>
                <w:szCs w:val="20"/>
                <w:lang w:val="en-US"/>
              </w:rPr>
              <w:t>ean</w:t>
            </w:r>
          </w:p>
        </w:tc>
        <w:tc>
          <w:tcPr>
            <w:tcW w:w="954" w:type="dxa"/>
            <w:tcBorders>
              <w:top w:val="nil"/>
              <w:left w:val="nil"/>
              <w:bottom w:val="single" w:sz="12" w:space="0" w:color="auto"/>
              <w:right w:val="nil"/>
            </w:tcBorders>
          </w:tcPr>
          <w:p w:rsidR="00644B08" w:rsidRPr="00B005B8" w:rsidRDefault="00B005B8" w:rsidP="00B005B8">
            <w:pPr>
              <w:widowControl w:val="0"/>
              <w:autoSpaceDE w:val="0"/>
              <w:autoSpaceDN w:val="0"/>
              <w:adjustRightInd w:val="0"/>
              <w:spacing w:after="0" w:line="240" w:lineRule="auto"/>
              <w:jc w:val="center"/>
              <w:rPr>
                <w:rFonts w:ascii="Times New Roman" w:hAnsi="Times New Roman" w:cs="Times New Roman"/>
                <w:sz w:val="20"/>
                <w:szCs w:val="20"/>
                <w:lang w:val="en-US"/>
              </w:rPr>
            </w:pPr>
            <w:proofErr w:type="spellStart"/>
            <w:r>
              <w:rPr>
                <w:rFonts w:ascii="Times New Roman" w:hAnsi="Times New Roman" w:cs="Times New Roman"/>
                <w:sz w:val="20"/>
                <w:szCs w:val="20"/>
                <w:lang w:val="en-US"/>
              </w:rPr>
              <w:t>S</w:t>
            </w:r>
            <w:r w:rsidR="00644B08" w:rsidRPr="00B005B8">
              <w:rPr>
                <w:rFonts w:ascii="Times New Roman" w:hAnsi="Times New Roman" w:cs="Times New Roman"/>
                <w:sz w:val="20"/>
                <w:szCs w:val="20"/>
                <w:lang w:val="en-US"/>
              </w:rPr>
              <w:t>d</w:t>
            </w:r>
            <w:r>
              <w:rPr>
                <w:rFonts w:ascii="Times New Roman" w:hAnsi="Times New Roman" w:cs="Times New Roman"/>
                <w:sz w:val="20"/>
                <w:szCs w:val="20"/>
                <w:lang w:val="en-US"/>
              </w:rPr>
              <w:t>.dev</w:t>
            </w:r>
            <w:proofErr w:type="spellEnd"/>
            <w:r>
              <w:rPr>
                <w:rFonts w:ascii="Times New Roman" w:hAnsi="Times New Roman" w:cs="Times New Roman"/>
                <w:sz w:val="20"/>
                <w:szCs w:val="20"/>
                <w:lang w:val="en-US"/>
              </w:rPr>
              <w:t>.</w:t>
            </w:r>
          </w:p>
        </w:tc>
        <w:tc>
          <w:tcPr>
            <w:tcW w:w="954" w:type="dxa"/>
            <w:tcBorders>
              <w:top w:val="nil"/>
              <w:left w:val="nil"/>
              <w:bottom w:val="single" w:sz="12" w:space="0" w:color="auto"/>
              <w:right w:val="nil"/>
            </w:tcBorders>
          </w:tcPr>
          <w:p w:rsidR="00644B08" w:rsidRPr="00B005B8" w:rsidRDefault="00B005B8" w:rsidP="00B005B8">
            <w:pPr>
              <w:widowControl w:val="0"/>
              <w:autoSpaceDE w:val="0"/>
              <w:autoSpaceDN w:val="0"/>
              <w:adjustRightInd w:val="0"/>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M</w:t>
            </w:r>
            <w:r w:rsidR="00644B08" w:rsidRPr="00B005B8">
              <w:rPr>
                <w:rFonts w:ascii="Times New Roman" w:hAnsi="Times New Roman" w:cs="Times New Roman"/>
                <w:sz w:val="20"/>
                <w:szCs w:val="20"/>
                <w:lang w:val="en-US"/>
              </w:rPr>
              <w:t>in</w:t>
            </w:r>
          </w:p>
        </w:tc>
        <w:tc>
          <w:tcPr>
            <w:tcW w:w="954" w:type="dxa"/>
            <w:tcBorders>
              <w:top w:val="nil"/>
              <w:left w:val="nil"/>
              <w:bottom w:val="single" w:sz="12" w:space="0" w:color="auto"/>
              <w:right w:val="nil"/>
            </w:tcBorders>
          </w:tcPr>
          <w:p w:rsidR="00644B08" w:rsidRPr="00B005B8" w:rsidRDefault="00B005B8" w:rsidP="00B005B8">
            <w:pPr>
              <w:widowControl w:val="0"/>
              <w:autoSpaceDE w:val="0"/>
              <w:autoSpaceDN w:val="0"/>
              <w:adjustRightInd w:val="0"/>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M</w:t>
            </w:r>
            <w:r w:rsidR="00644B08" w:rsidRPr="00B005B8">
              <w:rPr>
                <w:rFonts w:ascii="Times New Roman" w:hAnsi="Times New Roman" w:cs="Times New Roman"/>
                <w:sz w:val="20"/>
                <w:szCs w:val="20"/>
                <w:lang w:val="en-US"/>
              </w:rPr>
              <w:t>ax</w:t>
            </w:r>
          </w:p>
        </w:tc>
      </w:tr>
      <w:tr w:rsidR="00B005B8" w:rsidRPr="00B005B8" w:rsidTr="00B005B8">
        <w:trPr>
          <w:trHeight w:val="250"/>
          <w:jc w:val="center"/>
        </w:trPr>
        <w:tc>
          <w:tcPr>
            <w:tcW w:w="5387" w:type="dxa"/>
            <w:tcBorders>
              <w:top w:val="single" w:sz="12" w:space="0" w:color="auto"/>
              <w:left w:val="nil"/>
              <w:bottom w:val="nil"/>
              <w:right w:val="nil"/>
            </w:tcBorders>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r w:rsidRPr="00B005B8">
              <w:rPr>
                <w:rFonts w:ascii="Times New Roman" w:hAnsi="Times New Roman" w:cs="Times New Roman"/>
                <w:sz w:val="20"/>
                <w:szCs w:val="20"/>
                <w:lang w:val="en-US"/>
              </w:rPr>
              <w:t>Election year</w:t>
            </w:r>
          </w:p>
        </w:tc>
        <w:tc>
          <w:tcPr>
            <w:tcW w:w="953" w:type="dxa"/>
            <w:tcBorders>
              <w:top w:val="single" w:sz="12" w:space="0" w:color="auto"/>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9,548</w:t>
            </w:r>
          </w:p>
        </w:tc>
        <w:tc>
          <w:tcPr>
            <w:tcW w:w="954" w:type="dxa"/>
            <w:tcBorders>
              <w:top w:val="single" w:sz="12" w:space="0" w:color="auto"/>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1,967</w:t>
            </w:r>
          </w:p>
        </w:tc>
        <w:tc>
          <w:tcPr>
            <w:tcW w:w="954" w:type="dxa"/>
            <w:tcBorders>
              <w:top w:val="single" w:sz="12" w:space="0" w:color="auto"/>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12.11</w:t>
            </w:r>
          </w:p>
        </w:tc>
        <w:tc>
          <w:tcPr>
            <w:tcW w:w="954" w:type="dxa"/>
            <w:tcBorders>
              <w:top w:val="single" w:sz="12" w:space="0" w:color="auto"/>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1,947</w:t>
            </w:r>
          </w:p>
        </w:tc>
        <w:tc>
          <w:tcPr>
            <w:tcW w:w="954" w:type="dxa"/>
            <w:tcBorders>
              <w:top w:val="single" w:sz="12" w:space="0" w:color="auto"/>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1,987</w:t>
            </w:r>
          </w:p>
        </w:tc>
      </w:tr>
      <w:tr w:rsidR="00B005B8" w:rsidRPr="00B005B8" w:rsidTr="00B005B8">
        <w:trPr>
          <w:trHeight w:val="261"/>
          <w:jc w:val="center"/>
        </w:trPr>
        <w:tc>
          <w:tcPr>
            <w:tcW w:w="5387"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r w:rsidRPr="00B005B8">
              <w:rPr>
                <w:rFonts w:ascii="Times New Roman" w:hAnsi="Times New Roman" w:cs="Times New Roman"/>
                <w:sz w:val="20"/>
                <w:szCs w:val="20"/>
                <w:lang w:val="en-US"/>
              </w:rPr>
              <w:t>Population size</w:t>
            </w:r>
          </w:p>
        </w:tc>
        <w:tc>
          <w:tcPr>
            <w:tcW w:w="953"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9,534</w:t>
            </w:r>
          </w:p>
        </w:tc>
        <w:tc>
          <w:tcPr>
            <w:tcW w:w="954"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8,235</w:t>
            </w:r>
          </w:p>
        </w:tc>
        <w:tc>
          <w:tcPr>
            <w:tcW w:w="954"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24,884</w:t>
            </w:r>
          </w:p>
        </w:tc>
        <w:tc>
          <w:tcPr>
            <w:tcW w:w="954"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244</w:t>
            </w:r>
          </w:p>
        </w:tc>
        <w:tc>
          <w:tcPr>
            <w:tcW w:w="954"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488,377</w:t>
            </w:r>
          </w:p>
        </w:tc>
      </w:tr>
      <w:tr w:rsidR="00B005B8" w:rsidRPr="00B005B8" w:rsidTr="00B005B8">
        <w:trPr>
          <w:trHeight w:val="261"/>
          <w:jc w:val="center"/>
        </w:trPr>
        <w:tc>
          <w:tcPr>
            <w:tcW w:w="5387"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r w:rsidRPr="00B005B8">
              <w:rPr>
                <w:rFonts w:ascii="Times New Roman" w:hAnsi="Times New Roman" w:cs="Times New Roman"/>
                <w:sz w:val="20"/>
                <w:szCs w:val="20"/>
                <w:lang w:val="en-US"/>
              </w:rPr>
              <w:t xml:space="preserve">Eligible voters, % of </w:t>
            </w:r>
            <w:r w:rsidR="00B005B8" w:rsidRPr="00B005B8">
              <w:rPr>
                <w:rFonts w:ascii="Times New Roman" w:hAnsi="Times New Roman" w:cs="Times New Roman"/>
                <w:sz w:val="20"/>
                <w:szCs w:val="20"/>
                <w:lang w:val="en-US"/>
              </w:rPr>
              <w:t>population</w:t>
            </w:r>
          </w:p>
        </w:tc>
        <w:tc>
          <w:tcPr>
            <w:tcW w:w="953"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9,531</w:t>
            </w:r>
          </w:p>
        </w:tc>
        <w:tc>
          <w:tcPr>
            <w:tcW w:w="954"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66.96</w:t>
            </w:r>
          </w:p>
        </w:tc>
        <w:tc>
          <w:tcPr>
            <w:tcW w:w="954"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5.342</w:t>
            </w:r>
          </w:p>
        </w:tc>
        <w:tc>
          <w:tcPr>
            <w:tcW w:w="954"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13.59</w:t>
            </w:r>
          </w:p>
        </w:tc>
        <w:tc>
          <w:tcPr>
            <w:tcW w:w="954"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90.87</w:t>
            </w:r>
          </w:p>
        </w:tc>
      </w:tr>
      <w:tr w:rsidR="00B005B8" w:rsidRPr="00B005B8" w:rsidTr="00B005B8">
        <w:trPr>
          <w:trHeight w:val="261"/>
          <w:jc w:val="center"/>
        </w:trPr>
        <w:tc>
          <w:tcPr>
            <w:tcW w:w="5387"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r w:rsidRPr="00B005B8">
              <w:rPr>
                <w:rFonts w:ascii="Times New Roman" w:hAnsi="Times New Roman" w:cs="Times New Roman"/>
                <w:sz w:val="20"/>
                <w:szCs w:val="20"/>
                <w:lang w:val="en-US"/>
              </w:rPr>
              <w:t>Eligible women voters, % of electorate</w:t>
            </w:r>
          </w:p>
        </w:tc>
        <w:tc>
          <w:tcPr>
            <w:tcW w:w="953"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9,531</w:t>
            </w:r>
          </w:p>
        </w:tc>
        <w:tc>
          <w:tcPr>
            <w:tcW w:w="954"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49.21</w:t>
            </w:r>
          </w:p>
        </w:tc>
        <w:tc>
          <w:tcPr>
            <w:tcW w:w="954"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1.975</w:t>
            </w:r>
          </w:p>
        </w:tc>
        <w:tc>
          <w:tcPr>
            <w:tcW w:w="954"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37.66</w:t>
            </w:r>
          </w:p>
        </w:tc>
        <w:tc>
          <w:tcPr>
            <w:tcW w:w="954"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58.18</w:t>
            </w:r>
          </w:p>
        </w:tc>
      </w:tr>
      <w:tr w:rsidR="00B005B8" w:rsidRPr="00B005B8" w:rsidTr="00B005B8">
        <w:trPr>
          <w:trHeight w:val="261"/>
          <w:jc w:val="center"/>
        </w:trPr>
        <w:tc>
          <w:tcPr>
            <w:tcW w:w="5387" w:type="dxa"/>
            <w:tcBorders>
              <w:top w:val="nil"/>
              <w:left w:val="nil"/>
              <w:bottom w:val="nil"/>
              <w:right w:val="nil"/>
            </w:tcBorders>
          </w:tcPr>
          <w:p w:rsidR="00644B08" w:rsidRPr="00B005B8" w:rsidRDefault="00644B08" w:rsidP="00B005B8">
            <w:pPr>
              <w:widowControl w:val="0"/>
              <w:autoSpaceDE w:val="0"/>
              <w:autoSpaceDN w:val="0"/>
              <w:adjustRightInd w:val="0"/>
              <w:spacing w:after="0" w:line="240" w:lineRule="auto"/>
              <w:rPr>
                <w:rFonts w:ascii="Times New Roman" w:hAnsi="Times New Roman" w:cs="Times New Roman"/>
                <w:sz w:val="20"/>
                <w:szCs w:val="20"/>
                <w:lang w:val="en-US"/>
              </w:rPr>
            </w:pPr>
            <w:r w:rsidRPr="00B005B8">
              <w:rPr>
                <w:rFonts w:ascii="Times New Roman" w:hAnsi="Times New Roman" w:cs="Times New Roman"/>
                <w:sz w:val="20"/>
                <w:szCs w:val="20"/>
                <w:lang w:val="en-US"/>
              </w:rPr>
              <w:t xml:space="preserve">Share of population aged 15 year </w:t>
            </w:r>
            <w:r w:rsidR="00B005B8">
              <w:rPr>
                <w:rFonts w:ascii="Times New Roman" w:hAnsi="Times New Roman" w:cs="Times New Roman"/>
                <w:sz w:val="20"/>
                <w:szCs w:val="20"/>
                <w:lang w:val="en-US"/>
              </w:rPr>
              <w:t>or more</w:t>
            </w:r>
            <w:r w:rsidRPr="00B005B8">
              <w:rPr>
                <w:rFonts w:ascii="Times New Roman" w:hAnsi="Times New Roman" w:cs="Times New Roman"/>
                <w:sz w:val="20"/>
                <w:szCs w:val="20"/>
                <w:lang w:val="en-US"/>
              </w:rPr>
              <w:t>, with higher education</w:t>
            </w:r>
          </w:p>
        </w:tc>
        <w:tc>
          <w:tcPr>
            <w:tcW w:w="953"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9,534</w:t>
            </w:r>
          </w:p>
        </w:tc>
        <w:tc>
          <w:tcPr>
            <w:tcW w:w="954"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2.897</w:t>
            </w:r>
          </w:p>
        </w:tc>
        <w:tc>
          <w:tcPr>
            <w:tcW w:w="954"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2.963</w:t>
            </w:r>
          </w:p>
        </w:tc>
        <w:tc>
          <w:tcPr>
            <w:tcW w:w="954"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w:t>
            </w:r>
          </w:p>
        </w:tc>
        <w:tc>
          <w:tcPr>
            <w:tcW w:w="954"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26.45</w:t>
            </w:r>
          </w:p>
        </w:tc>
      </w:tr>
      <w:tr w:rsidR="00B005B8" w:rsidRPr="00B005B8" w:rsidTr="00B005B8">
        <w:trPr>
          <w:trHeight w:val="261"/>
          <w:jc w:val="center"/>
        </w:trPr>
        <w:tc>
          <w:tcPr>
            <w:tcW w:w="5387"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r w:rsidRPr="00B005B8">
              <w:rPr>
                <w:rFonts w:ascii="Times New Roman" w:hAnsi="Times New Roman" w:cs="Times New Roman"/>
                <w:sz w:val="20"/>
                <w:szCs w:val="20"/>
                <w:lang w:val="en-US"/>
              </w:rPr>
              <w:t>TV-access (TV=1)</w:t>
            </w:r>
          </w:p>
        </w:tc>
        <w:tc>
          <w:tcPr>
            <w:tcW w:w="953"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9,534</w:t>
            </w:r>
          </w:p>
        </w:tc>
        <w:tc>
          <w:tcPr>
            <w:tcW w:w="954"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0.576</w:t>
            </w:r>
          </w:p>
        </w:tc>
        <w:tc>
          <w:tcPr>
            <w:tcW w:w="954"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0.494</w:t>
            </w:r>
          </w:p>
        </w:tc>
        <w:tc>
          <w:tcPr>
            <w:tcW w:w="954"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w:t>
            </w:r>
          </w:p>
        </w:tc>
        <w:tc>
          <w:tcPr>
            <w:tcW w:w="954"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1</w:t>
            </w:r>
          </w:p>
        </w:tc>
      </w:tr>
      <w:tr w:rsidR="00B005B8" w:rsidRPr="00B005B8" w:rsidTr="00B005B8">
        <w:trPr>
          <w:trHeight w:val="261"/>
          <w:jc w:val="center"/>
        </w:trPr>
        <w:tc>
          <w:tcPr>
            <w:tcW w:w="5387"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r w:rsidRPr="00B005B8">
              <w:rPr>
                <w:rFonts w:ascii="Times New Roman" w:hAnsi="Times New Roman" w:cs="Times New Roman"/>
                <w:sz w:val="20"/>
                <w:szCs w:val="20"/>
                <w:lang w:val="en-US"/>
              </w:rPr>
              <w:t xml:space="preserve">TV </w:t>
            </w:r>
            <w:r w:rsidR="003A31C6" w:rsidRPr="00B005B8">
              <w:rPr>
                <w:rFonts w:ascii="Times New Roman" w:hAnsi="Times New Roman" w:cs="Times New Roman"/>
                <w:sz w:val="20"/>
                <w:szCs w:val="20"/>
                <w:lang w:val="en-US"/>
              </w:rPr>
              <w:t>licenses</w:t>
            </w:r>
            <w:r w:rsidRPr="00B005B8">
              <w:rPr>
                <w:rFonts w:ascii="Times New Roman" w:hAnsi="Times New Roman" w:cs="Times New Roman"/>
                <w:sz w:val="20"/>
                <w:szCs w:val="20"/>
                <w:lang w:val="en-US"/>
              </w:rPr>
              <w:t xml:space="preserve"> per household, 31.12 1964</w:t>
            </w:r>
          </w:p>
        </w:tc>
        <w:tc>
          <w:tcPr>
            <w:tcW w:w="953"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9,471</w:t>
            </w:r>
          </w:p>
        </w:tc>
        <w:tc>
          <w:tcPr>
            <w:tcW w:w="954"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12.99</w:t>
            </w:r>
          </w:p>
        </w:tc>
        <w:tc>
          <w:tcPr>
            <w:tcW w:w="954"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12.93</w:t>
            </w:r>
          </w:p>
        </w:tc>
        <w:tc>
          <w:tcPr>
            <w:tcW w:w="954"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w:t>
            </w:r>
          </w:p>
        </w:tc>
        <w:tc>
          <w:tcPr>
            <w:tcW w:w="954"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50.49</w:t>
            </w:r>
          </w:p>
        </w:tc>
      </w:tr>
      <w:tr w:rsidR="00B005B8" w:rsidRPr="00B005B8" w:rsidTr="00B005B8">
        <w:trPr>
          <w:trHeight w:val="261"/>
          <w:jc w:val="center"/>
        </w:trPr>
        <w:tc>
          <w:tcPr>
            <w:tcW w:w="5387"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r w:rsidRPr="00B005B8">
              <w:rPr>
                <w:rFonts w:ascii="Times New Roman" w:hAnsi="Times New Roman" w:cs="Times New Roman"/>
                <w:sz w:val="20"/>
                <w:szCs w:val="20"/>
                <w:lang w:val="en-US"/>
              </w:rPr>
              <w:t xml:space="preserve">Share of population in </w:t>
            </w:r>
            <w:r w:rsidR="00B005B8" w:rsidRPr="00B005B8">
              <w:rPr>
                <w:rFonts w:ascii="Times New Roman" w:hAnsi="Times New Roman" w:cs="Times New Roman"/>
                <w:sz w:val="20"/>
                <w:szCs w:val="20"/>
                <w:lang w:val="en-US"/>
              </w:rPr>
              <w:t>sparsely</w:t>
            </w:r>
            <w:r w:rsidRPr="00B005B8">
              <w:rPr>
                <w:rFonts w:ascii="Times New Roman" w:hAnsi="Times New Roman" w:cs="Times New Roman"/>
                <w:sz w:val="20"/>
                <w:szCs w:val="20"/>
                <w:lang w:val="en-US"/>
              </w:rPr>
              <w:t xml:space="preserve"> populated areas</w:t>
            </w:r>
          </w:p>
        </w:tc>
        <w:tc>
          <w:tcPr>
            <w:tcW w:w="953"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9,534</w:t>
            </w:r>
          </w:p>
        </w:tc>
        <w:tc>
          <w:tcPr>
            <w:tcW w:w="954"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0.642</w:t>
            </w:r>
          </w:p>
        </w:tc>
        <w:tc>
          <w:tcPr>
            <w:tcW w:w="954"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0.300</w:t>
            </w:r>
          </w:p>
        </w:tc>
        <w:tc>
          <w:tcPr>
            <w:tcW w:w="954"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w:t>
            </w:r>
          </w:p>
        </w:tc>
        <w:tc>
          <w:tcPr>
            <w:tcW w:w="954"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1</w:t>
            </w:r>
          </w:p>
        </w:tc>
      </w:tr>
      <w:tr w:rsidR="00B005B8" w:rsidRPr="00B005B8" w:rsidTr="00B005B8">
        <w:trPr>
          <w:trHeight w:val="261"/>
          <w:jc w:val="center"/>
        </w:trPr>
        <w:tc>
          <w:tcPr>
            <w:tcW w:w="5387"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r w:rsidRPr="00B005B8">
              <w:rPr>
                <w:rFonts w:ascii="Times New Roman" w:hAnsi="Times New Roman" w:cs="Times New Roman"/>
                <w:sz w:val="20"/>
                <w:szCs w:val="20"/>
                <w:lang w:val="en-US"/>
              </w:rPr>
              <w:t>TV news production, hours per day if TV=1</w:t>
            </w:r>
          </w:p>
        </w:tc>
        <w:tc>
          <w:tcPr>
            <w:tcW w:w="953"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9,534</w:t>
            </w:r>
          </w:p>
        </w:tc>
        <w:tc>
          <w:tcPr>
            <w:tcW w:w="954"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1.137</w:t>
            </w:r>
          </w:p>
        </w:tc>
        <w:tc>
          <w:tcPr>
            <w:tcW w:w="954"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1.001</w:t>
            </w:r>
          </w:p>
        </w:tc>
        <w:tc>
          <w:tcPr>
            <w:tcW w:w="954"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w:t>
            </w:r>
          </w:p>
        </w:tc>
        <w:tc>
          <w:tcPr>
            <w:tcW w:w="954"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2.315</w:t>
            </w:r>
          </w:p>
        </w:tc>
      </w:tr>
      <w:tr w:rsidR="00B005B8" w:rsidRPr="00B005B8" w:rsidTr="00B005B8">
        <w:trPr>
          <w:trHeight w:val="261"/>
          <w:jc w:val="center"/>
        </w:trPr>
        <w:tc>
          <w:tcPr>
            <w:tcW w:w="5387"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r w:rsidRPr="00B005B8">
              <w:rPr>
                <w:rFonts w:ascii="Times New Roman" w:hAnsi="Times New Roman" w:cs="Times New Roman"/>
                <w:sz w:val="20"/>
                <w:szCs w:val="20"/>
                <w:lang w:val="en-US"/>
              </w:rPr>
              <w:t>TV total production, hours per day if TV=1</w:t>
            </w:r>
          </w:p>
        </w:tc>
        <w:tc>
          <w:tcPr>
            <w:tcW w:w="953"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9,534</w:t>
            </w:r>
          </w:p>
        </w:tc>
        <w:tc>
          <w:tcPr>
            <w:tcW w:w="954"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3.479</w:t>
            </w:r>
          </w:p>
        </w:tc>
        <w:tc>
          <w:tcPr>
            <w:tcW w:w="954"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3.184</w:t>
            </w:r>
          </w:p>
        </w:tc>
        <w:tc>
          <w:tcPr>
            <w:tcW w:w="954"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w:t>
            </w:r>
          </w:p>
        </w:tc>
        <w:tc>
          <w:tcPr>
            <w:tcW w:w="954"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8.047</w:t>
            </w:r>
          </w:p>
        </w:tc>
      </w:tr>
      <w:tr w:rsidR="00B005B8" w:rsidRPr="00B005B8" w:rsidTr="00B005B8">
        <w:trPr>
          <w:trHeight w:val="261"/>
          <w:jc w:val="center"/>
        </w:trPr>
        <w:tc>
          <w:tcPr>
            <w:tcW w:w="5387" w:type="dxa"/>
            <w:tcBorders>
              <w:top w:val="nil"/>
              <w:left w:val="nil"/>
              <w:right w:val="nil"/>
            </w:tcBorders>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r w:rsidRPr="00B005B8">
              <w:rPr>
                <w:rFonts w:ascii="Times New Roman" w:hAnsi="Times New Roman" w:cs="Times New Roman"/>
                <w:sz w:val="20"/>
                <w:szCs w:val="20"/>
                <w:lang w:val="en-US"/>
              </w:rPr>
              <w:t>Voter turnout, national elections</w:t>
            </w:r>
          </w:p>
        </w:tc>
        <w:tc>
          <w:tcPr>
            <w:tcW w:w="953" w:type="dxa"/>
            <w:tcBorders>
              <w:top w:val="nil"/>
              <w:left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4,540</w:t>
            </w:r>
          </w:p>
        </w:tc>
        <w:tc>
          <w:tcPr>
            <w:tcW w:w="954" w:type="dxa"/>
            <w:tcBorders>
              <w:top w:val="nil"/>
              <w:left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0.794</w:t>
            </w:r>
          </w:p>
        </w:tc>
        <w:tc>
          <w:tcPr>
            <w:tcW w:w="954" w:type="dxa"/>
            <w:tcBorders>
              <w:top w:val="nil"/>
              <w:left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0.0662</w:t>
            </w:r>
          </w:p>
        </w:tc>
        <w:tc>
          <w:tcPr>
            <w:tcW w:w="954" w:type="dxa"/>
            <w:tcBorders>
              <w:top w:val="nil"/>
              <w:left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0.148</w:t>
            </w:r>
          </w:p>
        </w:tc>
        <w:tc>
          <w:tcPr>
            <w:tcW w:w="954" w:type="dxa"/>
            <w:tcBorders>
              <w:top w:val="nil"/>
              <w:left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0.929</w:t>
            </w:r>
          </w:p>
        </w:tc>
      </w:tr>
      <w:tr w:rsidR="00B005B8" w:rsidRPr="00B005B8" w:rsidTr="00B005B8">
        <w:trPr>
          <w:trHeight w:val="261"/>
          <w:jc w:val="center"/>
        </w:trPr>
        <w:tc>
          <w:tcPr>
            <w:tcW w:w="5387" w:type="dxa"/>
            <w:tcBorders>
              <w:top w:val="nil"/>
              <w:left w:val="nil"/>
              <w:bottom w:val="single" w:sz="12" w:space="0" w:color="auto"/>
              <w:right w:val="nil"/>
            </w:tcBorders>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r w:rsidRPr="00B005B8">
              <w:rPr>
                <w:rFonts w:ascii="Times New Roman" w:hAnsi="Times New Roman" w:cs="Times New Roman"/>
                <w:sz w:val="20"/>
                <w:szCs w:val="20"/>
                <w:lang w:val="en-US"/>
              </w:rPr>
              <w:t>Voter turnout, local elections</w:t>
            </w:r>
          </w:p>
        </w:tc>
        <w:tc>
          <w:tcPr>
            <w:tcW w:w="953" w:type="dxa"/>
            <w:tcBorders>
              <w:top w:val="nil"/>
              <w:left w:val="nil"/>
              <w:bottom w:val="single" w:sz="12" w:space="0" w:color="auto"/>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4,993</w:t>
            </w:r>
          </w:p>
        </w:tc>
        <w:tc>
          <w:tcPr>
            <w:tcW w:w="954" w:type="dxa"/>
            <w:tcBorders>
              <w:top w:val="nil"/>
              <w:left w:val="nil"/>
              <w:bottom w:val="single" w:sz="12" w:space="0" w:color="auto"/>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0.712</w:t>
            </w:r>
          </w:p>
        </w:tc>
        <w:tc>
          <w:tcPr>
            <w:tcW w:w="954" w:type="dxa"/>
            <w:tcBorders>
              <w:top w:val="nil"/>
              <w:left w:val="nil"/>
              <w:bottom w:val="single" w:sz="12" w:space="0" w:color="auto"/>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0.0807</w:t>
            </w:r>
          </w:p>
        </w:tc>
        <w:tc>
          <w:tcPr>
            <w:tcW w:w="954" w:type="dxa"/>
            <w:tcBorders>
              <w:top w:val="nil"/>
              <w:left w:val="nil"/>
              <w:bottom w:val="single" w:sz="12" w:space="0" w:color="auto"/>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0.268</w:t>
            </w:r>
          </w:p>
        </w:tc>
        <w:tc>
          <w:tcPr>
            <w:tcW w:w="954" w:type="dxa"/>
            <w:tcBorders>
              <w:top w:val="nil"/>
              <w:left w:val="nil"/>
              <w:bottom w:val="single" w:sz="12" w:space="0" w:color="auto"/>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0.940</w:t>
            </w:r>
          </w:p>
        </w:tc>
      </w:tr>
    </w:tbl>
    <w:p w:rsidR="00644B08" w:rsidRPr="003A31C6" w:rsidRDefault="003A31C6" w:rsidP="00644B08">
      <w:pPr>
        <w:rPr>
          <w:rFonts w:ascii="Times New Roman" w:hAnsi="Times New Roman" w:cs="Times New Roman"/>
          <w:sz w:val="20"/>
          <w:szCs w:val="20"/>
          <w:lang w:val="fr-FR"/>
        </w:rPr>
      </w:pPr>
      <w:proofErr w:type="gramStart"/>
      <w:r w:rsidRPr="003A31C6">
        <w:rPr>
          <w:rFonts w:ascii="Times New Roman" w:hAnsi="Times New Roman" w:cs="Times New Roman"/>
          <w:sz w:val="20"/>
          <w:szCs w:val="20"/>
          <w:lang w:val="fr-FR"/>
        </w:rPr>
        <w:t>Notes:</w:t>
      </w:r>
      <w:proofErr w:type="gramEnd"/>
      <w:r w:rsidRPr="003A31C6">
        <w:rPr>
          <w:rFonts w:ascii="Times New Roman" w:hAnsi="Times New Roman" w:cs="Times New Roman"/>
          <w:sz w:val="20"/>
          <w:szCs w:val="20"/>
          <w:lang w:val="fr-FR"/>
        </w:rPr>
        <w:t xml:space="preserve"> </w:t>
      </w:r>
      <w:proofErr w:type="spellStart"/>
      <w:r w:rsidRPr="003A31C6">
        <w:rPr>
          <w:rFonts w:ascii="Times New Roman" w:hAnsi="Times New Roman" w:cs="Times New Roman"/>
          <w:sz w:val="20"/>
          <w:szCs w:val="20"/>
          <w:lang w:val="fr-FR"/>
        </w:rPr>
        <w:t>Sd.dev</w:t>
      </w:r>
      <w:proofErr w:type="spellEnd"/>
      <w:r w:rsidRPr="003A31C6">
        <w:rPr>
          <w:rFonts w:ascii="Times New Roman" w:hAnsi="Times New Roman" w:cs="Times New Roman"/>
          <w:sz w:val="20"/>
          <w:szCs w:val="20"/>
          <w:lang w:val="fr-FR"/>
        </w:rPr>
        <w:t xml:space="preserve">.: Standard </w:t>
      </w:r>
      <w:proofErr w:type="spellStart"/>
      <w:r w:rsidRPr="003A31C6">
        <w:rPr>
          <w:rFonts w:ascii="Times New Roman" w:hAnsi="Times New Roman" w:cs="Times New Roman"/>
          <w:sz w:val="20"/>
          <w:szCs w:val="20"/>
          <w:lang w:val="fr-FR"/>
        </w:rPr>
        <w:t>deviation</w:t>
      </w:r>
      <w:proofErr w:type="spellEnd"/>
      <w:r w:rsidRPr="003A31C6">
        <w:rPr>
          <w:rFonts w:ascii="Times New Roman" w:hAnsi="Times New Roman" w:cs="Times New Roman"/>
          <w:sz w:val="20"/>
          <w:szCs w:val="20"/>
          <w:lang w:val="fr-FR"/>
        </w:rPr>
        <w:t xml:space="preserve">. </w:t>
      </w:r>
    </w:p>
    <w:p w:rsidR="0090391C" w:rsidRPr="003A31C6" w:rsidRDefault="0090391C" w:rsidP="005A6E81">
      <w:pPr>
        <w:rPr>
          <w:rFonts w:ascii="Times New Roman" w:hAnsi="Times New Roman" w:cs="Times New Roman"/>
          <w:sz w:val="16"/>
          <w:szCs w:val="16"/>
          <w:lang w:val="fr-FR"/>
        </w:rPr>
      </w:pPr>
    </w:p>
    <w:p w:rsidR="00644B08" w:rsidRPr="00B005B8" w:rsidRDefault="00644B08" w:rsidP="00644B08">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D1B59">
        <w:rPr>
          <w:rFonts w:ascii="Times New Roman" w:hAnsi="Times New Roman" w:cs="Times New Roman"/>
          <w:sz w:val="24"/>
          <w:szCs w:val="24"/>
          <w:lang w:val="en-US"/>
        </w:rPr>
        <w:br w:type="page"/>
      </w:r>
      <w:r w:rsidRPr="00B005B8">
        <w:rPr>
          <w:rFonts w:ascii="Times New Roman" w:hAnsi="Times New Roman" w:cs="Times New Roman"/>
          <w:sz w:val="24"/>
          <w:szCs w:val="24"/>
          <w:lang w:val="en-US"/>
        </w:rPr>
        <w:lastRenderedPageBreak/>
        <w:t>Appendix B. TV-estimates with a linear probability model.</w:t>
      </w:r>
    </w:p>
    <w:tbl>
      <w:tblPr>
        <w:tblW w:w="0" w:type="auto"/>
        <w:jc w:val="center"/>
        <w:tblLayout w:type="fixed"/>
        <w:tblCellMar>
          <w:left w:w="75" w:type="dxa"/>
          <w:right w:w="75" w:type="dxa"/>
        </w:tblCellMar>
        <w:tblLook w:val="0000" w:firstRow="0" w:lastRow="0" w:firstColumn="0" w:lastColumn="0" w:noHBand="0" w:noVBand="0"/>
      </w:tblPr>
      <w:tblGrid>
        <w:gridCol w:w="3144"/>
        <w:gridCol w:w="1526"/>
        <w:gridCol w:w="1357"/>
        <w:gridCol w:w="1526"/>
        <w:gridCol w:w="1526"/>
      </w:tblGrid>
      <w:tr w:rsidR="00B005B8" w:rsidRPr="00B005B8" w:rsidTr="00B005B8">
        <w:trPr>
          <w:trHeight w:val="294"/>
          <w:jc w:val="center"/>
        </w:trPr>
        <w:tc>
          <w:tcPr>
            <w:tcW w:w="3144" w:type="dxa"/>
            <w:tcBorders>
              <w:top w:val="single" w:sz="12" w:space="0" w:color="auto"/>
            </w:tcBorders>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p>
        </w:tc>
        <w:tc>
          <w:tcPr>
            <w:tcW w:w="1526" w:type="dxa"/>
            <w:tcBorders>
              <w:top w:val="single" w:sz="12" w:space="0" w:color="auto"/>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(1)</w:t>
            </w:r>
          </w:p>
        </w:tc>
        <w:tc>
          <w:tcPr>
            <w:tcW w:w="1357" w:type="dxa"/>
            <w:tcBorders>
              <w:top w:val="single" w:sz="12" w:space="0" w:color="auto"/>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(2)</w:t>
            </w:r>
          </w:p>
        </w:tc>
        <w:tc>
          <w:tcPr>
            <w:tcW w:w="1526" w:type="dxa"/>
            <w:tcBorders>
              <w:top w:val="single" w:sz="12" w:space="0" w:color="auto"/>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(3)</w:t>
            </w:r>
          </w:p>
        </w:tc>
        <w:tc>
          <w:tcPr>
            <w:tcW w:w="1526" w:type="dxa"/>
            <w:tcBorders>
              <w:top w:val="single" w:sz="12" w:space="0" w:color="auto"/>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(4)</w:t>
            </w:r>
          </w:p>
        </w:tc>
      </w:tr>
      <w:tr w:rsidR="00B005B8" w:rsidRPr="00B005B8" w:rsidTr="00B005B8">
        <w:trPr>
          <w:trHeight w:val="278"/>
          <w:jc w:val="center"/>
        </w:trPr>
        <w:tc>
          <w:tcPr>
            <w:tcW w:w="3144" w:type="dxa"/>
            <w:tcBorders>
              <w:bottom w:val="single" w:sz="12" w:space="0" w:color="auto"/>
            </w:tcBorders>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p>
        </w:tc>
        <w:tc>
          <w:tcPr>
            <w:tcW w:w="1526" w:type="dxa"/>
            <w:tcBorders>
              <w:bottom w:val="single" w:sz="12" w:space="0" w:color="auto"/>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Local</w:t>
            </w:r>
          </w:p>
        </w:tc>
        <w:tc>
          <w:tcPr>
            <w:tcW w:w="1357" w:type="dxa"/>
            <w:tcBorders>
              <w:bottom w:val="single" w:sz="12" w:space="0" w:color="auto"/>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Local</w:t>
            </w:r>
          </w:p>
        </w:tc>
        <w:tc>
          <w:tcPr>
            <w:tcW w:w="1526" w:type="dxa"/>
            <w:tcBorders>
              <w:bottom w:val="single" w:sz="12" w:space="0" w:color="auto"/>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National</w:t>
            </w:r>
          </w:p>
        </w:tc>
        <w:tc>
          <w:tcPr>
            <w:tcW w:w="1526" w:type="dxa"/>
            <w:tcBorders>
              <w:bottom w:val="single" w:sz="12" w:space="0" w:color="auto"/>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National</w:t>
            </w:r>
          </w:p>
        </w:tc>
      </w:tr>
      <w:tr w:rsidR="00B005B8" w:rsidRPr="00B005B8" w:rsidTr="00B005B8">
        <w:trPr>
          <w:trHeight w:val="278"/>
          <w:jc w:val="center"/>
        </w:trPr>
        <w:tc>
          <w:tcPr>
            <w:tcW w:w="3144" w:type="dxa"/>
            <w:tcBorders>
              <w:top w:val="single" w:sz="12" w:space="0" w:color="auto"/>
            </w:tcBorders>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p>
        </w:tc>
        <w:tc>
          <w:tcPr>
            <w:tcW w:w="1526" w:type="dxa"/>
            <w:tcBorders>
              <w:top w:val="single" w:sz="12" w:space="0" w:color="auto"/>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p>
        </w:tc>
        <w:tc>
          <w:tcPr>
            <w:tcW w:w="1357" w:type="dxa"/>
            <w:tcBorders>
              <w:top w:val="single" w:sz="12" w:space="0" w:color="auto"/>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p>
        </w:tc>
        <w:tc>
          <w:tcPr>
            <w:tcW w:w="1526" w:type="dxa"/>
            <w:tcBorders>
              <w:top w:val="single" w:sz="12" w:space="0" w:color="auto"/>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p>
        </w:tc>
        <w:tc>
          <w:tcPr>
            <w:tcW w:w="1526" w:type="dxa"/>
            <w:tcBorders>
              <w:top w:val="single" w:sz="12" w:space="0" w:color="auto"/>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p>
        </w:tc>
      </w:tr>
      <w:tr w:rsidR="00B005B8" w:rsidRPr="00B005B8" w:rsidTr="00B005B8">
        <w:trPr>
          <w:trHeight w:val="309"/>
          <w:jc w:val="center"/>
        </w:trPr>
        <w:tc>
          <w:tcPr>
            <w:tcW w:w="3144" w:type="dxa"/>
          </w:tcPr>
          <w:p w:rsidR="00644B08" w:rsidRPr="00B005B8" w:rsidRDefault="00644B08" w:rsidP="00B005B8">
            <w:pPr>
              <w:widowControl w:val="0"/>
              <w:autoSpaceDE w:val="0"/>
              <w:autoSpaceDN w:val="0"/>
              <w:adjustRightInd w:val="0"/>
              <w:spacing w:after="0" w:line="240" w:lineRule="auto"/>
              <w:rPr>
                <w:rFonts w:ascii="Times New Roman" w:hAnsi="Times New Roman" w:cs="Times New Roman"/>
                <w:sz w:val="20"/>
                <w:szCs w:val="20"/>
                <w:lang w:val="en-US"/>
              </w:rPr>
            </w:pPr>
            <w:r w:rsidRPr="00B005B8">
              <w:rPr>
                <w:rFonts w:ascii="Times New Roman" w:hAnsi="Times New Roman" w:cs="Times New Roman"/>
                <w:sz w:val="20"/>
                <w:szCs w:val="20"/>
                <w:lang w:val="en-US"/>
              </w:rPr>
              <w:t>TV</w:t>
            </w:r>
            <w:r w:rsidR="00B005B8">
              <w:rPr>
                <w:rFonts w:ascii="Times New Roman" w:hAnsi="Times New Roman" w:cs="Times New Roman"/>
                <w:sz w:val="20"/>
                <w:szCs w:val="20"/>
                <w:lang w:val="en-US"/>
              </w:rPr>
              <w:t>(=1)</w:t>
            </w:r>
          </w:p>
        </w:tc>
        <w:tc>
          <w:tcPr>
            <w:tcW w:w="1526" w:type="dxa"/>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0.012***</w:t>
            </w:r>
          </w:p>
        </w:tc>
        <w:tc>
          <w:tcPr>
            <w:tcW w:w="1357" w:type="dxa"/>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0.011*</w:t>
            </w:r>
          </w:p>
        </w:tc>
        <w:tc>
          <w:tcPr>
            <w:tcW w:w="1526" w:type="dxa"/>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0.009***</w:t>
            </w:r>
          </w:p>
        </w:tc>
        <w:tc>
          <w:tcPr>
            <w:tcW w:w="1526" w:type="dxa"/>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0.016***</w:t>
            </w:r>
          </w:p>
        </w:tc>
      </w:tr>
      <w:tr w:rsidR="00B005B8" w:rsidRPr="00B005B8" w:rsidTr="00B005B8">
        <w:trPr>
          <w:trHeight w:val="294"/>
          <w:jc w:val="center"/>
        </w:trPr>
        <w:tc>
          <w:tcPr>
            <w:tcW w:w="3144" w:type="dxa"/>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p>
        </w:tc>
        <w:tc>
          <w:tcPr>
            <w:tcW w:w="1526" w:type="dxa"/>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(0.003)</w:t>
            </w:r>
          </w:p>
        </w:tc>
        <w:tc>
          <w:tcPr>
            <w:tcW w:w="1357" w:type="dxa"/>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(0.005)</w:t>
            </w:r>
          </w:p>
        </w:tc>
        <w:tc>
          <w:tcPr>
            <w:tcW w:w="1526" w:type="dxa"/>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(0.002)</w:t>
            </w:r>
          </w:p>
        </w:tc>
        <w:tc>
          <w:tcPr>
            <w:tcW w:w="1526" w:type="dxa"/>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(0.003)</w:t>
            </w:r>
          </w:p>
        </w:tc>
      </w:tr>
      <w:tr w:rsidR="00B005B8" w:rsidRPr="00B005B8" w:rsidTr="00B005B8">
        <w:trPr>
          <w:trHeight w:val="294"/>
          <w:jc w:val="center"/>
        </w:trPr>
        <w:tc>
          <w:tcPr>
            <w:tcW w:w="3144" w:type="dxa"/>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r w:rsidRPr="00B005B8">
              <w:rPr>
                <w:rFonts w:ascii="Times New Roman" w:hAnsi="Times New Roman" w:cs="Times New Roman"/>
                <w:sz w:val="20"/>
                <w:szCs w:val="20"/>
                <w:lang w:val="en-US"/>
              </w:rPr>
              <w:t>Observations</w:t>
            </w:r>
          </w:p>
        </w:tc>
        <w:tc>
          <w:tcPr>
            <w:tcW w:w="1526" w:type="dxa"/>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4,991</w:t>
            </w:r>
          </w:p>
        </w:tc>
        <w:tc>
          <w:tcPr>
            <w:tcW w:w="1357" w:type="dxa"/>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4,993</w:t>
            </w:r>
          </w:p>
        </w:tc>
        <w:tc>
          <w:tcPr>
            <w:tcW w:w="1526" w:type="dxa"/>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4,540</w:t>
            </w:r>
          </w:p>
        </w:tc>
        <w:tc>
          <w:tcPr>
            <w:tcW w:w="1526" w:type="dxa"/>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4,540</w:t>
            </w:r>
          </w:p>
        </w:tc>
      </w:tr>
      <w:tr w:rsidR="00B005B8" w:rsidRPr="00B005B8" w:rsidTr="00B005B8">
        <w:trPr>
          <w:trHeight w:val="294"/>
          <w:jc w:val="center"/>
        </w:trPr>
        <w:tc>
          <w:tcPr>
            <w:tcW w:w="3144" w:type="dxa"/>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r w:rsidRPr="00B005B8">
              <w:rPr>
                <w:rFonts w:ascii="Times New Roman" w:hAnsi="Times New Roman" w:cs="Times New Roman"/>
                <w:sz w:val="20"/>
                <w:szCs w:val="20"/>
                <w:lang w:val="en-US"/>
              </w:rPr>
              <w:t>Control variables</w:t>
            </w:r>
          </w:p>
        </w:tc>
        <w:tc>
          <w:tcPr>
            <w:tcW w:w="1526" w:type="dxa"/>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YES</w:t>
            </w:r>
          </w:p>
        </w:tc>
        <w:tc>
          <w:tcPr>
            <w:tcW w:w="1357" w:type="dxa"/>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YES</w:t>
            </w:r>
          </w:p>
        </w:tc>
        <w:tc>
          <w:tcPr>
            <w:tcW w:w="1526" w:type="dxa"/>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YES</w:t>
            </w:r>
          </w:p>
        </w:tc>
        <w:tc>
          <w:tcPr>
            <w:tcW w:w="1526" w:type="dxa"/>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YES</w:t>
            </w:r>
          </w:p>
        </w:tc>
      </w:tr>
      <w:tr w:rsidR="00B005B8" w:rsidRPr="00B005B8" w:rsidTr="00B005B8">
        <w:trPr>
          <w:trHeight w:val="294"/>
          <w:jc w:val="center"/>
        </w:trPr>
        <w:tc>
          <w:tcPr>
            <w:tcW w:w="3144" w:type="dxa"/>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r w:rsidRPr="00B005B8">
              <w:rPr>
                <w:rFonts w:ascii="Times New Roman" w:hAnsi="Times New Roman" w:cs="Times New Roman"/>
                <w:sz w:val="20"/>
                <w:szCs w:val="20"/>
                <w:lang w:val="en-US"/>
              </w:rPr>
              <w:t>Municipality FE</w:t>
            </w:r>
          </w:p>
        </w:tc>
        <w:tc>
          <w:tcPr>
            <w:tcW w:w="1526" w:type="dxa"/>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YES</w:t>
            </w:r>
          </w:p>
        </w:tc>
        <w:tc>
          <w:tcPr>
            <w:tcW w:w="1357" w:type="dxa"/>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NO</w:t>
            </w:r>
          </w:p>
        </w:tc>
        <w:tc>
          <w:tcPr>
            <w:tcW w:w="1526" w:type="dxa"/>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YES</w:t>
            </w:r>
          </w:p>
        </w:tc>
        <w:tc>
          <w:tcPr>
            <w:tcW w:w="1526" w:type="dxa"/>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NO</w:t>
            </w:r>
          </w:p>
        </w:tc>
      </w:tr>
      <w:tr w:rsidR="00B005B8" w:rsidRPr="00B005B8" w:rsidTr="00B005B8">
        <w:trPr>
          <w:trHeight w:val="294"/>
          <w:jc w:val="center"/>
        </w:trPr>
        <w:tc>
          <w:tcPr>
            <w:tcW w:w="3144" w:type="dxa"/>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r w:rsidRPr="00B005B8">
              <w:rPr>
                <w:rFonts w:ascii="Times New Roman" w:hAnsi="Times New Roman" w:cs="Times New Roman"/>
                <w:sz w:val="20"/>
                <w:szCs w:val="20"/>
                <w:lang w:val="en-US"/>
              </w:rPr>
              <w:t>County FE</w:t>
            </w:r>
          </w:p>
        </w:tc>
        <w:tc>
          <w:tcPr>
            <w:tcW w:w="1526" w:type="dxa"/>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NO</w:t>
            </w:r>
          </w:p>
        </w:tc>
        <w:tc>
          <w:tcPr>
            <w:tcW w:w="1357" w:type="dxa"/>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YES</w:t>
            </w:r>
          </w:p>
        </w:tc>
        <w:tc>
          <w:tcPr>
            <w:tcW w:w="1526" w:type="dxa"/>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NO</w:t>
            </w:r>
          </w:p>
        </w:tc>
        <w:tc>
          <w:tcPr>
            <w:tcW w:w="1526" w:type="dxa"/>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YES</w:t>
            </w:r>
          </w:p>
        </w:tc>
      </w:tr>
      <w:tr w:rsidR="00B005B8" w:rsidRPr="00B005B8" w:rsidTr="00B005B8">
        <w:trPr>
          <w:trHeight w:val="294"/>
          <w:jc w:val="center"/>
        </w:trPr>
        <w:tc>
          <w:tcPr>
            <w:tcW w:w="3144" w:type="dxa"/>
            <w:tcBorders>
              <w:bottom w:val="single" w:sz="12" w:space="0" w:color="auto"/>
            </w:tcBorders>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r w:rsidRPr="00B005B8">
              <w:rPr>
                <w:rFonts w:ascii="Times New Roman" w:hAnsi="Times New Roman" w:cs="Times New Roman"/>
                <w:sz w:val="20"/>
                <w:szCs w:val="20"/>
                <w:lang w:val="en-US"/>
              </w:rPr>
              <w:t>Election year FE</w:t>
            </w:r>
          </w:p>
        </w:tc>
        <w:tc>
          <w:tcPr>
            <w:tcW w:w="1526" w:type="dxa"/>
            <w:tcBorders>
              <w:bottom w:val="single" w:sz="12" w:space="0" w:color="auto"/>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YES</w:t>
            </w:r>
          </w:p>
        </w:tc>
        <w:tc>
          <w:tcPr>
            <w:tcW w:w="1357" w:type="dxa"/>
            <w:tcBorders>
              <w:bottom w:val="single" w:sz="12" w:space="0" w:color="auto"/>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YES</w:t>
            </w:r>
          </w:p>
        </w:tc>
        <w:tc>
          <w:tcPr>
            <w:tcW w:w="1526" w:type="dxa"/>
            <w:tcBorders>
              <w:bottom w:val="single" w:sz="12" w:space="0" w:color="auto"/>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YES</w:t>
            </w:r>
          </w:p>
        </w:tc>
        <w:tc>
          <w:tcPr>
            <w:tcW w:w="1526" w:type="dxa"/>
            <w:tcBorders>
              <w:bottom w:val="single" w:sz="12" w:space="0" w:color="auto"/>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YES</w:t>
            </w:r>
          </w:p>
        </w:tc>
      </w:tr>
    </w:tbl>
    <w:p w:rsidR="00644B08" w:rsidRDefault="00B005B8" w:rsidP="00644B08">
      <w:pPr>
        <w:widowControl w:val="0"/>
        <w:autoSpaceDE w:val="0"/>
        <w:autoSpaceDN w:val="0"/>
        <w:adjustRightInd w:val="0"/>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Significance levels: </w:t>
      </w:r>
      <w:r w:rsidR="00644B08" w:rsidRPr="00B005B8">
        <w:rPr>
          <w:rFonts w:ascii="Times New Roman" w:hAnsi="Times New Roman" w:cs="Times New Roman"/>
          <w:sz w:val="20"/>
          <w:szCs w:val="20"/>
          <w:lang w:val="en-US"/>
        </w:rPr>
        <w:t>*** p&lt;0.001, ** p&lt;0.01, * p&lt;0.05</w:t>
      </w:r>
    </w:p>
    <w:p w:rsidR="00644B08" w:rsidRPr="00B005B8" w:rsidRDefault="00B005B8" w:rsidP="00B005B8">
      <w:pPr>
        <w:spacing w:before="5"/>
        <w:ind w:left="108" w:right="102"/>
        <w:rPr>
          <w:rFonts w:ascii="Times New Roman" w:hAnsi="Times New Roman" w:cs="Times New Roman"/>
          <w:sz w:val="24"/>
          <w:szCs w:val="24"/>
          <w:lang w:val="en-US"/>
        </w:rPr>
      </w:pPr>
      <w:r>
        <w:rPr>
          <w:rFonts w:ascii="Times New Roman" w:hAnsi="Times New Roman" w:cs="Times New Roman"/>
          <w:sz w:val="20"/>
          <w:szCs w:val="20"/>
          <w:lang w:val="en-US"/>
        </w:rPr>
        <w:t xml:space="preserve">Notes. </w:t>
      </w:r>
      <w:r w:rsidRPr="00B005B8">
        <w:rPr>
          <w:rFonts w:ascii="Times New Roman" w:hAnsi="Times New Roman" w:cs="Times New Roman"/>
          <w:spacing w:val="-1"/>
          <w:sz w:val="20"/>
          <w:lang w:val="en-US"/>
        </w:rPr>
        <w:t>The</w:t>
      </w:r>
      <w:r w:rsidRPr="00B005B8">
        <w:rPr>
          <w:rFonts w:ascii="Times New Roman" w:hAnsi="Times New Roman" w:cs="Times New Roman"/>
          <w:spacing w:val="-9"/>
          <w:sz w:val="20"/>
          <w:lang w:val="en-US"/>
        </w:rPr>
        <w:t xml:space="preserve"> </w:t>
      </w:r>
      <w:r w:rsidRPr="00B005B8">
        <w:rPr>
          <w:rFonts w:ascii="Times New Roman" w:hAnsi="Times New Roman" w:cs="Times New Roman"/>
          <w:sz w:val="20"/>
          <w:lang w:val="en-US"/>
        </w:rPr>
        <w:t>response</w:t>
      </w:r>
      <w:r w:rsidRPr="00B005B8">
        <w:rPr>
          <w:rFonts w:ascii="Times New Roman" w:hAnsi="Times New Roman" w:cs="Times New Roman"/>
          <w:spacing w:val="-8"/>
          <w:sz w:val="20"/>
          <w:lang w:val="en-US"/>
        </w:rPr>
        <w:t xml:space="preserve"> </w:t>
      </w:r>
      <w:r w:rsidRPr="00B005B8">
        <w:rPr>
          <w:rFonts w:ascii="Times New Roman" w:hAnsi="Times New Roman" w:cs="Times New Roman"/>
          <w:spacing w:val="-2"/>
          <w:sz w:val="20"/>
          <w:lang w:val="en-US"/>
        </w:rPr>
        <w:t>variables</w:t>
      </w:r>
      <w:r w:rsidRPr="00B005B8">
        <w:rPr>
          <w:rFonts w:ascii="Times New Roman" w:hAnsi="Times New Roman" w:cs="Times New Roman"/>
          <w:spacing w:val="-8"/>
          <w:sz w:val="20"/>
          <w:lang w:val="en-US"/>
        </w:rPr>
        <w:t xml:space="preserve"> </w:t>
      </w:r>
      <w:r w:rsidRPr="00B005B8">
        <w:rPr>
          <w:rFonts w:ascii="Times New Roman" w:hAnsi="Times New Roman" w:cs="Times New Roman"/>
          <w:sz w:val="20"/>
          <w:lang w:val="en-US"/>
        </w:rPr>
        <w:t>are</w:t>
      </w:r>
      <w:r w:rsidRPr="00B005B8">
        <w:rPr>
          <w:rFonts w:ascii="Times New Roman" w:hAnsi="Times New Roman" w:cs="Times New Roman"/>
          <w:spacing w:val="-8"/>
          <w:sz w:val="20"/>
          <w:lang w:val="en-US"/>
        </w:rPr>
        <w:t xml:space="preserve"> </w:t>
      </w:r>
      <w:r w:rsidRPr="00B005B8">
        <w:rPr>
          <w:rFonts w:ascii="Times New Roman" w:hAnsi="Times New Roman" w:cs="Times New Roman"/>
          <w:spacing w:val="-2"/>
          <w:sz w:val="20"/>
          <w:lang w:val="en-US"/>
        </w:rPr>
        <w:t>voter</w:t>
      </w:r>
      <w:r w:rsidRPr="00B005B8">
        <w:rPr>
          <w:rFonts w:ascii="Times New Roman" w:hAnsi="Times New Roman" w:cs="Times New Roman"/>
          <w:spacing w:val="-9"/>
          <w:sz w:val="20"/>
          <w:lang w:val="en-US"/>
        </w:rPr>
        <w:t xml:space="preserve"> </w:t>
      </w:r>
      <w:r w:rsidRPr="00B005B8">
        <w:rPr>
          <w:rFonts w:ascii="Times New Roman" w:hAnsi="Times New Roman" w:cs="Times New Roman"/>
          <w:spacing w:val="-1"/>
          <w:sz w:val="20"/>
          <w:lang w:val="en-US"/>
        </w:rPr>
        <w:t>turnout</w:t>
      </w:r>
      <w:r w:rsidRPr="00B005B8">
        <w:rPr>
          <w:rFonts w:ascii="Times New Roman" w:hAnsi="Times New Roman" w:cs="Times New Roman"/>
          <w:spacing w:val="-8"/>
          <w:sz w:val="20"/>
          <w:lang w:val="en-US"/>
        </w:rPr>
        <w:t xml:space="preserve"> </w:t>
      </w:r>
      <w:r w:rsidRPr="00B005B8">
        <w:rPr>
          <w:rFonts w:ascii="Times New Roman" w:hAnsi="Times New Roman" w:cs="Times New Roman"/>
          <w:spacing w:val="-1"/>
          <w:sz w:val="20"/>
          <w:lang w:val="en-US"/>
        </w:rPr>
        <w:t>in</w:t>
      </w:r>
      <w:r w:rsidRPr="00B005B8">
        <w:rPr>
          <w:rFonts w:ascii="Times New Roman" w:hAnsi="Times New Roman" w:cs="Times New Roman"/>
          <w:spacing w:val="-8"/>
          <w:sz w:val="20"/>
          <w:lang w:val="en-US"/>
        </w:rPr>
        <w:t xml:space="preserve"> </w:t>
      </w:r>
      <w:r w:rsidRPr="00B005B8">
        <w:rPr>
          <w:rFonts w:ascii="Times New Roman" w:hAnsi="Times New Roman" w:cs="Times New Roman"/>
          <w:sz w:val="20"/>
          <w:lang w:val="en-US"/>
        </w:rPr>
        <w:t>local</w:t>
      </w:r>
      <w:r w:rsidRPr="00B005B8">
        <w:rPr>
          <w:rFonts w:ascii="Times New Roman" w:hAnsi="Times New Roman" w:cs="Times New Roman"/>
          <w:spacing w:val="-8"/>
          <w:sz w:val="20"/>
          <w:lang w:val="en-US"/>
        </w:rPr>
        <w:t xml:space="preserve"> </w:t>
      </w:r>
      <w:r w:rsidRPr="00B005B8">
        <w:rPr>
          <w:rFonts w:ascii="Times New Roman" w:hAnsi="Times New Roman" w:cs="Times New Roman"/>
          <w:sz w:val="20"/>
          <w:lang w:val="en-US"/>
        </w:rPr>
        <w:t>and</w:t>
      </w:r>
      <w:r w:rsidRPr="00B005B8">
        <w:rPr>
          <w:rFonts w:ascii="Times New Roman" w:hAnsi="Times New Roman" w:cs="Times New Roman"/>
          <w:spacing w:val="-9"/>
          <w:sz w:val="20"/>
          <w:lang w:val="en-US"/>
        </w:rPr>
        <w:t xml:space="preserve"> </w:t>
      </w:r>
      <w:r w:rsidRPr="00B005B8">
        <w:rPr>
          <w:rFonts w:ascii="Times New Roman" w:hAnsi="Times New Roman" w:cs="Times New Roman"/>
          <w:sz w:val="20"/>
          <w:lang w:val="en-US"/>
        </w:rPr>
        <w:t>national</w:t>
      </w:r>
      <w:r w:rsidRPr="00B005B8">
        <w:rPr>
          <w:rFonts w:ascii="Times New Roman" w:hAnsi="Times New Roman" w:cs="Times New Roman"/>
          <w:spacing w:val="-8"/>
          <w:sz w:val="20"/>
          <w:lang w:val="en-US"/>
        </w:rPr>
        <w:t xml:space="preserve"> </w:t>
      </w:r>
      <w:r w:rsidRPr="00B005B8">
        <w:rPr>
          <w:rFonts w:ascii="Times New Roman" w:hAnsi="Times New Roman" w:cs="Times New Roman"/>
          <w:sz w:val="20"/>
          <w:lang w:val="en-US"/>
        </w:rPr>
        <w:t>elections.</w:t>
      </w:r>
      <w:r w:rsidRPr="00B005B8">
        <w:rPr>
          <w:rFonts w:ascii="Times New Roman" w:hAnsi="Times New Roman" w:cs="Times New Roman"/>
          <w:spacing w:val="14"/>
          <w:sz w:val="20"/>
          <w:lang w:val="en-US"/>
        </w:rPr>
        <w:t xml:space="preserve"> </w:t>
      </w:r>
      <w:r w:rsidRPr="00B005B8">
        <w:rPr>
          <w:rFonts w:ascii="Times New Roman" w:hAnsi="Times New Roman" w:cs="Times New Roman"/>
          <w:spacing w:val="-1"/>
          <w:sz w:val="20"/>
          <w:lang w:val="en-US"/>
        </w:rPr>
        <w:t>The</w:t>
      </w:r>
      <w:r w:rsidRPr="00B005B8">
        <w:rPr>
          <w:rFonts w:ascii="Times New Roman" w:hAnsi="Times New Roman" w:cs="Times New Roman"/>
          <w:spacing w:val="-8"/>
          <w:sz w:val="20"/>
          <w:lang w:val="en-US"/>
        </w:rPr>
        <w:t xml:space="preserve"> </w:t>
      </w:r>
      <w:r w:rsidRPr="00B005B8">
        <w:rPr>
          <w:rFonts w:ascii="Times New Roman" w:hAnsi="Times New Roman" w:cs="Times New Roman"/>
          <w:sz w:val="20"/>
          <w:lang w:val="en-US"/>
        </w:rPr>
        <w:t>models</w:t>
      </w:r>
      <w:r w:rsidRPr="00B005B8">
        <w:rPr>
          <w:rFonts w:ascii="Times New Roman" w:hAnsi="Times New Roman" w:cs="Times New Roman"/>
          <w:spacing w:val="59"/>
          <w:w w:val="99"/>
          <w:sz w:val="20"/>
          <w:lang w:val="en-US"/>
        </w:rPr>
        <w:t xml:space="preserve"> </w:t>
      </w:r>
      <w:r w:rsidRPr="00B005B8">
        <w:rPr>
          <w:rFonts w:ascii="Times New Roman" w:hAnsi="Times New Roman" w:cs="Times New Roman"/>
          <w:sz w:val="20"/>
          <w:lang w:val="en-US"/>
        </w:rPr>
        <w:t>are</w:t>
      </w:r>
      <w:r w:rsidRPr="00B005B8">
        <w:rPr>
          <w:rFonts w:ascii="Times New Roman" w:hAnsi="Times New Roman" w:cs="Times New Roman"/>
          <w:spacing w:val="11"/>
          <w:sz w:val="20"/>
          <w:lang w:val="en-US"/>
        </w:rPr>
        <w:t xml:space="preserve"> </w:t>
      </w:r>
      <w:r w:rsidRPr="00B005B8">
        <w:rPr>
          <w:rFonts w:ascii="Times New Roman" w:hAnsi="Times New Roman" w:cs="Times New Roman"/>
          <w:spacing w:val="-1"/>
          <w:sz w:val="20"/>
          <w:lang w:val="en-US"/>
        </w:rPr>
        <w:t>l</w:t>
      </w:r>
      <w:r>
        <w:rPr>
          <w:rFonts w:ascii="Times New Roman" w:hAnsi="Times New Roman" w:cs="Times New Roman"/>
          <w:spacing w:val="-1"/>
          <w:sz w:val="20"/>
          <w:lang w:val="en-US"/>
        </w:rPr>
        <w:t>inear</w:t>
      </w:r>
      <w:r w:rsidRPr="00B005B8">
        <w:rPr>
          <w:rFonts w:ascii="Times New Roman" w:hAnsi="Times New Roman" w:cs="Times New Roman"/>
          <w:spacing w:val="13"/>
          <w:sz w:val="20"/>
          <w:lang w:val="en-US"/>
        </w:rPr>
        <w:t xml:space="preserve"> </w:t>
      </w:r>
      <w:r w:rsidRPr="00B005B8">
        <w:rPr>
          <w:rFonts w:ascii="Times New Roman" w:hAnsi="Times New Roman" w:cs="Times New Roman"/>
          <w:spacing w:val="-1"/>
          <w:sz w:val="20"/>
          <w:lang w:val="en-US"/>
        </w:rPr>
        <w:t>regression</w:t>
      </w:r>
      <w:r w:rsidRPr="00B005B8">
        <w:rPr>
          <w:rFonts w:ascii="Times New Roman" w:hAnsi="Times New Roman" w:cs="Times New Roman"/>
          <w:spacing w:val="12"/>
          <w:sz w:val="20"/>
          <w:lang w:val="en-US"/>
        </w:rPr>
        <w:t xml:space="preserve"> </w:t>
      </w:r>
      <w:r w:rsidRPr="00B005B8">
        <w:rPr>
          <w:rFonts w:ascii="Times New Roman" w:hAnsi="Times New Roman" w:cs="Times New Roman"/>
          <w:sz w:val="20"/>
          <w:lang w:val="en-US"/>
        </w:rPr>
        <w:t>models</w:t>
      </w:r>
      <w:r w:rsidRPr="00B005B8">
        <w:rPr>
          <w:rFonts w:ascii="Times New Roman" w:hAnsi="Times New Roman" w:cs="Times New Roman"/>
          <w:spacing w:val="-1"/>
          <w:sz w:val="20"/>
          <w:lang w:val="en-US"/>
        </w:rPr>
        <w:t>.</w:t>
      </w:r>
      <w:r w:rsidRPr="00B005B8">
        <w:rPr>
          <w:rFonts w:ascii="Times New Roman" w:hAnsi="Times New Roman" w:cs="Times New Roman"/>
          <w:spacing w:val="7"/>
          <w:sz w:val="20"/>
          <w:lang w:val="en-US"/>
        </w:rPr>
        <w:t xml:space="preserve"> </w:t>
      </w:r>
      <w:r w:rsidRPr="00B005B8">
        <w:rPr>
          <w:rFonts w:ascii="Times New Roman" w:hAnsi="Times New Roman" w:cs="Times New Roman"/>
          <w:spacing w:val="-1"/>
          <w:sz w:val="20"/>
          <w:lang w:val="en-US"/>
        </w:rPr>
        <w:t>The</w:t>
      </w:r>
      <w:r w:rsidRPr="00B005B8">
        <w:rPr>
          <w:rFonts w:ascii="Times New Roman" w:hAnsi="Times New Roman" w:cs="Times New Roman"/>
          <w:spacing w:val="15"/>
          <w:sz w:val="20"/>
          <w:lang w:val="en-US"/>
        </w:rPr>
        <w:t xml:space="preserve"> </w:t>
      </w:r>
      <w:r w:rsidRPr="00B005B8">
        <w:rPr>
          <w:rFonts w:ascii="Times New Roman" w:hAnsi="Times New Roman" w:cs="Times New Roman"/>
          <w:sz w:val="20"/>
          <w:lang w:val="en-US"/>
        </w:rPr>
        <w:t>standard</w:t>
      </w:r>
      <w:r w:rsidRPr="00B005B8">
        <w:rPr>
          <w:rFonts w:ascii="Times New Roman" w:hAnsi="Times New Roman" w:cs="Times New Roman"/>
          <w:spacing w:val="15"/>
          <w:sz w:val="20"/>
          <w:lang w:val="en-US"/>
        </w:rPr>
        <w:t xml:space="preserve"> </w:t>
      </w:r>
      <w:r w:rsidRPr="00B005B8">
        <w:rPr>
          <w:rFonts w:ascii="Times New Roman" w:hAnsi="Times New Roman" w:cs="Times New Roman"/>
          <w:spacing w:val="-1"/>
          <w:sz w:val="20"/>
          <w:lang w:val="en-US"/>
        </w:rPr>
        <w:t>errors</w:t>
      </w:r>
      <w:r w:rsidRPr="00B005B8">
        <w:rPr>
          <w:rFonts w:ascii="Times New Roman" w:hAnsi="Times New Roman" w:cs="Times New Roman"/>
          <w:spacing w:val="15"/>
          <w:sz w:val="20"/>
          <w:lang w:val="en-US"/>
        </w:rPr>
        <w:t xml:space="preserve"> </w:t>
      </w:r>
      <w:r w:rsidRPr="00B005B8">
        <w:rPr>
          <w:rFonts w:ascii="Times New Roman" w:hAnsi="Times New Roman" w:cs="Times New Roman"/>
          <w:sz w:val="20"/>
          <w:lang w:val="en-US"/>
        </w:rPr>
        <w:t>are</w:t>
      </w:r>
      <w:r w:rsidRPr="00B005B8">
        <w:rPr>
          <w:rFonts w:ascii="Times New Roman" w:hAnsi="Times New Roman" w:cs="Times New Roman"/>
          <w:spacing w:val="15"/>
          <w:sz w:val="20"/>
          <w:lang w:val="en-US"/>
        </w:rPr>
        <w:t xml:space="preserve"> </w:t>
      </w:r>
      <w:r w:rsidRPr="00B005B8">
        <w:rPr>
          <w:rFonts w:ascii="Times New Roman" w:hAnsi="Times New Roman" w:cs="Times New Roman"/>
          <w:spacing w:val="-1"/>
          <w:sz w:val="20"/>
          <w:lang w:val="en-US"/>
        </w:rPr>
        <w:t>robust</w:t>
      </w:r>
      <w:r w:rsidRPr="00B005B8">
        <w:rPr>
          <w:rFonts w:ascii="Times New Roman" w:hAnsi="Times New Roman" w:cs="Times New Roman"/>
          <w:spacing w:val="36"/>
          <w:w w:val="99"/>
          <w:sz w:val="20"/>
          <w:lang w:val="en-US"/>
        </w:rPr>
        <w:t xml:space="preserve"> </w:t>
      </w:r>
      <w:r w:rsidRPr="00B005B8">
        <w:rPr>
          <w:rFonts w:ascii="Times New Roman" w:hAnsi="Times New Roman" w:cs="Times New Roman"/>
          <w:sz w:val="20"/>
          <w:lang w:val="en-US"/>
        </w:rPr>
        <w:t>standard</w:t>
      </w:r>
      <w:r w:rsidRPr="00B005B8">
        <w:rPr>
          <w:rFonts w:ascii="Times New Roman" w:hAnsi="Times New Roman" w:cs="Times New Roman"/>
          <w:spacing w:val="16"/>
          <w:sz w:val="20"/>
          <w:lang w:val="en-US"/>
        </w:rPr>
        <w:t xml:space="preserve"> </w:t>
      </w:r>
      <w:r w:rsidRPr="00B005B8">
        <w:rPr>
          <w:rFonts w:ascii="Times New Roman" w:hAnsi="Times New Roman" w:cs="Times New Roman"/>
          <w:sz w:val="20"/>
          <w:lang w:val="en-US"/>
        </w:rPr>
        <w:t>errors</w:t>
      </w:r>
      <w:r w:rsidRPr="00B005B8">
        <w:rPr>
          <w:rFonts w:ascii="Times New Roman" w:hAnsi="Times New Roman" w:cs="Times New Roman"/>
          <w:spacing w:val="17"/>
          <w:sz w:val="20"/>
          <w:lang w:val="en-US"/>
        </w:rPr>
        <w:t xml:space="preserve"> </w:t>
      </w:r>
      <w:r w:rsidRPr="00B005B8">
        <w:rPr>
          <w:rFonts w:ascii="Times New Roman" w:hAnsi="Times New Roman" w:cs="Times New Roman"/>
          <w:sz w:val="20"/>
          <w:lang w:val="en-US"/>
        </w:rPr>
        <w:t>clustered</w:t>
      </w:r>
      <w:r w:rsidRPr="00B005B8">
        <w:rPr>
          <w:rFonts w:ascii="Times New Roman" w:hAnsi="Times New Roman" w:cs="Times New Roman"/>
          <w:spacing w:val="17"/>
          <w:sz w:val="20"/>
          <w:lang w:val="en-US"/>
        </w:rPr>
        <w:t xml:space="preserve"> </w:t>
      </w:r>
      <w:r w:rsidRPr="00B005B8">
        <w:rPr>
          <w:rFonts w:ascii="Times New Roman" w:hAnsi="Times New Roman" w:cs="Times New Roman"/>
          <w:sz w:val="20"/>
          <w:lang w:val="en-US"/>
        </w:rPr>
        <w:t>at</w:t>
      </w:r>
      <w:r w:rsidRPr="00B005B8">
        <w:rPr>
          <w:rFonts w:ascii="Times New Roman" w:hAnsi="Times New Roman" w:cs="Times New Roman"/>
          <w:spacing w:val="18"/>
          <w:sz w:val="20"/>
          <w:lang w:val="en-US"/>
        </w:rPr>
        <w:t xml:space="preserve"> </w:t>
      </w:r>
      <w:r w:rsidRPr="00B005B8">
        <w:rPr>
          <w:rFonts w:ascii="Times New Roman" w:hAnsi="Times New Roman" w:cs="Times New Roman"/>
          <w:spacing w:val="-1"/>
          <w:sz w:val="20"/>
          <w:lang w:val="en-US"/>
        </w:rPr>
        <w:t>the</w:t>
      </w:r>
      <w:r w:rsidRPr="00B005B8">
        <w:rPr>
          <w:rFonts w:ascii="Times New Roman" w:hAnsi="Times New Roman" w:cs="Times New Roman"/>
          <w:spacing w:val="18"/>
          <w:sz w:val="20"/>
          <w:lang w:val="en-US"/>
        </w:rPr>
        <w:t xml:space="preserve"> </w:t>
      </w:r>
      <w:r w:rsidRPr="00B005B8">
        <w:rPr>
          <w:rFonts w:ascii="Times New Roman" w:hAnsi="Times New Roman" w:cs="Times New Roman"/>
          <w:spacing w:val="-1"/>
          <w:sz w:val="20"/>
          <w:lang w:val="en-US"/>
        </w:rPr>
        <w:t>municipality</w:t>
      </w:r>
      <w:r w:rsidRPr="00B005B8">
        <w:rPr>
          <w:rFonts w:ascii="Times New Roman" w:hAnsi="Times New Roman" w:cs="Times New Roman"/>
          <w:spacing w:val="18"/>
          <w:sz w:val="20"/>
          <w:lang w:val="en-US"/>
        </w:rPr>
        <w:t xml:space="preserve"> </w:t>
      </w:r>
      <w:r w:rsidRPr="00B005B8">
        <w:rPr>
          <w:rFonts w:ascii="Times New Roman" w:hAnsi="Times New Roman" w:cs="Times New Roman"/>
          <w:spacing w:val="-2"/>
          <w:sz w:val="20"/>
          <w:lang w:val="en-US"/>
        </w:rPr>
        <w:t>level.</w:t>
      </w:r>
      <w:r w:rsidRPr="00B005B8">
        <w:rPr>
          <w:rFonts w:ascii="Times New Roman" w:hAnsi="Times New Roman" w:cs="Times New Roman"/>
          <w:spacing w:val="16"/>
          <w:sz w:val="20"/>
          <w:lang w:val="en-US"/>
        </w:rPr>
        <w:t xml:space="preserve"> </w:t>
      </w:r>
      <w:r w:rsidRPr="00B005B8">
        <w:rPr>
          <w:rFonts w:ascii="Times New Roman" w:hAnsi="Times New Roman" w:cs="Times New Roman"/>
          <w:spacing w:val="-1"/>
          <w:sz w:val="20"/>
          <w:lang w:val="en-US"/>
        </w:rPr>
        <w:t>The</w:t>
      </w:r>
      <w:r w:rsidRPr="00B005B8">
        <w:rPr>
          <w:rFonts w:ascii="Times New Roman" w:hAnsi="Times New Roman" w:cs="Times New Roman"/>
          <w:spacing w:val="18"/>
          <w:sz w:val="20"/>
          <w:lang w:val="en-US"/>
        </w:rPr>
        <w:t xml:space="preserve"> </w:t>
      </w:r>
      <w:r w:rsidRPr="00B005B8">
        <w:rPr>
          <w:rFonts w:ascii="Times New Roman" w:hAnsi="Times New Roman" w:cs="Times New Roman"/>
          <w:spacing w:val="-2"/>
          <w:sz w:val="20"/>
          <w:lang w:val="en-US"/>
        </w:rPr>
        <w:t>control</w:t>
      </w:r>
      <w:r w:rsidRPr="00B005B8">
        <w:rPr>
          <w:rFonts w:ascii="Times New Roman" w:hAnsi="Times New Roman" w:cs="Times New Roman"/>
          <w:spacing w:val="18"/>
          <w:sz w:val="20"/>
          <w:lang w:val="en-US"/>
        </w:rPr>
        <w:t xml:space="preserve"> </w:t>
      </w:r>
      <w:r w:rsidRPr="00B005B8">
        <w:rPr>
          <w:rFonts w:ascii="Times New Roman" w:hAnsi="Times New Roman" w:cs="Times New Roman"/>
          <w:spacing w:val="-2"/>
          <w:sz w:val="20"/>
          <w:lang w:val="en-US"/>
        </w:rPr>
        <w:t>variables</w:t>
      </w:r>
      <w:r w:rsidRPr="00B005B8">
        <w:rPr>
          <w:rFonts w:ascii="Times New Roman" w:hAnsi="Times New Roman" w:cs="Times New Roman"/>
          <w:spacing w:val="18"/>
          <w:sz w:val="20"/>
          <w:lang w:val="en-US"/>
        </w:rPr>
        <w:t xml:space="preserve"> </w:t>
      </w:r>
      <w:r w:rsidRPr="00B005B8">
        <w:rPr>
          <w:rFonts w:ascii="Times New Roman" w:hAnsi="Times New Roman" w:cs="Times New Roman"/>
          <w:sz w:val="20"/>
          <w:lang w:val="en-US"/>
        </w:rPr>
        <w:t>are</w:t>
      </w:r>
      <w:r w:rsidRPr="00B005B8">
        <w:rPr>
          <w:rFonts w:ascii="Times New Roman" w:hAnsi="Times New Roman" w:cs="Times New Roman"/>
          <w:spacing w:val="18"/>
          <w:sz w:val="20"/>
          <w:lang w:val="en-US"/>
        </w:rPr>
        <w:t xml:space="preserve"> </w:t>
      </w:r>
      <w:r w:rsidRPr="00B005B8">
        <w:rPr>
          <w:rFonts w:ascii="Times New Roman" w:hAnsi="Times New Roman" w:cs="Times New Roman"/>
          <w:spacing w:val="-1"/>
          <w:sz w:val="20"/>
          <w:lang w:val="en-US"/>
        </w:rPr>
        <w:t>the</w:t>
      </w:r>
      <w:r w:rsidRPr="00B005B8">
        <w:rPr>
          <w:rFonts w:ascii="Times New Roman" w:hAnsi="Times New Roman" w:cs="Times New Roman"/>
          <w:spacing w:val="17"/>
          <w:sz w:val="20"/>
          <w:lang w:val="en-US"/>
        </w:rPr>
        <w:t xml:space="preserve"> </w:t>
      </w:r>
      <w:r w:rsidRPr="00B005B8">
        <w:rPr>
          <w:rFonts w:ascii="Times New Roman" w:hAnsi="Times New Roman" w:cs="Times New Roman"/>
          <w:sz w:val="20"/>
          <w:lang w:val="en-US"/>
        </w:rPr>
        <w:t>size</w:t>
      </w:r>
      <w:r w:rsidRPr="00B005B8">
        <w:rPr>
          <w:rFonts w:ascii="Times New Roman" w:hAnsi="Times New Roman" w:cs="Times New Roman"/>
          <w:spacing w:val="18"/>
          <w:sz w:val="20"/>
          <w:lang w:val="en-US"/>
        </w:rPr>
        <w:t xml:space="preserve"> </w:t>
      </w:r>
      <w:r w:rsidRPr="00B005B8">
        <w:rPr>
          <w:rFonts w:ascii="Times New Roman" w:hAnsi="Times New Roman" w:cs="Times New Roman"/>
          <w:sz w:val="20"/>
          <w:lang w:val="en-US"/>
        </w:rPr>
        <w:t>of</w:t>
      </w:r>
      <w:r w:rsidRPr="00B005B8">
        <w:rPr>
          <w:rFonts w:ascii="Times New Roman" w:hAnsi="Times New Roman" w:cs="Times New Roman"/>
          <w:spacing w:val="18"/>
          <w:sz w:val="20"/>
          <w:lang w:val="en-US"/>
        </w:rPr>
        <w:t xml:space="preserve"> </w:t>
      </w:r>
      <w:r w:rsidRPr="00B005B8">
        <w:rPr>
          <w:rFonts w:ascii="Times New Roman" w:hAnsi="Times New Roman" w:cs="Times New Roman"/>
          <w:spacing w:val="-1"/>
          <w:sz w:val="20"/>
          <w:lang w:val="en-US"/>
        </w:rPr>
        <w:t>the</w:t>
      </w:r>
      <w:r w:rsidRPr="00B005B8">
        <w:rPr>
          <w:rFonts w:ascii="Times New Roman" w:hAnsi="Times New Roman" w:cs="Times New Roman"/>
          <w:spacing w:val="38"/>
          <w:w w:val="99"/>
          <w:sz w:val="20"/>
          <w:lang w:val="en-US"/>
        </w:rPr>
        <w:t xml:space="preserve"> </w:t>
      </w:r>
      <w:r w:rsidRPr="00B005B8">
        <w:rPr>
          <w:rFonts w:ascii="Times New Roman" w:hAnsi="Times New Roman" w:cs="Times New Roman"/>
          <w:sz w:val="20"/>
          <w:lang w:val="en-US"/>
        </w:rPr>
        <w:t>electorate</w:t>
      </w:r>
      <w:r w:rsidRPr="00B005B8">
        <w:rPr>
          <w:rFonts w:ascii="Times New Roman" w:hAnsi="Times New Roman" w:cs="Times New Roman"/>
          <w:spacing w:val="-15"/>
          <w:sz w:val="20"/>
          <w:lang w:val="en-US"/>
        </w:rPr>
        <w:t xml:space="preserve"> </w:t>
      </w:r>
      <w:r w:rsidRPr="00B005B8">
        <w:rPr>
          <w:rFonts w:ascii="Times New Roman" w:hAnsi="Times New Roman" w:cs="Times New Roman"/>
          <w:spacing w:val="-2"/>
          <w:sz w:val="20"/>
          <w:lang w:val="en-US"/>
        </w:rPr>
        <w:t>relative</w:t>
      </w:r>
      <w:r w:rsidRPr="00B005B8">
        <w:rPr>
          <w:rFonts w:ascii="Times New Roman" w:hAnsi="Times New Roman" w:cs="Times New Roman"/>
          <w:spacing w:val="-13"/>
          <w:sz w:val="20"/>
          <w:lang w:val="en-US"/>
        </w:rPr>
        <w:t xml:space="preserve"> </w:t>
      </w:r>
      <w:r w:rsidRPr="00B005B8">
        <w:rPr>
          <w:rFonts w:ascii="Times New Roman" w:hAnsi="Times New Roman" w:cs="Times New Roman"/>
          <w:spacing w:val="-1"/>
          <w:sz w:val="20"/>
          <w:lang w:val="en-US"/>
        </w:rPr>
        <w:t>to</w:t>
      </w:r>
      <w:r w:rsidRPr="00B005B8">
        <w:rPr>
          <w:rFonts w:ascii="Times New Roman" w:hAnsi="Times New Roman" w:cs="Times New Roman"/>
          <w:spacing w:val="-15"/>
          <w:sz w:val="20"/>
          <w:lang w:val="en-US"/>
        </w:rPr>
        <w:t xml:space="preserve"> </w:t>
      </w:r>
      <w:r w:rsidRPr="00B005B8">
        <w:rPr>
          <w:rFonts w:ascii="Times New Roman" w:hAnsi="Times New Roman" w:cs="Times New Roman"/>
          <w:spacing w:val="-1"/>
          <w:sz w:val="20"/>
          <w:lang w:val="en-US"/>
        </w:rPr>
        <w:t>the</w:t>
      </w:r>
      <w:r w:rsidRPr="00B005B8">
        <w:rPr>
          <w:rFonts w:ascii="Times New Roman" w:hAnsi="Times New Roman" w:cs="Times New Roman"/>
          <w:spacing w:val="-13"/>
          <w:sz w:val="20"/>
          <w:lang w:val="en-US"/>
        </w:rPr>
        <w:t xml:space="preserve"> </w:t>
      </w:r>
      <w:r w:rsidRPr="00B005B8">
        <w:rPr>
          <w:rFonts w:ascii="Times New Roman" w:hAnsi="Times New Roman" w:cs="Times New Roman"/>
          <w:sz w:val="20"/>
          <w:lang w:val="en-US"/>
        </w:rPr>
        <w:t>population,</w:t>
      </w:r>
      <w:r w:rsidRPr="00B005B8">
        <w:rPr>
          <w:rFonts w:ascii="Times New Roman" w:hAnsi="Times New Roman" w:cs="Times New Roman"/>
          <w:spacing w:val="-13"/>
          <w:sz w:val="20"/>
          <w:lang w:val="en-US"/>
        </w:rPr>
        <w:t xml:space="preserve"> </w:t>
      </w:r>
      <w:r w:rsidRPr="00B005B8">
        <w:rPr>
          <w:rFonts w:ascii="Times New Roman" w:hAnsi="Times New Roman" w:cs="Times New Roman"/>
          <w:sz w:val="20"/>
          <w:lang w:val="en-US"/>
        </w:rPr>
        <w:t>share</w:t>
      </w:r>
      <w:r w:rsidRPr="00B005B8">
        <w:rPr>
          <w:rFonts w:ascii="Times New Roman" w:hAnsi="Times New Roman" w:cs="Times New Roman"/>
          <w:spacing w:val="-14"/>
          <w:sz w:val="20"/>
          <w:lang w:val="en-US"/>
        </w:rPr>
        <w:t xml:space="preserve"> </w:t>
      </w:r>
      <w:r w:rsidRPr="00B005B8">
        <w:rPr>
          <w:rFonts w:ascii="Times New Roman" w:hAnsi="Times New Roman" w:cs="Times New Roman"/>
          <w:sz w:val="20"/>
          <w:lang w:val="en-US"/>
        </w:rPr>
        <w:t>of</w:t>
      </w:r>
      <w:r w:rsidRPr="00B005B8">
        <w:rPr>
          <w:rFonts w:ascii="Times New Roman" w:hAnsi="Times New Roman" w:cs="Times New Roman"/>
          <w:spacing w:val="-13"/>
          <w:sz w:val="20"/>
          <w:lang w:val="en-US"/>
        </w:rPr>
        <w:t xml:space="preserve"> </w:t>
      </w:r>
      <w:r w:rsidRPr="00B005B8">
        <w:rPr>
          <w:rFonts w:ascii="Times New Roman" w:hAnsi="Times New Roman" w:cs="Times New Roman"/>
          <w:spacing w:val="-2"/>
          <w:sz w:val="20"/>
          <w:lang w:val="en-US"/>
        </w:rPr>
        <w:t>women</w:t>
      </w:r>
      <w:r w:rsidRPr="00B005B8">
        <w:rPr>
          <w:rFonts w:ascii="Times New Roman" w:hAnsi="Times New Roman" w:cs="Times New Roman"/>
          <w:spacing w:val="-14"/>
          <w:sz w:val="20"/>
          <w:lang w:val="en-US"/>
        </w:rPr>
        <w:t xml:space="preserve"> </w:t>
      </w:r>
      <w:r w:rsidRPr="00B005B8">
        <w:rPr>
          <w:rFonts w:ascii="Times New Roman" w:hAnsi="Times New Roman" w:cs="Times New Roman"/>
          <w:spacing w:val="-1"/>
          <w:sz w:val="20"/>
          <w:lang w:val="en-US"/>
        </w:rPr>
        <w:t>in</w:t>
      </w:r>
      <w:r w:rsidRPr="00B005B8">
        <w:rPr>
          <w:rFonts w:ascii="Times New Roman" w:hAnsi="Times New Roman" w:cs="Times New Roman"/>
          <w:spacing w:val="-13"/>
          <w:sz w:val="20"/>
          <w:lang w:val="en-US"/>
        </w:rPr>
        <w:t xml:space="preserve"> </w:t>
      </w:r>
      <w:r w:rsidRPr="00B005B8">
        <w:rPr>
          <w:rFonts w:ascii="Times New Roman" w:hAnsi="Times New Roman" w:cs="Times New Roman"/>
          <w:spacing w:val="-1"/>
          <w:sz w:val="20"/>
          <w:lang w:val="en-US"/>
        </w:rPr>
        <w:t>the</w:t>
      </w:r>
      <w:r w:rsidRPr="00B005B8">
        <w:rPr>
          <w:rFonts w:ascii="Times New Roman" w:hAnsi="Times New Roman" w:cs="Times New Roman"/>
          <w:spacing w:val="-14"/>
          <w:sz w:val="20"/>
          <w:lang w:val="en-US"/>
        </w:rPr>
        <w:t xml:space="preserve"> </w:t>
      </w:r>
      <w:r w:rsidRPr="00B005B8">
        <w:rPr>
          <w:rFonts w:ascii="Times New Roman" w:hAnsi="Times New Roman" w:cs="Times New Roman"/>
          <w:sz w:val="20"/>
          <w:lang w:val="en-US"/>
        </w:rPr>
        <w:t>electorate,</w:t>
      </w:r>
      <w:r w:rsidRPr="00B005B8">
        <w:rPr>
          <w:rFonts w:ascii="Times New Roman" w:hAnsi="Times New Roman" w:cs="Times New Roman"/>
          <w:spacing w:val="-13"/>
          <w:sz w:val="20"/>
          <w:lang w:val="en-US"/>
        </w:rPr>
        <w:t xml:space="preserve"> </w:t>
      </w:r>
      <w:r w:rsidRPr="00B005B8">
        <w:rPr>
          <w:rFonts w:ascii="Times New Roman" w:hAnsi="Times New Roman" w:cs="Times New Roman"/>
          <w:sz w:val="20"/>
          <w:lang w:val="en-US"/>
        </w:rPr>
        <w:t>share</w:t>
      </w:r>
      <w:r w:rsidRPr="00B005B8">
        <w:rPr>
          <w:rFonts w:ascii="Times New Roman" w:hAnsi="Times New Roman" w:cs="Times New Roman"/>
          <w:spacing w:val="-14"/>
          <w:sz w:val="20"/>
          <w:lang w:val="en-US"/>
        </w:rPr>
        <w:t xml:space="preserve"> </w:t>
      </w:r>
      <w:r w:rsidRPr="00B005B8">
        <w:rPr>
          <w:rFonts w:ascii="Times New Roman" w:hAnsi="Times New Roman" w:cs="Times New Roman"/>
          <w:sz w:val="20"/>
          <w:lang w:val="en-US"/>
        </w:rPr>
        <w:t>of</w:t>
      </w:r>
      <w:r w:rsidRPr="00B005B8">
        <w:rPr>
          <w:rFonts w:ascii="Times New Roman" w:hAnsi="Times New Roman" w:cs="Times New Roman"/>
          <w:spacing w:val="-15"/>
          <w:sz w:val="20"/>
          <w:lang w:val="en-US"/>
        </w:rPr>
        <w:t xml:space="preserve"> </w:t>
      </w:r>
      <w:r w:rsidRPr="00B005B8">
        <w:rPr>
          <w:rFonts w:ascii="Times New Roman" w:hAnsi="Times New Roman" w:cs="Times New Roman"/>
          <w:sz w:val="20"/>
          <w:lang w:val="en-US"/>
        </w:rPr>
        <w:t>population</w:t>
      </w:r>
      <w:r w:rsidRPr="00B005B8">
        <w:rPr>
          <w:rFonts w:ascii="Times New Roman" w:hAnsi="Times New Roman" w:cs="Times New Roman"/>
          <w:spacing w:val="-13"/>
          <w:sz w:val="20"/>
          <w:lang w:val="en-US"/>
        </w:rPr>
        <w:t xml:space="preserve"> </w:t>
      </w:r>
      <w:r w:rsidRPr="00B005B8">
        <w:rPr>
          <w:rFonts w:ascii="Times New Roman" w:hAnsi="Times New Roman" w:cs="Times New Roman"/>
          <w:spacing w:val="-1"/>
          <w:sz w:val="20"/>
          <w:lang w:val="en-US"/>
        </w:rPr>
        <w:t>living</w:t>
      </w:r>
      <w:r w:rsidRPr="00B005B8">
        <w:rPr>
          <w:rFonts w:ascii="Times New Roman" w:hAnsi="Times New Roman" w:cs="Times New Roman"/>
          <w:spacing w:val="44"/>
          <w:w w:val="99"/>
          <w:sz w:val="20"/>
          <w:lang w:val="en-US"/>
        </w:rPr>
        <w:t xml:space="preserve"> </w:t>
      </w:r>
      <w:r w:rsidRPr="00B005B8">
        <w:rPr>
          <w:rFonts w:ascii="Times New Roman" w:hAnsi="Times New Roman" w:cs="Times New Roman"/>
          <w:spacing w:val="-1"/>
          <w:sz w:val="20"/>
          <w:lang w:val="en-US"/>
        </w:rPr>
        <w:t>in</w:t>
      </w:r>
      <w:r w:rsidRPr="00B005B8">
        <w:rPr>
          <w:rFonts w:ascii="Times New Roman" w:hAnsi="Times New Roman" w:cs="Times New Roman"/>
          <w:spacing w:val="-7"/>
          <w:sz w:val="20"/>
          <w:lang w:val="en-US"/>
        </w:rPr>
        <w:t xml:space="preserve"> </w:t>
      </w:r>
      <w:r w:rsidRPr="00B005B8">
        <w:rPr>
          <w:rFonts w:ascii="Times New Roman" w:hAnsi="Times New Roman" w:cs="Times New Roman"/>
          <w:sz w:val="20"/>
          <w:lang w:val="en-US"/>
        </w:rPr>
        <w:t>sparsely</w:t>
      </w:r>
      <w:r w:rsidRPr="00B005B8">
        <w:rPr>
          <w:rFonts w:ascii="Times New Roman" w:hAnsi="Times New Roman" w:cs="Times New Roman"/>
          <w:spacing w:val="-7"/>
          <w:sz w:val="20"/>
          <w:lang w:val="en-US"/>
        </w:rPr>
        <w:t xml:space="preserve"> </w:t>
      </w:r>
      <w:r w:rsidRPr="00B005B8">
        <w:rPr>
          <w:rFonts w:ascii="Times New Roman" w:hAnsi="Times New Roman" w:cs="Times New Roman"/>
          <w:sz w:val="20"/>
          <w:lang w:val="en-US"/>
        </w:rPr>
        <w:t>populated</w:t>
      </w:r>
      <w:r w:rsidRPr="00B005B8">
        <w:rPr>
          <w:rFonts w:ascii="Times New Roman" w:hAnsi="Times New Roman" w:cs="Times New Roman"/>
          <w:spacing w:val="-6"/>
          <w:sz w:val="20"/>
          <w:lang w:val="en-US"/>
        </w:rPr>
        <w:t xml:space="preserve"> </w:t>
      </w:r>
      <w:r w:rsidRPr="00B005B8">
        <w:rPr>
          <w:rFonts w:ascii="Times New Roman" w:hAnsi="Times New Roman" w:cs="Times New Roman"/>
          <w:sz w:val="20"/>
          <w:lang w:val="en-US"/>
        </w:rPr>
        <w:t>areas,</w:t>
      </w:r>
      <w:r w:rsidRPr="00B005B8">
        <w:rPr>
          <w:rFonts w:ascii="Times New Roman" w:hAnsi="Times New Roman" w:cs="Times New Roman"/>
          <w:spacing w:val="-7"/>
          <w:sz w:val="20"/>
          <w:lang w:val="en-US"/>
        </w:rPr>
        <w:t xml:space="preserve"> </w:t>
      </w:r>
      <w:r w:rsidRPr="00B005B8">
        <w:rPr>
          <w:rFonts w:ascii="Times New Roman" w:hAnsi="Times New Roman" w:cs="Times New Roman"/>
          <w:sz w:val="20"/>
          <w:lang w:val="en-US"/>
        </w:rPr>
        <w:t>and</w:t>
      </w:r>
      <w:r w:rsidRPr="00B005B8">
        <w:rPr>
          <w:rFonts w:ascii="Times New Roman" w:hAnsi="Times New Roman" w:cs="Times New Roman"/>
          <w:spacing w:val="-6"/>
          <w:sz w:val="20"/>
          <w:lang w:val="en-US"/>
        </w:rPr>
        <w:t xml:space="preserve"> </w:t>
      </w:r>
      <w:r w:rsidRPr="00B005B8">
        <w:rPr>
          <w:rFonts w:ascii="Times New Roman" w:hAnsi="Times New Roman" w:cs="Times New Roman"/>
          <w:sz w:val="20"/>
          <w:lang w:val="en-US"/>
        </w:rPr>
        <w:t>share</w:t>
      </w:r>
      <w:r w:rsidRPr="00B005B8">
        <w:rPr>
          <w:rFonts w:ascii="Times New Roman" w:hAnsi="Times New Roman" w:cs="Times New Roman"/>
          <w:spacing w:val="-7"/>
          <w:sz w:val="20"/>
          <w:lang w:val="en-US"/>
        </w:rPr>
        <w:t xml:space="preserve"> </w:t>
      </w:r>
      <w:r w:rsidRPr="00B005B8">
        <w:rPr>
          <w:rFonts w:ascii="Times New Roman" w:hAnsi="Times New Roman" w:cs="Times New Roman"/>
          <w:sz w:val="20"/>
          <w:lang w:val="en-US"/>
        </w:rPr>
        <w:t>of</w:t>
      </w:r>
      <w:r w:rsidRPr="00B005B8">
        <w:rPr>
          <w:rFonts w:ascii="Times New Roman" w:hAnsi="Times New Roman" w:cs="Times New Roman"/>
          <w:spacing w:val="-6"/>
          <w:sz w:val="20"/>
          <w:lang w:val="en-US"/>
        </w:rPr>
        <w:t xml:space="preserve"> </w:t>
      </w:r>
      <w:r w:rsidRPr="00B005B8">
        <w:rPr>
          <w:rFonts w:ascii="Times New Roman" w:hAnsi="Times New Roman" w:cs="Times New Roman"/>
          <w:sz w:val="20"/>
          <w:lang w:val="en-US"/>
        </w:rPr>
        <w:t>population</w:t>
      </w:r>
      <w:r w:rsidRPr="00B005B8">
        <w:rPr>
          <w:rFonts w:ascii="Times New Roman" w:hAnsi="Times New Roman" w:cs="Times New Roman"/>
          <w:spacing w:val="-7"/>
          <w:sz w:val="20"/>
          <w:lang w:val="en-US"/>
        </w:rPr>
        <w:t xml:space="preserve"> </w:t>
      </w:r>
      <w:r w:rsidRPr="00B005B8">
        <w:rPr>
          <w:rFonts w:ascii="Times New Roman" w:hAnsi="Times New Roman" w:cs="Times New Roman"/>
          <w:spacing w:val="-1"/>
          <w:sz w:val="20"/>
          <w:lang w:val="en-US"/>
        </w:rPr>
        <w:t>with</w:t>
      </w:r>
      <w:r w:rsidRPr="00B005B8">
        <w:rPr>
          <w:rFonts w:ascii="Times New Roman" w:hAnsi="Times New Roman" w:cs="Times New Roman"/>
          <w:spacing w:val="-6"/>
          <w:sz w:val="20"/>
          <w:lang w:val="en-US"/>
        </w:rPr>
        <w:t xml:space="preserve"> </w:t>
      </w:r>
      <w:r w:rsidRPr="00B005B8">
        <w:rPr>
          <w:rFonts w:ascii="Times New Roman" w:hAnsi="Times New Roman" w:cs="Times New Roman"/>
          <w:sz w:val="20"/>
          <w:lang w:val="en-US"/>
        </w:rPr>
        <w:t>higher</w:t>
      </w:r>
      <w:r w:rsidRPr="00B005B8">
        <w:rPr>
          <w:rFonts w:ascii="Times New Roman" w:hAnsi="Times New Roman" w:cs="Times New Roman"/>
          <w:spacing w:val="-7"/>
          <w:sz w:val="20"/>
          <w:lang w:val="en-US"/>
        </w:rPr>
        <w:t xml:space="preserve"> </w:t>
      </w:r>
      <w:r w:rsidRPr="00B005B8">
        <w:rPr>
          <w:rFonts w:ascii="Times New Roman" w:hAnsi="Times New Roman" w:cs="Times New Roman"/>
          <w:sz w:val="20"/>
          <w:lang w:val="en-US"/>
        </w:rPr>
        <w:t>education. ‘Local’ refers to estimates for voter turnout in local elections; ‘National’ refers to turnout in the national elections.</w:t>
      </w:r>
      <w:r w:rsidRPr="00B005B8">
        <w:rPr>
          <w:rFonts w:ascii="Times New Roman" w:hAnsi="Times New Roman" w:cs="Times New Roman"/>
          <w:sz w:val="24"/>
          <w:szCs w:val="24"/>
          <w:lang w:val="en-US"/>
        </w:rPr>
        <w:t xml:space="preserve"> </w:t>
      </w:r>
    </w:p>
    <w:p w:rsidR="00644B08" w:rsidRPr="00B005B8" w:rsidRDefault="00644B08" w:rsidP="00644B08">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005B8">
        <w:rPr>
          <w:rFonts w:ascii="Times New Roman" w:hAnsi="Times New Roman" w:cs="Times New Roman"/>
          <w:sz w:val="24"/>
          <w:szCs w:val="24"/>
          <w:lang w:val="en-US"/>
        </w:rPr>
        <w:br w:type="page"/>
      </w:r>
      <w:r w:rsidRPr="00B005B8">
        <w:rPr>
          <w:rFonts w:ascii="Times New Roman" w:hAnsi="Times New Roman" w:cs="Times New Roman"/>
          <w:sz w:val="24"/>
          <w:szCs w:val="24"/>
          <w:lang w:val="en-US"/>
        </w:rPr>
        <w:lastRenderedPageBreak/>
        <w:t xml:space="preserve">Appendix C. TV-licenses and voter turnout in the 1965 </w:t>
      </w:r>
      <w:r w:rsidR="003A31C6">
        <w:rPr>
          <w:rFonts w:ascii="Times New Roman" w:hAnsi="Times New Roman" w:cs="Times New Roman"/>
          <w:sz w:val="24"/>
          <w:szCs w:val="24"/>
          <w:lang w:val="en-US"/>
        </w:rPr>
        <w:t xml:space="preserve">national </w:t>
      </w:r>
      <w:r w:rsidRPr="00B005B8">
        <w:rPr>
          <w:rFonts w:ascii="Times New Roman" w:hAnsi="Times New Roman" w:cs="Times New Roman"/>
          <w:sz w:val="24"/>
          <w:szCs w:val="24"/>
          <w:lang w:val="en-US"/>
        </w:rPr>
        <w:t>election</w:t>
      </w:r>
    </w:p>
    <w:tbl>
      <w:tblPr>
        <w:tblW w:w="9082" w:type="dxa"/>
        <w:jc w:val="center"/>
        <w:tblLayout w:type="fixed"/>
        <w:tblCellMar>
          <w:left w:w="75" w:type="dxa"/>
          <w:right w:w="75" w:type="dxa"/>
        </w:tblCellMar>
        <w:tblLook w:val="0000" w:firstRow="0" w:lastRow="0" w:firstColumn="0" w:lastColumn="0" w:noHBand="0" w:noVBand="0"/>
      </w:tblPr>
      <w:tblGrid>
        <w:gridCol w:w="5182"/>
        <w:gridCol w:w="1210"/>
        <w:gridCol w:w="1345"/>
        <w:gridCol w:w="1345"/>
      </w:tblGrid>
      <w:tr w:rsidR="00644B08" w:rsidRPr="00B005B8" w:rsidTr="00711BF9">
        <w:trPr>
          <w:trHeight w:val="254"/>
          <w:jc w:val="center"/>
        </w:trPr>
        <w:tc>
          <w:tcPr>
            <w:tcW w:w="5182" w:type="dxa"/>
            <w:tcBorders>
              <w:top w:val="single" w:sz="12" w:space="0" w:color="auto"/>
              <w:left w:val="nil"/>
              <w:bottom w:val="nil"/>
              <w:right w:val="nil"/>
            </w:tcBorders>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p>
        </w:tc>
        <w:tc>
          <w:tcPr>
            <w:tcW w:w="1210" w:type="dxa"/>
            <w:tcBorders>
              <w:top w:val="single" w:sz="12" w:space="0" w:color="auto"/>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(1)</w:t>
            </w:r>
          </w:p>
        </w:tc>
        <w:tc>
          <w:tcPr>
            <w:tcW w:w="1345" w:type="dxa"/>
            <w:tcBorders>
              <w:top w:val="single" w:sz="12" w:space="0" w:color="auto"/>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(2)</w:t>
            </w:r>
          </w:p>
        </w:tc>
        <w:tc>
          <w:tcPr>
            <w:tcW w:w="1345" w:type="dxa"/>
            <w:tcBorders>
              <w:top w:val="single" w:sz="12" w:space="0" w:color="auto"/>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(3)</w:t>
            </w:r>
          </w:p>
        </w:tc>
      </w:tr>
      <w:tr w:rsidR="00644B08" w:rsidRPr="00B005B8" w:rsidTr="00711BF9">
        <w:trPr>
          <w:trHeight w:val="240"/>
          <w:jc w:val="center"/>
        </w:trPr>
        <w:tc>
          <w:tcPr>
            <w:tcW w:w="5182" w:type="dxa"/>
            <w:tcBorders>
              <w:top w:val="single" w:sz="12" w:space="0" w:color="auto"/>
              <w:left w:val="nil"/>
              <w:bottom w:val="nil"/>
              <w:right w:val="nil"/>
            </w:tcBorders>
          </w:tcPr>
          <w:p w:rsidR="00644B08" w:rsidRPr="00B005B8" w:rsidRDefault="00B005B8" w:rsidP="00B005B8">
            <w:pPr>
              <w:widowControl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Share with </w:t>
            </w:r>
            <w:r w:rsidR="00644B08" w:rsidRPr="00B005B8">
              <w:rPr>
                <w:rFonts w:ascii="Times New Roman" w:hAnsi="Times New Roman" w:cs="Times New Roman"/>
                <w:sz w:val="20"/>
                <w:szCs w:val="20"/>
                <w:lang w:val="en-US"/>
              </w:rPr>
              <w:t xml:space="preserve">TV </w:t>
            </w:r>
            <w:r w:rsidRPr="00B005B8">
              <w:rPr>
                <w:rFonts w:ascii="Times New Roman" w:hAnsi="Times New Roman" w:cs="Times New Roman"/>
                <w:sz w:val="20"/>
                <w:szCs w:val="20"/>
                <w:lang w:val="en-US"/>
              </w:rPr>
              <w:t>licenses</w:t>
            </w:r>
          </w:p>
        </w:tc>
        <w:tc>
          <w:tcPr>
            <w:tcW w:w="1210" w:type="dxa"/>
            <w:tcBorders>
              <w:top w:val="single" w:sz="12" w:space="0" w:color="auto"/>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0.0353</w:t>
            </w:r>
          </w:p>
        </w:tc>
        <w:tc>
          <w:tcPr>
            <w:tcW w:w="1345" w:type="dxa"/>
            <w:tcBorders>
              <w:top w:val="single" w:sz="12" w:space="0" w:color="auto"/>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0.0734***</w:t>
            </w:r>
          </w:p>
        </w:tc>
        <w:tc>
          <w:tcPr>
            <w:tcW w:w="1345" w:type="dxa"/>
            <w:tcBorders>
              <w:top w:val="single" w:sz="12" w:space="0" w:color="auto"/>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0.0431***</w:t>
            </w:r>
          </w:p>
        </w:tc>
      </w:tr>
      <w:tr w:rsidR="00644B08" w:rsidRPr="00B005B8" w:rsidTr="00711BF9">
        <w:trPr>
          <w:trHeight w:val="254"/>
          <w:jc w:val="center"/>
        </w:trPr>
        <w:tc>
          <w:tcPr>
            <w:tcW w:w="5182"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p>
        </w:tc>
        <w:tc>
          <w:tcPr>
            <w:tcW w:w="1210"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(0.020)</w:t>
            </w:r>
          </w:p>
        </w:tc>
        <w:tc>
          <w:tcPr>
            <w:tcW w:w="1345"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(0.014)</w:t>
            </w:r>
          </w:p>
        </w:tc>
        <w:tc>
          <w:tcPr>
            <w:tcW w:w="1345"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(0.011)</w:t>
            </w:r>
          </w:p>
        </w:tc>
      </w:tr>
      <w:tr w:rsidR="00644B08" w:rsidRPr="00B005B8" w:rsidTr="00711BF9">
        <w:trPr>
          <w:trHeight w:val="254"/>
          <w:jc w:val="center"/>
        </w:trPr>
        <w:tc>
          <w:tcPr>
            <w:tcW w:w="5182" w:type="dxa"/>
            <w:tcBorders>
              <w:top w:val="nil"/>
              <w:left w:val="nil"/>
              <w:bottom w:val="single" w:sz="12" w:space="0" w:color="auto"/>
              <w:right w:val="nil"/>
            </w:tcBorders>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r w:rsidRPr="00B005B8">
              <w:rPr>
                <w:rFonts w:ascii="Times New Roman" w:hAnsi="Times New Roman" w:cs="Times New Roman"/>
                <w:sz w:val="20"/>
                <w:szCs w:val="20"/>
                <w:lang w:val="en-US"/>
              </w:rPr>
              <w:t>Observations</w:t>
            </w:r>
          </w:p>
        </w:tc>
        <w:tc>
          <w:tcPr>
            <w:tcW w:w="1210" w:type="dxa"/>
            <w:tcBorders>
              <w:top w:val="nil"/>
              <w:left w:val="nil"/>
              <w:bottom w:val="single" w:sz="12" w:space="0" w:color="auto"/>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451</w:t>
            </w:r>
          </w:p>
        </w:tc>
        <w:tc>
          <w:tcPr>
            <w:tcW w:w="1345" w:type="dxa"/>
            <w:tcBorders>
              <w:top w:val="nil"/>
              <w:left w:val="nil"/>
              <w:bottom w:val="single" w:sz="12" w:space="0" w:color="auto"/>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451</w:t>
            </w:r>
          </w:p>
        </w:tc>
        <w:tc>
          <w:tcPr>
            <w:tcW w:w="1345" w:type="dxa"/>
            <w:tcBorders>
              <w:top w:val="nil"/>
              <w:left w:val="nil"/>
              <w:bottom w:val="single" w:sz="12" w:space="0" w:color="auto"/>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451</w:t>
            </w:r>
          </w:p>
        </w:tc>
      </w:tr>
      <w:tr w:rsidR="00644B08" w:rsidRPr="00B005B8" w:rsidTr="00711BF9">
        <w:trPr>
          <w:trHeight w:val="240"/>
          <w:jc w:val="center"/>
        </w:trPr>
        <w:tc>
          <w:tcPr>
            <w:tcW w:w="5182" w:type="dxa"/>
            <w:tcBorders>
              <w:top w:val="single" w:sz="12" w:space="0" w:color="auto"/>
              <w:left w:val="nil"/>
              <w:bottom w:val="nil"/>
              <w:right w:val="nil"/>
            </w:tcBorders>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r w:rsidRPr="00B005B8">
              <w:rPr>
                <w:rFonts w:ascii="Times New Roman" w:hAnsi="Times New Roman" w:cs="Times New Roman"/>
                <w:sz w:val="20"/>
                <w:szCs w:val="20"/>
                <w:lang w:val="en-US"/>
              </w:rPr>
              <w:t>Control variables</w:t>
            </w:r>
          </w:p>
        </w:tc>
        <w:tc>
          <w:tcPr>
            <w:tcW w:w="1210" w:type="dxa"/>
            <w:tcBorders>
              <w:top w:val="single" w:sz="12" w:space="0" w:color="auto"/>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YES</w:t>
            </w:r>
          </w:p>
        </w:tc>
        <w:tc>
          <w:tcPr>
            <w:tcW w:w="1345" w:type="dxa"/>
            <w:tcBorders>
              <w:top w:val="single" w:sz="12" w:space="0" w:color="auto"/>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YES</w:t>
            </w:r>
          </w:p>
        </w:tc>
        <w:tc>
          <w:tcPr>
            <w:tcW w:w="1345" w:type="dxa"/>
            <w:tcBorders>
              <w:top w:val="single" w:sz="12" w:space="0" w:color="auto"/>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YES</w:t>
            </w:r>
          </w:p>
        </w:tc>
      </w:tr>
      <w:tr w:rsidR="00644B08" w:rsidRPr="00B005B8" w:rsidTr="00711BF9">
        <w:trPr>
          <w:trHeight w:val="254"/>
          <w:jc w:val="center"/>
        </w:trPr>
        <w:tc>
          <w:tcPr>
            <w:tcW w:w="5182"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r w:rsidRPr="00B005B8">
              <w:rPr>
                <w:rFonts w:ascii="Times New Roman" w:hAnsi="Times New Roman" w:cs="Times New Roman"/>
                <w:sz w:val="20"/>
                <w:szCs w:val="20"/>
                <w:lang w:val="en-US"/>
              </w:rPr>
              <w:t>Turnout 1957</w:t>
            </w:r>
          </w:p>
        </w:tc>
        <w:tc>
          <w:tcPr>
            <w:tcW w:w="1210"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NO</w:t>
            </w:r>
          </w:p>
        </w:tc>
        <w:tc>
          <w:tcPr>
            <w:tcW w:w="1345"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YES</w:t>
            </w:r>
          </w:p>
        </w:tc>
        <w:tc>
          <w:tcPr>
            <w:tcW w:w="1345"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YES</w:t>
            </w:r>
          </w:p>
        </w:tc>
      </w:tr>
      <w:tr w:rsidR="00644B08" w:rsidRPr="00B005B8" w:rsidTr="00711BF9">
        <w:trPr>
          <w:trHeight w:val="267"/>
          <w:jc w:val="center"/>
        </w:trPr>
        <w:tc>
          <w:tcPr>
            <w:tcW w:w="5182"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r w:rsidRPr="00B005B8">
              <w:rPr>
                <w:rFonts w:ascii="Times New Roman" w:hAnsi="Times New Roman" w:cs="Times New Roman"/>
                <w:sz w:val="20"/>
                <w:szCs w:val="20"/>
                <w:lang w:val="en-US"/>
              </w:rPr>
              <w:t>Turnout 1961</w:t>
            </w:r>
          </w:p>
        </w:tc>
        <w:tc>
          <w:tcPr>
            <w:tcW w:w="1210"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NO</w:t>
            </w:r>
          </w:p>
        </w:tc>
        <w:tc>
          <w:tcPr>
            <w:tcW w:w="1345"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NO</w:t>
            </w:r>
          </w:p>
        </w:tc>
        <w:tc>
          <w:tcPr>
            <w:tcW w:w="1345"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YES</w:t>
            </w:r>
          </w:p>
        </w:tc>
      </w:tr>
      <w:tr w:rsidR="00644B08" w:rsidRPr="00B005B8" w:rsidTr="00711BF9">
        <w:trPr>
          <w:trHeight w:val="254"/>
          <w:jc w:val="center"/>
        </w:trPr>
        <w:tc>
          <w:tcPr>
            <w:tcW w:w="5182"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r w:rsidRPr="00B005B8">
              <w:rPr>
                <w:rFonts w:ascii="Times New Roman" w:hAnsi="Times New Roman" w:cs="Times New Roman"/>
                <w:sz w:val="20"/>
                <w:szCs w:val="20"/>
                <w:lang w:val="en-US"/>
              </w:rPr>
              <w:t>County FE</w:t>
            </w:r>
          </w:p>
        </w:tc>
        <w:tc>
          <w:tcPr>
            <w:tcW w:w="1210"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YES</w:t>
            </w:r>
          </w:p>
        </w:tc>
        <w:tc>
          <w:tcPr>
            <w:tcW w:w="1345"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YES</w:t>
            </w:r>
          </w:p>
        </w:tc>
        <w:tc>
          <w:tcPr>
            <w:tcW w:w="1345"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YES</w:t>
            </w:r>
          </w:p>
        </w:tc>
      </w:tr>
      <w:tr w:rsidR="00644B08" w:rsidRPr="00B005B8" w:rsidTr="00711BF9">
        <w:tblPrEx>
          <w:tblBorders>
            <w:bottom w:val="single" w:sz="6" w:space="0" w:color="auto"/>
          </w:tblBorders>
        </w:tblPrEx>
        <w:trPr>
          <w:trHeight w:val="240"/>
          <w:jc w:val="center"/>
        </w:trPr>
        <w:tc>
          <w:tcPr>
            <w:tcW w:w="5182" w:type="dxa"/>
            <w:tcBorders>
              <w:top w:val="nil"/>
              <w:left w:val="nil"/>
              <w:bottom w:val="single" w:sz="12" w:space="0" w:color="auto"/>
              <w:right w:val="nil"/>
            </w:tcBorders>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r w:rsidRPr="00B005B8">
              <w:rPr>
                <w:rFonts w:ascii="Times New Roman" w:hAnsi="Times New Roman" w:cs="Times New Roman"/>
                <w:sz w:val="20"/>
                <w:szCs w:val="20"/>
                <w:lang w:val="en-US"/>
              </w:rPr>
              <w:t>Election year FE</w:t>
            </w:r>
          </w:p>
        </w:tc>
        <w:tc>
          <w:tcPr>
            <w:tcW w:w="1210" w:type="dxa"/>
            <w:tcBorders>
              <w:top w:val="nil"/>
              <w:left w:val="nil"/>
              <w:bottom w:val="single" w:sz="12" w:space="0" w:color="auto"/>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YES</w:t>
            </w:r>
          </w:p>
        </w:tc>
        <w:tc>
          <w:tcPr>
            <w:tcW w:w="1345" w:type="dxa"/>
            <w:tcBorders>
              <w:top w:val="nil"/>
              <w:left w:val="nil"/>
              <w:bottom w:val="single" w:sz="12" w:space="0" w:color="auto"/>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YES</w:t>
            </w:r>
          </w:p>
        </w:tc>
        <w:tc>
          <w:tcPr>
            <w:tcW w:w="1345" w:type="dxa"/>
            <w:tcBorders>
              <w:top w:val="nil"/>
              <w:left w:val="nil"/>
              <w:bottom w:val="single" w:sz="12" w:space="0" w:color="auto"/>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YES</w:t>
            </w:r>
          </w:p>
        </w:tc>
      </w:tr>
    </w:tbl>
    <w:p w:rsidR="00B005B8" w:rsidRDefault="00B005B8" w:rsidP="00B005B8">
      <w:pPr>
        <w:widowControl w:val="0"/>
        <w:autoSpaceDE w:val="0"/>
        <w:autoSpaceDN w:val="0"/>
        <w:adjustRightInd w:val="0"/>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Significance levels: </w:t>
      </w:r>
      <w:r w:rsidRPr="00B005B8">
        <w:rPr>
          <w:rFonts w:ascii="Times New Roman" w:hAnsi="Times New Roman" w:cs="Times New Roman"/>
          <w:sz w:val="20"/>
          <w:szCs w:val="20"/>
          <w:lang w:val="en-US"/>
        </w:rPr>
        <w:t>*** p&lt;0.001, ** p&lt;0.01, * p&lt;0.05</w:t>
      </w:r>
    </w:p>
    <w:p w:rsidR="00B005B8" w:rsidRPr="00B005B8" w:rsidRDefault="00B005B8" w:rsidP="00B005B8">
      <w:pPr>
        <w:spacing w:before="5"/>
        <w:ind w:left="108" w:right="102"/>
        <w:rPr>
          <w:rFonts w:ascii="Times New Roman" w:hAnsi="Times New Roman" w:cs="Times New Roman"/>
          <w:sz w:val="24"/>
          <w:szCs w:val="24"/>
          <w:lang w:val="en-US"/>
        </w:rPr>
      </w:pPr>
      <w:r>
        <w:rPr>
          <w:rFonts w:ascii="Times New Roman" w:hAnsi="Times New Roman" w:cs="Times New Roman"/>
          <w:sz w:val="20"/>
          <w:szCs w:val="20"/>
          <w:lang w:val="en-US"/>
        </w:rPr>
        <w:t xml:space="preserve">Notes. </w:t>
      </w:r>
      <w:r w:rsidRPr="00B005B8">
        <w:rPr>
          <w:rFonts w:ascii="Times New Roman" w:hAnsi="Times New Roman" w:cs="Times New Roman"/>
          <w:spacing w:val="-1"/>
          <w:sz w:val="20"/>
          <w:lang w:val="en-US"/>
        </w:rPr>
        <w:t>The</w:t>
      </w:r>
      <w:r w:rsidRPr="00B005B8">
        <w:rPr>
          <w:rFonts w:ascii="Times New Roman" w:hAnsi="Times New Roman" w:cs="Times New Roman"/>
          <w:spacing w:val="-9"/>
          <w:sz w:val="20"/>
          <w:lang w:val="en-US"/>
        </w:rPr>
        <w:t xml:space="preserve"> </w:t>
      </w:r>
      <w:r w:rsidRPr="00B005B8">
        <w:rPr>
          <w:rFonts w:ascii="Times New Roman" w:hAnsi="Times New Roman" w:cs="Times New Roman"/>
          <w:sz w:val="20"/>
          <w:lang w:val="en-US"/>
        </w:rPr>
        <w:t>response</w:t>
      </w:r>
      <w:r w:rsidRPr="00B005B8">
        <w:rPr>
          <w:rFonts w:ascii="Times New Roman" w:hAnsi="Times New Roman" w:cs="Times New Roman"/>
          <w:spacing w:val="-8"/>
          <w:sz w:val="20"/>
          <w:lang w:val="en-US"/>
        </w:rPr>
        <w:t xml:space="preserve"> </w:t>
      </w:r>
      <w:r w:rsidRPr="00B005B8">
        <w:rPr>
          <w:rFonts w:ascii="Times New Roman" w:hAnsi="Times New Roman" w:cs="Times New Roman"/>
          <w:spacing w:val="-2"/>
          <w:sz w:val="20"/>
          <w:lang w:val="en-US"/>
        </w:rPr>
        <w:t>variable</w:t>
      </w:r>
      <w:r>
        <w:rPr>
          <w:rFonts w:ascii="Times New Roman" w:hAnsi="Times New Roman" w:cs="Times New Roman"/>
          <w:spacing w:val="-2"/>
          <w:sz w:val="20"/>
          <w:lang w:val="en-US"/>
        </w:rPr>
        <w:t xml:space="preserve"> is</w:t>
      </w:r>
      <w:r w:rsidRPr="00B005B8">
        <w:rPr>
          <w:rFonts w:ascii="Times New Roman" w:hAnsi="Times New Roman" w:cs="Times New Roman"/>
          <w:spacing w:val="-8"/>
          <w:sz w:val="20"/>
          <w:lang w:val="en-US"/>
        </w:rPr>
        <w:t xml:space="preserve"> </w:t>
      </w:r>
      <w:r w:rsidRPr="00B005B8">
        <w:rPr>
          <w:rFonts w:ascii="Times New Roman" w:hAnsi="Times New Roman" w:cs="Times New Roman"/>
          <w:spacing w:val="-2"/>
          <w:sz w:val="20"/>
          <w:lang w:val="en-US"/>
        </w:rPr>
        <w:t>voter</w:t>
      </w:r>
      <w:r w:rsidRPr="00B005B8">
        <w:rPr>
          <w:rFonts w:ascii="Times New Roman" w:hAnsi="Times New Roman" w:cs="Times New Roman"/>
          <w:spacing w:val="-9"/>
          <w:sz w:val="20"/>
          <w:lang w:val="en-US"/>
        </w:rPr>
        <w:t xml:space="preserve"> </w:t>
      </w:r>
      <w:r w:rsidRPr="00B005B8">
        <w:rPr>
          <w:rFonts w:ascii="Times New Roman" w:hAnsi="Times New Roman" w:cs="Times New Roman"/>
          <w:spacing w:val="-1"/>
          <w:sz w:val="20"/>
          <w:lang w:val="en-US"/>
        </w:rPr>
        <w:t>turnout</w:t>
      </w:r>
      <w:r w:rsidRPr="00B005B8">
        <w:rPr>
          <w:rFonts w:ascii="Times New Roman" w:hAnsi="Times New Roman" w:cs="Times New Roman"/>
          <w:spacing w:val="-8"/>
          <w:sz w:val="20"/>
          <w:lang w:val="en-US"/>
        </w:rPr>
        <w:t xml:space="preserve"> </w:t>
      </w:r>
      <w:r w:rsidRPr="00B005B8">
        <w:rPr>
          <w:rFonts w:ascii="Times New Roman" w:hAnsi="Times New Roman" w:cs="Times New Roman"/>
          <w:spacing w:val="-1"/>
          <w:sz w:val="20"/>
          <w:lang w:val="en-US"/>
        </w:rPr>
        <w:t>in</w:t>
      </w:r>
      <w:r w:rsidRPr="00B005B8">
        <w:rPr>
          <w:rFonts w:ascii="Times New Roman" w:hAnsi="Times New Roman" w:cs="Times New Roman"/>
          <w:spacing w:val="-8"/>
          <w:sz w:val="20"/>
          <w:lang w:val="en-US"/>
        </w:rPr>
        <w:t xml:space="preserve"> </w:t>
      </w:r>
      <w:r>
        <w:rPr>
          <w:rFonts w:ascii="Times New Roman" w:hAnsi="Times New Roman" w:cs="Times New Roman"/>
          <w:spacing w:val="-8"/>
          <w:sz w:val="20"/>
          <w:lang w:val="en-US"/>
        </w:rPr>
        <w:t xml:space="preserve">the 1965 </w:t>
      </w:r>
      <w:r w:rsidRPr="00B005B8">
        <w:rPr>
          <w:rFonts w:ascii="Times New Roman" w:hAnsi="Times New Roman" w:cs="Times New Roman"/>
          <w:sz w:val="20"/>
          <w:lang w:val="en-US"/>
        </w:rPr>
        <w:t>national</w:t>
      </w:r>
      <w:r w:rsidRPr="00B005B8">
        <w:rPr>
          <w:rFonts w:ascii="Times New Roman" w:hAnsi="Times New Roman" w:cs="Times New Roman"/>
          <w:spacing w:val="-8"/>
          <w:sz w:val="20"/>
          <w:lang w:val="en-US"/>
        </w:rPr>
        <w:t xml:space="preserve"> </w:t>
      </w:r>
      <w:r w:rsidRPr="00B005B8">
        <w:rPr>
          <w:rFonts w:ascii="Times New Roman" w:hAnsi="Times New Roman" w:cs="Times New Roman"/>
          <w:sz w:val="20"/>
          <w:lang w:val="en-US"/>
        </w:rPr>
        <w:t>election.</w:t>
      </w:r>
      <w:r w:rsidRPr="00B005B8">
        <w:rPr>
          <w:rFonts w:ascii="Times New Roman" w:hAnsi="Times New Roman" w:cs="Times New Roman"/>
          <w:spacing w:val="14"/>
          <w:sz w:val="20"/>
          <w:lang w:val="en-US"/>
        </w:rPr>
        <w:t xml:space="preserve"> </w:t>
      </w:r>
      <w:r w:rsidRPr="00B005B8">
        <w:rPr>
          <w:rFonts w:ascii="Times New Roman" w:hAnsi="Times New Roman" w:cs="Times New Roman"/>
          <w:spacing w:val="-1"/>
          <w:sz w:val="20"/>
          <w:lang w:val="en-US"/>
        </w:rPr>
        <w:t>The</w:t>
      </w:r>
      <w:r w:rsidRPr="00B005B8">
        <w:rPr>
          <w:rFonts w:ascii="Times New Roman" w:hAnsi="Times New Roman" w:cs="Times New Roman"/>
          <w:spacing w:val="-8"/>
          <w:sz w:val="20"/>
          <w:lang w:val="en-US"/>
        </w:rPr>
        <w:t xml:space="preserve"> </w:t>
      </w:r>
      <w:r w:rsidRPr="00B005B8">
        <w:rPr>
          <w:rFonts w:ascii="Times New Roman" w:hAnsi="Times New Roman" w:cs="Times New Roman"/>
          <w:sz w:val="20"/>
          <w:lang w:val="en-US"/>
        </w:rPr>
        <w:t>models</w:t>
      </w:r>
      <w:r w:rsidRPr="00B005B8">
        <w:rPr>
          <w:rFonts w:ascii="Times New Roman" w:hAnsi="Times New Roman" w:cs="Times New Roman"/>
          <w:spacing w:val="59"/>
          <w:w w:val="99"/>
          <w:sz w:val="20"/>
          <w:lang w:val="en-US"/>
        </w:rPr>
        <w:t xml:space="preserve"> </w:t>
      </w:r>
      <w:r w:rsidRPr="00B005B8">
        <w:rPr>
          <w:rFonts w:ascii="Times New Roman" w:hAnsi="Times New Roman" w:cs="Times New Roman"/>
          <w:sz w:val="20"/>
          <w:lang w:val="en-US"/>
        </w:rPr>
        <w:t>are</w:t>
      </w:r>
      <w:r w:rsidRPr="00B005B8">
        <w:rPr>
          <w:rFonts w:ascii="Times New Roman" w:hAnsi="Times New Roman" w:cs="Times New Roman"/>
          <w:spacing w:val="11"/>
          <w:sz w:val="20"/>
          <w:lang w:val="en-US"/>
        </w:rPr>
        <w:t xml:space="preserve"> </w:t>
      </w:r>
      <w:r w:rsidRPr="00B005B8">
        <w:rPr>
          <w:rFonts w:ascii="Times New Roman" w:hAnsi="Times New Roman" w:cs="Times New Roman"/>
          <w:sz w:val="20"/>
          <w:lang w:val="en-US"/>
        </w:rPr>
        <w:t>fractional</w:t>
      </w:r>
      <w:r w:rsidRPr="00B005B8">
        <w:rPr>
          <w:rFonts w:ascii="Times New Roman" w:hAnsi="Times New Roman" w:cs="Times New Roman"/>
          <w:spacing w:val="11"/>
          <w:sz w:val="20"/>
          <w:lang w:val="en-US"/>
        </w:rPr>
        <w:t xml:space="preserve"> </w:t>
      </w:r>
      <w:r w:rsidRPr="00B005B8">
        <w:rPr>
          <w:rFonts w:ascii="Times New Roman" w:hAnsi="Times New Roman" w:cs="Times New Roman"/>
          <w:spacing w:val="-1"/>
          <w:sz w:val="20"/>
          <w:lang w:val="en-US"/>
        </w:rPr>
        <w:t>logistic</w:t>
      </w:r>
      <w:r w:rsidRPr="00B005B8">
        <w:rPr>
          <w:rFonts w:ascii="Times New Roman" w:hAnsi="Times New Roman" w:cs="Times New Roman"/>
          <w:spacing w:val="13"/>
          <w:sz w:val="20"/>
          <w:lang w:val="en-US"/>
        </w:rPr>
        <w:t xml:space="preserve"> </w:t>
      </w:r>
      <w:r w:rsidRPr="00B005B8">
        <w:rPr>
          <w:rFonts w:ascii="Times New Roman" w:hAnsi="Times New Roman" w:cs="Times New Roman"/>
          <w:spacing w:val="-1"/>
          <w:sz w:val="20"/>
          <w:lang w:val="en-US"/>
        </w:rPr>
        <w:t>regression</w:t>
      </w:r>
      <w:r w:rsidRPr="00B005B8">
        <w:rPr>
          <w:rFonts w:ascii="Times New Roman" w:hAnsi="Times New Roman" w:cs="Times New Roman"/>
          <w:spacing w:val="12"/>
          <w:sz w:val="20"/>
          <w:lang w:val="en-US"/>
        </w:rPr>
        <w:t xml:space="preserve"> </w:t>
      </w:r>
      <w:r w:rsidRPr="00B005B8">
        <w:rPr>
          <w:rFonts w:ascii="Times New Roman" w:hAnsi="Times New Roman" w:cs="Times New Roman"/>
          <w:sz w:val="20"/>
          <w:lang w:val="en-US"/>
        </w:rPr>
        <w:t>models,</w:t>
      </w:r>
      <w:r w:rsidRPr="00B005B8">
        <w:rPr>
          <w:rFonts w:ascii="Times New Roman" w:hAnsi="Times New Roman" w:cs="Times New Roman"/>
          <w:spacing w:val="16"/>
          <w:sz w:val="20"/>
          <w:lang w:val="en-US"/>
        </w:rPr>
        <w:t xml:space="preserve"> </w:t>
      </w:r>
      <w:r w:rsidRPr="00B005B8">
        <w:rPr>
          <w:rFonts w:ascii="Times New Roman" w:hAnsi="Times New Roman" w:cs="Times New Roman"/>
          <w:sz w:val="20"/>
          <w:lang w:val="en-US"/>
        </w:rPr>
        <w:t>and</w:t>
      </w:r>
      <w:r w:rsidRPr="00B005B8">
        <w:rPr>
          <w:rFonts w:ascii="Times New Roman" w:hAnsi="Times New Roman" w:cs="Times New Roman"/>
          <w:spacing w:val="13"/>
          <w:sz w:val="20"/>
          <w:lang w:val="en-US"/>
        </w:rPr>
        <w:t xml:space="preserve"> </w:t>
      </w:r>
      <w:r w:rsidRPr="00B005B8">
        <w:rPr>
          <w:rFonts w:ascii="Times New Roman" w:hAnsi="Times New Roman" w:cs="Times New Roman"/>
          <w:spacing w:val="-1"/>
          <w:sz w:val="20"/>
          <w:lang w:val="en-US"/>
        </w:rPr>
        <w:t>the</w:t>
      </w:r>
      <w:r w:rsidRPr="00B005B8">
        <w:rPr>
          <w:rFonts w:ascii="Times New Roman" w:hAnsi="Times New Roman" w:cs="Times New Roman"/>
          <w:spacing w:val="12"/>
          <w:sz w:val="20"/>
          <w:lang w:val="en-US"/>
        </w:rPr>
        <w:t xml:space="preserve"> </w:t>
      </w:r>
      <w:r w:rsidRPr="00B005B8">
        <w:rPr>
          <w:rFonts w:ascii="Times New Roman" w:hAnsi="Times New Roman" w:cs="Times New Roman"/>
          <w:sz w:val="20"/>
          <w:lang w:val="en-US"/>
        </w:rPr>
        <w:t>estimates</w:t>
      </w:r>
      <w:r w:rsidRPr="00B005B8">
        <w:rPr>
          <w:rFonts w:ascii="Times New Roman" w:hAnsi="Times New Roman" w:cs="Times New Roman"/>
          <w:spacing w:val="12"/>
          <w:sz w:val="20"/>
          <w:lang w:val="en-US"/>
        </w:rPr>
        <w:t xml:space="preserve"> </w:t>
      </w:r>
      <w:r w:rsidRPr="00B005B8">
        <w:rPr>
          <w:rFonts w:ascii="Times New Roman" w:hAnsi="Times New Roman" w:cs="Times New Roman"/>
          <w:spacing w:val="-2"/>
          <w:sz w:val="20"/>
          <w:lang w:val="en-US"/>
        </w:rPr>
        <w:t>displayed</w:t>
      </w:r>
      <w:r w:rsidRPr="00B005B8">
        <w:rPr>
          <w:rFonts w:ascii="Times New Roman" w:hAnsi="Times New Roman" w:cs="Times New Roman"/>
          <w:spacing w:val="11"/>
          <w:sz w:val="20"/>
          <w:lang w:val="en-US"/>
        </w:rPr>
        <w:t xml:space="preserve"> </w:t>
      </w:r>
      <w:r w:rsidRPr="00B005B8">
        <w:rPr>
          <w:rFonts w:ascii="Times New Roman" w:hAnsi="Times New Roman" w:cs="Times New Roman"/>
          <w:sz w:val="20"/>
          <w:lang w:val="en-US"/>
        </w:rPr>
        <w:t>are</w:t>
      </w:r>
      <w:r w:rsidRPr="00B005B8">
        <w:rPr>
          <w:rFonts w:ascii="Times New Roman" w:hAnsi="Times New Roman" w:cs="Times New Roman"/>
          <w:spacing w:val="12"/>
          <w:sz w:val="20"/>
          <w:lang w:val="en-US"/>
        </w:rPr>
        <w:t xml:space="preserve"> </w:t>
      </w:r>
      <w:r w:rsidRPr="00B005B8">
        <w:rPr>
          <w:rFonts w:ascii="Times New Roman" w:hAnsi="Times New Roman" w:cs="Times New Roman"/>
          <w:spacing w:val="-1"/>
          <w:sz w:val="20"/>
          <w:lang w:val="en-US"/>
        </w:rPr>
        <w:t>(marginal)</w:t>
      </w:r>
      <w:r w:rsidRPr="00B005B8">
        <w:rPr>
          <w:rFonts w:ascii="Times New Roman" w:hAnsi="Times New Roman" w:cs="Times New Roman"/>
          <w:spacing w:val="12"/>
          <w:sz w:val="20"/>
          <w:lang w:val="en-US"/>
        </w:rPr>
        <w:t xml:space="preserve"> </w:t>
      </w:r>
      <w:r w:rsidRPr="00B005B8">
        <w:rPr>
          <w:rFonts w:ascii="Times New Roman" w:hAnsi="Times New Roman" w:cs="Times New Roman"/>
          <w:sz w:val="20"/>
          <w:lang w:val="en-US"/>
        </w:rPr>
        <w:t>effects</w:t>
      </w:r>
      <w:r w:rsidRPr="00B005B8">
        <w:rPr>
          <w:rFonts w:ascii="Times New Roman" w:hAnsi="Times New Roman" w:cs="Times New Roman"/>
          <w:spacing w:val="12"/>
          <w:sz w:val="20"/>
          <w:lang w:val="en-US"/>
        </w:rPr>
        <w:t xml:space="preserve"> </w:t>
      </w:r>
      <w:r w:rsidRPr="00B005B8">
        <w:rPr>
          <w:rFonts w:ascii="Times New Roman" w:hAnsi="Times New Roman" w:cs="Times New Roman"/>
          <w:sz w:val="20"/>
          <w:lang w:val="en-US"/>
        </w:rPr>
        <w:t>of</w:t>
      </w:r>
      <w:r>
        <w:rPr>
          <w:rFonts w:ascii="Times New Roman" w:hAnsi="Times New Roman" w:cs="Times New Roman"/>
          <w:spacing w:val="31"/>
          <w:w w:val="99"/>
          <w:sz w:val="20"/>
          <w:lang w:val="en-US"/>
        </w:rPr>
        <w:t xml:space="preserve"> </w:t>
      </w:r>
      <w:r w:rsidRPr="00B005B8">
        <w:rPr>
          <w:rFonts w:ascii="Times New Roman" w:hAnsi="Times New Roman" w:cs="Times New Roman"/>
          <w:spacing w:val="-1"/>
          <w:sz w:val="20"/>
          <w:lang w:val="en-US"/>
        </w:rPr>
        <w:t>t</w:t>
      </w:r>
      <w:r>
        <w:rPr>
          <w:rFonts w:ascii="Times New Roman" w:hAnsi="Times New Roman" w:cs="Times New Roman"/>
          <w:spacing w:val="-1"/>
          <w:sz w:val="20"/>
          <w:lang w:val="en-US"/>
        </w:rPr>
        <w:t>he of television licenses per household measured in December 31.</w:t>
      </w:r>
      <w:proofErr w:type="gramStart"/>
      <w:r>
        <w:rPr>
          <w:rFonts w:ascii="Times New Roman" w:hAnsi="Times New Roman" w:cs="Times New Roman"/>
          <w:spacing w:val="-1"/>
          <w:sz w:val="20"/>
          <w:lang w:val="en-US"/>
        </w:rPr>
        <w:t>,1964</w:t>
      </w:r>
      <w:proofErr w:type="gramEnd"/>
      <w:r w:rsidRPr="00B005B8">
        <w:rPr>
          <w:rFonts w:ascii="Times New Roman" w:hAnsi="Times New Roman" w:cs="Times New Roman"/>
          <w:spacing w:val="-1"/>
          <w:sz w:val="20"/>
          <w:lang w:val="en-US"/>
        </w:rPr>
        <w:t>.</w:t>
      </w:r>
      <w:r>
        <w:rPr>
          <w:rFonts w:ascii="Times New Roman" w:hAnsi="Times New Roman" w:cs="Times New Roman"/>
          <w:spacing w:val="-1"/>
          <w:sz w:val="20"/>
          <w:lang w:val="en-US"/>
        </w:rPr>
        <w:t xml:space="preserve"> </w:t>
      </w:r>
      <w:r w:rsidRPr="00B005B8">
        <w:rPr>
          <w:rFonts w:ascii="Times New Roman" w:hAnsi="Times New Roman" w:cs="Times New Roman"/>
          <w:spacing w:val="-1"/>
          <w:sz w:val="20"/>
          <w:lang w:val="en-US"/>
        </w:rPr>
        <w:t>The</w:t>
      </w:r>
      <w:r w:rsidRPr="00B005B8">
        <w:rPr>
          <w:rFonts w:ascii="Times New Roman" w:hAnsi="Times New Roman" w:cs="Times New Roman"/>
          <w:spacing w:val="18"/>
          <w:sz w:val="20"/>
          <w:lang w:val="en-US"/>
        </w:rPr>
        <w:t xml:space="preserve"> </w:t>
      </w:r>
      <w:r w:rsidRPr="00B005B8">
        <w:rPr>
          <w:rFonts w:ascii="Times New Roman" w:hAnsi="Times New Roman" w:cs="Times New Roman"/>
          <w:spacing w:val="-2"/>
          <w:sz w:val="20"/>
          <w:lang w:val="en-US"/>
        </w:rPr>
        <w:t>control</w:t>
      </w:r>
      <w:r w:rsidRPr="00B005B8">
        <w:rPr>
          <w:rFonts w:ascii="Times New Roman" w:hAnsi="Times New Roman" w:cs="Times New Roman"/>
          <w:spacing w:val="18"/>
          <w:sz w:val="20"/>
          <w:lang w:val="en-US"/>
        </w:rPr>
        <w:t xml:space="preserve"> </w:t>
      </w:r>
      <w:r w:rsidRPr="00B005B8">
        <w:rPr>
          <w:rFonts w:ascii="Times New Roman" w:hAnsi="Times New Roman" w:cs="Times New Roman"/>
          <w:spacing w:val="-2"/>
          <w:sz w:val="20"/>
          <w:lang w:val="en-US"/>
        </w:rPr>
        <w:t>variables</w:t>
      </w:r>
      <w:r w:rsidRPr="00B005B8">
        <w:rPr>
          <w:rFonts w:ascii="Times New Roman" w:hAnsi="Times New Roman" w:cs="Times New Roman"/>
          <w:spacing w:val="18"/>
          <w:sz w:val="20"/>
          <w:lang w:val="en-US"/>
        </w:rPr>
        <w:t xml:space="preserve"> </w:t>
      </w:r>
      <w:r w:rsidRPr="00B005B8">
        <w:rPr>
          <w:rFonts w:ascii="Times New Roman" w:hAnsi="Times New Roman" w:cs="Times New Roman"/>
          <w:sz w:val="20"/>
          <w:lang w:val="en-US"/>
        </w:rPr>
        <w:t>are</w:t>
      </w:r>
      <w:r w:rsidRPr="00B005B8">
        <w:rPr>
          <w:rFonts w:ascii="Times New Roman" w:hAnsi="Times New Roman" w:cs="Times New Roman"/>
          <w:spacing w:val="18"/>
          <w:sz w:val="20"/>
          <w:lang w:val="en-US"/>
        </w:rPr>
        <w:t xml:space="preserve"> </w:t>
      </w:r>
      <w:r w:rsidRPr="00B005B8">
        <w:rPr>
          <w:rFonts w:ascii="Times New Roman" w:hAnsi="Times New Roman" w:cs="Times New Roman"/>
          <w:spacing w:val="-1"/>
          <w:sz w:val="20"/>
          <w:lang w:val="en-US"/>
        </w:rPr>
        <w:t>the</w:t>
      </w:r>
      <w:r w:rsidRPr="00B005B8">
        <w:rPr>
          <w:rFonts w:ascii="Times New Roman" w:hAnsi="Times New Roman" w:cs="Times New Roman"/>
          <w:spacing w:val="17"/>
          <w:sz w:val="20"/>
          <w:lang w:val="en-US"/>
        </w:rPr>
        <w:t xml:space="preserve"> </w:t>
      </w:r>
      <w:r w:rsidRPr="00B005B8">
        <w:rPr>
          <w:rFonts w:ascii="Times New Roman" w:hAnsi="Times New Roman" w:cs="Times New Roman"/>
          <w:sz w:val="20"/>
          <w:lang w:val="en-US"/>
        </w:rPr>
        <w:t>size</w:t>
      </w:r>
      <w:r w:rsidRPr="00B005B8">
        <w:rPr>
          <w:rFonts w:ascii="Times New Roman" w:hAnsi="Times New Roman" w:cs="Times New Roman"/>
          <w:spacing w:val="18"/>
          <w:sz w:val="20"/>
          <w:lang w:val="en-US"/>
        </w:rPr>
        <w:t xml:space="preserve"> </w:t>
      </w:r>
      <w:r w:rsidRPr="00B005B8">
        <w:rPr>
          <w:rFonts w:ascii="Times New Roman" w:hAnsi="Times New Roman" w:cs="Times New Roman"/>
          <w:sz w:val="20"/>
          <w:lang w:val="en-US"/>
        </w:rPr>
        <w:t>of</w:t>
      </w:r>
      <w:r w:rsidRPr="00B005B8">
        <w:rPr>
          <w:rFonts w:ascii="Times New Roman" w:hAnsi="Times New Roman" w:cs="Times New Roman"/>
          <w:spacing w:val="18"/>
          <w:sz w:val="20"/>
          <w:lang w:val="en-US"/>
        </w:rPr>
        <w:t xml:space="preserve"> </w:t>
      </w:r>
      <w:r w:rsidRPr="00B005B8">
        <w:rPr>
          <w:rFonts w:ascii="Times New Roman" w:hAnsi="Times New Roman" w:cs="Times New Roman"/>
          <w:spacing w:val="-1"/>
          <w:sz w:val="20"/>
          <w:lang w:val="en-US"/>
        </w:rPr>
        <w:t>the</w:t>
      </w:r>
      <w:r w:rsidRPr="00B005B8">
        <w:rPr>
          <w:rFonts w:ascii="Times New Roman" w:hAnsi="Times New Roman" w:cs="Times New Roman"/>
          <w:spacing w:val="38"/>
          <w:w w:val="99"/>
          <w:sz w:val="20"/>
          <w:lang w:val="en-US"/>
        </w:rPr>
        <w:t xml:space="preserve"> </w:t>
      </w:r>
      <w:r w:rsidRPr="00B005B8">
        <w:rPr>
          <w:rFonts w:ascii="Times New Roman" w:hAnsi="Times New Roman" w:cs="Times New Roman"/>
          <w:sz w:val="20"/>
          <w:lang w:val="en-US"/>
        </w:rPr>
        <w:t>electorate</w:t>
      </w:r>
      <w:r w:rsidRPr="00B005B8">
        <w:rPr>
          <w:rFonts w:ascii="Times New Roman" w:hAnsi="Times New Roman" w:cs="Times New Roman"/>
          <w:spacing w:val="-15"/>
          <w:sz w:val="20"/>
          <w:lang w:val="en-US"/>
        </w:rPr>
        <w:t xml:space="preserve"> </w:t>
      </w:r>
      <w:r w:rsidRPr="00B005B8">
        <w:rPr>
          <w:rFonts w:ascii="Times New Roman" w:hAnsi="Times New Roman" w:cs="Times New Roman"/>
          <w:spacing w:val="-2"/>
          <w:sz w:val="20"/>
          <w:lang w:val="en-US"/>
        </w:rPr>
        <w:t>relative</w:t>
      </w:r>
      <w:r w:rsidRPr="00B005B8">
        <w:rPr>
          <w:rFonts w:ascii="Times New Roman" w:hAnsi="Times New Roman" w:cs="Times New Roman"/>
          <w:spacing w:val="-13"/>
          <w:sz w:val="20"/>
          <w:lang w:val="en-US"/>
        </w:rPr>
        <w:t xml:space="preserve"> </w:t>
      </w:r>
      <w:r w:rsidRPr="00B005B8">
        <w:rPr>
          <w:rFonts w:ascii="Times New Roman" w:hAnsi="Times New Roman" w:cs="Times New Roman"/>
          <w:spacing w:val="-1"/>
          <w:sz w:val="20"/>
          <w:lang w:val="en-US"/>
        </w:rPr>
        <w:t>to</w:t>
      </w:r>
      <w:r w:rsidRPr="00B005B8">
        <w:rPr>
          <w:rFonts w:ascii="Times New Roman" w:hAnsi="Times New Roman" w:cs="Times New Roman"/>
          <w:spacing w:val="-15"/>
          <w:sz w:val="20"/>
          <w:lang w:val="en-US"/>
        </w:rPr>
        <w:t xml:space="preserve"> </w:t>
      </w:r>
      <w:r w:rsidRPr="00B005B8">
        <w:rPr>
          <w:rFonts w:ascii="Times New Roman" w:hAnsi="Times New Roman" w:cs="Times New Roman"/>
          <w:spacing w:val="-1"/>
          <w:sz w:val="20"/>
          <w:lang w:val="en-US"/>
        </w:rPr>
        <w:t>the</w:t>
      </w:r>
      <w:r w:rsidRPr="00B005B8">
        <w:rPr>
          <w:rFonts w:ascii="Times New Roman" w:hAnsi="Times New Roman" w:cs="Times New Roman"/>
          <w:spacing w:val="-13"/>
          <w:sz w:val="20"/>
          <w:lang w:val="en-US"/>
        </w:rPr>
        <w:t xml:space="preserve"> </w:t>
      </w:r>
      <w:r w:rsidRPr="00B005B8">
        <w:rPr>
          <w:rFonts w:ascii="Times New Roman" w:hAnsi="Times New Roman" w:cs="Times New Roman"/>
          <w:sz w:val="20"/>
          <w:lang w:val="en-US"/>
        </w:rPr>
        <w:t>population,</w:t>
      </w:r>
      <w:r w:rsidRPr="00B005B8">
        <w:rPr>
          <w:rFonts w:ascii="Times New Roman" w:hAnsi="Times New Roman" w:cs="Times New Roman"/>
          <w:spacing w:val="-13"/>
          <w:sz w:val="20"/>
          <w:lang w:val="en-US"/>
        </w:rPr>
        <w:t xml:space="preserve"> </w:t>
      </w:r>
      <w:r w:rsidRPr="00B005B8">
        <w:rPr>
          <w:rFonts w:ascii="Times New Roman" w:hAnsi="Times New Roman" w:cs="Times New Roman"/>
          <w:sz w:val="20"/>
          <w:lang w:val="en-US"/>
        </w:rPr>
        <w:t>share</w:t>
      </w:r>
      <w:r w:rsidRPr="00B005B8">
        <w:rPr>
          <w:rFonts w:ascii="Times New Roman" w:hAnsi="Times New Roman" w:cs="Times New Roman"/>
          <w:spacing w:val="-14"/>
          <w:sz w:val="20"/>
          <w:lang w:val="en-US"/>
        </w:rPr>
        <w:t xml:space="preserve"> </w:t>
      </w:r>
      <w:r w:rsidRPr="00B005B8">
        <w:rPr>
          <w:rFonts w:ascii="Times New Roman" w:hAnsi="Times New Roman" w:cs="Times New Roman"/>
          <w:sz w:val="20"/>
          <w:lang w:val="en-US"/>
        </w:rPr>
        <w:t>of</w:t>
      </w:r>
      <w:r w:rsidRPr="00B005B8">
        <w:rPr>
          <w:rFonts w:ascii="Times New Roman" w:hAnsi="Times New Roman" w:cs="Times New Roman"/>
          <w:spacing w:val="-13"/>
          <w:sz w:val="20"/>
          <w:lang w:val="en-US"/>
        </w:rPr>
        <w:t xml:space="preserve"> </w:t>
      </w:r>
      <w:r w:rsidRPr="00B005B8">
        <w:rPr>
          <w:rFonts w:ascii="Times New Roman" w:hAnsi="Times New Roman" w:cs="Times New Roman"/>
          <w:spacing w:val="-2"/>
          <w:sz w:val="20"/>
          <w:lang w:val="en-US"/>
        </w:rPr>
        <w:t>women</w:t>
      </w:r>
      <w:r w:rsidRPr="00B005B8">
        <w:rPr>
          <w:rFonts w:ascii="Times New Roman" w:hAnsi="Times New Roman" w:cs="Times New Roman"/>
          <w:spacing w:val="-14"/>
          <w:sz w:val="20"/>
          <w:lang w:val="en-US"/>
        </w:rPr>
        <w:t xml:space="preserve"> </w:t>
      </w:r>
      <w:r w:rsidRPr="00B005B8">
        <w:rPr>
          <w:rFonts w:ascii="Times New Roman" w:hAnsi="Times New Roman" w:cs="Times New Roman"/>
          <w:spacing w:val="-1"/>
          <w:sz w:val="20"/>
          <w:lang w:val="en-US"/>
        </w:rPr>
        <w:t>in</w:t>
      </w:r>
      <w:r w:rsidRPr="00B005B8">
        <w:rPr>
          <w:rFonts w:ascii="Times New Roman" w:hAnsi="Times New Roman" w:cs="Times New Roman"/>
          <w:spacing w:val="-13"/>
          <w:sz w:val="20"/>
          <w:lang w:val="en-US"/>
        </w:rPr>
        <w:t xml:space="preserve"> </w:t>
      </w:r>
      <w:r w:rsidRPr="00B005B8">
        <w:rPr>
          <w:rFonts w:ascii="Times New Roman" w:hAnsi="Times New Roman" w:cs="Times New Roman"/>
          <w:spacing w:val="-1"/>
          <w:sz w:val="20"/>
          <w:lang w:val="en-US"/>
        </w:rPr>
        <w:t>the</w:t>
      </w:r>
      <w:r w:rsidRPr="00B005B8">
        <w:rPr>
          <w:rFonts w:ascii="Times New Roman" w:hAnsi="Times New Roman" w:cs="Times New Roman"/>
          <w:spacing w:val="-14"/>
          <w:sz w:val="20"/>
          <w:lang w:val="en-US"/>
        </w:rPr>
        <w:t xml:space="preserve"> </w:t>
      </w:r>
      <w:r w:rsidRPr="00B005B8">
        <w:rPr>
          <w:rFonts w:ascii="Times New Roman" w:hAnsi="Times New Roman" w:cs="Times New Roman"/>
          <w:sz w:val="20"/>
          <w:lang w:val="en-US"/>
        </w:rPr>
        <w:t>electorate,</w:t>
      </w:r>
      <w:r w:rsidRPr="00B005B8">
        <w:rPr>
          <w:rFonts w:ascii="Times New Roman" w:hAnsi="Times New Roman" w:cs="Times New Roman"/>
          <w:spacing w:val="-13"/>
          <w:sz w:val="20"/>
          <w:lang w:val="en-US"/>
        </w:rPr>
        <w:t xml:space="preserve"> </w:t>
      </w:r>
      <w:r w:rsidRPr="00B005B8">
        <w:rPr>
          <w:rFonts w:ascii="Times New Roman" w:hAnsi="Times New Roman" w:cs="Times New Roman"/>
          <w:sz w:val="20"/>
          <w:lang w:val="en-US"/>
        </w:rPr>
        <w:t>share</w:t>
      </w:r>
      <w:r w:rsidRPr="00B005B8">
        <w:rPr>
          <w:rFonts w:ascii="Times New Roman" w:hAnsi="Times New Roman" w:cs="Times New Roman"/>
          <w:spacing w:val="-14"/>
          <w:sz w:val="20"/>
          <w:lang w:val="en-US"/>
        </w:rPr>
        <w:t xml:space="preserve"> </w:t>
      </w:r>
      <w:r w:rsidRPr="00B005B8">
        <w:rPr>
          <w:rFonts w:ascii="Times New Roman" w:hAnsi="Times New Roman" w:cs="Times New Roman"/>
          <w:sz w:val="20"/>
          <w:lang w:val="en-US"/>
        </w:rPr>
        <w:t>of</w:t>
      </w:r>
      <w:r w:rsidRPr="00B005B8">
        <w:rPr>
          <w:rFonts w:ascii="Times New Roman" w:hAnsi="Times New Roman" w:cs="Times New Roman"/>
          <w:spacing w:val="-15"/>
          <w:sz w:val="20"/>
          <w:lang w:val="en-US"/>
        </w:rPr>
        <w:t xml:space="preserve"> </w:t>
      </w:r>
      <w:r w:rsidRPr="00B005B8">
        <w:rPr>
          <w:rFonts w:ascii="Times New Roman" w:hAnsi="Times New Roman" w:cs="Times New Roman"/>
          <w:sz w:val="20"/>
          <w:lang w:val="en-US"/>
        </w:rPr>
        <w:t>population</w:t>
      </w:r>
      <w:r w:rsidRPr="00B005B8">
        <w:rPr>
          <w:rFonts w:ascii="Times New Roman" w:hAnsi="Times New Roman" w:cs="Times New Roman"/>
          <w:spacing w:val="-13"/>
          <w:sz w:val="20"/>
          <w:lang w:val="en-US"/>
        </w:rPr>
        <w:t xml:space="preserve"> </w:t>
      </w:r>
      <w:r w:rsidRPr="00B005B8">
        <w:rPr>
          <w:rFonts w:ascii="Times New Roman" w:hAnsi="Times New Roman" w:cs="Times New Roman"/>
          <w:spacing w:val="-1"/>
          <w:sz w:val="20"/>
          <w:lang w:val="en-US"/>
        </w:rPr>
        <w:t>living</w:t>
      </w:r>
      <w:r w:rsidRPr="00B005B8">
        <w:rPr>
          <w:rFonts w:ascii="Times New Roman" w:hAnsi="Times New Roman" w:cs="Times New Roman"/>
          <w:spacing w:val="44"/>
          <w:w w:val="99"/>
          <w:sz w:val="20"/>
          <w:lang w:val="en-US"/>
        </w:rPr>
        <w:t xml:space="preserve"> </w:t>
      </w:r>
      <w:r w:rsidRPr="00B005B8">
        <w:rPr>
          <w:rFonts w:ascii="Times New Roman" w:hAnsi="Times New Roman" w:cs="Times New Roman"/>
          <w:spacing w:val="-1"/>
          <w:sz w:val="20"/>
          <w:lang w:val="en-US"/>
        </w:rPr>
        <w:t>in</w:t>
      </w:r>
      <w:r w:rsidRPr="00B005B8">
        <w:rPr>
          <w:rFonts w:ascii="Times New Roman" w:hAnsi="Times New Roman" w:cs="Times New Roman"/>
          <w:spacing w:val="-7"/>
          <w:sz w:val="20"/>
          <w:lang w:val="en-US"/>
        </w:rPr>
        <w:t xml:space="preserve"> </w:t>
      </w:r>
      <w:r w:rsidRPr="00B005B8">
        <w:rPr>
          <w:rFonts w:ascii="Times New Roman" w:hAnsi="Times New Roman" w:cs="Times New Roman"/>
          <w:sz w:val="20"/>
          <w:lang w:val="en-US"/>
        </w:rPr>
        <w:t>sparsely</w:t>
      </w:r>
      <w:r w:rsidRPr="00B005B8">
        <w:rPr>
          <w:rFonts w:ascii="Times New Roman" w:hAnsi="Times New Roman" w:cs="Times New Roman"/>
          <w:spacing w:val="-7"/>
          <w:sz w:val="20"/>
          <w:lang w:val="en-US"/>
        </w:rPr>
        <w:t xml:space="preserve"> </w:t>
      </w:r>
      <w:r w:rsidRPr="00B005B8">
        <w:rPr>
          <w:rFonts w:ascii="Times New Roman" w:hAnsi="Times New Roman" w:cs="Times New Roman"/>
          <w:sz w:val="20"/>
          <w:lang w:val="en-US"/>
        </w:rPr>
        <w:t>populated</w:t>
      </w:r>
      <w:r w:rsidRPr="00B005B8">
        <w:rPr>
          <w:rFonts w:ascii="Times New Roman" w:hAnsi="Times New Roman" w:cs="Times New Roman"/>
          <w:spacing w:val="-6"/>
          <w:sz w:val="20"/>
          <w:lang w:val="en-US"/>
        </w:rPr>
        <w:t xml:space="preserve"> </w:t>
      </w:r>
      <w:r w:rsidRPr="00B005B8">
        <w:rPr>
          <w:rFonts w:ascii="Times New Roman" w:hAnsi="Times New Roman" w:cs="Times New Roman"/>
          <w:sz w:val="20"/>
          <w:lang w:val="en-US"/>
        </w:rPr>
        <w:t>areas,</w:t>
      </w:r>
      <w:r w:rsidRPr="00B005B8">
        <w:rPr>
          <w:rFonts w:ascii="Times New Roman" w:hAnsi="Times New Roman" w:cs="Times New Roman"/>
          <w:spacing w:val="-7"/>
          <w:sz w:val="20"/>
          <w:lang w:val="en-US"/>
        </w:rPr>
        <w:t xml:space="preserve"> </w:t>
      </w:r>
      <w:r w:rsidRPr="00B005B8">
        <w:rPr>
          <w:rFonts w:ascii="Times New Roman" w:hAnsi="Times New Roman" w:cs="Times New Roman"/>
          <w:sz w:val="20"/>
          <w:lang w:val="en-US"/>
        </w:rPr>
        <w:t>and</w:t>
      </w:r>
      <w:r w:rsidRPr="00B005B8">
        <w:rPr>
          <w:rFonts w:ascii="Times New Roman" w:hAnsi="Times New Roman" w:cs="Times New Roman"/>
          <w:spacing w:val="-6"/>
          <w:sz w:val="20"/>
          <w:lang w:val="en-US"/>
        </w:rPr>
        <w:t xml:space="preserve"> </w:t>
      </w:r>
      <w:r w:rsidRPr="00B005B8">
        <w:rPr>
          <w:rFonts w:ascii="Times New Roman" w:hAnsi="Times New Roman" w:cs="Times New Roman"/>
          <w:sz w:val="20"/>
          <w:lang w:val="en-US"/>
        </w:rPr>
        <w:t>share</w:t>
      </w:r>
      <w:r w:rsidRPr="00B005B8">
        <w:rPr>
          <w:rFonts w:ascii="Times New Roman" w:hAnsi="Times New Roman" w:cs="Times New Roman"/>
          <w:spacing w:val="-7"/>
          <w:sz w:val="20"/>
          <w:lang w:val="en-US"/>
        </w:rPr>
        <w:t xml:space="preserve"> </w:t>
      </w:r>
      <w:r w:rsidRPr="00B005B8">
        <w:rPr>
          <w:rFonts w:ascii="Times New Roman" w:hAnsi="Times New Roman" w:cs="Times New Roman"/>
          <w:sz w:val="20"/>
          <w:lang w:val="en-US"/>
        </w:rPr>
        <w:t>of</w:t>
      </w:r>
      <w:r w:rsidRPr="00B005B8">
        <w:rPr>
          <w:rFonts w:ascii="Times New Roman" w:hAnsi="Times New Roman" w:cs="Times New Roman"/>
          <w:spacing w:val="-6"/>
          <w:sz w:val="20"/>
          <w:lang w:val="en-US"/>
        </w:rPr>
        <w:t xml:space="preserve"> </w:t>
      </w:r>
      <w:r w:rsidRPr="00B005B8">
        <w:rPr>
          <w:rFonts w:ascii="Times New Roman" w:hAnsi="Times New Roman" w:cs="Times New Roman"/>
          <w:sz w:val="20"/>
          <w:lang w:val="en-US"/>
        </w:rPr>
        <w:t>population</w:t>
      </w:r>
      <w:r w:rsidRPr="00B005B8">
        <w:rPr>
          <w:rFonts w:ascii="Times New Roman" w:hAnsi="Times New Roman" w:cs="Times New Roman"/>
          <w:spacing w:val="-7"/>
          <w:sz w:val="20"/>
          <w:lang w:val="en-US"/>
        </w:rPr>
        <w:t xml:space="preserve"> </w:t>
      </w:r>
      <w:r w:rsidRPr="00B005B8">
        <w:rPr>
          <w:rFonts w:ascii="Times New Roman" w:hAnsi="Times New Roman" w:cs="Times New Roman"/>
          <w:spacing w:val="-1"/>
          <w:sz w:val="20"/>
          <w:lang w:val="en-US"/>
        </w:rPr>
        <w:t>with</w:t>
      </w:r>
      <w:r w:rsidRPr="00B005B8">
        <w:rPr>
          <w:rFonts w:ascii="Times New Roman" w:hAnsi="Times New Roman" w:cs="Times New Roman"/>
          <w:spacing w:val="-6"/>
          <w:sz w:val="20"/>
          <w:lang w:val="en-US"/>
        </w:rPr>
        <w:t xml:space="preserve"> </w:t>
      </w:r>
      <w:r w:rsidRPr="00B005B8">
        <w:rPr>
          <w:rFonts w:ascii="Times New Roman" w:hAnsi="Times New Roman" w:cs="Times New Roman"/>
          <w:sz w:val="20"/>
          <w:lang w:val="en-US"/>
        </w:rPr>
        <w:t>higher</w:t>
      </w:r>
      <w:r w:rsidRPr="00B005B8">
        <w:rPr>
          <w:rFonts w:ascii="Times New Roman" w:hAnsi="Times New Roman" w:cs="Times New Roman"/>
          <w:spacing w:val="-7"/>
          <w:sz w:val="20"/>
          <w:lang w:val="en-US"/>
        </w:rPr>
        <w:t xml:space="preserve"> </w:t>
      </w:r>
      <w:r w:rsidRPr="00B005B8">
        <w:rPr>
          <w:rFonts w:ascii="Times New Roman" w:hAnsi="Times New Roman" w:cs="Times New Roman"/>
          <w:sz w:val="20"/>
          <w:lang w:val="en-US"/>
        </w:rPr>
        <w:t>education.</w:t>
      </w:r>
      <w:r>
        <w:rPr>
          <w:rFonts w:ascii="Times New Roman" w:hAnsi="Times New Roman" w:cs="Times New Roman"/>
          <w:sz w:val="20"/>
          <w:lang w:val="en-US"/>
        </w:rPr>
        <w:t xml:space="preserve"> Model (1) includes no controls for prior voter turnout, model (2) includes control for voter turnout in the 1961 national election, and model (3) take in voter turnout in the 1957 national election. </w:t>
      </w:r>
      <w:r w:rsidRPr="00B005B8">
        <w:rPr>
          <w:rFonts w:ascii="Times New Roman" w:hAnsi="Times New Roman" w:cs="Times New Roman"/>
          <w:spacing w:val="-1"/>
          <w:sz w:val="20"/>
          <w:lang w:val="en-US"/>
        </w:rPr>
        <w:t>The</w:t>
      </w:r>
      <w:r w:rsidRPr="00B005B8">
        <w:rPr>
          <w:rFonts w:ascii="Times New Roman" w:hAnsi="Times New Roman" w:cs="Times New Roman"/>
          <w:spacing w:val="15"/>
          <w:sz w:val="20"/>
          <w:lang w:val="en-US"/>
        </w:rPr>
        <w:t xml:space="preserve"> </w:t>
      </w:r>
      <w:r w:rsidRPr="00B005B8">
        <w:rPr>
          <w:rFonts w:ascii="Times New Roman" w:hAnsi="Times New Roman" w:cs="Times New Roman"/>
          <w:sz w:val="20"/>
          <w:lang w:val="en-US"/>
        </w:rPr>
        <w:t>standard</w:t>
      </w:r>
      <w:r w:rsidRPr="00B005B8">
        <w:rPr>
          <w:rFonts w:ascii="Times New Roman" w:hAnsi="Times New Roman" w:cs="Times New Roman"/>
          <w:spacing w:val="15"/>
          <w:sz w:val="20"/>
          <w:lang w:val="en-US"/>
        </w:rPr>
        <w:t xml:space="preserve"> </w:t>
      </w:r>
      <w:r w:rsidRPr="00B005B8">
        <w:rPr>
          <w:rFonts w:ascii="Times New Roman" w:hAnsi="Times New Roman" w:cs="Times New Roman"/>
          <w:spacing w:val="-1"/>
          <w:sz w:val="20"/>
          <w:lang w:val="en-US"/>
        </w:rPr>
        <w:t>errors</w:t>
      </w:r>
      <w:r w:rsidRPr="00B005B8">
        <w:rPr>
          <w:rFonts w:ascii="Times New Roman" w:hAnsi="Times New Roman" w:cs="Times New Roman"/>
          <w:spacing w:val="15"/>
          <w:sz w:val="20"/>
          <w:lang w:val="en-US"/>
        </w:rPr>
        <w:t xml:space="preserve"> </w:t>
      </w:r>
      <w:r w:rsidRPr="00B005B8">
        <w:rPr>
          <w:rFonts w:ascii="Times New Roman" w:hAnsi="Times New Roman" w:cs="Times New Roman"/>
          <w:sz w:val="20"/>
          <w:lang w:val="en-US"/>
        </w:rPr>
        <w:t>are</w:t>
      </w:r>
      <w:r w:rsidRPr="00B005B8">
        <w:rPr>
          <w:rFonts w:ascii="Times New Roman" w:hAnsi="Times New Roman" w:cs="Times New Roman"/>
          <w:spacing w:val="15"/>
          <w:sz w:val="20"/>
          <w:lang w:val="en-US"/>
        </w:rPr>
        <w:t xml:space="preserve"> </w:t>
      </w:r>
      <w:r w:rsidRPr="00B005B8">
        <w:rPr>
          <w:rFonts w:ascii="Times New Roman" w:hAnsi="Times New Roman" w:cs="Times New Roman"/>
          <w:spacing w:val="-1"/>
          <w:sz w:val="20"/>
          <w:lang w:val="en-US"/>
        </w:rPr>
        <w:t>robust</w:t>
      </w:r>
      <w:r w:rsidRPr="00B005B8">
        <w:rPr>
          <w:rFonts w:ascii="Times New Roman" w:hAnsi="Times New Roman" w:cs="Times New Roman"/>
          <w:spacing w:val="36"/>
          <w:w w:val="99"/>
          <w:sz w:val="20"/>
          <w:lang w:val="en-US"/>
        </w:rPr>
        <w:t xml:space="preserve"> </w:t>
      </w:r>
      <w:r w:rsidRPr="00B005B8">
        <w:rPr>
          <w:rFonts w:ascii="Times New Roman" w:hAnsi="Times New Roman" w:cs="Times New Roman"/>
          <w:sz w:val="20"/>
          <w:lang w:val="en-US"/>
        </w:rPr>
        <w:t>standard</w:t>
      </w:r>
      <w:r w:rsidRPr="00B005B8">
        <w:rPr>
          <w:rFonts w:ascii="Times New Roman" w:hAnsi="Times New Roman" w:cs="Times New Roman"/>
          <w:spacing w:val="16"/>
          <w:sz w:val="20"/>
          <w:lang w:val="en-US"/>
        </w:rPr>
        <w:t xml:space="preserve"> </w:t>
      </w:r>
      <w:r w:rsidRPr="00B005B8">
        <w:rPr>
          <w:rFonts w:ascii="Times New Roman" w:hAnsi="Times New Roman" w:cs="Times New Roman"/>
          <w:sz w:val="20"/>
          <w:lang w:val="en-US"/>
        </w:rPr>
        <w:t>errors</w:t>
      </w:r>
      <w:r w:rsidRPr="00B005B8">
        <w:rPr>
          <w:rFonts w:ascii="Times New Roman" w:hAnsi="Times New Roman" w:cs="Times New Roman"/>
          <w:spacing w:val="17"/>
          <w:sz w:val="20"/>
          <w:lang w:val="en-US"/>
        </w:rPr>
        <w:t xml:space="preserve"> </w:t>
      </w:r>
      <w:r w:rsidRPr="00B005B8">
        <w:rPr>
          <w:rFonts w:ascii="Times New Roman" w:hAnsi="Times New Roman" w:cs="Times New Roman"/>
          <w:sz w:val="20"/>
          <w:lang w:val="en-US"/>
        </w:rPr>
        <w:t>clustered</w:t>
      </w:r>
      <w:r w:rsidRPr="00B005B8">
        <w:rPr>
          <w:rFonts w:ascii="Times New Roman" w:hAnsi="Times New Roman" w:cs="Times New Roman"/>
          <w:spacing w:val="17"/>
          <w:sz w:val="20"/>
          <w:lang w:val="en-US"/>
        </w:rPr>
        <w:t xml:space="preserve"> </w:t>
      </w:r>
      <w:r w:rsidRPr="00B005B8">
        <w:rPr>
          <w:rFonts w:ascii="Times New Roman" w:hAnsi="Times New Roman" w:cs="Times New Roman"/>
          <w:sz w:val="20"/>
          <w:lang w:val="en-US"/>
        </w:rPr>
        <w:t>at</w:t>
      </w:r>
      <w:r w:rsidRPr="00B005B8">
        <w:rPr>
          <w:rFonts w:ascii="Times New Roman" w:hAnsi="Times New Roman" w:cs="Times New Roman"/>
          <w:spacing w:val="18"/>
          <w:sz w:val="20"/>
          <w:lang w:val="en-US"/>
        </w:rPr>
        <w:t xml:space="preserve"> </w:t>
      </w:r>
      <w:r w:rsidRPr="00B005B8">
        <w:rPr>
          <w:rFonts w:ascii="Times New Roman" w:hAnsi="Times New Roman" w:cs="Times New Roman"/>
          <w:spacing w:val="-1"/>
          <w:sz w:val="20"/>
          <w:lang w:val="en-US"/>
        </w:rPr>
        <w:t>the</w:t>
      </w:r>
      <w:r w:rsidRPr="00B005B8">
        <w:rPr>
          <w:rFonts w:ascii="Times New Roman" w:hAnsi="Times New Roman" w:cs="Times New Roman"/>
          <w:spacing w:val="18"/>
          <w:sz w:val="20"/>
          <w:lang w:val="en-US"/>
        </w:rPr>
        <w:t xml:space="preserve"> </w:t>
      </w:r>
      <w:r w:rsidRPr="00B005B8">
        <w:rPr>
          <w:rFonts w:ascii="Times New Roman" w:hAnsi="Times New Roman" w:cs="Times New Roman"/>
          <w:spacing w:val="-1"/>
          <w:sz w:val="20"/>
          <w:lang w:val="en-US"/>
        </w:rPr>
        <w:t>municipality</w:t>
      </w:r>
      <w:r w:rsidRPr="00B005B8">
        <w:rPr>
          <w:rFonts w:ascii="Times New Roman" w:hAnsi="Times New Roman" w:cs="Times New Roman"/>
          <w:spacing w:val="18"/>
          <w:sz w:val="20"/>
          <w:lang w:val="en-US"/>
        </w:rPr>
        <w:t xml:space="preserve"> </w:t>
      </w:r>
      <w:r w:rsidRPr="00B005B8">
        <w:rPr>
          <w:rFonts w:ascii="Times New Roman" w:hAnsi="Times New Roman" w:cs="Times New Roman"/>
          <w:spacing w:val="-2"/>
          <w:sz w:val="20"/>
          <w:lang w:val="en-US"/>
        </w:rPr>
        <w:t>level.</w:t>
      </w:r>
      <w:r w:rsidRPr="00B005B8">
        <w:rPr>
          <w:rFonts w:ascii="Times New Roman" w:hAnsi="Times New Roman" w:cs="Times New Roman"/>
          <w:spacing w:val="16"/>
          <w:sz w:val="20"/>
          <w:lang w:val="en-US"/>
        </w:rPr>
        <w:t xml:space="preserve"> </w:t>
      </w:r>
    </w:p>
    <w:p w:rsidR="00B005B8" w:rsidRDefault="00B005B8" w:rsidP="00644B08">
      <w:pPr>
        <w:widowControl w:val="0"/>
        <w:autoSpaceDE w:val="0"/>
        <w:autoSpaceDN w:val="0"/>
        <w:adjustRightInd w:val="0"/>
        <w:spacing w:after="0" w:line="240" w:lineRule="auto"/>
        <w:jc w:val="center"/>
        <w:rPr>
          <w:rFonts w:ascii="Times New Roman" w:hAnsi="Times New Roman" w:cs="Times New Roman"/>
          <w:sz w:val="24"/>
          <w:szCs w:val="24"/>
          <w:lang w:val="en-US"/>
        </w:rPr>
      </w:pPr>
    </w:p>
    <w:p w:rsidR="00B005B8" w:rsidRDefault="00B005B8">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644B08" w:rsidRPr="00B005B8" w:rsidRDefault="00644B08" w:rsidP="00644B08">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005B8">
        <w:rPr>
          <w:rFonts w:ascii="Times New Roman" w:hAnsi="Times New Roman" w:cs="Times New Roman"/>
          <w:sz w:val="24"/>
          <w:szCs w:val="24"/>
          <w:lang w:val="en-US"/>
        </w:rPr>
        <w:lastRenderedPageBreak/>
        <w:t xml:space="preserve">Appendix D. </w:t>
      </w:r>
      <w:proofErr w:type="gramStart"/>
      <w:r w:rsidR="00711BF9">
        <w:rPr>
          <w:rFonts w:ascii="Times New Roman" w:hAnsi="Times New Roman" w:cs="Times New Roman"/>
          <w:sz w:val="24"/>
          <w:szCs w:val="24"/>
          <w:lang w:val="en-US"/>
        </w:rPr>
        <w:t>B</w:t>
      </w:r>
      <w:r w:rsidR="00711BF9" w:rsidRPr="00B005B8">
        <w:rPr>
          <w:rFonts w:ascii="Times New Roman" w:hAnsi="Times New Roman" w:cs="Times New Roman"/>
          <w:sz w:val="24"/>
          <w:szCs w:val="24"/>
          <w:lang w:val="en-US"/>
        </w:rPr>
        <w:t>alancing</w:t>
      </w:r>
      <w:proofErr w:type="gramEnd"/>
      <w:r w:rsidRPr="00B005B8">
        <w:rPr>
          <w:rFonts w:ascii="Times New Roman" w:hAnsi="Times New Roman" w:cs="Times New Roman"/>
          <w:sz w:val="24"/>
          <w:szCs w:val="24"/>
          <w:lang w:val="en-US"/>
        </w:rPr>
        <w:t xml:space="preserve"> tests</w:t>
      </w:r>
      <w:r w:rsidR="004A6A40">
        <w:rPr>
          <w:rFonts w:ascii="Times New Roman" w:hAnsi="Times New Roman" w:cs="Times New Roman"/>
          <w:sz w:val="24"/>
          <w:szCs w:val="24"/>
          <w:lang w:val="en-US"/>
        </w:rPr>
        <w:t>.</w:t>
      </w:r>
      <w:r w:rsidR="00711BF9">
        <w:rPr>
          <w:rFonts w:ascii="Times New Roman" w:hAnsi="Times New Roman" w:cs="Times New Roman"/>
          <w:sz w:val="24"/>
          <w:szCs w:val="24"/>
          <w:lang w:val="en-US"/>
        </w:rPr>
        <w:t xml:space="preserve"> </w:t>
      </w:r>
    </w:p>
    <w:tbl>
      <w:tblPr>
        <w:tblW w:w="9224" w:type="dxa"/>
        <w:jc w:val="center"/>
        <w:tblLayout w:type="fixed"/>
        <w:tblCellMar>
          <w:left w:w="75" w:type="dxa"/>
          <w:right w:w="75" w:type="dxa"/>
        </w:tblCellMar>
        <w:tblLook w:val="0000" w:firstRow="0" w:lastRow="0" w:firstColumn="0" w:lastColumn="0" w:noHBand="0" w:noVBand="0"/>
      </w:tblPr>
      <w:tblGrid>
        <w:gridCol w:w="6633"/>
        <w:gridCol w:w="997"/>
        <w:gridCol w:w="797"/>
        <w:gridCol w:w="797"/>
      </w:tblGrid>
      <w:tr w:rsidR="00644B08" w:rsidRPr="00B005B8" w:rsidTr="00923DC4">
        <w:trPr>
          <w:trHeight w:val="254"/>
          <w:jc w:val="center"/>
        </w:trPr>
        <w:tc>
          <w:tcPr>
            <w:tcW w:w="6633" w:type="dxa"/>
            <w:tcBorders>
              <w:top w:val="single" w:sz="12" w:space="0" w:color="auto"/>
              <w:bottom w:val="single" w:sz="12" w:space="0" w:color="auto"/>
            </w:tcBorders>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p>
        </w:tc>
        <w:tc>
          <w:tcPr>
            <w:tcW w:w="997" w:type="dxa"/>
            <w:tcBorders>
              <w:top w:val="single" w:sz="12" w:space="0" w:color="auto"/>
              <w:bottom w:val="single" w:sz="12" w:space="0" w:color="auto"/>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(1)</w:t>
            </w:r>
          </w:p>
        </w:tc>
        <w:tc>
          <w:tcPr>
            <w:tcW w:w="797" w:type="dxa"/>
            <w:tcBorders>
              <w:top w:val="single" w:sz="12" w:space="0" w:color="auto"/>
              <w:bottom w:val="single" w:sz="12" w:space="0" w:color="auto"/>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(2)</w:t>
            </w:r>
          </w:p>
        </w:tc>
        <w:tc>
          <w:tcPr>
            <w:tcW w:w="797" w:type="dxa"/>
            <w:tcBorders>
              <w:top w:val="single" w:sz="12" w:space="0" w:color="auto"/>
              <w:bottom w:val="single" w:sz="12" w:space="0" w:color="auto"/>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(3)</w:t>
            </w:r>
          </w:p>
        </w:tc>
      </w:tr>
      <w:tr w:rsidR="00644B08" w:rsidRPr="00B005B8" w:rsidTr="00923DC4">
        <w:trPr>
          <w:trHeight w:val="244"/>
          <w:jc w:val="center"/>
        </w:trPr>
        <w:tc>
          <w:tcPr>
            <w:tcW w:w="6633" w:type="dxa"/>
            <w:tcBorders>
              <w:top w:val="single" w:sz="12" w:space="0" w:color="auto"/>
            </w:tcBorders>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r w:rsidRPr="00B005B8">
              <w:rPr>
                <w:rFonts w:ascii="Times New Roman" w:hAnsi="Times New Roman" w:cs="Times New Roman"/>
                <w:sz w:val="20"/>
                <w:szCs w:val="20"/>
                <w:lang w:val="en-US"/>
              </w:rPr>
              <w:t>Voter turnout (logit) in local elections, 1959</w:t>
            </w:r>
          </w:p>
        </w:tc>
        <w:tc>
          <w:tcPr>
            <w:tcW w:w="997" w:type="dxa"/>
            <w:tcBorders>
              <w:top w:val="single" w:sz="12" w:space="0" w:color="auto"/>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-0.915</w:t>
            </w:r>
          </w:p>
        </w:tc>
        <w:tc>
          <w:tcPr>
            <w:tcW w:w="797" w:type="dxa"/>
            <w:tcBorders>
              <w:top w:val="single" w:sz="12" w:space="0" w:color="auto"/>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-0.324</w:t>
            </w:r>
          </w:p>
        </w:tc>
        <w:tc>
          <w:tcPr>
            <w:tcW w:w="797" w:type="dxa"/>
            <w:tcBorders>
              <w:top w:val="single" w:sz="12" w:space="0" w:color="auto"/>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-0.359</w:t>
            </w:r>
          </w:p>
        </w:tc>
      </w:tr>
      <w:tr w:rsidR="00644B08" w:rsidRPr="00B005B8" w:rsidTr="00923DC4">
        <w:trPr>
          <w:trHeight w:val="254"/>
          <w:jc w:val="center"/>
        </w:trPr>
        <w:tc>
          <w:tcPr>
            <w:tcW w:w="6633" w:type="dxa"/>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p>
        </w:tc>
        <w:tc>
          <w:tcPr>
            <w:tcW w:w="997" w:type="dxa"/>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(1.159)</w:t>
            </w:r>
          </w:p>
        </w:tc>
        <w:tc>
          <w:tcPr>
            <w:tcW w:w="797" w:type="dxa"/>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(1.163)</w:t>
            </w:r>
          </w:p>
        </w:tc>
        <w:tc>
          <w:tcPr>
            <w:tcW w:w="797" w:type="dxa"/>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(1.169)</w:t>
            </w:r>
          </w:p>
        </w:tc>
      </w:tr>
      <w:tr w:rsidR="00644B08" w:rsidRPr="00B005B8" w:rsidTr="00923DC4">
        <w:trPr>
          <w:trHeight w:val="254"/>
          <w:jc w:val="center"/>
        </w:trPr>
        <w:tc>
          <w:tcPr>
            <w:tcW w:w="6633" w:type="dxa"/>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r w:rsidRPr="00B005B8">
              <w:rPr>
                <w:rFonts w:ascii="Times New Roman" w:hAnsi="Times New Roman" w:cs="Times New Roman"/>
                <w:sz w:val="20"/>
                <w:szCs w:val="20"/>
                <w:lang w:val="en-US"/>
              </w:rPr>
              <w:t>Voter turnout (logit) in national elections, 1957</w:t>
            </w:r>
          </w:p>
        </w:tc>
        <w:tc>
          <w:tcPr>
            <w:tcW w:w="997" w:type="dxa"/>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4.653***</w:t>
            </w:r>
          </w:p>
        </w:tc>
        <w:tc>
          <w:tcPr>
            <w:tcW w:w="797" w:type="dxa"/>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-0.173</w:t>
            </w:r>
          </w:p>
        </w:tc>
        <w:tc>
          <w:tcPr>
            <w:tcW w:w="797" w:type="dxa"/>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-0.141</w:t>
            </w:r>
          </w:p>
        </w:tc>
      </w:tr>
      <w:tr w:rsidR="00644B08" w:rsidRPr="00B005B8" w:rsidTr="00923DC4">
        <w:trPr>
          <w:trHeight w:val="254"/>
          <w:jc w:val="center"/>
        </w:trPr>
        <w:tc>
          <w:tcPr>
            <w:tcW w:w="6633" w:type="dxa"/>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p>
        </w:tc>
        <w:tc>
          <w:tcPr>
            <w:tcW w:w="997" w:type="dxa"/>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(1.234)</w:t>
            </w:r>
          </w:p>
        </w:tc>
        <w:tc>
          <w:tcPr>
            <w:tcW w:w="797" w:type="dxa"/>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(1.287)</w:t>
            </w:r>
          </w:p>
        </w:tc>
        <w:tc>
          <w:tcPr>
            <w:tcW w:w="797" w:type="dxa"/>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(1.314)</w:t>
            </w:r>
          </w:p>
        </w:tc>
      </w:tr>
      <w:tr w:rsidR="00644B08" w:rsidRPr="00B005B8" w:rsidTr="00923DC4">
        <w:trPr>
          <w:trHeight w:val="254"/>
          <w:jc w:val="center"/>
        </w:trPr>
        <w:tc>
          <w:tcPr>
            <w:tcW w:w="6633" w:type="dxa"/>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r w:rsidRPr="00B005B8">
              <w:rPr>
                <w:rFonts w:ascii="Times New Roman" w:hAnsi="Times New Roman" w:cs="Times New Roman"/>
                <w:sz w:val="20"/>
                <w:szCs w:val="20"/>
                <w:lang w:val="en-US"/>
              </w:rPr>
              <w:t>Difference in voter turnout (logit) in local elections, 1947-1959</w:t>
            </w:r>
          </w:p>
        </w:tc>
        <w:tc>
          <w:tcPr>
            <w:tcW w:w="997" w:type="dxa"/>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1.237</w:t>
            </w:r>
          </w:p>
        </w:tc>
        <w:tc>
          <w:tcPr>
            <w:tcW w:w="797" w:type="dxa"/>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0.804</w:t>
            </w:r>
          </w:p>
        </w:tc>
        <w:tc>
          <w:tcPr>
            <w:tcW w:w="797" w:type="dxa"/>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0.846</w:t>
            </w:r>
          </w:p>
        </w:tc>
      </w:tr>
      <w:tr w:rsidR="00644B08" w:rsidRPr="00B005B8" w:rsidTr="00923DC4">
        <w:trPr>
          <w:trHeight w:val="254"/>
          <w:jc w:val="center"/>
        </w:trPr>
        <w:tc>
          <w:tcPr>
            <w:tcW w:w="6633" w:type="dxa"/>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p>
        </w:tc>
        <w:tc>
          <w:tcPr>
            <w:tcW w:w="997" w:type="dxa"/>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(0.876)</w:t>
            </w:r>
          </w:p>
        </w:tc>
        <w:tc>
          <w:tcPr>
            <w:tcW w:w="797" w:type="dxa"/>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(0.863)</w:t>
            </w:r>
          </w:p>
        </w:tc>
        <w:tc>
          <w:tcPr>
            <w:tcW w:w="797" w:type="dxa"/>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(0.853)</w:t>
            </w:r>
          </w:p>
        </w:tc>
      </w:tr>
      <w:tr w:rsidR="00644B08" w:rsidRPr="00B005B8" w:rsidTr="00923DC4">
        <w:trPr>
          <w:trHeight w:val="254"/>
          <w:jc w:val="center"/>
        </w:trPr>
        <w:tc>
          <w:tcPr>
            <w:tcW w:w="6633" w:type="dxa"/>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r w:rsidRPr="00B005B8">
              <w:rPr>
                <w:rFonts w:ascii="Times New Roman" w:hAnsi="Times New Roman" w:cs="Times New Roman"/>
                <w:sz w:val="20"/>
                <w:szCs w:val="20"/>
                <w:lang w:val="en-US"/>
              </w:rPr>
              <w:t>Difference in voter turnout (logit) in local elections, 1949-1957</w:t>
            </w:r>
          </w:p>
        </w:tc>
        <w:tc>
          <w:tcPr>
            <w:tcW w:w="997" w:type="dxa"/>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-5.372***</w:t>
            </w:r>
          </w:p>
        </w:tc>
        <w:tc>
          <w:tcPr>
            <w:tcW w:w="797" w:type="dxa"/>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-2.493</w:t>
            </w:r>
          </w:p>
        </w:tc>
        <w:tc>
          <w:tcPr>
            <w:tcW w:w="797" w:type="dxa"/>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-2.791*</w:t>
            </w:r>
          </w:p>
        </w:tc>
      </w:tr>
      <w:tr w:rsidR="00644B08" w:rsidRPr="00B005B8" w:rsidTr="00923DC4">
        <w:trPr>
          <w:trHeight w:val="254"/>
          <w:jc w:val="center"/>
        </w:trPr>
        <w:tc>
          <w:tcPr>
            <w:tcW w:w="6633" w:type="dxa"/>
            <w:tcBorders>
              <w:bottom w:val="single" w:sz="12" w:space="0" w:color="auto"/>
            </w:tcBorders>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p>
        </w:tc>
        <w:tc>
          <w:tcPr>
            <w:tcW w:w="997" w:type="dxa"/>
            <w:tcBorders>
              <w:bottom w:val="single" w:sz="12" w:space="0" w:color="auto"/>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(1.363)</w:t>
            </w:r>
          </w:p>
        </w:tc>
        <w:tc>
          <w:tcPr>
            <w:tcW w:w="797" w:type="dxa"/>
            <w:tcBorders>
              <w:bottom w:val="single" w:sz="12" w:space="0" w:color="auto"/>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(1.337)</w:t>
            </w:r>
          </w:p>
        </w:tc>
        <w:tc>
          <w:tcPr>
            <w:tcW w:w="797" w:type="dxa"/>
            <w:tcBorders>
              <w:bottom w:val="single" w:sz="12" w:space="0" w:color="auto"/>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(1.336)</w:t>
            </w:r>
          </w:p>
        </w:tc>
      </w:tr>
      <w:tr w:rsidR="00644B08" w:rsidRPr="00B005B8" w:rsidTr="00923DC4">
        <w:trPr>
          <w:trHeight w:val="254"/>
          <w:jc w:val="center"/>
        </w:trPr>
        <w:tc>
          <w:tcPr>
            <w:tcW w:w="6633" w:type="dxa"/>
            <w:tcBorders>
              <w:top w:val="single" w:sz="12" w:space="0" w:color="auto"/>
            </w:tcBorders>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r w:rsidRPr="00B005B8">
              <w:rPr>
                <w:rFonts w:ascii="Times New Roman" w:hAnsi="Times New Roman" w:cs="Times New Roman"/>
                <w:sz w:val="20"/>
                <w:szCs w:val="20"/>
                <w:lang w:val="en-US"/>
              </w:rPr>
              <w:t>Observations</w:t>
            </w:r>
          </w:p>
        </w:tc>
        <w:tc>
          <w:tcPr>
            <w:tcW w:w="997" w:type="dxa"/>
            <w:tcBorders>
              <w:top w:val="single" w:sz="12" w:space="0" w:color="auto"/>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453</w:t>
            </w:r>
          </w:p>
        </w:tc>
        <w:tc>
          <w:tcPr>
            <w:tcW w:w="797" w:type="dxa"/>
            <w:tcBorders>
              <w:top w:val="single" w:sz="12" w:space="0" w:color="auto"/>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453</w:t>
            </w:r>
          </w:p>
        </w:tc>
        <w:tc>
          <w:tcPr>
            <w:tcW w:w="797" w:type="dxa"/>
            <w:tcBorders>
              <w:top w:val="single" w:sz="12" w:space="0" w:color="auto"/>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453</w:t>
            </w:r>
          </w:p>
        </w:tc>
      </w:tr>
      <w:tr w:rsidR="00644B08" w:rsidRPr="00B005B8" w:rsidTr="002E3D39">
        <w:trPr>
          <w:trHeight w:val="254"/>
          <w:jc w:val="center"/>
        </w:trPr>
        <w:tc>
          <w:tcPr>
            <w:tcW w:w="6633" w:type="dxa"/>
            <w:tcBorders>
              <w:bottom w:val="single" w:sz="2" w:space="0" w:color="auto"/>
            </w:tcBorders>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r w:rsidRPr="00B005B8">
              <w:rPr>
                <w:rFonts w:ascii="Times New Roman" w:hAnsi="Times New Roman" w:cs="Times New Roman"/>
                <w:sz w:val="20"/>
                <w:szCs w:val="20"/>
                <w:lang w:val="en-US"/>
              </w:rPr>
              <w:t>R-squared</w:t>
            </w:r>
          </w:p>
        </w:tc>
        <w:tc>
          <w:tcPr>
            <w:tcW w:w="997" w:type="dxa"/>
            <w:tcBorders>
              <w:bottom w:val="single" w:sz="2" w:space="0" w:color="auto"/>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0.097</w:t>
            </w:r>
          </w:p>
        </w:tc>
        <w:tc>
          <w:tcPr>
            <w:tcW w:w="797" w:type="dxa"/>
            <w:tcBorders>
              <w:bottom w:val="single" w:sz="2" w:space="0" w:color="auto"/>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0.342</w:t>
            </w:r>
          </w:p>
        </w:tc>
        <w:tc>
          <w:tcPr>
            <w:tcW w:w="797" w:type="dxa"/>
            <w:tcBorders>
              <w:bottom w:val="single" w:sz="2" w:space="0" w:color="auto"/>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0.348</w:t>
            </w:r>
          </w:p>
        </w:tc>
      </w:tr>
      <w:tr w:rsidR="00644B08" w:rsidRPr="00B005B8" w:rsidTr="002E3D39">
        <w:trPr>
          <w:trHeight w:val="254"/>
          <w:jc w:val="center"/>
        </w:trPr>
        <w:tc>
          <w:tcPr>
            <w:tcW w:w="6633" w:type="dxa"/>
            <w:tcBorders>
              <w:top w:val="single" w:sz="2" w:space="0" w:color="auto"/>
            </w:tcBorders>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r w:rsidRPr="00B005B8">
              <w:rPr>
                <w:rFonts w:ascii="Times New Roman" w:hAnsi="Times New Roman" w:cs="Times New Roman"/>
                <w:sz w:val="20"/>
                <w:szCs w:val="20"/>
                <w:lang w:val="en-US"/>
              </w:rPr>
              <w:t>Population FE</w:t>
            </w:r>
          </w:p>
        </w:tc>
        <w:tc>
          <w:tcPr>
            <w:tcW w:w="997" w:type="dxa"/>
            <w:tcBorders>
              <w:top w:val="single" w:sz="2" w:space="0" w:color="auto"/>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NO</w:t>
            </w:r>
          </w:p>
        </w:tc>
        <w:tc>
          <w:tcPr>
            <w:tcW w:w="797" w:type="dxa"/>
            <w:tcBorders>
              <w:top w:val="single" w:sz="2" w:space="0" w:color="auto"/>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YES</w:t>
            </w:r>
          </w:p>
        </w:tc>
        <w:tc>
          <w:tcPr>
            <w:tcW w:w="797" w:type="dxa"/>
            <w:tcBorders>
              <w:top w:val="single" w:sz="2" w:space="0" w:color="auto"/>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YES</w:t>
            </w:r>
          </w:p>
        </w:tc>
      </w:tr>
      <w:tr w:rsidR="00644B08" w:rsidRPr="00B005B8" w:rsidTr="00923DC4">
        <w:trPr>
          <w:trHeight w:val="254"/>
          <w:jc w:val="center"/>
        </w:trPr>
        <w:tc>
          <w:tcPr>
            <w:tcW w:w="6633" w:type="dxa"/>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r w:rsidRPr="00B005B8">
              <w:rPr>
                <w:rFonts w:ascii="Times New Roman" w:hAnsi="Times New Roman" w:cs="Times New Roman"/>
                <w:sz w:val="20"/>
                <w:szCs w:val="20"/>
                <w:lang w:val="en-US"/>
              </w:rPr>
              <w:t>County FE</w:t>
            </w:r>
          </w:p>
        </w:tc>
        <w:tc>
          <w:tcPr>
            <w:tcW w:w="997" w:type="dxa"/>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NO</w:t>
            </w:r>
          </w:p>
        </w:tc>
        <w:tc>
          <w:tcPr>
            <w:tcW w:w="797" w:type="dxa"/>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YES</w:t>
            </w:r>
          </w:p>
        </w:tc>
        <w:tc>
          <w:tcPr>
            <w:tcW w:w="797" w:type="dxa"/>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YES</w:t>
            </w:r>
          </w:p>
        </w:tc>
      </w:tr>
      <w:tr w:rsidR="00644B08" w:rsidRPr="00B005B8" w:rsidTr="002E3D39">
        <w:trPr>
          <w:trHeight w:val="254"/>
          <w:jc w:val="center"/>
        </w:trPr>
        <w:tc>
          <w:tcPr>
            <w:tcW w:w="6633" w:type="dxa"/>
            <w:tcBorders>
              <w:bottom w:val="single" w:sz="2" w:space="0" w:color="auto"/>
            </w:tcBorders>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r w:rsidRPr="00B005B8">
              <w:rPr>
                <w:rFonts w:ascii="Times New Roman" w:hAnsi="Times New Roman" w:cs="Times New Roman"/>
                <w:sz w:val="20"/>
                <w:szCs w:val="20"/>
                <w:lang w:val="en-US"/>
              </w:rPr>
              <w:t>Covariates</w:t>
            </w:r>
          </w:p>
        </w:tc>
        <w:tc>
          <w:tcPr>
            <w:tcW w:w="997" w:type="dxa"/>
            <w:tcBorders>
              <w:bottom w:val="single" w:sz="2" w:space="0" w:color="auto"/>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NO</w:t>
            </w:r>
          </w:p>
        </w:tc>
        <w:tc>
          <w:tcPr>
            <w:tcW w:w="797" w:type="dxa"/>
            <w:tcBorders>
              <w:bottom w:val="single" w:sz="2" w:space="0" w:color="auto"/>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NO</w:t>
            </w:r>
          </w:p>
        </w:tc>
        <w:tc>
          <w:tcPr>
            <w:tcW w:w="797" w:type="dxa"/>
            <w:tcBorders>
              <w:bottom w:val="single" w:sz="2" w:space="0" w:color="auto"/>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YES</w:t>
            </w:r>
          </w:p>
        </w:tc>
      </w:tr>
      <w:tr w:rsidR="00644B08" w:rsidRPr="00B005B8" w:rsidTr="002E3D39">
        <w:trPr>
          <w:trHeight w:val="254"/>
          <w:jc w:val="center"/>
        </w:trPr>
        <w:tc>
          <w:tcPr>
            <w:tcW w:w="6633" w:type="dxa"/>
            <w:tcBorders>
              <w:top w:val="single" w:sz="2" w:space="0" w:color="auto"/>
            </w:tcBorders>
          </w:tcPr>
          <w:p w:rsidR="00644B08" w:rsidRPr="00B005B8" w:rsidRDefault="00644B08" w:rsidP="00923DC4">
            <w:pPr>
              <w:widowControl w:val="0"/>
              <w:autoSpaceDE w:val="0"/>
              <w:autoSpaceDN w:val="0"/>
              <w:adjustRightInd w:val="0"/>
              <w:spacing w:after="0" w:line="240" w:lineRule="auto"/>
              <w:rPr>
                <w:rFonts w:ascii="Times New Roman" w:hAnsi="Times New Roman" w:cs="Times New Roman"/>
                <w:sz w:val="20"/>
                <w:szCs w:val="20"/>
                <w:lang w:val="en-US"/>
              </w:rPr>
            </w:pPr>
            <w:r w:rsidRPr="00B005B8">
              <w:rPr>
                <w:rFonts w:ascii="Times New Roman" w:hAnsi="Times New Roman" w:cs="Times New Roman"/>
                <w:sz w:val="20"/>
                <w:szCs w:val="20"/>
                <w:lang w:val="en-US"/>
              </w:rPr>
              <w:t>F(Trends)</w:t>
            </w:r>
          </w:p>
        </w:tc>
        <w:tc>
          <w:tcPr>
            <w:tcW w:w="997" w:type="dxa"/>
            <w:tcBorders>
              <w:top w:val="single" w:sz="2" w:space="0" w:color="auto"/>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12.54</w:t>
            </w:r>
          </w:p>
        </w:tc>
        <w:tc>
          <w:tcPr>
            <w:tcW w:w="797" w:type="dxa"/>
            <w:tcBorders>
              <w:top w:val="single" w:sz="2" w:space="0" w:color="auto"/>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1.213</w:t>
            </w:r>
          </w:p>
        </w:tc>
        <w:tc>
          <w:tcPr>
            <w:tcW w:w="797" w:type="dxa"/>
            <w:tcBorders>
              <w:top w:val="single" w:sz="2" w:space="0" w:color="auto"/>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1.469</w:t>
            </w:r>
          </w:p>
        </w:tc>
      </w:tr>
      <w:tr w:rsidR="00644B08" w:rsidRPr="00B005B8" w:rsidTr="00923DC4">
        <w:trPr>
          <w:trHeight w:val="254"/>
          <w:jc w:val="center"/>
        </w:trPr>
        <w:tc>
          <w:tcPr>
            <w:tcW w:w="6633" w:type="dxa"/>
            <w:tcBorders>
              <w:bottom w:val="single" w:sz="2" w:space="0" w:color="auto"/>
            </w:tcBorders>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r w:rsidRPr="00B005B8">
              <w:rPr>
                <w:rFonts w:ascii="Times New Roman" w:hAnsi="Times New Roman" w:cs="Times New Roman"/>
                <w:sz w:val="20"/>
                <w:szCs w:val="20"/>
                <w:lang w:val="en-US"/>
              </w:rPr>
              <w:t>P(Trends) &gt; F</w:t>
            </w:r>
          </w:p>
        </w:tc>
        <w:tc>
          <w:tcPr>
            <w:tcW w:w="997" w:type="dxa"/>
            <w:tcBorders>
              <w:bottom w:val="single" w:sz="2" w:space="0" w:color="auto"/>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1.12e-09</w:t>
            </w:r>
          </w:p>
        </w:tc>
        <w:tc>
          <w:tcPr>
            <w:tcW w:w="797" w:type="dxa"/>
            <w:tcBorders>
              <w:bottom w:val="single" w:sz="2" w:space="0" w:color="auto"/>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0.304</w:t>
            </w:r>
          </w:p>
        </w:tc>
        <w:tc>
          <w:tcPr>
            <w:tcW w:w="797" w:type="dxa"/>
            <w:tcBorders>
              <w:bottom w:val="single" w:sz="2" w:space="0" w:color="auto"/>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0.211</w:t>
            </w:r>
          </w:p>
        </w:tc>
      </w:tr>
      <w:tr w:rsidR="00644B08" w:rsidRPr="00B005B8" w:rsidTr="00923DC4">
        <w:trPr>
          <w:trHeight w:val="254"/>
          <w:jc w:val="center"/>
        </w:trPr>
        <w:tc>
          <w:tcPr>
            <w:tcW w:w="6633" w:type="dxa"/>
            <w:tcBorders>
              <w:top w:val="single" w:sz="2" w:space="0" w:color="auto"/>
            </w:tcBorders>
          </w:tcPr>
          <w:p w:rsidR="00644B08" w:rsidRPr="00B005B8" w:rsidRDefault="00644B08" w:rsidP="00923DC4">
            <w:pPr>
              <w:widowControl w:val="0"/>
              <w:autoSpaceDE w:val="0"/>
              <w:autoSpaceDN w:val="0"/>
              <w:adjustRightInd w:val="0"/>
              <w:spacing w:after="0" w:line="240" w:lineRule="auto"/>
              <w:rPr>
                <w:rFonts w:ascii="Times New Roman" w:hAnsi="Times New Roman" w:cs="Times New Roman"/>
                <w:sz w:val="20"/>
                <w:szCs w:val="20"/>
                <w:lang w:val="en-US"/>
              </w:rPr>
            </w:pPr>
            <w:r w:rsidRPr="00B005B8">
              <w:rPr>
                <w:rFonts w:ascii="Times New Roman" w:hAnsi="Times New Roman" w:cs="Times New Roman"/>
                <w:sz w:val="20"/>
                <w:szCs w:val="20"/>
                <w:lang w:val="en-US"/>
              </w:rPr>
              <w:t>F(Covariates)</w:t>
            </w:r>
          </w:p>
        </w:tc>
        <w:tc>
          <w:tcPr>
            <w:tcW w:w="997" w:type="dxa"/>
            <w:tcBorders>
              <w:top w:val="single" w:sz="2" w:space="0" w:color="auto"/>
            </w:tcBorders>
          </w:tcPr>
          <w:p w:rsidR="00644B08" w:rsidRPr="00B005B8" w:rsidRDefault="00B005B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797" w:type="dxa"/>
            <w:tcBorders>
              <w:top w:val="single" w:sz="2" w:space="0" w:color="auto"/>
            </w:tcBorders>
          </w:tcPr>
          <w:p w:rsidR="00644B08" w:rsidRPr="00B005B8" w:rsidRDefault="00B005B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797" w:type="dxa"/>
            <w:tcBorders>
              <w:top w:val="single" w:sz="2" w:space="0" w:color="auto"/>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1.214</w:t>
            </w:r>
          </w:p>
        </w:tc>
      </w:tr>
      <w:tr w:rsidR="00644B08" w:rsidRPr="00B005B8" w:rsidTr="00923DC4">
        <w:trPr>
          <w:trHeight w:val="254"/>
          <w:jc w:val="center"/>
        </w:trPr>
        <w:tc>
          <w:tcPr>
            <w:tcW w:w="6633" w:type="dxa"/>
            <w:tcBorders>
              <w:bottom w:val="single" w:sz="12" w:space="0" w:color="auto"/>
            </w:tcBorders>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r w:rsidRPr="00B005B8">
              <w:rPr>
                <w:rFonts w:ascii="Times New Roman" w:hAnsi="Times New Roman" w:cs="Times New Roman"/>
                <w:sz w:val="20"/>
                <w:szCs w:val="20"/>
                <w:lang w:val="en-US"/>
              </w:rPr>
              <w:t>P(Covariates) &gt; F</w:t>
            </w:r>
          </w:p>
        </w:tc>
        <w:tc>
          <w:tcPr>
            <w:tcW w:w="997" w:type="dxa"/>
            <w:tcBorders>
              <w:bottom w:val="single" w:sz="12" w:space="0" w:color="auto"/>
            </w:tcBorders>
          </w:tcPr>
          <w:p w:rsidR="00644B08" w:rsidRPr="00B005B8" w:rsidRDefault="00B005B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797" w:type="dxa"/>
            <w:tcBorders>
              <w:bottom w:val="single" w:sz="12" w:space="0" w:color="auto"/>
            </w:tcBorders>
          </w:tcPr>
          <w:p w:rsidR="00644B08" w:rsidRPr="00B005B8" w:rsidRDefault="00B005B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797" w:type="dxa"/>
            <w:tcBorders>
              <w:bottom w:val="single" w:sz="12" w:space="0" w:color="auto"/>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0.304</w:t>
            </w:r>
          </w:p>
        </w:tc>
      </w:tr>
    </w:tbl>
    <w:p w:rsidR="00B005B8" w:rsidRDefault="00B005B8" w:rsidP="00B005B8">
      <w:pPr>
        <w:widowControl w:val="0"/>
        <w:autoSpaceDE w:val="0"/>
        <w:autoSpaceDN w:val="0"/>
        <w:adjustRightInd w:val="0"/>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Significance levels: </w:t>
      </w:r>
      <w:r w:rsidRPr="00B005B8">
        <w:rPr>
          <w:rFonts w:ascii="Times New Roman" w:hAnsi="Times New Roman" w:cs="Times New Roman"/>
          <w:sz w:val="20"/>
          <w:szCs w:val="20"/>
          <w:lang w:val="en-US"/>
        </w:rPr>
        <w:t>*** p&lt;0.001, ** p&lt;0.01, * p&lt;0.05</w:t>
      </w:r>
    </w:p>
    <w:p w:rsidR="00B005B8" w:rsidRPr="00B005B8" w:rsidRDefault="00B005B8" w:rsidP="00B005B8">
      <w:pPr>
        <w:spacing w:before="5"/>
        <w:ind w:left="108" w:right="102"/>
        <w:rPr>
          <w:rFonts w:ascii="Times New Roman" w:hAnsi="Times New Roman" w:cs="Times New Roman"/>
          <w:sz w:val="24"/>
          <w:szCs w:val="24"/>
          <w:lang w:val="en-US"/>
        </w:rPr>
      </w:pPr>
      <w:r>
        <w:rPr>
          <w:rFonts w:ascii="Times New Roman" w:hAnsi="Times New Roman" w:cs="Times New Roman"/>
          <w:sz w:val="20"/>
          <w:szCs w:val="20"/>
          <w:lang w:val="en-US"/>
        </w:rPr>
        <w:t xml:space="preserve">Notes. </w:t>
      </w:r>
      <w:r w:rsidRPr="00B005B8">
        <w:rPr>
          <w:rFonts w:ascii="Times New Roman" w:hAnsi="Times New Roman" w:cs="Times New Roman"/>
          <w:spacing w:val="-1"/>
          <w:sz w:val="20"/>
          <w:lang w:val="en-US"/>
        </w:rPr>
        <w:t>The</w:t>
      </w:r>
      <w:r w:rsidRPr="00B005B8">
        <w:rPr>
          <w:rFonts w:ascii="Times New Roman" w:hAnsi="Times New Roman" w:cs="Times New Roman"/>
          <w:spacing w:val="-9"/>
          <w:sz w:val="20"/>
          <w:lang w:val="en-US"/>
        </w:rPr>
        <w:t xml:space="preserve"> </w:t>
      </w:r>
      <w:r w:rsidRPr="00B005B8">
        <w:rPr>
          <w:rFonts w:ascii="Times New Roman" w:hAnsi="Times New Roman" w:cs="Times New Roman"/>
          <w:sz w:val="20"/>
          <w:lang w:val="en-US"/>
        </w:rPr>
        <w:t>response</w:t>
      </w:r>
      <w:r w:rsidRPr="00B005B8">
        <w:rPr>
          <w:rFonts w:ascii="Times New Roman" w:hAnsi="Times New Roman" w:cs="Times New Roman"/>
          <w:spacing w:val="-8"/>
          <w:sz w:val="20"/>
          <w:lang w:val="en-US"/>
        </w:rPr>
        <w:t xml:space="preserve"> </w:t>
      </w:r>
      <w:r w:rsidRPr="00B005B8">
        <w:rPr>
          <w:rFonts w:ascii="Times New Roman" w:hAnsi="Times New Roman" w:cs="Times New Roman"/>
          <w:spacing w:val="-2"/>
          <w:sz w:val="20"/>
          <w:lang w:val="en-US"/>
        </w:rPr>
        <w:t>variable</w:t>
      </w:r>
      <w:r>
        <w:rPr>
          <w:rFonts w:ascii="Times New Roman" w:hAnsi="Times New Roman" w:cs="Times New Roman"/>
          <w:spacing w:val="-2"/>
          <w:sz w:val="20"/>
          <w:lang w:val="en-US"/>
        </w:rPr>
        <w:t xml:space="preserve"> is</w:t>
      </w:r>
      <w:r w:rsidRPr="00B005B8">
        <w:rPr>
          <w:rFonts w:ascii="Times New Roman" w:hAnsi="Times New Roman" w:cs="Times New Roman"/>
          <w:spacing w:val="-8"/>
          <w:sz w:val="20"/>
          <w:lang w:val="en-US"/>
        </w:rPr>
        <w:t xml:space="preserve"> </w:t>
      </w:r>
      <w:r w:rsidR="00923DC4">
        <w:rPr>
          <w:rFonts w:ascii="Times New Roman" w:hAnsi="Times New Roman" w:cs="Times New Roman"/>
          <w:spacing w:val="-8"/>
          <w:sz w:val="20"/>
          <w:lang w:val="en-US"/>
        </w:rPr>
        <w:t>number of years with access to television during the 1960-1987 period.</w:t>
      </w:r>
      <w:r w:rsidRPr="00B005B8">
        <w:rPr>
          <w:rFonts w:ascii="Times New Roman" w:hAnsi="Times New Roman" w:cs="Times New Roman"/>
          <w:spacing w:val="14"/>
          <w:sz w:val="20"/>
          <w:lang w:val="en-US"/>
        </w:rPr>
        <w:t xml:space="preserve"> </w:t>
      </w:r>
      <w:r w:rsidR="002E3D39">
        <w:rPr>
          <w:rFonts w:ascii="Times New Roman" w:hAnsi="Times New Roman" w:cs="Times New Roman"/>
          <w:spacing w:val="14"/>
          <w:sz w:val="20"/>
          <w:lang w:val="en-US"/>
        </w:rPr>
        <w:t xml:space="preserve">The table shows estimates for levels and trends in voter turnout prior to the introduction of television in 1960. </w:t>
      </w:r>
      <w:r>
        <w:rPr>
          <w:rFonts w:ascii="Times New Roman" w:hAnsi="Times New Roman" w:cs="Times New Roman"/>
          <w:sz w:val="20"/>
          <w:lang w:val="en-US"/>
        </w:rPr>
        <w:t xml:space="preserve">Model (1) </w:t>
      </w:r>
      <w:r w:rsidR="00923DC4">
        <w:rPr>
          <w:rFonts w:ascii="Times New Roman" w:hAnsi="Times New Roman" w:cs="Times New Roman"/>
          <w:sz w:val="20"/>
          <w:lang w:val="en-US"/>
        </w:rPr>
        <w:t xml:space="preserve">comprises no controls, (2) includes controls for county fixed effects and population size (log), and (3) also takes in a set of additional controls (the </w:t>
      </w:r>
      <w:r w:rsidR="00923DC4" w:rsidRPr="00923DC4">
        <w:rPr>
          <w:rFonts w:ascii="Times New Roman" w:hAnsi="Times New Roman" w:cs="Times New Roman"/>
          <w:sz w:val="20"/>
          <w:lang w:val="en-US"/>
        </w:rPr>
        <w:t>size</w:t>
      </w:r>
      <w:r w:rsidR="00923DC4" w:rsidRPr="00923DC4">
        <w:rPr>
          <w:rFonts w:ascii="Times New Roman" w:hAnsi="Times New Roman" w:cs="Times New Roman"/>
          <w:spacing w:val="18"/>
          <w:sz w:val="20"/>
          <w:lang w:val="en-US"/>
        </w:rPr>
        <w:t xml:space="preserve"> </w:t>
      </w:r>
      <w:r w:rsidR="00923DC4" w:rsidRPr="00923DC4">
        <w:rPr>
          <w:rFonts w:ascii="Times New Roman" w:hAnsi="Times New Roman" w:cs="Times New Roman"/>
          <w:sz w:val="20"/>
          <w:lang w:val="en-US"/>
        </w:rPr>
        <w:t>of</w:t>
      </w:r>
      <w:r w:rsidR="00923DC4" w:rsidRPr="00923DC4">
        <w:rPr>
          <w:rFonts w:ascii="Times New Roman" w:hAnsi="Times New Roman" w:cs="Times New Roman"/>
          <w:spacing w:val="18"/>
          <w:sz w:val="20"/>
          <w:lang w:val="en-US"/>
        </w:rPr>
        <w:t xml:space="preserve"> </w:t>
      </w:r>
      <w:r w:rsidR="00923DC4" w:rsidRPr="00923DC4">
        <w:rPr>
          <w:rFonts w:ascii="Times New Roman" w:hAnsi="Times New Roman" w:cs="Times New Roman"/>
          <w:spacing w:val="-1"/>
          <w:sz w:val="20"/>
          <w:lang w:val="en-US"/>
        </w:rPr>
        <w:t>the</w:t>
      </w:r>
      <w:r w:rsidR="00923DC4" w:rsidRPr="00923DC4">
        <w:rPr>
          <w:rFonts w:ascii="Times New Roman" w:hAnsi="Times New Roman" w:cs="Times New Roman"/>
          <w:spacing w:val="38"/>
          <w:w w:val="99"/>
          <w:sz w:val="20"/>
          <w:lang w:val="en-US"/>
        </w:rPr>
        <w:t xml:space="preserve"> </w:t>
      </w:r>
      <w:r w:rsidR="00923DC4" w:rsidRPr="00923DC4">
        <w:rPr>
          <w:rFonts w:ascii="Times New Roman" w:hAnsi="Times New Roman" w:cs="Times New Roman"/>
          <w:sz w:val="20"/>
          <w:lang w:val="en-US"/>
        </w:rPr>
        <w:t>electorate</w:t>
      </w:r>
      <w:r w:rsidR="00923DC4" w:rsidRPr="00923DC4">
        <w:rPr>
          <w:rFonts w:ascii="Times New Roman" w:hAnsi="Times New Roman" w:cs="Times New Roman"/>
          <w:spacing w:val="-15"/>
          <w:sz w:val="20"/>
          <w:lang w:val="en-US"/>
        </w:rPr>
        <w:t xml:space="preserve"> </w:t>
      </w:r>
      <w:r w:rsidR="00923DC4" w:rsidRPr="00923DC4">
        <w:rPr>
          <w:rFonts w:ascii="Times New Roman" w:hAnsi="Times New Roman" w:cs="Times New Roman"/>
          <w:spacing w:val="-2"/>
          <w:sz w:val="20"/>
          <w:lang w:val="en-US"/>
        </w:rPr>
        <w:t>relative</w:t>
      </w:r>
      <w:r w:rsidR="00923DC4" w:rsidRPr="00923DC4">
        <w:rPr>
          <w:rFonts w:ascii="Times New Roman" w:hAnsi="Times New Roman" w:cs="Times New Roman"/>
          <w:spacing w:val="-13"/>
          <w:sz w:val="20"/>
          <w:lang w:val="en-US"/>
        </w:rPr>
        <w:t xml:space="preserve"> </w:t>
      </w:r>
      <w:r w:rsidR="00923DC4" w:rsidRPr="00923DC4">
        <w:rPr>
          <w:rFonts w:ascii="Times New Roman" w:hAnsi="Times New Roman" w:cs="Times New Roman"/>
          <w:spacing w:val="-1"/>
          <w:sz w:val="20"/>
          <w:lang w:val="en-US"/>
        </w:rPr>
        <w:t>to</w:t>
      </w:r>
      <w:r w:rsidR="00923DC4" w:rsidRPr="00923DC4">
        <w:rPr>
          <w:rFonts w:ascii="Times New Roman" w:hAnsi="Times New Roman" w:cs="Times New Roman"/>
          <w:spacing w:val="-15"/>
          <w:sz w:val="20"/>
          <w:lang w:val="en-US"/>
        </w:rPr>
        <w:t xml:space="preserve"> </w:t>
      </w:r>
      <w:r w:rsidR="00923DC4" w:rsidRPr="00923DC4">
        <w:rPr>
          <w:rFonts w:ascii="Times New Roman" w:hAnsi="Times New Roman" w:cs="Times New Roman"/>
          <w:spacing w:val="-1"/>
          <w:sz w:val="20"/>
          <w:lang w:val="en-US"/>
        </w:rPr>
        <w:t>the</w:t>
      </w:r>
      <w:r w:rsidR="00923DC4" w:rsidRPr="00923DC4">
        <w:rPr>
          <w:rFonts w:ascii="Times New Roman" w:hAnsi="Times New Roman" w:cs="Times New Roman"/>
          <w:spacing w:val="-13"/>
          <w:sz w:val="20"/>
          <w:lang w:val="en-US"/>
        </w:rPr>
        <w:t xml:space="preserve"> </w:t>
      </w:r>
      <w:r w:rsidR="00923DC4" w:rsidRPr="00923DC4">
        <w:rPr>
          <w:rFonts w:ascii="Times New Roman" w:hAnsi="Times New Roman" w:cs="Times New Roman"/>
          <w:sz w:val="20"/>
          <w:lang w:val="en-US"/>
        </w:rPr>
        <w:t>population,</w:t>
      </w:r>
      <w:r w:rsidR="00923DC4" w:rsidRPr="00923DC4">
        <w:rPr>
          <w:rFonts w:ascii="Times New Roman" w:hAnsi="Times New Roman" w:cs="Times New Roman"/>
          <w:spacing w:val="-13"/>
          <w:sz w:val="20"/>
          <w:lang w:val="en-US"/>
        </w:rPr>
        <w:t xml:space="preserve"> </w:t>
      </w:r>
      <w:r w:rsidR="00923DC4" w:rsidRPr="00923DC4">
        <w:rPr>
          <w:rFonts w:ascii="Times New Roman" w:hAnsi="Times New Roman" w:cs="Times New Roman"/>
          <w:sz w:val="20"/>
          <w:lang w:val="en-US"/>
        </w:rPr>
        <w:t>share</w:t>
      </w:r>
      <w:r w:rsidR="00923DC4" w:rsidRPr="00923DC4">
        <w:rPr>
          <w:rFonts w:ascii="Times New Roman" w:hAnsi="Times New Roman" w:cs="Times New Roman"/>
          <w:spacing w:val="-14"/>
          <w:sz w:val="20"/>
          <w:lang w:val="en-US"/>
        </w:rPr>
        <w:t xml:space="preserve"> </w:t>
      </w:r>
      <w:r w:rsidR="00923DC4" w:rsidRPr="00923DC4">
        <w:rPr>
          <w:rFonts w:ascii="Times New Roman" w:hAnsi="Times New Roman" w:cs="Times New Roman"/>
          <w:sz w:val="20"/>
          <w:lang w:val="en-US"/>
        </w:rPr>
        <w:t>of</w:t>
      </w:r>
      <w:r w:rsidR="00923DC4" w:rsidRPr="00923DC4">
        <w:rPr>
          <w:rFonts w:ascii="Times New Roman" w:hAnsi="Times New Roman" w:cs="Times New Roman"/>
          <w:spacing w:val="-13"/>
          <w:sz w:val="20"/>
          <w:lang w:val="en-US"/>
        </w:rPr>
        <w:t xml:space="preserve"> </w:t>
      </w:r>
      <w:r w:rsidR="00923DC4" w:rsidRPr="00923DC4">
        <w:rPr>
          <w:rFonts w:ascii="Times New Roman" w:hAnsi="Times New Roman" w:cs="Times New Roman"/>
          <w:spacing w:val="-2"/>
          <w:sz w:val="20"/>
          <w:lang w:val="en-US"/>
        </w:rPr>
        <w:t>women</w:t>
      </w:r>
      <w:r w:rsidR="00923DC4" w:rsidRPr="00923DC4">
        <w:rPr>
          <w:rFonts w:ascii="Times New Roman" w:hAnsi="Times New Roman" w:cs="Times New Roman"/>
          <w:spacing w:val="-14"/>
          <w:sz w:val="20"/>
          <w:lang w:val="en-US"/>
        </w:rPr>
        <w:t xml:space="preserve"> </w:t>
      </w:r>
      <w:r w:rsidR="00923DC4" w:rsidRPr="00923DC4">
        <w:rPr>
          <w:rFonts w:ascii="Times New Roman" w:hAnsi="Times New Roman" w:cs="Times New Roman"/>
          <w:spacing w:val="-1"/>
          <w:sz w:val="20"/>
          <w:lang w:val="en-US"/>
        </w:rPr>
        <w:t>in</w:t>
      </w:r>
      <w:r w:rsidR="00923DC4" w:rsidRPr="00923DC4">
        <w:rPr>
          <w:rFonts w:ascii="Times New Roman" w:hAnsi="Times New Roman" w:cs="Times New Roman"/>
          <w:spacing w:val="-13"/>
          <w:sz w:val="20"/>
          <w:lang w:val="en-US"/>
        </w:rPr>
        <w:t xml:space="preserve"> </w:t>
      </w:r>
      <w:r w:rsidR="00923DC4" w:rsidRPr="00923DC4">
        <w:rPr>
          <w:rFonts w:ascii="Times New Roman" w:hAnsi="Times New Roman" w:cs="Times New Roman"/>
          <w:spacing w:val="-1"/>
          <w:sz w:val="20"/>
          <w:lang w:val="en-US"/>
        </w:rPr>
        <w:t>the</w:t>
      </w:r>
      <w:r w:rsidR="00923DC4" w:rsidRPr="00923DC4">
        <w:rPr>
          <w:rFonts w:ascii="Times New Roman" w:hAnsi="Times New Roman" w:cs="Times New Roman"/>
          <w:spacing w:val="-14"/>
          <w:sz w:val="20"/>
          <w:lang w:val="en-US"/>
        </w:rPr>
        <w:t xml:space="preserve"> </w:t>
      </w:r>
      <w:r w:rsidR="00923DC4" w:rsidRPr="00923DC4">
        <w:rPr>
          <w:rFonts w:ascii="Times New Roman" w:hAnsi="Times New Roman" w:cs="Times New Roman"/>
          <w:sz w:val="20"/>
          <w:lang w:val="en-US"/>
        </w:rPr>
        <w:t>electorate,</w:t>
      </w:r>
      <w:r w:rsidR="00923DC4" w:rsidRPr="00923DC4">
        <w:rPr>
          <w:rFonts w:ascii="Times New Roman" w:hAnsi="Times New Roman" w:cs="Times New Roman"/>
          <w:spacing w:val="-13"/>
          <w:sz w:val="20"/>
          <w:lang w:val="en-US"/>
        </w:rPr>
        <w:t xml:space="preserve"> </w:t>
      </w:r>
      <w:r w:rsidR="00923DC4" w:rsidRPr="00923DC4">
        <w:rPr>
          <w:rFonts w:ascii="Times New Roman" w:hAnsi="Times New Roman" w:cs="Times New Roman"/>
          <w:sz w:val="20"/>
          <w:lang w:val="en-US"/>
        </w:rPr>
        <w:t>share</w:t>
      </w:r>
      <w:r w:rsidR="00923DC4" w:rsidRPr="00923DC4">
        <w:rPr>
          <w:rFonts w:ascii="Times New Roman" w:hAnsi="Times New Roman" w:cs="Times New Roman"/>
          <w:spacing w:val="-14"/>
          <w:sz w:val="20"/>
          <w:lang w:val="en-US"/>
        </w:rPr>
        <w:t xml:space="preserve"> </w:t>
      </w:r>
      <w:r w:rsidR="00923DC4" w:rsidRPr="00923DC4">
        <w:rPr>
          <w:rFonts w:ascii="Times New Roman" w:hAnsi="Times New Roman" w:cs="Times New Roman"/>
          <w:sz w:val="20"/>
          <w:lang w:val="en-US"/>
        </w:rPr>
        <w:t>of</w:t>
      </w:r>
      <w:r w:rsidR="00923DC4" w:rsidRPr="00923DC4">
        <w:rPr>
          <w:rFonts w:ascii="Times New Roman" w:hAnsi="Times New Roman" w:cs="Times New Roman"/>
          <w:spacing w:val="-15"/>
          <w:sz w:val="20"/>
          <w:lang w:val="en-US"/>
        </w:rPr>
        <w:t xml:space="preserve"> </w:t>
      </w:r>
      <w:r w:rsidR="00923DC4" w:rsidRPr="00923DC4">
        <w:rPr>
          <w:rFonts w:ascii="Times New Roman" w:hAnsi="Times New Roman" w:cs="Times New Roman"/>
          <w:sz w:val="20"/>
          <w:lang w:val="en-US"/>
        </w:rPr>
        <w:t>population</w:t>
      </w:r>
      <w:r w:rsidR="00923DC4" w:rsidRPr="00923DC4">
        <w:rPr>
          <w:rFonts w:ascii="Times New Roman" w:hAnsi="Times New Roman" w:cs="Times New Roman"/>
          <w:spacing w:val="-13"/>
          <w:sz w:val="20"/>
          <w:lang w:val="en-US"/>
        </w:rPr>
        <w:t xml:space="preserve"> </w:t>
      </w:r>
      <w:r w:rsidR="00923DC4" w:rsidRPr="00923DC4">
        <w:rPr>
          <w:rFonts w:ascii="Times New Roman" w:hAnsi="Times New Roman" w:cs="Times New Roman"/>
          <w:spacing w:val="-1"/>
          <w:sz w:val="20"/>
          <w:lang w:val="en-US"/>
        </w:rPr>
        <w:t>living</w:t>
      </w:r>
      <w:r w:rsidR="00923DC4" w:rsidRPr="00923DC4">
        <w:rPr>
          <w:rFonts w:ascii="Times New Roman" w:hAnsi="Times New Roman" w:cs="Times New Roman"/>
          <w:spacing w:val="44"/>
          <w:w w:val="99"/>
          <w:sz w:val="20"/>
          <w:lang w:val="en-US"/>
        </w:rPr>
        <w:t xml:space="preserve"> </w:t>
      </w:r>
      <w:r w:rsidR="00923DC4" w:rsidRPr="00923DC4">
        <w:rPr>
          <w:rFonts w:ascii="Times New Roman" w:hAnsi="Times New Roman" w:cs="Times New Roman"/>
          <w:spacing w:val="-1"/>
          <w:sz w:val="20"/>
          <w:lang w:val="en-US"/>
        </w:rPr>
        <w:t>in</w:t>
      </w:r>
      <w:r w:rsidR="00923DC4" w:rsidRPr="00923DC4">
        <w:rPr>
          <w:rFonts w:ascii="Times New Roman" w:hAnsi="Times New Roman" w:cs="Times New Roman"/>
          <w:spacing w:val="-7"/>
          <w:sz w:val="20"/>
          <w:lang w:val="en-US"/>
        </w:rPr>
        <w:t xml:space="preserve"> </w:t>
      </w:r>
      <w:r w:rsidR="00923DC4" w:rsidRPr="00923DC4">
        <w:rPr>
          <w:rFonts w:ascii="Times New Roman" w:hAnsi="Times New Roman" w:cs="Times New Roman"/>
          <w:sz w:val="20"/>
          <w:lang w:val="en-US"/>
        </w:rPr>
        <w:t>sparsely</w:t>
      </w:r>
      <w:r w:rsidR="00923DC4" w:rsidRPr="00923DC4">
        <w:rPr>
          <w:rFonts w:ascii="Times New Roman" w:hAnsi="Times New Roman" w:cs="Times New Roman"/>
          <w:spacing w:val="-7"/>
          <w:sz w:val="20"/>
          <w:lang w:val="en-US"/>
        </w:rPr>
        <w:t xml:space="preserve"> </w:t>
      </w:r>
      <w:r w:rsidR="00923DC4" w:rsidRPr="00923DC4">
        <w:rPr>
          <w:rFonts w:ascii="Times New Roman" w:hAnsi="Times New Roman" w:cs="Times New Roman"/>
          <w:sz w:val="20"/>
          <w:lang w:val="en-US"/>
        </w:rPr>
        <w:t>populated</w:t>
      </w:r>
      <w:r w:rsidR="00923DC4" w:rsidRPr="00923DC4">
        <w:rPr>
          <w:rFonts w:ascii="Times New Roman" w:hAnsi="Times New Roman" w:cs="Times New Roman"/>
          <w:spacing w:val="-6"/>
          <w:sz w:val="20"/>
          <w:lang w:val="en-US"/>
        </w:rPr>
        <w:t xml:space="preserve"> </w:t>
      </w:r>
      <w:r w:rsidR="00923DC4" w:rsidRPr="00923DC4">
        <w:rPr>
          <w:rFonts w:ascii="Times New Roman" w:hAnsi="Times New Roman" w:cs="Times New Roman"/>
          <w:sz w:val="20"/>
          <w:lang w:val="en-US"/>
        </w:rPr>
        <w:t>areas,</w:t>
      </w:r>
      <w:r w:rsidR="00923DC4" w:rsidRPr="00923DC4">
        <w:rPr>
          <w:rFonts w:ascii="Times New Roman" w:hAnsi="Times New Roman" w:cs="Times New Roman"/>
          <w:spacing w:val="-7"/>
          <w:sz w:val="20"/>
          <w:lang w:val="en-US"/>
        </w:rPr>
        <w:t xml:space="preserve"> </w:t>
      </w:r>
      <w:r w:rsidR="00923DC4" w:rsidRPr="00923DC4">
        <w:rPr>
          <w:rFonts w:ascii="Times New Roman" w:hAnsi="Times New Roman" w:cs="Times New Roman"/>
          <w:sz w:val="20"/>
          <w:lang w:val="en-US"/>
        </w:rPr>
        <w:t>and</w:t>
      </w:r>
      <w:r w:rsidR="00923DC4" w:rsidRPr="00923DC4">
        <w:rPr>
          <w:rFonts w:ascii="Times New Roman" w:hAnsi="Times New Roman" w:cs="Times New Roman"/>
          <w:spacing w:val="-6"/>
          <w:sz w:val="20"/>
          <w:lang w:val="en-US"/>
        </w:rPr>
        <w:t xml:space="preserve"> </w:t>
      </w:r>
      <w:r w:rsidR="00923DC4" w:rsidRPr="00923DC4">
        <w:rPr>
          <w:rFonts w:ascii="Times New Roman" w:hAnsi="Times New Roman" w:cs="Times New Roman"/>
          <w:sz w:val="20"/>
          <w:lang w:val="en-US"/>
        </w:rPr>
        <w:t>share</w:t>
      </w:r>
      <w:r w:rsidR="00923DC4" w:rsidRPr="00923DC4">
        <w:rPr>
          <w:rFonts w:ascii="Times New Roman" w:hAnsi="Times New Roman" w:cs="Times New Roman"/>
          <w:spacing w:val="-7"/>
          <w:sz w:val="20"/>
          <w:lang w:val="en-US"/>
        </w:rPr>
        <w:t xml:space="preserve"> </w:t>
      </w:r>
      <w:r w:rsidR="00923DC4" w:rsidRPr="00923DC4">
        <w:rPr>
          <w:rFonts w:ascii="Times New Roman" w:hAnsi="Times New Roman" w:cs="Times New Roman"/>
          <w:sz w:val="20"/>
          <w:lang w:val="en-US"/>
        </w:rPr>
        <w:t>of</w:t>
      </w:r>
      <w:r w:rsidR="00923DC4" w:rsidRPr="00923DC4">
        <w:rPr>
          <w:rFonts w:ascii="Times New Roman" w:hAnsi="Times New Roman" w:cs="Times New Roman"/>
          <w:spacing w:val="-6"/>
          <w:sz w:val="20"/>
          <w:lang w:val="en-US"/>
        </w:rPr>
        <w:t xml:space="preserve"> </w:t>
      </w:r>
      <w:r w:rsidR="00923DC4" w:rsidRPr="00923DC4">
        <w:rPr>
          <w:rFonts w:ascii="Times New Roman" w:hAnsi="Times New Roman" w:cs="Times New Roman"/>
          <w:sz w:val="20"/>
          <w:lang w:val="en-US"/>
        </w:rPr>
        <w:t>population</w:t>
      </w:r>
      <w:r w:rsidR="00923DC4" w:rsidRPr="00923DC4">
        <w:rPr>
          <w:rFonts w:ascii="Times New Roman" w:hAnsi="Times New Roman" w:cs="Times New Roman"/>
          <w:spacing w:val="-7"/>
          <w:sz w:val="20"/>
          <w:lang w:val="en-US"/>
        </w:rPr>
        <w:t xml:space="preserve"> </w:t>
      </w:r>
      <w:r w:rsidR="00923DC4" w:rsidRPr="00923DC4">
        <w:rPr>
          <w:rFonts w:ascii="Times New Roman" w:hAnsi="Times New Roman" w:cs="Times New Roman"/>
          <w:spacing w:val="-1"/>
          <w:sz w:val="20"/>
          <w:lang w:val="en-US"/>
        </w:rPr>
        <w:t>with</w:t>
      </w:r>
      <w:r w:rsidR="00923DC4" w:rsidRPr="00923DC4">
        <w:rPr>
          <w:rFonts w:ascii="Times New Roman" w:hAnsi="Times New Roman" w:cs="Times New Roman"/>
          <w:spacing w:val="-6"/>
          <w:sz w:val="20"/>
          <w:lang w:val="en-US"/>
        </w:rPr>
        <w:t xml:space="preserve"> </w:t>
      </w:r>
      <w:r w:rsidR="00923DC4" w:rsidRPr="00923DC4">
        <w:rPr>
          <w:rFonts w:ascii="Times New Roman" w:hAnsi="Times New Roman" w:cs="Times New Roman"/>
          <w:sz w:val="20"/>
          <w:lang w:val="en-US"/>
        </w:rPr>
        <w:t>higher</w:t>
      </w:r>
      <w:r w:rsidR="00923DC4" w:rsidRPr="00923DC4">
        <w:rPr>
          <w:rFonts w:ascii="Times New Roman" w:hAnsi="Times New Roman" w:cs="Times New Roman"/>
          <w:spacing w:val="-7"/>
          <w:sz w:val="20"/>
          <w:lang w:val="en-US"/>
        </w:rPr>
        <w:t xml:space="preserve"> </w:t>
      </w:r>
      <w:r w:rsidR="00923DC4" w:rsidRPr="00923DC4">
        <w:rPr>
          <w:rFonts w:ascii="Times New Roman" w:hAnsi="Times New Roman" w:cs="Times New Roman"/>
          <w:sz w:val="20"/>
          <w:lang w:val="en-US"/>
        </w:rPr>
        <w:t>education</w:t>
      </w:r>
      <w:r w:rsidR="00923DC4">
        <w:rPr>
          <w:rFonts w:ascii="Times New Roman" w:hAnsi="Times New Roman" w:cs="Times New Roman"/>
          <w:sz w:val="20"/>
          <w:lang w:val="en-US"/>
        </w:rPr>
        <w:t>)</w:t>
      </w:r>
      <w:r w:rsidR="00923DC4" w:rsidRPr="00923DC4">
        <w:rPr>
          <w:rFonts w:ascii="Times New Roman" w:hAnsi="Times New Roman" w:cs="Times New Roman"/>
          <w:sz w:val="20"/>
          <w:lang w:val="en-US"/>
        </w:rPr>
        <w:t>.</w:t>
      </w:r>
      <w:r w:rsidR="00923DC4">
        <w:rPr>
          <w:rFonts w:ascii="Times New Roman" w:hAnsi="Times New Roman" w:cs="Times New Roman"/>
          <w:sz w:val="20"/>
          <w:lang w:val="en-US"/>
        </w:rPr>
        <w:t xml:space="preserve"> The </w:t>
      </w:r>
      <w:proofErr w:type="gramStart"/>
      <w:r w:rsidR="00923DC4">
        <w:rPr>
          <w:rFonts w:ascii="Times New Roman" w:hAnsi="Times New Roman" w:cs="Times New Roman"/>
          <w:sz w:val="20"/>
          <w:lang w:val="en-US"/>
        </w:rPr>
        <w:t>F(</w:t>
      </w:r>
      <w:proofErr w:type="gramEnd"/>
      <w:r w:rsidR="00923DC4">
        <w:rPr>
          <w:rFonts w:ascii="Times New Roman" w:hAnsi="Times New Roman" w:cs="Times New Roman"/>
          <w:sz w:val="20"/>
          <w:lang w:val="en-US"/>
        </w:rPr>
        <w:t xml:space="preserve">Trends) </w:t>
      </w:r>
      <w:r w:rsidR="002E3D39">
        <w:rPr>
          <w:rFonts w:ascii="Times New Roman" w:hAnsi="Times New Roman" w:cs="Times New Roman"/>
          <w:sz w:val="20"/>
          <w:lang w:val="en-US"/>
        </w:rPr>
        <w:t xml:space="preserve">is </w:t>
      </w:r>
      <w:r w:rsidR="00923DC4">
        <w:rPr>
          <w:rFonts w:ascii="Times New Roman" w:hAnsi="Times New Roman" w:cs="Times New Roman"/>
          <w:sz w:val="20"/>
          <w:lang w:val="en-US"/>
        </w:rPr>
        <w:t xml:space="preserve">a simultaneous test of the effects of levels and trends in voter turnout prior to 1960 being significantly different from zero. The </w:t>
      </w:r>
      <w:proofErr w:type="gramStart"/>
      <w:r w:rsidR="00923DC4">
        <w:rPr>
          <w:rFonts w:ascii="Times New Roman" w:hAnsi="Times New Roman" w:cs="Times New Roman"/>
          <w:sz w:val="20"/>
          <w:lang w:val="en-US"/>
        </w:rPr>
        <w:t>F(</w:t>
      </w:r>
      <w:proofErr w:type="gramEnd"/>
      <w:r w:rsidR="00923DC4">
        <w:rPr>
          <w:rFonts w:ascii="Times New Roman" w:hAnsi="Times New Roman" w:cs="Times New Roman"/>
          <w:sz w:val="20"/>
          <w:lang w:val="en-US"/>
        </w:rPr>
        <w:t xml:space="preserve">Covariates) is a corresponding simultaneous test of the covariates (except population size) being significantly different from zero. </w:t>
      </w:r>
      <w:r w:rsidRPr="00B005B8">
        <w:rPr>
          <w:rFonts w:ascii="Times New Roman" w:hAnsi="Times New Roman" w:cs="Times New Roman"/>
          <w:spacing w:val="-1"/>
          <w:sz w:val="20"/>
          <w:lang w:val="en-US"/>
        </w:rPr>
        <w:t>The</w:t>
      </w:r>
      <w:r w:rsidRPr="00B005B8">
        <w:rPr>
          <w:rFonts w:ascii="Times New Roman" w:hAnsi="Times New Roman" w:cs="Times New Roman"/>
          <w:spacing w:val="15"/>
          <w:sz w:val="20"/>
          <w:lang w:val="en-US"/>
        </w:rPr>
        <w:t xml:space="preserve"> </w:t>
      </w:r>
      <w:r w:rsidRPr="00B005B8">
        <w:rPr>
          <w:rFonts w:ascii="Times New Roman" w:hAnsi="Times New Roman" w:cs="Times New Roman"/>
          <w:sz w:val="20"/>
          <w:lang w:val="en-US"/>
        </w:rPr>
        <w:t>standard</w:t>
      </w:r>
      <w:r w:rsidRPr="00B005B8">
        <w:rPr>
          <w:rFonts w:ascii="Times New Roman" w:hAnsi="Times New Roman" w:cs="Times New Roman"/>
          <w:spacing w:val="15"/>
          <w:sz w:val="20"/>
          <w:lang w:val="en-US"/>
        </w:rPr>
        <w:t xml:space="preserve"> </w:t>
      </w:r>
      <w:r w:rsidRPr="00B005B8">
        <w:rPr>
          <w:rFonts w:ascii="Times New Roman" w:hAnsi="Times New Roman" w:cs="Times New Roman"/>
          <w:spacing w:val="-1"/>
          <w:sz w:val="20"/>
          <w:lang w:val="en-US"/>
        </w:rPr>
        <w:t>errors</w:t>
      </w:r>
      <w:r w:rsidRPr="00B005B8">
        <w:rPr>
          <w:rFonts w:ascii="Times New Roman" w:hAnsi="Times New Roman" w:cs="Times New Roman"/>
          <w:spacing w:val="15"/>
          <w:sz w:val="20"/>
          <w:lang w:val="en-US"/>
        </w:rPr>
        <w:t xml:space="preserve"> </w:t>
      </w:r>
      <w:r w:rsidRPr="00B005B8">
        <w:rPr>
          <w:rFonts w:ascii="Times New Roman" w:hAnsi="Times New Roman" w:cs="Times New Roman"/>
          <w:sz w:val="20"/>
          <w:lang w:val="en-US"/>
        </w:rPr>
        <w:t>are</w:t>
      </w:r>
      <w:r w:rsidRPr="00B005B8">
        <w:rPr>
          <w:rFonts w:ascii="Times New Roman" w:hAnsi="Times New Roman" w:cs="Times New Roman"/>
          <w:spacing w:val="15"/>
          <w:sz w:val="20"/>
          <w:lang w:val="en-US"/>
        </w:rPr>
        <w:t xml:space="preserve"> </w:t>
      </w:r>
      <w:r w:rsidRPr="00B005B8">
        <w:rPr>
          <w:rFonts w:ascii="Times New Roman" w:hAnsi="Times New Roman" w:cs="Times New Roman"/>
          <w:spacing w:val="-1"/>
          <w:sz w:val="20"/>
          <w:lang w:val="en-US"/>
        </w:rPr>
        <w:t>robust</w:t>
      </w:r>
      <w:r w:rsidRPr="00B005B8">
        <w:rPr>
          <w:rFonts w:ascii="Times New Roman" w:hAnsi="Times New Roman" w:cs="Times New Roman"/>
          <w:spacing w:val="36"/>
          <w:w w:val="99"/>
          <w:sz w:val="20"/>
          <w:lang w:val="en-US"/>
        </w:rPr>
        <w:t xml:space="preserve"> </w:t>
      </w:r>
      <w:r w:rsidRPr="00B005B8">
        <w:rPr>
          <w:rFonts w:ascii="Times New Roman" w:hAnsi="Times New Roman" w:cs="Times New Roman"/>
          <w:sz w:val="20"/>
          <w:lang w:val="en-US"/>
        </w:rPr>
        <w:t>standard</w:t>
      </w:r>
      <w:r w:rsidRPr="00B005B8">
        <w:rPr>
          <w:rFonts w:ascii="Times New Roman" w:hAnsi="Times New Roman" w:cs="Times New Roman"/>
          <w:spacing w:val="16"/>
          <w:sz w:val="20"/>
          <w:lang w:val="en-US"/>
        </w:rPr>
        <w:t xml:space="preserve"> </w:t>
      </w:r>
      <w:r w:rsidRPr="00B005B8">
        <w:rPr>
          <w:rFonts w:ascii="Times New Roman" w:hAnsi="Times New Roman" w:cs="Times New Roman"/>
          <w:sz w:val="20"/>
          <w:lang w:val="en-US"/>
        </w:rPr>
        <w:t>errors</w:t>
      </w:r>
      <w:r w:rsidRPr="00B005B8">
        <w:rPr>
          <w:rFonts w:ascii="Times New Roman" w:hAnsi="Times New Roman" w:cs="Times New Roman"/>
          <w:spacing w:val="-2"/>
          <w:sz w:val="20"/>
          <w:lang w:val="en-US"/>
        </w:rPr>
        <w:t>.</w:t>
      </w:r>
      <w:r w:rsidRPr="00B005B8">
        <w:rPr>
          <w:rFonts w:ascii="Times New Roman" w:hAnsi="Times New Roman" w:cs="Times New Roman"/>
          <w:spacing w:val="16"/>
          <w:sz w:val="20"/>
          <w:lang w:val="en-US"/>
        </w:rPr>
        <w:t xml:space="preserve"> </w:t>
      </w:r>
    </w:p>
    <w:p w:rsidR="00644B08" w:rsidRPr="00B005B8" w:rsidRDefault="00644B08">
      <w:pPr>
        <w:rPr>
          <w:rFonts w:ascii="Times New Roman" w:hAnsi="Times New Roman" w:cs="Times New Roman"/>
          <w:sz w:val="24"/>
          <w:szCs w:val="24"/>
          <w:lang w:val="en-US"/>
        </w:rPr>
      </w:pPr>
    </w:p>
    <w:p w:rsidR="00644B08" w:rsidRPr="00B005B8" w:rsidRDefault="00644B08">
      <w:pPr>
        <w:rPr>
          <w:rFonts w:ascii="Times New Roman" w:hAnsi="Times New Roman" w:cs="Times New Roman"/>
          <w:sz w:val="24"/>
          <w:szCs w:val="24"/>
          <w:lang w:val="en-US"/>
        </w:rPr>
      </w:pPr>
      <w:r w:rsidRPr="00B005B8">
        <w:rPr>
          <w:rFonts w:ascii="Times New Roman" w:hAnsi="Times New Roman" w:cs="Times New Roman"/>
          <w:sz w:val="24"/>
          <w:szCs w:val="24"/>
          <w:lang w:val="en-US"/>
        </w:rPr>
        <w:br w:type="page"/>
      </w:r>
    </w:p>
    <w:p w:rsidR="00644B08" w:rsidRPr="00B005B8" w:rsidRDefault="00644B08">
      <w:pPr>
        <w:rPr>
          <w:rFonts w:ascii="Times New Roman" w:hAnsi="Times New Roman" w:cs="Times New Roman"/>
          <w:sz w:val="24"/>
          <w:szCs w:val="24"/>
          <w:lang w:val="en-US"/>
        </w:rPr>
      </w:pPr>
      <w:r w:rsidRPr="00B005B8">
        <w:rPr>
          <w:rFonts w:ascii="Times New Roman" w:hAnsi="Times New Roman" w:cs="Times New Roman"/>
          <w:noProof/>
          <w:sz w:val="24"/>
          <w:szCs w:val="24"/>
        </w:rPr>
        <w:lastRenderedPageBreak/>
        <w:drawing>
          <wp:inline distT="0" distB="0" distL="0" distR="0">
            <wp:extent cx="5951220" cy="43547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0919" cy="4376500"/>
                    </a:xfrm>
                    <a:prstGeom prst="rect">
                      <a:avLst/>
                    </a:prstGeom>
                    <a:noFill/>
                    <a:ln>
                      <a:noFill/>
                    </a:ln>
                  </pic:spPr>
                </pic:pic>
              </a:graphicData>
            </a:graphic>
          </wp:inline>
        </w:drawing>
      </w:r>
    </w:p>
    <w:p w:rsidR="00644B08" w:rsidRPr="00B005B8" w:rsidRDefault="00644B08">
      <w:pPr>
        <w:rPr>
          <w:rFonts w:ascii="Times New Roman" w:hAnsi="Times New Roman" w:cs="Times New Roman"/>
          <w:sz w:val="24"/>
          <w:szCs w:val="24"/>
          <w:lang w:val="en-US"/>
        </w:rPr>
      </w:pPr>
    </w:p>
    <w:p w:rsidR="00644B08" w:rsidRPr="00B005B8" w:rsidRDefault="00644B08">
      <w:pPr>
        <w:rPr>
          <w:rFonts w:ascii="Times New Roman" w:hAnsi="Times New Roman" w:cs="Times New Roman"/>
          <w:sz w:val="24"/>
          <w:szCs w:val="24"/>
          <w:lang w:val="en-US"/>
        </w:rPr>
      </w:pPr>
    </w:p>
    <w:p w:rsidR="00644B08" w:rsidRPr="00B005B8" w:rsidRDefault="00644B08">
      <w:pPr>
        <w:rPr>
          <w:rFonts w:ascii="Times New Roman" w:hAnsi="Times New Roman" w:cs="Times New Roman"/>
          <w:sz w:val="24"/>
          <w:szCs w:val="24"/>
          <w:lang w:val="en-US"/>
        </w:rPr>
      </w:pPr>
    </w:p>
    <w:p w:rsidR="00644B08" w:rsidRPr="00B005B8" w:rsidRDefault="00644B08" w:rsidP="00644B08">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005B8">
        <w:rPr>
          <w:rFonts w:ascii="Times New Roman" w:hAnsi="Times New Roman" w:cs="Times New Roman"/>
          <w:sz w:val="24"/>
          <w:szCs w:val="24"/>
          <w:lang w:val="en-US"/>
        </w:rPr>
        <w:br w:type="page"/>
      </w:r>
      <w:r w:rsidRPr="00B005B8">
        <w:rPr>
          <w:rFonts w:ascii="Times New Roman" w:hAnsi="Times New Roman" w:cs="Times New Roman"/>
          <w:sz w:val="24"/>
          <w:szCs w:val="24"/>
          <w:lang w:val="en-US"/>
        </w:rPr>
        <w:lastRenderedPageBreak/>
        <w:t>Appendix G. First difference estimates</w:t>
      </w:r>
    </w:p>
    <w:tbl>
      <w:tblPr>
        <w:tblW w:w="9451" w:type="dxa"/>
        <w:jc w:val="center"/>
        <w:tblLayout w:type="fixed"/>
        <w:tblCellMar>
          <w:left w:w="75" w:type="dxa"/>
          <w:right w:w="75" w:type="dxa"/>
        </w:tblCellMar>
        <w:tblLook w:val="0000" w:firstRow="0" w:lastRow="0" w:firstColumn="0" w:lastColumn="0" w:noHBand="0" w:noVBand="0"/>
      </w:tblPr>
      <w:tblGrid>
        <w:gridCol w:w="2485"/>
        <w:gridCol w:w="1071"/>
        <w:gridCol w:w="1071"/>
        <w:gridCol w:w="1206"/>
        <w:gridCol w:w="1206"/>
        <w:gridCol w:w="1206"/>
        <w:gridCol w:w="1206"/>
      </w:tblGrid>
      <w:tr w:rsidR="00B3090E" w:rsidRPr="00B005B8" w:rsidTr="00B3090E">
        <w:trPr>
          <w:trHeight w:val="333"/>
          <w:jc w:val="center"/>
        </w:trPr>
        <w:tc>
          <w:tcPr>
            <w:tcW w:w="2485" w:type="dxa"/>
            <w:tcBorders>
              <w:top w:val="single" w:sz="12" w:space="0" w:color="auto"/>
              <w:left w:val="nil"/>
              <w:bottom w:val="nil"/>
              <w:right w:val="nil"/>
            </w:tcBorders>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p>
        </w:tc>
        <w:tc>
          <w:tcPr>
            <w:tcW w:w="1071" w:type="dxa"/>
            <w:tcBorders>
              <w:top w:val="single" w:sz="12" w:space="0" w:color="auto"/>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(1)</w:t>
            </w:r>
          </w:p>
        </w:tc>
        <w:tc>
          <w:tcPr>
            <w:tcW w:w="1071" w:type="dxa"/>
            <w:tcBorders>
              <w:top w:val="single" w:sz="12" w:space="0" w:color="auto"/>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(2)</w:t>
            </w:r>
          </w:p>
        </w:tc>
        <w:tc>
          <w:tcPr>
            <w:tcW w:w="1206" w:type="dxa"/>
            <w:tcBorders>
              <w:top w:val="single" w:sz="12" w:space="0" w:color="auto"/>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(3)</w:t>
            </w:r>
          </w:p>
        </w:tc>
        <w:tc>
          <w:tcPr>
            <w:tcW w:w="1206" w:type="dxa"/>
            <w:tcBorders>
              <w:top w:val="single" w:sz="12" w:space="0" w:color="auto"/>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(4)</w:t>
            </w:r>
          </w:p>
        </w:tc>
        <w:tc>
          <w:tcPr>
            <w:tcW w:w="1206" w:type="dxa"/>
            <w:tcBorders>
              <w:top w:val="single" w:sz="12" w:space="0" w:color="auto"/>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(5)</w:t>
            </w:r>
          </w:p>
        </w:tc>
        <w:tc>
          <w:tcPr>
            <w:tcW w:w="1206" w:type="dxa"/>
            <w:tcBorders>
              <w:top w:val="single" w:sz="12" w:space="0" w:color="auto"/>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(6)</w:t>
            </w:r>
          </w:p>
        </w:tc>
      </w:tr>
      <w:tr w:rsidR="00B3090E" w:rsidRPr="00B005B8" w:rsidTr="00B3090E">
        <w:trPr>
          <w:trHeight w:val="351"/>
          <w:jc w:val="center"/>
        </w:trPr>
        <w:tc>
          <w:tcPr>
            <w:tcW w:w="2485"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p>
        </w:tc>
        <w:tc>
          <w:tcPr>
            <w:tcW w:w="1071"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Local</w:t>
            </w:r>
          </w:p>
        </w:tc>
        <w:tc>
          <w:tcPr>
            <w:tcW w:w="1071"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Local</w:t>
            </w:r>
          </w:p>
        </w:tc>
        <w:tc>
          <w:tcPr>
            <w:tcW w:w="1206"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Local</w:t>
            </w:r>
          </w:p>
        </w:tc>
        <w:tc>
          <w:tcPr>
            <w:tcW w:w="1206"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National</w:t>
            </w:r>
          </w:p>
        </w:tc>
        <w:tc>
          <w:tcPr>
            <w:tcW w:w="1206"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National</w:t>
            </w:r>
          </w:p>
        </w:tc>
        <w:tc>
          <w:tcPr>
            <w:tcW w:w="1206"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National</w:t>
            </w:r>
          </w:p>
        </w:tc>
      </w:tr>
      <w:tr w:rsidR="00B3090E" w:rsidRPr="00B005B8" w:rsidTr="00B3090E">
        <w:trPr>
          <w:trHeight w:val="333"/>
          <w:jc w:val="center"/>
        </w:trPr>
        <w:tc>
          <w:tcPr>
            <w:tcW w:w="2485" w:type="dxa"/>
            <w:tcBorders>
              <w:top w:val="nil"/>
              <w:left w:val="nil"/>
              <w:bottom w:val="single" w:sz="12" w:space="0" w:color="auto"/>
              <w:right w:val="nil"/>
            </w:tcBorders>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p>
        </w:tc>
        <w:tc>
          <w:tcPr>
            <w:tcW w:w="1071" w:type="dxa"/>
            <w:tcBorders>
              <w:top w:val="nil"/>
              <w:left w:val="nil"/>
              <w:bottom w:val="single" w:sz="12" w:space="0" w:color="auto"/>
              <w:right w:val="nil"/>
            </w:tcBorders>
          </w:tcPr>
          <w:p w:rsidR="00644B08" w:rsidRPr="00B005B8" w:rsidRDefault="00B3090E" w:rsidP="00B3090E">
            <w:pPr>
              <w:widowControl w:val="0"/>
              <w:autoSpaceDE w:val="0"/>
              <w:autoSpaceDN w:val="0"/>
              <w:adjustRightInd w:val="0"/>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Logistic</w:t>
            </w:r>
          </w:p>
        </w:tc>
        <w:tc>
          <w:tcPr>
            <w:tcW w:w="1071" w:type="dxa"/>
            <w:tcBorders>
              <w:top w:val="nil"/>
              <w:left w:val="nil"/>
              <w:bottom w:val="single" w:sz="12" w:space="0" w:color="auto"/>
              <w:right w:val="nil"/>
            </w:tcBorders>
          </w:tcPr>
          <w:p w:rsidR="00644B08" w:rsidRPr="00B005B8" w:rsidRDefault="00B3090E" w:rsidP="00B3090E">
            <w:pPr>
              <w:widowControl w:val="0"/>
              <w:autoSpaceDE w:val="0"/>
              <w:autoSpaceDN w:val="0"/>
              <w:adjustRightInd w:val="0"/>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Linear</w:t>
            </w:r>
          </w:p>
        </w:tc>
        <w:tc>
          <w:tcPr>
            <w:tcW w:w="1206" w:type="dxa"/>
            <w:tcBorders>
              <w:top w:val="nil"/>
              <w:left w:val="nil"/>
              <w:bottom w:val="single" w:sz="12" w:space="0" w:color="auto"/>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M</w:t>
            </w:r>
          </w:p>
        </w:tc>
        <w:tc>
          <w:tcPr>
            <w:tcW w:w="1206" w:type="dxa"/>
            <w:tcBorders>
              <w:top w:val="nil"/>
              <w:left w:val="nil"/>
              <w:bottom w:val="single" w:sz="12" w:space="0" w:color="auto"/>
              <w:right w:val="nil"/>
            </w:tcBorders>
          </w:tcPr>
          <w:p w:rsidR="00644B08" w:rsidRPr="00B005B8" w:rsidRDefault="00B3090E" w:rsidP="00B3090E">
            <w:pPr>
              <w:widowControl w:val="0"/>
              <w:autoSpaceDE w:val="0"/>
              <w:autoSpaceDN w:val="0"/>
              <w:adjustRightInd w:val="0"/>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Logistic</w:t>
            </w:r>
          </w:p>
        </w:tc>
        <w:tc>
          <w:tcPr>
            <w:tcW w:w="1206" w:type="dxa"/>
            <w:tcBorders>
              <w:top w:val="nil"/>
              <w:left w:val="nil"/>
              <w:bottom w:val="single" w:sz="12" w:space="0" w:color="auto"/>
              <w:right w:val="nil"/>
            </w:tcBorders>
          </w:tcPr>
          <w:p w:rsidR="00644B08" w:rsidRPr="00B005B8" w:rsidRDefault="00B3090E" w:rsidP="00B3090E">
            <w:pPr>
              <w:widowControl w:val="0"/>
              <w:autoSpaceDE w:val="0"/>
              <w:autoSpaceDN w:val="0"/>
              <w:adjustRightInd w:val="0"/>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Linear</w:t>
            </w:r>
          </w:p>
        </w:tc>
        <w:tc>
          <w:tcPr>
            <w:tcW w:w="1206" w:type="dxa"/>
            <w:tcBorders>
              <w:top w:val="nil"/>
              <w:left w:val="nil"/>
              <w:bottom w:val="single" w:sz="12" w:space="0" w:color="auto"/>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M</w:t>
            </w:r>
          </w:p>
        </w:tc>
      </w:tr>
      <w:tr w:rsidR="00B3090E" w:rsidRPr="00B005B8" w:rsidTr="00B3090E">
        <w:trPr>
          <w:trHeight w:val="351"/>
          <w:jc w:val="center"/>
        </w:trPr>
        <w:tc>
          <w:tcPr>
            <w:tcW w:w="2485" w:type="dxa"/>
            <w:tcBorders>
              <w:top w:val="nil"/>
              <w:left w:val="nil"/>
              <w:bottom w:val="nil"/>
              <w:right w:val="nil"/>
            </w:tcBorders>
          </w:tcPr>
          <w:p w:rsidR="00644B08" w:rsidRPr="00B005B8" w:rsidRDefault="00B3090E" w:rsidP="00B3090E">
            <w:pPr>
              <w:widowControl w:val="0"/>
              <w:autoSpaceDE w:val="0"/>
              <w:autoSpaceDN w:val="0"/>
              <w:adjustRightInd w:val="0"/>
              <w:spacing w:after="0" w:line="240" w:lineRule="auto"/>
              <w:rPr>
                <w:rFonts w:ascii="Times New Roman" w:hAnsi="Times New Roman" w:cs="Times New Roman"/>
                <w:sz w:val="20"/>
                <w:szCs w:val="20"/>
                <w:lang w:val="en-US"/>
              </w:rPr>
            </w:pPr>
            <m:oMath>
              <m:r>
                <w:rPr>
                  <w:rFonts w:ascii="Cambria Math" w:hAnsi="Cambria Math" w:cs="Times New Roman"/>
                  <w:sz w:val="20"/>
                  <w:szCs w:val="20"/>
                  <w:lang w:val="en-US"/>
                </w:rPr>
                <m:t>∆</m:t>
              </m:r>
            </m:oMath>
            <w:r w:rsidR="00644B08" w:rsidRPr="00B005B8">
              <w:rPr>
                <w:rFonts w:ascii="Times New Roman" w:hAnsi="Times New Roman" w:cs="Times New Roman"/>
                <w:sz w:val="20"/>
                <w:szCs w:val="20"/>
                <w:lang w:val="en-US"/>
              </w:rPr>
              <w:t>TV</w:t>
            </w:r>
            <w:r>
              <w:rPr>
                <w:rFonts w:ascii="Times New Roman" w:hAnsi="Times New Roman" w:cs="Times New Roman"/>
                <w:sz w:val="20"/>
                <w:szCs w:val="20"/>
                <w:lang w:val="en-US"/>
              </w:rPr>
              <w:t>(</w:t>
            </w:r>
            <w:r w:rsidR="00644B08" w:rsidRPr="00B005B8">
              <w:rPr>
                <w:rFonts w:ascii="Times New Roman" w:hAnsi="Times New Roman" w:cs="Times New Roman"/>
                <w:sz w:val="20"/>
                <w:szCs w:val="20"/>
                <w:lang w:val="en-US"/>
              </w:rPr>
              <w:t>=1</w:t>
            </w:r>
            <w:r>
              <w:rPr>
                <w:rFonts w:ascii="Times New Roman" w:hAnsi="Times New Roman" w:cs="Times New Roman"/>
                <w:sz w:val="20"/>
                <w:szCs w:val="20"/>
                <w:lang w:val="en-US"/>
              </w:rPr>
              <w:t>)</w:t>
            </w:r>
          </w:p>
        </w:tc>
        <w:tc>
          <w:tcPr>
            <w:tcW w:w="1071"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0.0354</w:t>
            </w:r>
          </w:p>
        </w:tc>
        <w:tc>
          <w:tcPr>
            <w:tcW w:w="1071"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0.0043</w:t>
            </w:r>
          </w:p>
        </w:tc>
        <w:tc>
          <w:tcPr>
            <w:tcW w:w="1206"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0.0374**</w:t>
            </w:r>
          </w:p>
        </w:tc>
        <w:tc>
          <w:tcPr>
            <w:tcW w:w="1206"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0.0186</w:t>
            </w:r>
          </w:p>
        </w:tc>
        <w:tc>
          <w:tcPr>
            <w:tcW w:w="1206"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0.0035</w:t>
            </w:r>
          </w:p>
        </w:tc>
        <w:tc>
          <w:tcPr>
            <w:tcW w:w="1206"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0.0163*</w:t>
            </w:r>
          </w:p>
        </w:tc>
      </w:tr>
      <w:tr w:rsidR="00B3090E" w:rsidRPr="00B005B8" w:rsidTr="00B3090E">
        <w:trPr>
          <w:trHeight w:val="333"/>
          <w:jc w:val="center"/>
        </w:trPr>
        <w:tc>
          <w:tcPr>
            <w:tcW w:w="2485"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p>
        </w:tc>
        <w:tc>
          <w:tcPr>
            <w:tcW w:w="1071"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(0.019)</w:t>
            </w:r>
          </w:p>
        </w:tc>
        <w:tc>
          <w:tcPr>
            <w:tcW w:w="1071"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(0.004)</w:t>
            </w:r>
          </w:p>
        </w:tc>
        <w:tc>
          <w:tcPr>
            <w:tcW w:w="1206"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(0.013)</w:t>
            </w:r>
          </w:p>
        </w:tc>
        <w:tc>
          <w:tcPr>
            <w:tcW w:w="1206"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(0.011)</w:t>
            </w:r>
          </w:p>
        </w:tc>
        <w:tc>
          <w:tcPr>
            <w:tcW w:w="1206"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(0.002)</w:t>
            </w:r>
          </w:p>
        </w:tc>
        <w:tc>
          <w:tcPr>
            <w:tcW w:w="1206"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(0.008)</w:t>
            </w:r>
          </w:p>
        </w:tc>
      </w:tr>
      <w:tr w:rsidR="00B3090E" w:rsidRPr="00B005B8" w:rsidTr="00B3090E">
        <w:trPr>
          <w:trHeight w:val="333"/>
          <w:jc w:val="center"/>
        </w:trPr>
        <w:tc>
          <w:tcPr>
            <w:tcW w:w="2485"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r w:rsidRPr="00B005B8">
              <w:rPr>
                <w:rFonts w:ascii="Times New Roman" w:hAnsi="Times New Roman" w:cs="Times New Roman"/>
                <w:sz w:val="20"/>
                <w:szCs w:val="20"/>
                <w:lang w:val="en-US"/>
              </w:rPr>
              <w:t>Observations</w:t>
            </w:r>
          </w:p>
        </w:tc>
        <w:tc>
          <w:tcPr>
            <w:tcW w:w="1071"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4,536</w:t>
            </w:r>
          </w:p>
        </w:tc>
        <w:tc>
          <w:tcPr>
            <w:tcW w:w="1071"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4,536</w:t>
            </w:r>
          </w:p>
        </w:tc>
        <w:tc>
          <w:tcPr>
            <w:tcW w:w="1206"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4,536</w:t>
            </w:r>
          </w:p>
        </w:tc>
        <w:tc>
          <w:tcPr>
            <w:tcW w:w="1206"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4,086</w:t>
            </w:r>
          </w:p>
        </w:tc>
        <w:tc>
          <w:tcPr>
            <w:tcW w:w="1206"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4,086</w:t>
            </w:r>
          </w:p>
        </w:tc>
        <w:tc>
          <w:tcPr>
            <w:tcW w:w="1206" w:type="dxa"/>
            <w:tcBorders>
              <w:top w:val="nil"/>
              <w:left w:val="nil"/>
              <w:bottom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4,086</w:t>
            </w:r>
          </w:p>
        </w:tc>
      </w:tr>
      <w:tr w:rsidR="00B3090E" w:rsidRPr="00B005B8" w:rsidTr="00B3090E">
        <w:trPr>
          <w:trHeight w:val="333"/>
          <w:jc w:val="center"/>
        </w:trPr>
        <w:tc>
          <w:tcPr>
            <w:tcW w:w="2485" w:type="dxa"/>
            <w:tcBorders>
              <w:top w:val="nil"/>
              <w:left w:val="nil"/>
              <w:bottom w:val="single" w:sz="6" w:space="0" w:color="auto"/>
              <w:right w:val="nil"/>
            </w:tcBorders>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r w:rsidRPr="00B005B8">
              <w:rPr>
                <w:rFonts w:ascii="Times New Roman" w:hAnsi="Times New Roman" w:cs="Times New Roman"/>
                <w:sz w:val="20"/>
                <w:szCs w:val="20"/>
                <w:lang w:val="en-US"/>
              </w:rPr>
              <w:t>R-squared</w:t>
            </w:r>
          </w:p>
        </w:tc>
        <w:tc>
          <w:tcPr>
            <w:tcW w:w="1071" w:type="dxa"/>
            <w:tcBorders>
              <w:top w:val="nil"/>
              <w:left w:val="nil"/>
              <w:bottom w:val="single" w:sz="6" w:space="0" w:color="auto"/>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0.352</w:t>
            </w:r>
          </w:p>
        </w:tc>
        <w:tc>
          <w:tcPr>
            <w:tcW w:w="1071" w:type="dxa"/>
            <w:tcBorders>
              <w:top w:val="nil"/>
              <w:left w:val="nil"/>
              <w:bottom w:val="single" w:sz="6" w:space="0" w:color="auto"/>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0.317</w:t>
            </w:r>
          </w:p>
        </w:tc>
        <w:tc>
          <w:tcPr>
            <w:tcW w:w="1206" w:type="dxa"/>
            <w:tcBorders>
              <w:top w:val="nil"/>
              <w:left w:val="nil"/>
              <w:bottom w:val="single" w:sz="6" w:space="0" w:color="auto"/>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0.333</w:t>
            </w:r>
          </w:p>
        </w:tc>
        <w:tc>
          <w:tcPr>
            <w:tcW w:w="1206" w:type="dxa"/>
            <w:tcBorders>
              <w:top w:val="nil"/>
              <w:left w:val="nil"/>
              <w:bottom w:val="single" w:sz="6" w:space="0" w:color="auto"/>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0.584</w:t>
            </w:r>
          </w:p>
        </w:tc>
        <w:tc>
          <w:tcPr>
            <w:tcW w:w="1206" w:type="dxa"/>
            <w:tcBorders>
              <w:top w:val="nil"/>
              <w:left w:val="nil"/>
              <w:bottom w:val="single" w:sz="6" w:space="0" w:color="auto"/>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0.520</w:t>
            </w:r>
          </w:p>
        </w:tc>
        <w:tc>
          <w:tcPr>
            <w:tcW w:w="1206" w:type="dxa"/>
            <w:tcBorders>
              <w:top w:val="nil"/>
              <w:left w:val="nil"/>
              <w:bottom w:val="single" w:sz="6" w:space="0" w:color="auto"/>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0.546</w:t>
            </w:r>
          </w:p>
        </w:tc>
      </w:tr>
      <w:tr w:rsidR="00B3090E" w:rsidRPr="00B005B8" w:rsidTr="00B3090E">
        <w:trPr>
          <w:trHeight w:val="351"/>
          <w:jc w:val="center"/>
        </w:trPr>
        <w:tc>
          <w:tcPr>
            <w:tcW w:w="2485" w:type="dxa"/>
            <w:tcBorders>
              <w:top w:val="single" w:sz="6" w:space="0" w:color="auto"/>
              <w:left w:val="nil"/>
              <w:right w:val="nil"/>
            </w:tcBorders>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r w:rsidRPr="00B005B8">
              <w:rPr>
                <w:rFonts w:ascii="Times New Roman" w:hAnsi="Times New Roman" w:cs="Times New Roman"/>
                <w:sz w:val="20"/>
                <w:szCs w:val="20"/>
                <w:lang w:val="en-US"/>
              </w:rPr>
              <w:t>Control variables</w:t>
            </w:r>
          </w:p>
        </w:tc>
        <w:tc>
          <w:tcPr>
            <w:tcW w:w="1071" w:type="dxa"/>
            <w:tcBorders>
              <w:top w:val="single" w:sz="6" w:space="0" w:color="auto"/>
              <w:left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YES</w:t>
            </w:r>
          </w:p>
        </w:tc>
        <w:tc>
          <w:tcPr>
            <w:tcW w:w="1071" w:type="dxa"/>
            <w:tcBorders>
              <w:top w:val="single" w:sz="6" w:space="0" w:color="auto"/>
              <w:left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YES</w:t>
            </w:r>
          </w:p>
        </w:tc>
        <w:tc>
          <w:tcPr>
            <w:tcW w:w="1206" w:type="dxa"/>
            <w:tcBorders>
              <w:top w:val="single" w:sz="6" w:space="0" w:color="auto"/>
              <w:left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YES</w:t>
            </w:r>
          </w:p>
        </w:tc>
        <w:tc>
          <w:tcPr>
            <w:tcW w:w="1206" w:type="dxa"/>
            <w:tcBorders>
              <w:top w:val="single" w:sz="6" w:space="0" w:color="auto"/>
              <w:left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YES</w:t>
            </w:r>
          </w:p>
        </w:tc>
        <w:tc>
          <w:tcPr>
            <w:tcW w:w="1206" w:type="dxa"/>
            <w:tcBorders>
              <w:top w:val="single" w:sz="6" w:space="0" w:color="auto"/>
              <w:left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YES</w:t>
            </w:r>
          </w:p>
        </w:tc>
        <w:tc>
          <w:tcPr>
            <w:tcW w:w="1206" w:type="dxa"/>
            <w:tcBorders>
              <w:top w:val="single" w:sz="6" w:space="0" w:color="auto"/>
              <w:left w:val="nil"/>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YES</w:t>
            </w:r>
          </w:p>
        </w:tc>
      </w:tr>
      <w:tr w:rsidR="00B3090E" w:rsidRPr="00B005B8" w:rsidTr="00B3090E">
        <w:tblPrEx>
          <w:tblBorders>
            <w:bottom w:val="single" w:sz="6" w:space="0" w:color="auto"/>
          </w:tblBorders>
        </w:tblPrEx>
        <w:trPr>
          <w:trHeight w:val="333"/>
          <w:jc w:val="center"/>
        </w:trPr>
        <w:tc>
          <w:tcPr>
            <w:tcW w:w="2485" w:type="dxa"/>
            <w:tcBorders>
              <w:top w:val="nil"/>
              <w:left w:val="nil"/>
              <w:bottom w:val="single" w:sz="12" w:space="0" w:color="auto"/>
              <w:right w:val="nil"/>
            </w:tcBorders>
          </w:tcPr>
          <w:p w:rsidR="00644B08" w:rsidRPr="00B005B8" w:rsidRDefault="00644B08" w:rsidP="00EC164C">
            <w:pPr>
              <w:widowControl w:val="0"/>
              <w:autoSpaceDE w:val="0"/>
              <w:autoSpaceDN w:val="0"/>
              <w:adjustRightInd w:val="0"/>
              <w:spacing w:after="0" w:line="240" w:lineRule="auto"/>
              <w:rPr>
                <w:rFonts w:ascii="Times New Roman" w:hAnsi="Times New Roman" w:cs="Times New Roman"/>
                <w:sz w:val="20"/>
                <w:szCs w:val="20"/>
                <w:lang w:val="en-US"/>
              </w:rPr>
            </w:pPr>
            <w:r w:rsidRPr="00B005B8">
              <w:rPr>
                <w:rFonts w:ascii="Times New Roman" w:hAnsi="Times New Roman" w:cs="Times New Roman"/>
                <w:sz w:val="20"/>
                <w:szCs w:val="20"/>
                <w:lang w:val="en-US"/>
              </w:rPr>
              <w:t>Election year FE</w:t>
            </w:r>
          </w:p>
        </w:tc>
        <w:tc>
          <w:tcPr>
            <w:tcW w:w="1071" w:type="dxa"/>
            <w:tcBorders>
              <w:top w:val="nil"/>
              <w:left w:val="nil"/>
              <w:bottom w:val="single" w:sz="12" w:space="0" w:color="auto"/>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YES</w:t>
            </w:r>
          </w:p>
        </w:tc>
        <w:tc>
          <w:tcPr>
            <w:tcW w:w="1071" w:type="dxa"/>
            <w:tcBorders>
              <w:top w:val="nil"/>
              <w:left w:val="nil"/>
              <w:bottom w:val="single" w:sz="12" w:space="0" w:color="auto"/>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YES</w:t>
            </w:r>
          </w:p>
        </w:tc>
        <w:tc>
          <w:tcPr>
            <w:tcW w:w="1206" w:type="dxa"/>
            <w:tcBorders>
              <w:top w:val="nil"/>
              <w:left w:val="nil"/>
              <w:bottom w:val="single" w:sz="12" w:space="0" w:color="auto"/>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YES</w:t>
            </w:r>
          </w:p>
        </w:tc>
        <w:tc>
          <w:tcPr>
            <w:tcW w:w="1206" w:type="dxa"/>
            <w:tcBorders>
              <w:top w:val="nil"/>
              <w:left w:val="nil"/>
              <w:bottom w:val="single" w:sz="12" w:space="0" w:color="auto"/>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YES</w:t>
            </w:r>
          </w:p>
        </w:tc>
        <w:tc>
          <w:tcPr>
            <w:tcW w:w="1206" w:type="dxa"/>
            <w:tcBorders>
              <w:top w:val="nil"/>
              <w:left w:val="nil"/>
              <w:bottom w:val="single" w:sz="12" w:space="0" w:color="auto"/>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YES</w:t>
            </w:r>
          </w:p>
        </w:tc>
        <w:tc>
          <w:tcPr>
            <w:tcW w:w="1206" w:type="dxa"/>
            <w:tcBorders>
              <w:top w:val="nil"/>
              <w:left w:val="nil"/>
              <w:bottom w:val="single" w:sz="12" w:space="0" w:color="auto"/>
              <w:right w:val="nil"/>
            </w:tcBorders>
          </w:tcPr>
          <w:p w:rsidR="00644B08" w:rsidRPr="00B005B8" w:rsidRDefault="00644B08" w:rsidP="00EC164C">
            <w:pPr>
              <w:widowControl w:val="0"/>
              <w:autoSpaceDE w:val="0"/>
              <w:autoSpaceDN w:val="0"/>
              <w:adjustRightInd w:val="0"/>
              <w:spacing w:after="0" w:line="240" w:lineRule="auto"/>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YES</w:t>
            </w:r>
          </w:p>
        </w:tc>
      </w:tr>
    </w:tbl>
    <w:p w:rsidR="00B3090E" w:rsidRPr="00B3090E" w:rsidRDefault="00B3090E" w:rsidP="00B3090E">
      <w:pPr>
        <w:autoSpaceDE w:val="0"/>
        <w:autoSpaceDN w:val="0"/>
        <w:adjustRightInd w:val="0"/>
        <w:jc w:val="center"/>
        <w:rPr>
          <w:rFonts w:ascii="Times New Roman" w:hAnsi="Times New Roman" w:cs="Times New Roman"/>
          <w:sz w:val="20"/>
          <w:szCs w:val="20"/>
          <w:lang w:val="en-US"/>
        </w:rPr>
      </w:pPr>
      <w:r w:rsidRPr="00B3090E">
        <w:rPr>
          <w:rFonts w:ascii="Times New Roman" w:hAnsi="Times New Roman" w:cs="Times New Roman"/>
          <w:sz w:val="20"/>
          <w:szCs w:val="20"/>
          <w:lang w:val="en-US"/>
        </w:rPr>
        <w:t>Significance levels: *** p&lt;0.001, ** p&lt;0.01, * p&lt;0.05</w:t>
      </w:r>
    </w:p>
    <w:p w:rsidR="00B3090E" w:rsidRPr="00B3090E" w:rsidRDefault="00B3090E" w:rsidP="00B3090E">
      <w:pPr>
        <w:spacing w:before="5"/>
        <w:ind w:right="102"/>
        <w:rPr>
          <w:rFonts w:ascii="Times New Roman" w:eastAsia="dcr10" w:hAnsi="Times New Roman" w:cs="Times New Roman"/>
          <w:sz w:val="20"/>
          <w:szCs w:val="20"/>
          <w:lang w:val="en-US"/>
        </w:rPr>
      </w:pPr>
      <w:r w:rsidRPr="00B3090E">
        <w:rPr>
          <w:rFonts w:ascii="Times New Roman" w:hAnsi="Times New Roman" w:cs="Times New Roman"/>
          <w:spacing w:val="-1"/>
          <w:sz w:val="20"/>
          <w:lang w:val="en-US"/>
        </w:rPr>
        <w:t>Notes.</w:t>
      </w:r>
      <w:r w:rsidRPr="00B3090E">
        <w:rPr>
          <w:rFonts w:ascii="Times New Roman" w:hAnsi="Times New Roman" w:cs="Times New Roman"/>
          <w:spacing w:val="14"/>
          <w:sz w:val="20"/>
          <w:lang w:val="en-US"/>
        </w:rPr>
        <w:t xml:space="preserve"> </w:t>
      </w:r>
      <w:r w:rsidRPr="00B3090E">
        <w:rPr>
          <w:rFonts w:ascii="Times New Roman" w:hAnsi="Times New Roman" w:cs="Times New Roman"/>
          <w:spacing w:val="-1"/>
          <w:sz w:val="20"/>
          <w:lang w:val="en-US"/>
        </w:rPr>
        <w:t>The</w:t>
      </w:r>
      <w:r w:rsidRPr="00B3090E">
        <w:rPr>
          <w:rFonts w:ascii="Times New Roman" w:hAnsi="Times New Roman" w:cs="Times New Roman"/>
          <w:spacing w:val="-9"/>
          <w:sz w:val="20"/>
          <w:lang w:val="en-US"/>
        </w:rPr>
        <w:t xml:space="preserve"> </w:t>
      </w:r>
      <w:r w:rsidRPr="00B3090E">
        <w:rPr>
          <w:rFonts w:ascii="Times New Roman" w:hAnsi="Times New Roman" w:cs="Times New Roman"/>
          <w:sz w:val="20"/>
          <w:lang w:val="en-US"/>
        </w:rPr>
        <w:t>response</w:t>
      </w:r>
      <w:r w:rsidRPr="00B3090E">
        <w:rPr>
          <w:rFonts w:ascii="Times New Roman" w:hAnsi="Times New Roman" w:cs="Times New Roman"/>
          <w:spacing w:val="-8"/>
          <w:sz w:val="20"/>
          <w:lang w:val="en-US"/>
        </w:rPr>
        <w:t xml:space="preserve"> </w:t>
      </w:r>
      <w:r w:rsidRPr="00B3090E">
        <w:rPr>
          <w:rFonts w:ascii="Times New Roman" w:hAnsi="Times New Roman" w:cs="Times New Roman"/>
          <w:spacing w:val="-2"/>
          <w:sz w:val="20"/>
          <w:lang w:val="en-US"/>
        </w:rPr>
        <w:t>variables</w:t>
      </w:r>
      <w:r w:rsidRPr="00B3090E">
        <w:rPr>
          <w:rFonts w:ascii="Times New Roman" w:hAnsi="Times New Roman" w:cs="Times New Roman"/>
          <w:spacing w:val="-8"/>
          <w:sz w:val="20"/>
          <w:lang w:val="en-US"/>
        </w:rPr>
        <w:t xml:space="preserve"> </w:t>
      </w:r>
      <w:r w:rsidRPr="00B3090E">
        <w:rPr>
          <w:rFonts w:ascii="Times New Roman" w:hAnsi="Times New Roman" w:cs="Times New Roman"/>
          <w:sz w:val="20"/>
          <w:lang w:val="en-US"/>
        </w:rPr>
        <w:t>are</w:t>
      </w:r>
      <w:r w:rsidRPr="00B3090E">
        <w:rPr>
          <w:rFonts w:ascii="Times New Roman" w:hAnsi="Times New Roman" w:cs="Times New Roman"/>
          <w:spacing w:val="-8"/>
          <w:sz w:val="20"/>
          <w:lang w:val="en-US"/>
        </w:rPr>
        <w:t xml:space="preserve"> </w:t>
      </w:r>
      <w:r w:rsidRPr="00B3090E">
        <w:rPr>
          <w:rFonts w:ascii="Times New Roman" w:hAnsi="Times New Roman" w:cs="Times New Roman"/>
          <w:spacing w:val="-2"/>
          <w:sz w:val="20"/>
          <w:lang w:val="en-US"/>
        </w:rPr>
        <w:t>voter</w:t>
      </w:r>
      <w:r w:rsidRPr="00B3090E">
        <w:rPr>
          <w:rFonts w:ascii="Times New Roman" w:hAnsi="Times New Roman" w:cs="Times New Roman"/>
          <w:spacing w:val="-9"/>
          <w:sz w:val="20"/>
          <w:lang w:val="en-US"/>
        </w:rPr>
        <w:t xml:space="preserve"> </w:t>
      </w:r>
      <w:r w:rsidRPr="00B3090E">
        <w:rPr>
          <w:rFonts w:ascii="Times New Roman" w:hAnsi="Times New Roman" w:cs="Times New Roman"/>
          <w:spacing w:val="-1"/>
          <w:sz w:val="20"/>
          <w:lang w:val="en-US"/>
        </w:rPr>
        <w:t>turnout</w:t>
      </w:r>
      <w:r w:rsidRPr="00B3090E">
        <w:rPr>
          <w:rFonts w:ascii="Times New Roman" w:hAnsi="Times New Roman" w:cs="Times New Roman"/>
          <w:spacing w:val="-8"/>
          <w:sz w:val="20"/>
          <w:lang w:val="en-US"/>
        </w:rPr>
        <w:t xml:space="preserve"> </w:t>
      </w:r>
      <w:r w:rsidRPr="00B3090E">
        <w:rPr>
          <w:rFonts w:ascii="Times New Roman" w:hAnsi="Times New Roman" w:cs="Times New Roman"/>
          <w:spacing w:val="-1"/>
          <w:sz w:val="20"/>
          <w:lang w:val="en-US"/>
        </w:rPr>
        <w:t>in</w:t>
      </w:r>
      <w:r w:rsidRPr="00B3090E">
        <w:rPr>
          <w:rFonts w:ascii="Times New Roman" w:hAnsi="Times New Roman" w:cs="Times New Roman"/>
          <w:spacing w:val="-8"/>
          <w:sz w:val="20"/>
          <w:lang w:val="en-US"/>
        </w:rPr>
        <w:t xml:space="preserve"> </w:t>
      </w:r>
      <w:r w:rsidRPr="00B3090E">
        <w:rPr>
          <w:rFonts w:ascii="Times New Roman" w:hAnsi="Times New Roman" w:cs="Times New Roman"/>
          <w:sz w:val="20"/>
          <w:lang w:val="en-US"/>
        </w:rPr>
        <w:t>local</w:t>
      </w:r>
      <w:r w:rsidRPr="00B3090E">
        <w:rPr>
          <w:rFonts w:ascii="Times New Roman" w:hAnsi="Times New Roman" w:cs="Times New Roman"/>
          <w:spacing w:val="-8"/>
          <w:sz w:val="20"/>
          <w:lang w:val="en-US"/>
        </w:rPr>
        <w:t xml:space="preserve"> </w:t>
      </w:r>
      <w:r w:rsidRPr="00B3090E">
        <w:rPr>
          <w:rFonts w:ascii="Times New Roman" w:hAnsi="Times New Roman" w:cs="Times New Roman"/>
          <w:sz w:val="20"/>
          <w:lang w:val="en-US"/>
        </w:rPr>
        <w:t>and</w:t>
      </w:r>
      <w:r w:rsidRPr="00B3090E">
        <w:rPr>
          <w:rFonts w:ascii="Times New Roman" w:hAnsi="Times New Roman" w:cs="Times New Roman"/>
          <w:spacing w:val="-9"/>
          <w:sz w:val="20"/>
          <w:lang w:val="en-US"/>
        </w:rPr>
        <w:t xml:space="preserve"> </w:t>
      </w:r>
      <w:r w:rsidRPr="00B3090E">
        <w:rPr>
          <w:rFonts w:ascii="Times New Roman" w:hAnsi="Times New Roman" w:cs="Times New Roman"/>
          <w:sz w:val="20"/>
          <w:lang w:val="en-US"/>
        </w:rPr>
        <w:t>national</w:t>
      </w:r>
      <w:r w:rsidRPr="00B3090E">
        <w:rPr>
          <w:rFonts w:ascii="Times New Roman" w:hAnsi="Times New Roman" w:cs="Times New Roman"/>
          <w:spacing w:val="-8"/>
          <w:sz w:val="20"/>
          <w:lang w:val="en-US"/>
        </w:rPr>
        <w:t xml:space="preserve"> </w:t>
      </w:r>
      <w:r w:rsidRPr="00B3090E">
        <w:rPr>
          <w:rFonts w:ascii="Times New Roman" w:hAnsi="Times New Roman" w:cs="Times New Roman"/>
          <w:sz w:val="20"/>
          <w:lang w:val="en-US"/>
        </w:rPr>
        <w:t>elections.</w:t>
      </w:r>
      <w:r>
        <w:rPr>
          <w:rFonts w:ascii="Times New Roman" w:hAnsi="Times New Roman" w:cs="Times New Roman"/>
          <w:sz w:val="20"/>
          <w:lang w:val="en-US"/>
        </w:rPr>
        <w:t xml:space="preserve"> Models (1) and (4) are linear models using the logistic transformation of voter turnout, and estimated with first differences. Models (2) and (5) are standard linear probability models, estimated with first difference models. Models (3) and (6) employ the mobilization indicator (M) as response variable (see main text). The first differences are defined by four-year lags, corresponding to the election periods. The control variables are the same as in the baseline model. </w:t>
      </w:r>
      <w:r w:rsidRPr="00B3090E">
        <w:rPr>
          <w:rFonts w:ascii="Times New Roman" w:hAnsi="Times New Roman" w:cs="Times New Roman"/>
          <w:sz w:val="20"/>
          <w:lang w:val="en-US"/>
        </w:rPr>
        <w:t>‘Local’ refers to estimates for voter turnout in local elections; ‘National’ refers to turnout in the national elections.</w:t>
      </w:r>
      <w:r w:rsidRPr="00B3090E">
        <w:rPr>
          <w:rFonts w:ascii="Times New Roman" w:hAnsi="Times New Roman" w:cs="Times New Roman"/>
          <w:spacing w:val="-1"/>
          <w:sz w:val="20"/>
          <w:lang w:val="en-US"/>
        </w:rPr>
        <w:t xml:space="preserve"> The</w:t>
      </w:r>
      <w:r w:rsidRPr="00B3090E">
        <w:rPr>
          <w:rFonts w:ascii="Times New Roman" w:hAnsi="Times New Roman" w:cs="Times New Roman"/>
          <w:spacing w:val="15"/>
          <w:sz w:val="20"/>
          <w:lang w:val="en-US"/>
        </w:rPr>
        <w:t xml:space="preserve"> </w:t>
      </w:r>
      <w:r w:rsidRPr="00B3090E">
        <w:rPr>
          <w:rFonts w:ascii="Times New Roman" w:hAnsi="Times New Roman" w:cs="Times New Roman"/>
          <w:sz w:val="20"/>
          <w:lang w:val="en-US"/>
        </w:rPr>
        <w:t>standard</w:t>
      </w:r>
      <w:r w:rsidRPr="00B3090E">
        <w:rPr>
          <w:rFonts w:ascii="Times New Roman" w:hAnsi="Times New Roman" w:cs="Times New Roman"/>
          <w:spacing w:val="15"/>
          <w:sz w:val="20"/>
          <w:lang w:val="en-US"/>
        </w:rPr>
        <w:t xml:space="preserve"> </w:t>
      </w:r>
      <w:r w:rsidRPr="00B3090E">
        <w:rPr>
          <w:rFonts w:ascii="Times New Roman" w:hAnsi="Times New Roman" w:cs="Times New Roman"/>
          <w:spacing w:val="-1"/>
          <w:sz w:val="20"/>
          <w:lang w:val="en-US"/>
        </w:rPr>
        <w:t>errors</w:t>
      </w:r>
      <w:r w:rsidRPr="00B3090E">
        <w:rPr>
          <w:rFonts w:ascii="Times New Roman" w:hAnsi="Times New Roman" w:cs="Times New Roman"/>
          <w:spacing w:val="15"/>
          <w:sz w:val="20"/>
          <w:lang w:val="en-US"/>
        </w:rPr>
        <w:t xml:space="preserve"> </w:t>
      </w:r>
      <w:r w:rsidRPr="00B3090E">
        <w:rPr>
          <w:rFonts w:ascii="Times New Roman" w:hAnsi="Times New Roman" w:cs="Times New Roman"/>
          <w:sz w:val="20"/>
          <w:lang w:val="en-US"/>
        </w:rPr>
        <w:t>are</w:t>
      </w:r>
      <w:r w:rsidRPr="00B3090E">
        <w:rPr>
          <w:rFonts w:ascii="Times New Roman" w:hAnsi="Times New Roman" w:cs="Times New Roman"/>
          <w:spacing w:val="15"/>
          <w:sz w:val="20"/>
          <w:lang w:val="en-US"/>
        </w:rPr>
        <w:t xml:space="preserve"> </w:t>
      </w:r>
      <w:r w:rsidRPr="00B3090E">
        <w:rPr>
          <w:rFonts w:ascii="Times New Roman" w:hAnsi="Times New Roman" w:cs="Times New Roman"/>
          <w:spacing w:val="-1"/>
          <w:sz w:val="20"/>
          <w:lang w:val="en-US"/>
        </w:rPr>
        <w:t>robust</w:t>
      </w:r>
      <w:r w:rsidRPr="00B3090E">
        <w:rPr>
          <w:rFonts w:ascii="Times New Roman" w:hAnsi="Times New Roman" w:cs="Times New Roman"/>
          <w:spacing w:val="36"/>
          <w:w w:val="99"/>
          <w:sz w:val="20"/>
          <w:lang w:val="en-US"/>
        </w:rPr>
        <w:t xml:space="preserve"> </w:t>
      </w:r>
      <w:r w:rsidRPr="00B3090E">
        <w:rPr>
          <w:rFonts w:ascii="Times New Roman" w:hAnsi="Times New Roman" w:cs="Times New Roman"/>
          <w:sz w:val="20"/>
          <w:lang w:val="en-US"/>
        </w:rPr>
        <w:t>standard</w:t>
      </w:r>
      <w:r w:rsidRPr="00B3090E">
        <w:rPr>
          <w:rFonts w:ascii="Times New Roman" w:hAnsi="Times New Roman" w:cs="Times New Roman"/>
          <w:spacing w:val="16"/>
          <w:sz w:val="20"/>
          <w:lang w:val="en-US"/>
        </w:rPr>
        <w:t xml:space="preserve"> </w:t>
      </w:r>
      <w:r w:rsidRPr="00B3090E">
        <w:rPr>
          <w:rFonts w:ascii="Times New Roman" w:hAnsi="Times New Roman" w:cs="Times New Roman"/>
          <w:sz w:val="20"/>
          <w:lang w:val="en-US"/>
        </w:rPr>
        <w:t>errors</w:t>
      </w:r>
      <w:r w:rsidRPr="00B3090E">
        <w:rPr>
          <w:rFonts w:ascii="Times New Roman" w:hAnsi="Times New Roman" w:cs="Times New Roman"/>
          <w:spacing w:val="17"/>
          <w:sz w:val="20"/>
          <w:lang w:val="en-US"/>
        </w:rPr>
        <w:t xml:space="preserve"> </w:t>
      </w:r>
      <w:r w:rsidRPr="00B3090E">
        <w:rPr>
          <w:rFonts w:ascii="Times New Roman" w:hAnsi="Times New Roman" w:cs="Times New Roman"/>
          <w:sz w:val="20"/>
          <w:lang w:val="en-US"/>
        </w:rPr>
        <w:t>clustered</w:t>
      </w:r>
      <w:r w:rsidRPr="00B3090E">
        <w:rPr>
          <w:rFonts w:ascii="Times New Roman" w:hAnsi="Times New Roman" w:cs="Times New Roman"/>
          <w:spacing w:val="17"/>
          <w:sz w:val="20"/>
          <w:lang w:val="en-US"/>
        </w:rPr>
        <w:t xml:space="preserve"> </w:t>
      </w:r>
      <w:r w:rsidRPr="00B3090E">
        <w:rPr>
          <w:rFonts w:ascii="Times New Roman" w:hAnsi="Times New Roman" w:cs="Times New Roman"/>
          <w:sz w:val="20"/>
          <w:lang w:val="en-US"/>
        </w:rPr>
        <w:t>at</w:t>
      </w:r>
      <w:r w:rsidRPr="00B3090E">
        <w:rPr>
          <w:rFonts w:ascii="Times New Roman" w:hAnsi="Times New Roman" w:cs="Times New Roman"/>
          <w:spacing w:val="18"/>
          <w:sz w:val="20"/>
          <w:lang w:val="en-US"/>
        </w:rPr>
        <w:t xml:space="preserve"> </w:t>
      </w:r>
      <w:r w:rsidRPr="00B3090E">
        <w:rPr>
          <w:rFonts w:ascii="Times New Roman" w:hAnsi="Times New Roman" w:cs="Times New Roman"/>
          <w:spacing w:val="-1"/>
          <w:sz w:val="20"/>
          <w:lang w:val="en-US"/>
        </w:rPr>
        <w:t>the</w:t>
      </w:r>
      <w:r w:rsidRPr="00B3090E">
        <w:rPr>
          <w:rFonts w:ascii="Times New Roman" w:hAnsi="Times New Roman" w:cs="Times New Roman"/>
          <w:spacing w:val="18"/>
          <w:sz w:val="20"/>
          <w:lang w:val="en-US"/>
        </w:rPr>
        <w:t xml:space="preserve"> </w:t>
      </w:r>
      <w:r w:rsidRPr="00B3090E">
        <w:rPr>
          <w:rFonts w:ascii="Times New Roman" w:hAnsi="Times New Roman" w:cs="Times New Roman"/>
          <w:spacing w:val="-1"/>
          <w:sz w:val="20"/>
          <w:lang w:val="en-US"/>
        </w:rPr>
        <w:t>municipality</w:t>
      </w:r>
      <w:r w:rsidRPr="00B3090E">
        <w:rPr>
          <w:rFonts w:ascii="Times New Roman" w:hAnsi="Times New Roman" w:cs="Times New Roman"/>
          <w:spacing w:val="18"/>
          <w:sz w:val="20"/>
          <w:lang w:val="en-US"/>
        </w:rPr>
        <w:t xml:space="preserve"> </w:t>
      </w:r>
      <w:r w:rsidRPr="00B3090E">
        <w:rPr>
          <w:rFonts w:ascii="Times New Roman" w:hAnsi="Times New Roman" w:cs="Times New Roman"/>
          <w:spacing w:val="-2"/>
          <w:sz w:val="20"/>
          <w:lang w:val="en-US"/>
        </w:rPr>
        <w:t>level.</w:t>
      </w:r>
    </w:p>
    <w:p w:rsidR="00644B08" w:rsidRPr="00B005B8" w:rsidRDefault="00644B08">
      <w:pPr>
        <w:rPr>
          <w:rFonts w:ascii="Times New Roman" w:hAnsi="Times New Roman" w:cs="Times New Roman"/>
          <w:sz w:val="24"/>
          <w:szCs w:val="24"/>
          <w:lang w:val="en-US"/>
        </w:rPr>
      </w:pPr>
    </w:p>
    <w:p w:rsidR="00644B08" w:rsidRPr="00B005B8" w:rsidRDefault="00644B08">
      <w:pPr>
        <w:rPr>
          <w:rFonts w:ascii="Times New Roman" w:hAnsi="Times New Roman" w:cs="Times New Roman"/>
          <w:sz w:val="24"/>
          <w:szCs w:val="24"/>
          <w:lang w:val="en-US"/>
        </w:rPr>
      </w:pPr>
      <w:r w:rsidRPr="00B005B8">
        <w:rPr>
          <w:rFonts w:ascii="Times New Roman" w:hAnsi="Times New Roman" w:cs="Times New Roman"/>
          <w:sz w:val="24"/>
          <w:szCs w:val="24"/>
          <w:lang w:val="en-US"/>
        </w:rPr>
        <w:br w:type="page"/>
      </w:r>
    </w:p>
    <w:p w:rsidR="001068F5" w:rsidRPr="00B005B8" w:rsidRDefault="0090391C" w:rsidP="005A6E81">
      <w:pPr>
        <w:rPr>
          <w:rFonts w:ascii="Times New Roman" w:hAnsi="Times New Roman" w:cs="Times New Roman"/>
          <w:sz w:val="24"/>
          <w:szCs w:val="24"/>
          <w:lang w:val="en-US"/>
        </w:rPr>
      </w:pPr>
      <w:r w:rsidRPr="00B005B8">
        <w:rPr>
          <w:rFonts w:ascii="Times New Roman" w:hAnsi="Times New Roman" w:cs="Times New Roman"/>
          <w:sz w:val="24"/>
          <w:szCs w:val="24"/>
          <w:lang w:val="en-US"/>
        </w:rPr>
        <w:lastRenderedPageBreak/>
        <w:t>Appendix G. Summary statistics for Election Surveys</w:t>
      </w:r>
      <w:r w:rsidR="004D4A87" w:rsidRPr="00B005B8">
        <w:rPr>
          <w:rFonts w:ascii="Times New Roman" w:hAnsi="Times New Roman" w:cs="Times New Roman"/>
          <w:sz w:val="24"/>
          <w:szCs w:val="24"/>
          <w:lang w:val="en-US"/>
        </w:rPr>
        <w:t>. Averages.</w:t>
      </w:r>
      <w:r w:rsidR="005A6E81" w:rsidRPr="00B005B8">
        <w:rPr>
          <w:rFonts w:ascii="Times New Roman" w:hAnsi="Times New Roman" w:cs="Times New Roman"/>
          <w:sz w:val="24"/>
          <w:szCs w:val="24"/>
          <w:lang w:val="en-US"/>
        </w:rPr>
        <w:tab/>
      </w:r>
      <w:r w:rsidR="005A6E81" w:rsidRPr="00B005B8">
        <w:rPr>
          <w:rFonts w:ascii="Times New Roman" w:hAnsi="Times New Roman" w:cs="Times New Roman"/>
          <w:sz w:val="24"/>
          <w:szCs w:val="24"/>
          <w:lang w:val="en-US"/>
        </w:rPr>
        <w:tab/>
      </w:r>
      <w:r w:rsidR="005A6E81" w:rsidRPr="00B005B8">
        <w:rPr>
          <w:rFonts w:ascii="Times New Roman" w:hAnsi="Times New Roman" w:cs="Times New Roman"/>
          <w:sz w:val="24"/>
          <w:szCs w:val="24"/>
          <w:lang w:val="en-US"/>
        </w:rPr>
        <w:tab/>
      </w:r>
      <w:r w:rsidR="005A6E81" w:rsidRPr="00B005B8">
        <w:rPr>
          <w:rFonts w:ascii="Times New Roman" w:hAnsi="Times New Roman" w:cs="Times New Roman"/>
          <w:sz w:val="24"/>
          <w:szCs w:val="24"/>
          <w:lang w:val="en-US"/>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3"/>
        <w:gridCol w:w="1115"/>
        <w:gridCol w:w="1116"/>
        <w:gridCol w:w="1115"/>
        <w:gridCol w:w="1116"/>
        <w:gridCol w:w="1116"/>
      </w:tblGrid>
      <w:tr w:rsidR="004D4A87" w:rsidRPr="00B005B8" w:rsidTr="004D4A87">
        <w:trPr>
          <w:trHeight w:val="266"/>
        </w:trPr>
        <w:tc>
          <w:tcPr>
            <w:tcW w:w="2643" w:type="dxa"/>
            <w:tcBorders>
              <w:top w:val="single" w:sz="12" w:space="0" w:color="auto"/>
              <w:bottom w:val="single" w:sz="12" w:space="0" w:color="auto"/>
            </w:tcBorders>
          </w:tcPr>
          <w:p w:rsidR="001068F5" w:rsidRPr="00B005B8" w:rsidRDefault="001068F5" w:rsidP="005A6E81">
            <w:pPr>
              <w:rPr>
                <w:rFonts w:ascii="Times New Roman" w:hAnsi="Times New Roman" w:cs="Times New Roman"/>
                <w:sz w:val="20"/>
                <w:szCs w:val="20"/>
                <w:lang w:val="en-US"/>
              </w:rPr>
            </w:pPr>
          </w:p>
        </w:tc>
        <w:tc>
          <w:tcPr>
            <w:tcW w:w="1115" w:type="dxa"/>
            <w:tcBorders>
              <w:top w:val="single" w:sz="12" w:space="0" w:color="auto"/>
              <w:bottom w:val="single" w:sz="12" w:space="0" w:color="auto"/>
            </w:tcBorders>
          </w:tcPr>
          <w:p w:rsidR="001068F5" w:rsidRPr="00B005B8" w:rsidRDefault="001068F5"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1961</w:t>
            </w:r>
          </w:p>
        </w:tc>
        <w:tc>
          <w:tcPr>
            <w:tcW w:w="1116" w:type="dxa"/>
            <w:tcBorders>
              <w:top w:val="single" w:sz="12" w:space="0" w:color="auto"/>
              <w:bottom w:val="single" w:sz="12" w:space="0" w:color="auto"/>
            </w:tcBorders>
          </w:tcPr>
          <w:p w:rsidR="001068F5" w:rsidRPr="00B005B8" w:rsidRDefault="001068F5"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1965</w:t>
            </w:r>
          </w:p>
        </w:tc>
        <w:tc>
          <w:tcPr>
            <w:tcW w:w="1115" w:type="dxa"/>
            <w:tcBorders>
              <w:top w:val="single" w:sz="12" w:space="0" w:color="auto"/>
              <w:bottom w:val="single" w:sz="12" w:space="0" w:color="auto"/>
            </w:tcBorders>
          </w:tcPr>
          <w:p w:rsidR="001068F5" w:rsidRPr="00B005B8" w:rsidRDefault="001068F5"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1969</w:t>
            </w:r>
          </w:p>
        </w:tc>
        <w:tc>
          <w:tcPr>
            <w:tcW w:w="1116" w:type="dxa"/>
            <w:tcBorders>
              <w:top w:val="single" w:sz="12" w:space="0" w:color="auto"/>
              <w:bottom w:val="single" w:sz="12" w:space="0" w:color="auto"/>
            </w:tcBorders>
          </w:tcPr>
          <w:p w:rsidR="001068F5" w:rsidRPr="00B005B8" w:rsidRDefault="001068F5"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1973</w:t>
            </w:r>
          </w:p>
        </w:tc>
        <w:tc>
          <w:tcPr>
            <w:tcW w:w="1116" w:type="dxa"/>
            <w:tcBorders>
              <w:top w:val="single" w:sz="12" w:space="0" w:color="auto"/>
              <w:bottom w:val="single" w:sz="12" w:space="0" w:color="auto"/>
            </w:tcBorders>
          </w:tcPr>
          <w:p w:rsidR="001068F5" w:rsidRPr="00B005B8" w:rsidRDefault="001068F5"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Total</w:t>
            </w:r>
          </w:p>
        </w:tc>
      </w:tr>
      <w:tr w:rsidR="001068F5" w:rsidRPr="00B005B8" w:rsidTr="004D4A87">
        <w:trPr>
          <w:trHeight w:val="251"/>
        </w:trPr>
        <w:tc>
          <w:tcPr>
            <w:tcW w:w="2643" w:type="dxa"/>
            <w:tcBorders>
              <w:top w:val="single" w:sz="4" w:space="0" w:color="auto"/>
            </w:tcBorders>
          </w:tcPr>
          <w:p w:rsidR="001068F5" w:rsidRPr="00B005B8" w:rsidRDefault="001068F5" w:rsidP="005A6E81">
            <w:pPr>
              <w:rPr>
                <w:rFonts w:ascii="Times New Roman" w:hAnsi="Times New Roman" w:cs="Times New Roman"/>
                <w:sz w:val="20"/>
                <w:szCs w:val="20"/>
                <w:lang w:val="en-US"/>
              </w:rPr>
            </w:pPr>
            <w:r w:rsidRPr="00B005B8">
              <w:rPr>
                <w:rFonts w:ascii="Times New Roman" w:hAnsi="Times New Roman" w:cs="Times New Roman"/>
                <w:sz w:val="20"/>
                <w:szCs w:val="20"/>
                <w:lang w:val="en-US"/>
              </w:rPr>
              <w:t>TV(=1)</w:t>
            </w:r>
          </w:p>
        </w:tc>
        <w:tc>
          <w:tcPr>
            <w:tcW w:w="1115" w:type="dxa"/>
            <w:tcBorders>
              <w:top w:val="single" w:sz="4" w:space="0" w:color="auto"/>
            </w:tcBorders>
          </w:tcPr>
          <w:p w:rsidR="001068F5" w:rsidRPr="00B005B8" w:rsidRDefault="001068F5"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0.47</w:t>
            </w:r>
          </w:p>
        </w:tc>
        <w:tc>
          <w:tcPr>
            <w:tcW w:w="1116" w:type="dxa"/>
            <w:tcBorders>
              <w:top w:val="single" w:sz="4" w:space="0" w:color="auto"/>
            </w:tcBorders>
          </w:tcPr>
          <w:p w:rsidR="001068F5" w:rsidRPr="00B005B8" w:rsidRDefault="001068F5"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0.82</w:t>
            </w:r>
          </w:p>
        </w:tc>
        <w:tc>
          <w:tcPr>
            <w:tcW w:w="1115" w:type="dxa"/>
            <w:tcBorders>
              <w:top w:val="single" w:sz="4" w:space="0" w:color="auto"/>
            </w:tcBorders>
          </w:tcPr>
          <w:p w:rsidR="001068F5" w:rsidRPr="00B005B8" w:rsidRDefault="001068F5"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1.00</w:t>
            </w:r>
          </w:p>
        </w:tc>
        <w:tc>
          <w:tcPr>
            <w:tcW w:w="1116" w:type="dxa"/>
            <w:tcBorders>
              <w:top w:val="single" w:sz="4" w:space="0" w:color="auto"/>
            </w:tcBorders>
          </w:tcPr>
          <w:p w:rsidR="001068F5" w:rsidRPr="00B005B8" w:rsidRDefault="001068F5"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1.00</w:t>
            </w:r>
          </w:p>
        </w:tc>
        <w:tc>
          <w:tcPr>
            <w:tcW w:w="1116" w:type="dxa"/>
            <w:tcBorders>
              <w:top w:val="single" w:sz="4" w:space="0" w:color="auto"/>
            </w:tcBorders>
          </w:tcPr>
          <w:p w:rsidR="001068F5" w:rsidRPr="00B005B8" w:rsidRDefault="001068F5"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0.82</w:t>
            </w:r>
          </w:p>
        </w:tc>
      </w:tr>
      <w:tr w:rsidR="001068F5" w:rsidRPr="00B005B8" w:rsidTr="004D4A87">
        <w:trPr>
          <w:trHeight w:val="251"/>
        </w:trPr>
        <w:tc>
          <w:tcPr>
            <w:tcW w:w="2643" w:type="dxa"/>
          </w:tcPr>
          <w:p w:rsidR="001068F5" w:rsidRPr="00B005B8" w:rsidRDefault="001068F5" w:rsidP="005A6E81">
            <w:pPr>
              <w:rPr>
                <w:rFonts w:ascii="Times New Roman" w:hAnsi="Times New Roman" w:cs="Times New Roman"/>
                <w:sz w:val="20"/>
                <w:szCs w:val="20"/>
                <w:lang w:val="en-US"/>
              </w:rPr>
            </w:pPr>
            <w:r w:rsidRPr="00B005B8">
              <w:rPr>
                <w:rFonts w:ascii="Times New Roman" w:hAnsi="Times New Roman" w:cs="Times New Roman"/>
                <w:sz w:val="20"/>
                <w:szCs w:val="20"/>
                <w:lang w:val="en-US"/>
              </w:rPr>
              <w:t>TV consumption</w:t>
            </w:r>
          </w:p>
        </w:tc>
        <w:tc>
          <w:tcPr>
            <w:tcW w:w="1115" w:type="dxa"/>
          </w:tcPr>
          <w:p w:rsidR="001068F5" w:rsidRPr="00B005B8" w:rsidRDefault="0090391C"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w:t>
            </w:r>
          </w:p>
        </w:tc>
        <w:tc>
          <w:tcPr>
            <w:tcW w:w="1116" w:type="dxa"/>
          </w:tcPr>
          <w:p w:rsidR="001068F5" w:rsidRPr="00B005B8" w:rsidRDefault="0090391C"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0.55</w:t>
            </w:r>
          </w:p>
        </w:tc>
        <w:tc>
          <w:tcPr>
            <w:tcW w:w="1115" w:type="dxa"/>
          </w:tcPr>
          <w:p w:rsidR="001068F5" w:rsidRPr="00B005B8" w:rsidRDefault="0090391C"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0.60</w:t>
            </w:r>
          </w:p>
        </w:tc>
        <w:tc>
          <w:tcPr>
            <w:tcW w:w="1116" w:type="dxa"/>
          </w:tcPr>
          <w:p w:rsidR="001068F5" w:rsidRPr="00B005B8" w:rsidRDefault="0090391C"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0.80</w:t>
            </w:r>
          </w:p>
        </w:tc>
        <w:tc>
          <w:tcPr>
            <w:tcW w:w="1116" w:type="dxa"/>
          </w:tcPr>
          <w:p w:rsidR="001068F5" w:rsidRPr="00B005B8" w:rsidRDefault="0090391C"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0.66</w:t>
            </w:r>
          </w:p>
        </w:tc>
      </w:tr>
      <w:tr w:rsidR="001068F5" w:rsidRPr="00B005B8" w:rsidTr="004D4A87">
        <w:trPr>
          <w:trHeight w:val="251"/>
        </w:trPr>
        <w:tc>
          <w:tcPr>
            <w:tcW w:w="2643" w:type="dxa"/>
          </w:tcPr>
          <w:p w:rsidR="001068F5" w:rsidRPr="00B005B8" w:rsidRDefault="001068F5" w:rsidP="001068F5">
            <w:pPr>
              <w:rPr>
                <w:rFonts w:ascii="Times New Roman" w:hAnsi="Times New Roman" w:cs="Times New Roman"/>
                <w:sz w:val="20"/>
                <w:szCs w:val="20"/>
                <w:lang w:val="en-US"/>
              </w:rPr>
            </w:pPr>
            <w:r w:rsidRPr="00B005B8">
              <w:rPr>
                <w:rFonts w:ascii="Times New Roman" w:hAnsi="Times New Roman" w:cs="Times New Roman"/>
                <w:sz w:val="20"/>
                <w:szCs w:val="20"/>
                <w:lang w:val="en-US"/>
              </w:rPr>
              <w:t>Radio consumption</w:t>
            </w:r>
          </w:p>
        </w:tc>
        <w:tc>
          <w:tcPr>
            <w:tcW w:w="1115" w:type="dxa"/>
          </w:tcPr>
          <w:p w:rsidR="001068F5" w:rsidRPr="00B005B8" w:rsidRDefault="005308A1"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w:t>
            </w:r>
          </w:p>
        </w:tc>
        <w:tc>
          <w:tcPr>
            <w:tcW w:w="1116" w:type="dxa"/>
          </w:tcPr>
          <w:p w:rsidR="001068F5" w:rsidRPr="00B005B8" w:rsidRDefault="0090391C"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0.31</w:t>
            </w:r>
          </w:p>
        </w:tc>
        <w:tc>
          <w:tcPr>
            <w:tcW w:w="1115" w:type="dxa"/>
          </w:tcPr>
          <w:p w:rsidR="001068F5" w:rsidRPr="00B005B8" w:rsidRDefault="0090391C"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0.13</w:t>
            </w:r>
          </w:p>
        </w:tc>
        <w:tc>
          <w:tcPr>
            <w:tcW w:w="1116" w:type="dxa"/>
          </w:tcPr>
          <w:p w:rsidR="001068F5" w:rsidRPr="00B005B8" w:rsidRDefault="0090391C"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0.06</w:t>
            </w:r>
          </w:p>
        </w:tc>
        <w:tc>
          <w:tcPr>
            <w:tcW w:w="1116" w:type="dxa"/>
          </w:tcPr>
          <w:p w:rsidR="001068F5" w:rsidRPr="00B005B8" w:rsidRDefault="0090391C"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0.18</w:t>
            </w:r>
          </w:p>
        </w:tc>
      </w:tr>
      <w:tr w:rsidR="001068F5" w:rsidRPr="00B005B8" w:rsidTr="004D4A87">
        <w:trPr>
          <w:trHeight w:val="251"/>
        </w:trPr>
        <w:tc>
          <w:tcPr>
            <w:tcW w:w="2643" w:type="dxa"/>
          </w:tcPr>
          <w:p w:rsidR="001068F5" w:rsidRPr="00B005B8" w:rsidRDefault="001068F5" w:rsidP="005A6E81">
            <w:pPr>
              <w:rPr>
                <w:rFonts w:ascii="Times New Roman" w:hAnsi="Times New Roman" w:cs="Times New Roman"/>
                <w:sz w:val="20"/>
                <w:szCs w:val="20"/>
                <w:lang w:val="en-US"/>
              </w:rPr>
            </w:pPr>
            <w:r w:rsidRPr="00B005B8">
              <w:rPr>
                <w:rFonts w:ascii="Times New Roman" w:hAnsi="Times New Roman" w:cs="Times New Roman"/>
                <w:sz w:val="20"/>
                <w:szCs w:val="20"/>
                <w:lang w:val="en-US"/>
              </w:rPr>
              <w:t>Newspaper subscriptions</w:t>
            </w:r>
          </w:p>
        </w:tc>
        <w:tc>
          <w:tcPr>
            <w:tcW w:w="1115" w:type="dxa"/>
          </w:tcPr>
          <w:p w:rsidR="001068F5" w:rsidRPr="00B005B8" w:rsidRDefault="005308A1"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w:t>
            </w:r>
          </w:p>
        </w:tc>
        <w:tc>
          <w:tcPr>
            <w:tcW w:w="1116" w:type="dxa"/>
          </w:tcPr>
          <w:p w:rsidR="001068F5" w:rsidRPr="00B005B8" w:rsidRDefault="0090391C"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1.56</w:t>
            </w:r>
          </w:p>
        </w:tc>
        <w:tc>
          <w:tcPr>
            <w:tcW w:w="1115" w:type="dxa"/>
          </w:tcPr>
          <w:p w:rsidR="001068F5" w:rsidRPr="00B005B8" w:rsidRDefault="0090391C"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1.73</w:t>
            </w:r>
          </w:p>
        </w:tc>
        <w:tc>
          <w:tcPr>
            <w:tcW w:w="1116" w:type="dxa"/>
          </w:tcPr>
          <w:p w:rsidR="001068F5" w:rsidRPr="00B005B8" w:rsidRDefault="0090391C"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1.79</w:t>
            </w:r>
          </w:p>
        </w:tc>
        <w:tc>
          <w:tcPr>
            <w:tcW w:w="1116" w:type="dxa"/>
          </w:tcPr>
          <w:p w:rsidR="001068F5" w:rsidRPr="00B005B8" w:rsidRDefault="0090391C"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1.68</w:t>
            </w:r>
          </w:p>
        </w:tc>
      </w:tr>
      <w:tr w:rsidR="001068F5" w:rsidRPr="00B005B8" w:rsidTr="004D4A87">
        <w:trPr>
          <w:trHeight w:val="266"/>
        </w:trPr>
        <w:tc>
          <w:tcPr>
            <w:tcW w:w="2643" w:type="dxa"/>
          </w:tcPr>
          <w:p w:rsidR="001068F5" w:rsidRPr="00B005B8" w:rsidRDefault="001068F5" w:rsidP="005A6E81">
            <w:pPr>
              <w:rPr>
                <w:rFonts w:ascii="Times New Roman" w:hAnsi="Times New Roman" w:cs="Times New Roman"/>
                <w:sz w:val="20"/>
                <w:szCs w:val="20"/>
                <w:lang w:val="en-US"/>
              </w:rPr>
            </w:pPr>
            <w:r w:rsidRPr="00B005B8">
              <w:rPr>
                <w:rFonts w:ascii="Times New Roman" w:hAnsi="Times New Roman" w:cs="Times New Roman"/>
                <w:sz w:val="20"/>
                <w:szCs w:val="20"/>
                <w:lang w:val="en-US"/>
              </w:rPr>
              <w:t>Political interest</w:t>
            </w:r>
          </w:p>
        </w:tc>
        <w:tc>
          <w:tcPr>
            <w:tcW w:w="1115" w:type="dxa"/>
          </w:tcPr>
          <w:p w:rsidR="001068F5" w:rsidRPr="00B005B8" w:rsidRDefault="005308A1"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w:t>
            </w:r>
          </w:p>
        </w:tc>
        <w:tc>
          <w:tcPr>
            <w:tcW w:w="1116" w:type="dxa"/>
          </w:tcPr>
          <w:p w:rsidR="001068F5" w:rsidRPr="00B005B8" w:rsidRDefault="0090391C"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0.34</w:t>
            </w:r>
          </w:p>
        </w:tc>
        <w:tc>
          <w:tcPr>
            <w:tcW w:w="1115" w:type="dxa"/>
          </w:tcPr>
          <w:p w:rsidR="001068F5" w:rsidRPr="00B005B8" w:rsidRDefault="0090391C"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0.43</w:t>
            </w:r>
          </w:p>
        </w:tc>
        <w:tc>
          <w:tcPr>
            <w:tcW w:w="1116" w:type="dxa"/>
          </w:tcPr>
          <w:p w:rsidR="001068F5" w:rsidRPr="00B005B8" w:rsidRDefault="0090391C"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0.43</w:t>
            </w:r>
          </w:p>
        </w:tc>
        <w:tc>
          <w:tcPr>
            <w:tcW w:w="1116" w:type="dxa"/>
          </w:tcPr>
          <w:p w:rsidR="001068F5" w:rsidRPr="00B005B8" w:rsidRDefault="0090391C"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0.36</w:t>
            </w:r>
          </w:p>
        </w:tc>
      </w:tr>
      <w:tr w:rsidR="001068F5" w:rsidRPr="00B005B8" w:rsidTr="004D4A87">
        <w:trPr>
          <w:trHeight w:val="266"/>
        </w:trPr>
        <w:tc>
          <w:tcPr>
            <w:tcW w:w="2643" w:type="dxa"/>
          </w:tcPr>
          <w:p w:rsidR="001068F5" w:rsidRPr="00B005B8" w:rsidRDefault="001068F5" w:rsidP="005A6E81">
            <w:pPr>
              <w:rPr>
                <w:rFonts w:ascii="Times New Roman" w:hAnsi="Times New Roman" w:cs="Times New Roman"/>
                <w:sz w:val="20"/>
                <w:szCs w:val="20"/>
                <w:lang w:val="en-US"/>
              </w:rPr>
            </w:pPr>
            <w:r w:rsidRPr="00B005B8">
              <w:rPr>
                <w:rFonts w:ascii="Times New Roman" w:hAnsi="Times New Roman" w:cs="Times New Roman"/>
                <w:sz w:val="20"/>
                <w:szCs w:val="20"/>
                <w:lang w:val="en-US"/>
              </w:rPr>
              <w:t>Interest in election outcome</w:t>
            </w:r>
          </w:p>
        </w:tc>
        <w:tc>
          <w:tcPr>
            <w:tcW w:w="1115" w:type="dxa"/>
          </w:tcPr>
          <w:p w:rsidR="001068F5" w:rsidRPr="00B005B8" w:rsidRDefault="005308A1"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w:t>
            </w:r>
          </w:p>
        </w:tc>
        <w:tc>
          <w:tcPr>
            <w:tcW w:w="1116" w:type="dxa"/>
          </w:tcPr>
          <w:p w:rsidR="001068F5" w:rsidRPr="00B005B8" w:rsidRDefault="005308A1"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0.66</w:t>
            </w:r>
          </w:p>
        </w:tc>
        <w:tc>
          <w:tcPr>
            <w:tcW w:w="1115" w:type="dxa"/>
          </w:tcPr>
          <w:p w:rsidR="001068F5" w:rsidRPr="00B005B8" w:rsidRDefault="005308A1"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0.50</w:t>
            </w:r>
          </w:p>
        </w:tc>
        <w:tc>
          <w:tcPr>
            <w:tcW w:w="1116" w:type="dxa"/>
          </w:tcPr>
          <w:p w:rsidR="001068F5" w:rsidRPr="00B005B8" w:rsidRDefault="005308A1"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w:t>
            </w:r>
          </w:p>
        </w:tc>
        <w:tc>
          <w:tcPr>
            <w:tcW w:w="1116" w:type="dxa"/>
          </w:tcPr>
          <w:p w:rsidR="001068F5" w:rsidRPr="00B005B8" w:rsidRDefault="005308A1"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0.58</w:t>
            </w:r>
          </w:p>
        </w:tc>
      </w:tr>
      <w:tr w:rsidR="001068F5" w:rsidRPr="00B005B8" w:rsidTr="004D4A87">
        <w:trPr>
          <w:trHeight w:val="266"/>
        </w:trPr>
        <w:tc>
          <w:tcPr>
            <w:tcW w:w="2643" w:type="dxa"/>
          </w:tcPr>
          <w:p w:rsidR="001068F5" w:rsidRPr="00B005B8" w:rsidRDefault="001068F5" w:rsidP="005A6E81">
            <w:pPr>
              <w:rPr>
                <w:rFonts w:ascii="Times New Roman" w:hAnsi="Times New Roman" w:cs="Times New Roman"/>
                <w:sz w:val="20"/>
                <w:szCs w:val="20"/>
                <w:lang w:val="en-US"/>
              </w:rPr>
            </w:pPr>
            <w:r w:rsidRPr="00B005B8">
              <w:rPr>
                <w:rFonts w:ascii="Times New Roman" w:hAnsi="Times New Roman" w:cs="Times New Roman"/>
                <w:sz w:val="20"/>
                <w:szCs w:val="20"/>
                <w:lang w:val="en-US"/>
              </w:rPr>
              <w:t>Political knowledge</w:t>
            </w:r>
          </w:p>
        </w:tc>
        <w:tc>
          <w:tcPr>
            <w:tcW w:w="1115" w:type="dxa"/>
          </w:tcPr>
          <w:p w:rsidR="001068F5" w:rsidRPr="00B005B8" w:rsidRDefault="005308A1"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w:t>
            </w:r>
          </w:p>
        </w:tc>
        <w:tc>
          <w:tcPr>
            <w:tcW w:w="1116" w:type="dxa"/>
          </w:tcPr>
          <w:p w:rsidR="001068F5" w:rsidRPr="00B005B8" w:rsidRDefault="005308A1"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0.68</w:t>
            </w:r>
          </w:p>
        </w:tc>
        <w:tc>
          <w:tcPr>
            <w:tcW w:w="1115" w:type="dxa"/>
          </w:tcPr>
          <w:p w:rsidR="001068F5" w:rsidRPr="00B005B8" w:rsidRDefault="005308A1"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0.70</w:t>
            </w:r>
          </w:p>
        </w:tc>
        <w:tc>
          <w:tcPr>
            <w:tcW w:w="1116" w:type="dxa"/>
          </w:tcPr>
          <w:p w:rsidR="001068F5" w:rsidRPr="00B005B8" w:rsidRDefault="005308A1"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0.64</w:t>
            </w:r>
          </w:p>
        </w:tc>
        <w:tc>
          <w:tcPr>
            <w:tcW w:w="1116" w:type="dxa"/>
          </w:tcPr>
          <w:p w:rsidR="001068F5" w:rsidRPr="00B005B8" w:rsidRDefault="005308A1"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0.68</w:t>
            </w:r>
          </w:p>
        </w:tc>
      </w:tr>
      <w:tr w:rsidR="001068F5" w:rsidRPr="00B005B8" w:rsidTr="004D4A87">
        <w:trPr>
          <w:trHeight w:val="266"/>
        </w:trPr>
        <w:tc>
          <w:tcPr>
            <w:tcW w:w="2643" w:type="dxa"/>
          </w:tcPr>
          <w:p w:rsidR="001068F5" w:rsidRPr="00B005B8" w:rsidRDefault="001068F5" w:rsidP="005A6E81">
            <w:pPr>
              <w:rPr>
                <w:rFonts w:ascii="Times New Roman" w:hAnsi="Times New Roman" w:cs="Times New Roman"/>
                <w:sz w:val="20"/>
                <w:szCs w:val="20"/>
                <w:lang w:val="en-US"/>
              </w:rPr>
            </w:pPr>
            <w:r w:rsidRPr="00B005B8">
              <w:rPr>
                <w:rFonts w:ascii="Times New Roman" w:hAnsi="Times New Roman" w:cs="Times New Roman"/>
                <w:sz w:val="20"/>
                <w:szCs w:val="20"/>
                <w:lang w:val="en-US"/>
              </w:rPr>
              <w:t>Political discussions</w:t>
            </w:r>
          </w:p>
        </w:tc>
        <w:tc>
          <w:tcPr>
            <w:tcW w:w="1115" w:type="dxa"/>
          </w:tcPr>
          <w:p w:rsidR="001068F5" w:rsidRPr="00B005B8" w:rsidRDefault="005308A1"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w:t>
            </w:r>
          </w:p>
        </w:tc>
        <w:tc>
          <w:tcPr>
            <w:tcW w:w="1116" w:type="dxa"/>
          </w:tcPr>
          <w:p w:rsidR="001068F5" w:rsidRPr="00B005B8" w:rsidRDefault="005308A1"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0.44</w:t>
            </w:r>
          </w:p>
        </w:tc>
        <w:tc>
          <w:tcPr>
            <w:tcW w:w="1115" w:type="dxa"/>
          </w:tcPr>
          <w:p w:rsidR="001068F5" w:rsidRPr="00B005B8" w:rsidRDefault="005308A1"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0.56</w:t>
            </w:r>
          </w:p>
        </w:tc>
        <w:tc>
          <w:tcPr>
            <w:tcW w:w="1116" w:type="dxa"/>
          </w:tcPr>
          <w:p w:rsidR="001068F5" w:rsidRPr="00B005B8" w:rsidRDefault="005308A1"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0.55</w:t>
            </w:r>
          </w:p>
        </w:tc>
        <w:tc>
          <w:tcPr>
            <w:tcW w:w="1116" w:type="dxa"/>
          </w:tcPr>
          <w:p w:rsidR="001068F5" w:rsidRPr="00B005B8" w:rsidRDefault="005308A1"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0.51</w:t>
            </w:r>
          </w:p>
        </w:tc>
      </w:tr>
      <w:tr w:rsidR="001068F5" w:rsidRPr="00B005B8" w:rsidTr="004D4A87">
        <w:trPr>
          <w:trHeight w:val="266"/>
        </w:trPr>
        <w:tc>
          <w:tcPr>
            <w:tcW w:w="2643" w:type="dxa"/>
          </w:tcPr>
          <w:p w:rsidR="001068F5" w:rsidRPr="00B005B8" w:rsidRDefault="001068F5" w:rsidP="005A6E81">
            <w:pPr>
              <w:rPr>
                <w:rFonts w:ascii="Times New Roman" w:hAnsi="Times New Roman" w:cs="Times New Roman"/>
                <w:sz w:val="20"/>
                <w:szCs w:val="20"/>
                <w:lang w:val="en-US"/>
              </w:rPr>
            </w:pPr>
            <w:r w:rsidRPr="00B005B8">
              <w:rPr>
                <w:rFonts w:ascii="Times New Roman" w:hAnsi="Times New Roman" w:cs="Times New Roman"/>
                <w:sz w:val="20"/>
                <w:szCs w:val="20"/>
                <w:lang w:val="en-US"/>
              </w:rPr>
              <w:t xml:space="preserve">Voter turnout </w:t>
            </w:r>
          </w:p>
        </w:tc>
        <w:tc>
          <w:tcPr>
            <w:tcW w:w="1115" w:type="dxa"/>
          </w:tcPr>
          <w:p w:rsidR="001068F5" w:rsidRPr="00B005B8" w:rsidRDefault="005308A1"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0.86</w:t>
            </w:r>
          </w:p>
        </w:tc>
        <w:tc>
          <w:tcPr>
            <w:tcW w:w="1116" w:type="dxa"/>
          </w:tcPr>
          <w:p w:rsidR="001068F5" w:rsidRPr="00B005B8" w:rsidRDefault="005308A1"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0.94</w:t>
            </w:r>
          </w:p>
        </w:tc>
        <w:tc>
          <w:tcPr>
            <w:tcW w:w="1115" w:type="dxa"/>
          </w:tcPr>
          <w:p w:rsidR="001068F5" w:rsidRPr="00B005B8" w:rsidRDefault="005308A1"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0.92</w:t>
            </w:r>
          </w:p>
        </w:tc>
        <w:tc>
          <w:tcPr>
            <w:tcW w:w="1116" w:type="dxa"/>
          </w:tcPr>
          <w:p w:rsidR="001068F5" w:rsidRPr="00B005B8" w:rsidRDefault="005308A1"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0.92</w:t>
            </w:r>
          </w:p>
        </w:tc>
        <w:tc>
          <w:tcPr>
            <w:tcW w:w="1116" w:type="dxa"/>
          </w:tcPr>
          <w:p w:rsidR="001068F5" w:rsidRPr="00B005B8" w:rsidRDefault="005308A1"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0.91</w:t>
            </w:r>
          </w:p>
        </w:tc>
      </w:tr>
      <w:tr w:rsidR="001068F5" w:rsidRPr="00B005B8" w:rsidTr="004D4A87">
        <w:trPr>
          <w:trHeight w:val="266"/>
        </w:trPr>
        <w:tc>
          <w:tcPr>
            <w:tcW w:w="2643" w:type="dxa"/>
          </w:tcPr>
          <w:p w:rsidR="001068F5" w:rsidRPr="00B005B8" w:rsidRDefault="001068F5" w:rsidP="005A6E81">
            <w:pPr>
              <w:rPr>
                <w:rFonts w:ascii="Times New Roman" w:hAnsi="Times New Roman" w:cs="Times New Roman"/>
                <w:sz w:val="20"/>
                <w:szCs w:val="20"/>
                <w:lang w:val="en-US"/>
              </w:rPr>
            </w:pPr>
            <w:r w:rsidRPr="00B005B8">
              <w:rPr>
                <w:rFonts w:ascii="Times New Roman" w:hAnsi="Times New Roman" w:cs="Times New Roman"/>
                <w:sz w:val="20"/>
                <w:szCs w:val="20"/>
                <w:lang w:val="en-US"/>
              </w:rPr>
              <w:t>Gender</w:t>
            </w:r>
          </w:p>
        </w:tc>
        <w:tc>
          <w:tcPr>
            <w:tcW w:w="1115" w:type="dxa"/>
          </w:tcPr>
          <w:p w:rsidR="001068F5" w:rsidRPr="00B005B8" w:rsidRDefault="005308A1"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0.51</w:t>
            </w:r>
          </w:p>
        </w:tc>
        <w:tc>
          <w:tcPr>
            <w:tcW w:w="1116" w:type="dxa"/>
          </w:tcPr>
          <w:p w:rsidR="001068F5" w:rsidRPr="00B005B8" w:rsidRDefault="005308A1"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0.51</w:t>
            </w:r>
          </w:p>
        </w:tc>
        <w:tc>
          <w:tcPr>
            <w:tcW w:w="1115" w:type="dxa"/>
          </w:tcPr>
          <w:p w:rsidR="001068F5" w:rsidRPr="00B005B8" w:rsidRDefault="005308A1"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0.52</w:t>
            </w:r>
          </w:p>
        </w:tc>
        <w:tc>
          <w:tcPr>
            <w:tcW w:w="1116" w:type="dxa"/>
          </w:tcPr>
          <w:p w:rsidR="001068F5" w:rsidRPr="00B005B8" w:rsidRDefault="005308A1"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0.54</w:t>
            </w:r>
          </w:p>
        </w:tc>
        <w:tc>
          <w:tcPr>
            <w:tcW w:w="1116" w:type="dxa"/>
          </w:tcPr>
          <w:p w:rsidR="001068F5" w:rsidRPr="00B005B8" w:rsidRDefault="005308A1"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0.52</w:t>
            </w:r>
          </w:p>
        </w:tc>
      </w:tr>
      <w:tr w:rsidR="001068F5" w:rsidRPr="00B005B8" w:rsidTr="004D4A87">
        <w:trPr>
          <w:trHeight w:val="266"/>
        </w:trPr>
        <w:tc>
          <w:tcPr>
            <w:tcW w:w="2643" w:type="dxa"/>
          </w:tcPr>
          <w:p w:rsidR="001068F5" w:rsidRPr="00B005B8" w:rsidRDefault="001068F5" w:rsidP="001068F5">
            <w:pPr>
              <w:rPr>
                <w:rFonts w:ascii="Times New Roman" w:hAnsi="Times New Roman" w:cs="Times New Roman"/>
                <w:sz w:val="20"/>
                <w:szCs w:val="20"/>
                <w:lang w:val="en-US"/>
              </w:rPr>
            </w:pPr>
            <w:r w:rsidRPr="00B005B8">
              <w:rPr>
                <w:rFonts w:ascii="Times New Roman" w:hAnsi="Times New Roman" w:cs="Times New Roman"/>
                <w:sz w:val="20"/>
                <w:szCs w:val="20"/>
                <w:lang w:val="en-US"/>
              </w:rPr>
              <w:t>Age</w:t>
            </w:r>
          </w:p>
        </w:tc>
        <w:tc>
          <w:tcPr>
            <w:tcW w:w="1115" w:type="dxa"/>
          </w:tcPr>
          <w:p w:rsidR="001068F5" w:rsidRPr="00B005B8" w:rsidRDefault="005308A1"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43</w:t>
            </w:r>
          </w:p>
        </w:tc>
        <w:tc>
          <w:tcPr>
            <w:tcW w:w="1116" w:type="dxa"/>
          </w:tcPr>
          <w:p w:rsidR="001068F5" w:rsidRPr="00B005B8" w:rsidRDefault="005308A1"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47</w:t>
            </w:r>
          </w:p>
        </w:tc>
        <w:tc>
          <w:tcPr>
            <w:tcW w:w="1115" w:type="dxa"/>
          </w:tcPr>
          <w:p w:rsidR="001068F5" w:rsidRPr="00B005B8" w:rsidRDefault="005308A1"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47</w:t>
            </w:r>
          </w:p>
        </w:tc>
        <w:tc>
          <w:tcPr>
            <w:tcW w:w="1116" w:type="dxa"/>
          </w:tcPr>
          <w:p w:rsidR="001068F5" w:rsidRPr="00B005B8" w:rsidRDefault="005308A1"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50</w:t>
            </w:r>
          </w:p>
        </w:tc>
        <w:tc>
          <w:tcPr>
            <w:tcW w:w="1116" w:type="dxa"/>
          </w:tcPr>
          <w:p w:rsidR="001068F5" w:rsidRPr="00B005B8" w:rsidRDefault="005308A1"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47</w:t>
            </w:r>
          </w:p>
        </w:tc>
      </w:tr>
      <w:tr w:rsidR="001068F5" w:rsidRPr="00B005B8" w:rsidTr="004D4A87">
        <w:trPr>
          <w:trHeight w:val="266"/>
        </w:trPr>
        <w:tc>
          <w:tcPr>
            <w:tcW w:w="2643" w:type="dxa"/>
          </w:tcPr>
          <w:p w:rsidR="001068F5" w:rsidRPr="00B005B8" w:rsidRDefault="001068F5" w:rsidP="005A6E81">
            <w:pPr>
              <w:rPr>
                <w:rFonts w:ascii="Times New Roman" w:hAnsi="Times New Roman" w:cs="Times New Roman"/>
                <w:sz w:val="20"/>
                <w:szCs w:val="20"/>
                <w:lang w:val="en-US"/>
              </w:rPr>
            </w:pPr>
            <w:r w:rsidRPr="00B005B8">
              <w:rPr>
                <w:rFonts w:ascii="Times New Roman" w:hAnsi="Times New Roman" w:cs="Times New Roman"/>
                <w:sz w:val="20"/>
                <w:szCs w:val="20"/>
                <w:lang w:val="en-US"/>
              </w:rPr>
              <w:t>Education</w:t>
            </w:r>
          </w:p>
        </w:tc>
        <w:tc>
          <w:tcPr>
            <w:tcW w:w="1115" w:type="dxa"/>
          </w:tcPr>
          <w:p w:rsidR="001068F5" w:rsidRPr="00B005B8" w:rsidRDefault="005308A1"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0.43</w:t>
            </w:r>
          </w:p>
        </w:tc>
        <w:tc>
          <w:tcPr>
            <w:tcW w:w="1116" w:type="dxa"/>
          </w:tcPr>
          <w:p w:rsidR="001068F5" w:rsidRPr="00B005B8" w:rsidRDefault="005308A1"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0.43</w:t>
            </w:r>
          </w:p>
        </w:tc>
        <w:tc>
          <w:tcPr>
            <w:tcW w:w="1115" w:type="dxa"/>
          </w:tcPr>
          <w:p w:rsidR="001068F5" w:rsidRPr="00B005B8" w:rsidRDefault="005308A1"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0.51</w:t>
            </w:r>
          </w:p>
        </w:tc>
        <w:tc>
          <w:tcPr>
            <w:tcW w:w="1116" w:type="dxa"/>
          </w:tcPr>
          <w:p w:rsidR="001068F5" w:rsidRPr="00B005B8" w:rsidRDefault="005308A1"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0.50</w:t>
            </w:r>
          </w:p>
        </w:tc>
        <w:tc>
          <w:tcPr>
            <w:tcW w:w="1116" w:type="dxa"/>
          </w:tcPr>
          <w:p w:rsidR="001068F5" w:rsidRPr="00B005B8" w:rsidRDefault="005308A1"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0.47</w:t>
            </w:r>
          </w:p>
        </w:tc>
      </w:tr>
      <w:tr w:rsidR="001068F5" w:rsidRPr="00B005B8" w:rsidTr="004D4A87">
        <w:trPr>
          <w:trHeight w:val="266"/>
        </w:trPr>
        <w:tc>
          <w:tcPr>
            <w:tcW w:w="2643" w:type="dxa"/>
          </w:tcPr>
          <w:p w:rsidR="001068F5" w:rsidRPr="00B005B8" w:rsidRDefault="001068F5" w:rsidP="005A6E81">
            <w:pPr>
              <w:rPr>
                <w:rFonts w:ascii="Times New Roman" w:hAnsi="Times New Roman" w:cs="Times New Roman"/>
                <w:sz w:val="20"/>
                <w:szCs w:val="20"/>
                <w:lang w:val="en-US"/>
              </w:rPr>
            </w:pPr>
            <w:r w:rsidRPr="00B005B8">
              <w:rPr>
                <w:rFonts w:ascii="Times New Roman" w:hAnsi="Times New Roman" w:cs="Times New Roman"/>
                <w:sz w:val="20"/>
                <w:szCs w:val="20"/>
                <w:lang w:val="en-US"/>
              </w:rPr>
              <w:t>Income</w:t>
            </w:r>
          </w:p>
        </w:tc>
        <w:tc>
          <w:tcPr>
            <w:tcW w:w="1115" w:type="dxa"/>
          </w:tcPr>
          <w:p w:rsidR="001068F5" w:rsidRPr="00B005B8" w:rsidRDefault="005308A1"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29</w:t>
            </w:r>
          </w:p>
        </w:tc>
        <w:tc>
          <w:tcPr>
            <w:tcW w:w="1116" w:type="dxa"/>
          </w:tcPr>
          <w:p w:rsidR="001068F5" w:rsidRPr="00B005B8" w:rsidRDefault="005308A1"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29</w:t>
            </w:r>
          </w:p>
        </w:tc>
        <w:tc>
          <w:tcPr>
            <w:tcW w:w="1115" w:type="dxa"/>
          </w:tcPr>
          <w:p w:rsidR="001068F5" w:rsidRPr="00B005B8" w:rsidRDefault="005308A1"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42</w:t>
            </w:r>
          </w:p>
        </w:tc>
        <w:tc>
          <w:tcPr>
            <w:tcW w:w="1116" w:type="dxa"/>
          </w:tcPr>
          <w:p w:rsidR="001068F5" w:rsidRPr="00B005B8" w:rsidRDefault="005308A1"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42</w:t>
            </w:r>
          </w:p>
        </w:tc>
        <w:tc>
          <w:tcPr>
            <w:tcW w:w="1116" w:type="dxa"/>
          </w:tcPr>
          <w:p w:rsidR="001068F5" w:rsidRPr="00B005B8" w:rsidRDefault="005308A1" w:rsidP="0090391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34</w:t>
            </w:r>
          </w:p>
        </w:tc>
      </w:tr>
      <w:tr w:rsidR="005308A1" w:rsidRPr="00B005B8" w:rsidTr="004D4A87">
        <w:trPr>
          <w:trHeight w:val="251"/>
        </w:trPr>
        <w:tc>
          <w:tcPr>
            <w:tcW w:w="2643" w:type="dxa"/>
            <w:tcBorders>
              <w:top w:val="single" w:sz="12" w:space="0" w:color="auto"/>
            </w:tcBorders>
          </w:tcPr>
          <w:p w:rsidR="005308A1" w:rsidRPr="00B005B8" w:rsidRDefault="005308A1" w:rsidP="00EC164C">
            <w:pPr>
              <w:rPr>
                <w:rFonts w:ascii="Times New Roman" w:hAnsi="Times New Roman" w:cs="Times New Roman"/>
                <w:sz w:val="20"/>
                <w:szCs w:val="20"/>
                <w:lang w:val="en-US"/>
              </w:rPr>
            </w:pPr>
            <w:r w:rsidRPr="00B005B8">
              <w:rPr>
                <w:rFonts w:ascii="Times New Roman" w:hAnsi="Times New Roman" w:cs="Times New Roman"/>
                <w:sz w:val="20"/>
                <w:szCs w:val="20"/>
                <w:lang w:val="en-US"/>
              </w:rPr>
              <w:t>Individual-level panel (=1)</w:t>
            </w:r>
          </w:p>
        </w:tc>
        <w:tc>
          <w:tcPr>
            <w:tcW w:w="1115" w:type="dxa"/>
            <w:tcBorders>
              <w:top w:val="single" w:sz="12" w:space="0" w:color="auto"/>
            </w:tcBorders>
          </w:tcPr>
          <w:p w:rsidR="005308A1" w:rsidRPr="00B005B8" w:rsidRDefault="005308A1" w:rsidP="00EC164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0.58</w:t>
            </w:r>
          </w:p>
        </w:tc>
        <w:tc>
          <w:tcPr>
            <w:tcW w:w="1116" w:type="dxa"/>
            <w:tcBorders>
              <w:top w:val="single" w:sz="12" w:space="0" w:color="auto"/>
            </w:tcBorders>
          </w:tcPr>
          <w:p w:rsidR="005308A1" w:rsidRPr="00B005B8" w:rsidRDefault="005308A1" w:rsidP="00EC164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0.58</w:t>
            </w:r>
          </w:p>
        </w:tc>
        <w:tc>
          <w:tcPr>
            <w:tcW w:w="1115" w:type="dxa"/>
            <w:tcBorders>
              <w:top w:val="single" w:sz="12" w:space="0" w:color="auto"/>
            </w:tcBorders>
          </w:tcPr>
          <w:p w:rsidR="005308A1" w:rsidRPr="00B005B8" w:rsidRDefault="005308A1" w:rsidP="00EC164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0.60</w:t>
            </w:r>
          </w:p>
        </w:tc>
        <w:tc>
          <w:tcPr>
            <w:tcW w:w="1116" w:type="dxa"/>
            <w:tcBorders>
              <w:top w:val="single" w:sz="12" w:space="0" w:color="auto"/>
            </w:tcBorders>
          </w:tcPr>
          <w:p w:rsidR="005308A1" w:rsidRPr="00B005B8" w:rsidRDefault="005308A1" w:rsidP="00EC164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0.78</w:t>
            </w:r>
          </w:p>
        </w:tc>
        <w:tc>
          <w:tcPr>
            <w:tcW w:w="1116" w:type="dxa"/>
            <w:tcBorders>
              <w:top w:val="single" w:sz="12" w:space="0" w:color="auto"/>
            </w:tcBorders>
          </w:tcPr>
          <w:p w:rsidR="005308A1" w:rsidRPr="00B005B8" w:rsidRDefault="005308A1" w:rsidP="00EC164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0.63</w:t>
            </w:r>
          </w:p>
        </w:tc>
      </w:tr>
      <w:tr w:rsidR="005308A1" w:rsidRPr="00B005B8" w:rsidTr="004D4A87">
        <w:trPr>
          <w:trHeight w:val="251"/>
        </w:trPr>
        <w:tc>
          <w:tcPr>
            <w:tcW w:w="2643" w:type="dxa"/>
            <w:tcBorders>
              <w:bottom w:val="single" w:sz="12" w:space="0" w:color="auto"/>
            </w:tcBorders>
          </w:tcPr>
          <w:p w:rsidR="005308A1" w:rsidRPr="00B005B8" w:rsidRDefault="005308A1" w:rsidP="00EC164C">
            <w:pPr>
              <w:rPr>
                <w:rFonts w:ascii="Times New Roman" w:hAnsi="Times New Roman" w:cs="Times New Roman"/>
                <w:sz w:val="20"/>
                <w:szCs w:val="20"/>
                <w:lang w:val="en-US"/>
              </w:rPr>
            </w:pPr>
            <w:r w:rsidRPr="00B005B8">
              <w:rPr>
                <w:rFonts w:ascii="Times New Roman" w:hAnsi="Times New Roman" w:cs="Times New Roman"/>
                <w:sz w:val="20"/>
                <w:szCs w:val="20"/>
                <w:lang w:val="en-US"/>
              </w:rPr>
              <w:t>(N</w:t>
            </w:r>
            <w:r w:rsidR="004D4A87" w:rsidRPr="00B005B8">
              <w:rPr>
                <w:rFonts w:ascii="Times New Roman" w:hAnsi="Times New Roman" w:cs="Times New Roman"/>
                <w:sz w:val="20"/>
                <w:szCs w:val="20"/>
                <w:lang w:val="en-US"/>
              </w:rPr>
              <w:t>umber of respondents</w:t>
            </w:r>
            <w:r w:rsidRPr="00B005B8">
              <w:rPr>
                <w:rFonts w:ascii="Times New Roman" w:hAnsi="Times New Roman" w:cs="Times New Roman"/>
                <w:sz w:val="20"/>
                <w:szCs w:val="20"/>
                <w:lang w:val="en-US"/>
              </w:rPr>
              <w:t>)</w:t>
            </w:r>
          </w:p>
        </w:tc>
        <w:tc>
          <w:tcPr>
            <w:tcW w:w="1115" w:type="dxa"/>
            <w:tcBorders>
              <w:bottom w:val="single" w:sz="12" w:space="0" w:color="auto"/>
            </w:tcBorders>
          </w:tcPr>
          <w:p w:rsidR="005308A1" w:rsidRPr="00B005B8" w:rsidRDefault="004D4A87" w:rsidP="00EC164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w:t>
            </w:r>
            <w:r w:rsidR="005308A1" w:rsidRPr="00B005B8">
              <w:rPr>
                <w:rFonts w:ascii="Times New Roman" w:hAnsi="Times New Roman" w:cs="Times New Roman"/>
                <w:sz w:val="20"/>
                <w:szCs w:val="20"/>
                <w:lang w:val="en-US"/>
              </w:rPr>
              <w:t>1623</w:t>
            </w:r>
            <w:r w:rsidRPr="00B005B8">
              <w:rPr>
                <w:rFonts w:ascii="Times New Roman" w:hAnsi="Times New Roman" w:cs="Times New Roman"/>
                <w:sz w:val="20"/>
                <w:szCs w:val="20"/>
                <w:lang w:val="en-US"/>
              </w:rPr>
              <w:t>)</w:t>
            </w:r>
          </w:p>
        </w:tc>
        <w:tc>
          <w:tcPr>
            <w:tcW w:w="1116" w:type="dxa"/>
            <w:tcBorders>
              <w:bottom w:val="single" w:sz="12" w:space="0" w:color="auto"/>
            </w:tcBorders>
          </w:tcPr>
          <w:p w:rsidR="005308A1" w:rsidRPr="00B005B8" w:rsidRDefault="004D4A87" w:rsidP="00EC164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w:t>
            </w:r>
            <w:r w:rsidR="005308A1" w:rsidRPr="00B005B8">
              <w:rPr>
                <w:rFonts w:ascii="Times New Roman" w:hAnsi="Times New Roman" w:cs="Times New Roman"/>
                <w:sz w:val="20"/>
                <w:szCs w:val="20"/>
                <w:lang w:val="en-US"/>
              </w:rPr>
              <w:t>1623</w:t>
            </w:r>
            <w:r w:rsidRPr="00B005B8">
              <w:rPr>
                <w:rFonts w:ascii="Times New Roman" w:hAnsi="Times New Roman" w:cs="Times New Roman"/>
                <w:sz w:val="20"/>
                <w:szCs w:val="20"/>
                <w:lang w:val="en-US"/>
              </w:rPr>
              <w:t>)</w:t>
            </w:r>
          </w:p>
        </w:tc>
        <w:tc>
          <w:tcPr>
            <w:tcW w:w="1115" w:type="dxa"/>
            <w:tcBorders>
              <w:bottom w:val="single" w:sz="12" w:space="0" w:color="auto"/>
            </w:tcBorders>
          </w:tcPr>
          <w:p w:rsidR="005308A1" w:rsidRPr="00B005B8" w:rsidRDefault="004D4A87" w:rsidP="00EC164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w:t>
            </w:r>
            <w:r w:rsidR="005308A1" w:rsidRPr="00B005B8">
              <w:rPr>
                <w:rFonts w:ascii="Times New Roman" w:hAnsi="Times New Roman" w:cs="Times New Roman"/>
                <w:sz w:val="20"/>
                <w:szCs w:val="20"/>
                <w:lang w:val="en-US"/>
              </w:rPr>
              <w:t>1589</w:t>
            </w:r>
            <w:r w:rsidRPr="00B005B8">
              <w:rPr>
                <w:rFonts w:ascii="Times New Roman" w:hAnsi="Times New Roman" w:cs="Times New Roman"/>
                <w:sz w:val="20"/>
                <w:szCs w:val="20"/>
                <w:lang w:val="en-US"/>
              </w:rPr>
              <w:t>)</w:t>
            </w:r>
          </w:p>
        </w:tc>
        <w:tc>
          <w:tcPr>
            <w:tcW w:w="1116" w:type="dxa"/>
            <w:tcBorders>
              <w:bottom w:val="single" w:sz="12" w:space="0" w:color="auto"/>
            </w:tcBorders>
          </w:tcPr>
          <w:p w:rsidR="005308A1" w:rsidRPr="00B005B8" w:rsidRDefault="004D4A87" w:rsidP="00EC164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w:t>
            </w:r>
            <w:r w:rsidR="005308A1" w:rsidRPr="00B005B8">
              <w:rPr>
                <w:rFonts w:ascii="Times New Roman" w:hAnsi="Times New Roman" w:cs="Times New Roman"/>
                <w:sz w:val="20"/>
                <w:szCs w:val="20"/>
                <w:lang w:val="en-US"/>
              </w:rPr>
              <w:t>1223</w:t>
            </w:r>
            <w:r w:rsidRPr="00B005B8">
              <w:rPr>
                <w:rFonts w:ascii="Times New Roman" w:hAnsi="Times New Roman" w:cs="Times New Roman"/>
                <w:sz w:val="20"/>
                <w:szCs w:val="20"/>
                <w:lang w:val="en-US"/>
              </w:rPr>
              <w:t>)</w:t>
            </w:r>
          </w:p>
        </w:tc>
        <w:tc>
          <w:tcPr>
            <w:tcW w:w="1116" w:type="dxa"/>
            <w:tcBorders>
              <w:bottom w:val="single" w:sz="12" w:space="0" w:color="auto"/>
            </w:tcBorders>
          </w:tcPr>
          <w:p w:rsidR="005308A1" w:rsidRPr="00B005B8" w:rsidRDefault="004D4A87" w:rsidP="00EC164C">
            <w:pPr>
              <w:jc w:val="center"/>
              <w:rPr>
                <w:rFonts w:ascii="Times New Roman" w:hAnsi="Times New Roman" w:cs="Times New Roman"/>
                <w:sz w:val="20"/>
                <w:szCs w:val="20"/>
                <w:lang w:val="en-US"/>
              </w:rPr>
            </w:pPr>
            <w:r w:rsidRPr="00B005B8">
              <w:rPr>
                <w:rFonts w:ascii="Times New Roman" w:hAnsi="Times New Roman" w:cs="Times New Roman"/>
                <w:sz w:val="20"/>
                <w:szCs w:val="20"/>
                <w:lang w:val="en-US"/>
              </w:rPr>
              <w:t>(</w:t>
            </w:r>
            <w:r w:rsidR="005308A1" w:rsidRPr="00B005B8">
              <w:rPr>
                <w:rFonts w:ascii="Times New Roman" w:hAnsi="Times New Roman" w:cs="Times New Roman"/>
                <w:sz w:val="20"/>
                <w:szCs w:val="20"/>
                <w:lang w:val="en-US"/>
              </w:rPr>
              <w:t>6058</w:t>
            </w:r>
            <w:r w:rsidRPr="00B005B8">
              <w:rPr>
                <w:rFonts w:ascii="Times New Roman" w:hAnsi="Times New Roman" w:cs="Times New Roman"/>
                <w:sz w:val="20"/>
                <w:szCs w:val="20"/>
                <w:lang w:val="en-US"/>
              </w:rPr>
              <w:t>)</w:t>
            </w:r>
          </w:p>
        </w:tc>
      </w:tr>
    </w:tbl>
    <w:p w:rsidR="004D4A87" w:rsidRPr="00B005B8" w:rsidRDefault="005A6E81" w:rsidP="005A6E81">
      <w:pPr>
        <w:rPr>
          <w:rFonts w:ascii="Times New Roman" w:hAnsi="Times New Roman" w:cs="Times New Roman"/>
          <w:sz w:val="20"/>
          <w:szCs w:val="20"/>
          <w:lang w:val="en-US"/>
        </w:rPr>
      </w:pPr>
      <w:r w:rsidRPr="00B005B8">
        <w:rPr>
          <w:rFonts w:ascii="Times New Roman" w:hAnsi="Times New Roman" w:cs="Times New Roman"/>
          <w:sz w:val="20"/>
          <w:szCs w:val="20"/>
          <w:lang w:val="en-US"/>
        </w:rPr>
        <w:tab/>
      </w:r>
      <w:r w:rsidRPr="00B005B8">
        <w:rPr>
          <w:rFonts w:ascii="Times New Roman" w:hAnsi="Times New Roman" w:cs="Times New Roman"/>
          <w:sz w:val="20"/>
          <w:szCs w:val="20"/>
          <w:lang w:val="en-US"/>
        </w:rPr>
        <w:tab/>
      </w:r>
    </w:p>
    <w:p w:rsidR="00BD1B59" w:rsidRDefault="004D4A87" w:rsidP="005A6E81">
      <w:pPr>
        <w:rPr>
          <w:rFonts w:ascii="Times New Roman" w:hAnsi="Times New Roman" w:cs="Times New Roman"/>
          <w:sz w:val="20"/>
          <w:szCs w:val="20"/>
          <w:lang w:val="en-US"/>
        </w:rPr>
      </w:pPr>
      <w:r w:rsidRPr="00B005B8">
        <w:rPr>
          <w:rFonts w:ascii="Times New Roman" w:hAnsi="Times New Roman" w:cs="Times New Roman"/>
          <w:sz w:val="20"/>
          <w:szCs w:val="20"/>
          <w:lang w:val="en-US"/>
        </w:rPr>
        <w:t xml:space="preserve">Notes. </w:t>
      </w:r>
      <w:proofErr w:type="gramStart"/>
      <w:r w:rsidRPr="00B005B8">
        <w:rPr>
          <w:rFonts w:ascii="Times New Roman" w:hAnsi="Times New Roman" w:cs="Times New Roman"/>
          <w:sz w:val="20"/>
          <w:szCs w:val="20"/>
          <w:lang w:val="en-US"/>
        </w:rPr>
        <w:t>TV(</w:t>
      </w:r>
      <w:proofErr w:type="gramEnd"/>
      <w:r w:rsidRPr="00B005B8">
        <w:rPr>
          <w:rFonts w:ascii="Times New Roman" w:hAnsi="Times New Roman" w:cs="Times New Roman"/>
          <w:sz w:val="20"/>
          <w:szCs w:val="20"/>
          <w:lang w:val="en-US"/>
        </w:rPr>
        <w:t>=1) is the dummy variable indicating whether television signals could be received in the municipality. TV consumption, Radio consumption, Newspaper subscriptions, Political interest, Interest in the election outcome, Political discussions and Voter turnout are documented in the main text. Education is a dummy variable</w:t>
      </w:r>
      <w:r w:rsidR="006346AA" w:rsidRPr="00B005B8">
        <w:rPr>
          <w:rFonts w:ascii="Times New Roman" w:hAnsi="Times New Roman" w:cs="Times New Roman"/>
          <w:sz w:val="20"/>
          <w:szCs w:val="20"/>
          <w:lang w:val="en-US"/>
        </w:rPr>
        <w:t xml:space="preserve"> equal </w:t>
      </w:r>
      <w:proofErr w:type="gramStart"/>
      <w:r w:rsidR="006346AA" w:rsidRPr="00B005B8">
        <w:rPr>
          <w:rFonts w:ascii="Times New Roman" w:hAnsi="Times New Roman" w:cs="Times New Roman"/>
          <w:sz w:val="20"/>
          <w:szCs w:val="20"/>
          <w:lang w:val="en-US"/>
        </w:rPr>
        <w:t>0</w:t>
      </w:r>
      <w:proofErr w:type="gramEnd"/>
      <w:r w:rsidR="006346AA" w:rsidRPr="00B005B8">
        <w:rPr>
          <w:rFonts w:ascii="Times New Roman" w:hAnsi="Times New Roman" w:cs="Times New Roman"/>
          <w:sz w:val="20"/>
          <w:szCs w:val="20"/>
          <w:lang w:val="en-US"/>
        </w:rPr>
        <w:t xml:space="preserve"> if the respondent had </w:t>
      </w:r>
      <w:r w:rsidR="00F300F6" w:rsidRPr="00B005B8">
        <w:rPr>
          <w:rFonts w:ascii="Times New Roman" w:hAnsi="Times New Roman" w:cs="Times New Roman"/>
          <w:sz w:val="20"/>
          <w:szCs w:val="20"/>
          <w:lang w:val="en-US"/>
        </w:rPr>
        <w:t xml:space="preserve">primary schooling (i.e. 7 years), and 1 if the respondent had additional education. Respondents’ annual (gross) income levels were coded as the mid-points of the intervals applied in the surveys, i.e. 15.000 NOK, 30.000 NOK, 50.000 NOK or 70.000 NOK. </w:t>
      </w:r>
      <w:r w:rsidRPr="00B005B8">
        <w:rPr>
          <w:rFonts w:ascii="Times New Roman" w:hAnsi="Times New Roman" w:cs="Times New Roman"/>
          <w:sz w:val="20"/>
          <w:szCs w:val="20"/>
          <w:lang w:val="en-US"/>
        </w:rPr>
        <w:t xml:space="preserve"> </w:t>
      </w:r>
    </w:p>
    <w:p w:rsidR="00BD1B59" w:rsidRDefault="00BD1B59" w:rsidP="005A6E81">
      <w:pPr>
        <w:rPr>
          <w:rFonts w:ascii="Times New Roman" w:hAnsi="Times New Roman" w:cs="Times New Roman"/>
          <w:sz w:val="20"/>
          <w:szCs w:val="20"/>
          <w:lang w:val="en-US"/>
        </w:rPr>
      </w:pPr>
    </w:p>
    <w:p w:rsidR="00BD1B59" w:rsidRDefault="00BD1B59">
      <w:pPr>
        <w:rPr>
          <w:rFonts w:ascii="Times New Roman" w:hAnsi="Times New Roman" w:cs="Times New Roman"/>
          <w:sz w:val="20"/>
          <w:szCs w:val="20"/>
          <w:lang w:val="en-US"/>
        </w:rPr>
      </w:pPr>
      <w:r>
        <w:rPr>
          <w:rFonts w:ascii="Times New Roman" w:hAnsi="Times New Roman" w:cs="Times New Roman"/>
          <w:sz w:val="20"/>
          <w:szCs w:val="20"/>
          <w:lang w:val="en-US"/>
        </w:rPr>
        <w:br w:type="page"/>
      </w:r>
    </w:p>
    <w:p w:rsidR="00C45771" w:rsidRPr="00B005B8" w:rsidRDefault="004D4A87" w:rsidP="005A6E81">
      <w:pPr>
        <w:rPr>
          <w:rFonts w:ascii="Times New Roman" w:hAnsi="Times New Roman" w:cs="Times New Roman"/>
          <w:sz w:val="20"/>
          <w:szCs w:val="20"/>
          <w:lang w:val="en-US"/>
        </w:rPr>
      </w:pPr>
      <w:r w:rsidRPr="00B005B8">
        <w:rPr>
          <w:rFonts w:ascii="Times New Roman" w:hAnsi="Times New Roman" w:cs="Times New Roman"/>
          <w:sz w:val="20"/>
          <w:szCs w:val="20"/>
          <w:lang w:val="en-US"/>
        </w:rPr>
        <w:lastRenderedPageBreak/>
        <w:t xml:space="preserve"> </w:t>
      </w:r>
      <w:r w:rsidR="00BD1B59" w:rsidRPr="00BD1B59">
        <w:rPr>
          <w:rFonts w:ascii="Times New Roman" w:hAnsi="Times New Roman" w:cs="Times New Roman"/>
          <w:noProof/>
          <w:sz w:val="20"/>
          <w:szCs w:val="20"/>
        </w:rPr>
        <w:drawing>
          <wp:inline distT="0" distB="0" distL="0" distR="0">
            <wp:extent cx="5972810" cy="7473171"/>
            <wp:effectExtent l="0" t="0" r="8890" b="0"/>
            <wp:docPr id="2" name="Picture 2" descr="C:\Users\FAG89001\Dropbox\SASDATA\Mediadata\STATA\Replication for BJPolSc\Graphs in TIF-format\AppendixH_COL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G89001\Dropbox\SASDATA\Mediadata\STATA\Replication for BJPolSc\Graphs in TIF-format\AppendixH_COLOR.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2810" cy="7473171"/>
                    </a:xfrm>
                    <a:prstGeom prst="rect">
                      <a:avLst/>
                    </a:prstGeom>
                    <a:noFill/>
                    <a:ln>
                      <a:noFill/>
                    </a:ln>
                  </pic:spPr>
                </pic:pic>
              </a:graphicData>
            </a:graphic>
          </wp:inline>
        </w:drawing>
      </w:r>
      <w:bookmarkStart w:id="0" w:name="_GoBack"/>
      <w:bookmarkEnd w:id="0"/>
      <w:r w:rsidR="005A6E81" w:rsidRPr="00B005B8">
        <w:rPr>
          <w:rFonts w:ascii="Times New Roman" w:hAnsi="Times New Roman" w:cs="Times New Roman"/>
          <w:sz w:val="20"/>
          <w:szCs w:val="20"/>
          <w:lang w:val="en-US"/>
        </w:rPr>
        <w:tab/>
      </w:r>
      <w:r w:rsidR="005A6E81" w:rsidRPr="00B005B8">
        <w:rPr>
          <w:rFonts w:ascii="Times New Roman" w:hAnsi="Times New Roman" w:cs="Times New Roman"/>
          <w:sz w:val="20"/>
          <w:szCs w:val="20"/>
          <w:lang w:val="en-US"/>
        </w:rPr>
        <w:tab/>
      </w:r>
      <w:r w:rsidR="005A6E81" w:rsidRPr="00B005B8">
        <w:rPr>
          <w:rFonts w:ascii="Times New Roman" w:hAnsi="Times New Roman" w:cs="Times New Roman"/>
          <w:sz w:val="20"/>
          <w:szCs w:val="20"/>
          <w:lang w:val="en-US"/>
        </w:rPr>
        <w:tab/>
      </w:r>
      <w:r w:rsidR="005A6E81" w:rsidRPr="00B005B8">
        <w:rPr>
          <w:rFonts w:ascii="Times New Roman" w:hAnsi="Times New Roman" w:cs="Times New Roman"/>
          <w:sz w:val="20"/>
          <w:szCs w:val="20"/>
          <w:lang w:val="en-US"/>
        </w:rPr>
        <w:tab/>
      </w:r>
      <w:r w:rsidR="005A6E81" w:rsidRPr="00B005B8">
        <w:rPr>
          <w:rFonts w:ascii="Times New Roman" w:hAnsi="Times New Roman" w:cs="Times New Roman"/>
          <w:sz w:val="20"/>
          <w:szCs w:val="20"/>
          <w:lang w:val="en-US"/>
        </w:rPr>
        <w:tab/>
      </w:r>
    </w:p>
    <w:sectPr w:rsidR="00C45771" w:rsidRPr="00B005B8" w:rsidSect="004D4A87">
      <w:pgSz w:w="12240" w:h="15840"/>
      <w:pgMar w:top="1417" w:right="1417" w:bottom="1417" w:left="1417" w:header="708" w:footer="708" w:gutter="0"/>
      <w:cols w:space="708"/>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6CA" w:rsidRDefault="004456CA" w:rsidP="00806FDD">
      <w:pPr>
        <w:spacing w:after="0" w:line="240" w:lineRule="auto"/>
      </w:pPr>
      <w:r>
        <w:separator/>
      </w:r>
    </w:p>
  </w:endnote>
  <w:endnote w:type="continuationSeparator" w:id="0">
    <w:p w:rsidR="004456CA" w:rsidRDefault="004456CA" w:rsidP="00806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dcbx10">
    <w:altName w:val="dcbx10"/>
    <w:panose1 w:val="020B0500000000000000"/>
    <w:charset w:val="00"/>
    <w:family w:val="swiss"/>
    <w:pitch w:val="variable"/>
    <w:sig w:usb0="00000003" w:usb1="00000000" w:usb2="00000000" w:usb3="00000000" w:csb0="00000001" w:csb1="00000000"/>
  </w:font>
  <w:font w:name="dcr10">
    <w:altName w:val="dcr10"/>
    <w:panose1 w:val="020B05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6CA" w:rsidRDefault="004456CA" w:rsidP="00806FDD">
      <w:pPr>
        <w:spacing w:after="0" w:line="240" w:lineRule="auto"/>
      </w:pPr>
      <w:r>
        <w:separator/>
      </w:r>
    </w:p>
  </w:footnote>
  <w:footnote w:type="continuationSeparator" w:id="0">
    <w:p w:rsidR="004456CA" w:rsidRDefault="004456CA" w:rsidP="00806FDD">
      <w:pPr>
        <w:spacing w:after="0" w:line="240" w:lineRule="auto"/>
      </w:pPr>
      <w:r>
        <w:continuationSeparator/>
      </w:r>
    </w:p>
  </w:footnote>
  <w:footnote w:id="1">
    <w:p w:rsidR="00806FDD" w:rsidRPr="00D14ECF" w:rsidRDefault="00806FDD" w:rsidP="00806FDD">
      <w:pPr>
        <w:pStyle w:val="FootnoteText"/>
      </w:pPr>
      <w:r>
        <w:rPr>
          <w:rStyle w:val="FootnoteReference"/>
        </w:rPr>
        <w:t>*</w:t>
      </w:r>
      <w:r>
        <w:t xml:space="preserve"> Acknowledgements. </w:t>
      </w:r>
      <w:r w:rsidRPr="00B94CF2">
        <w:rPr>
          <w:rFonts w:ascii="Times New Roman" w:hAnsi="Times New Roman" w:cs="Times New Roman"/>
        </w:rPr>
        <w:t>The paper has benefitted from useful comments and suggestions at presentations at the department seminar at Department of Economics, Norwegian Business School (BI</w:t>
      </w:r>
      <w:r>
        <w:rPr>
          <w:rFonts w:ascii="Times New Roman" w:hAnsi="Times New Roman" w:cs="Times New Roman"/>
        </w:rPr>
        <w:t>)</w:t>
      </w:r>
      <w:r w:rsidRPr="00B94CF2">
        <w:rPr>
          <w:rFonts w:ascii="Times New Roman" w:hAnsi="Times New Roman" w:cs="Times New Roman"/>
        </w:rPr>
        <w:t xml:space="preserve">, the 36th Annual Meeting of the Norwegian Association of Economists, 6-7 January </w:t>
      </w:r>
      <w:r>
        <w:rPr>
          <w:rFonts w:ascii="Times New Roman" w:hAnsi="Times New Roman" w:cs="Times New Roman"/>
        </w:rPr>
        <w:t>2014</w:t>
      </w:r>
      <w:r w:rsidRPr="00B94CF2">
        <w:rPr>
          <w:rFonts w:ascii="Times New Roman" w:hAnsi="Times New Roman" w:cs="Times New Roman"/>
        </w:rPr>
        <w:t xml:space="preserve"> in Oslo</w:t>
      </w:r>
      <w:r>
        <w:rPr>
          <w:rFonts w:ascii="Times New Roman" w:hAnsi="Times New Roman" w:cs="Times New Roman"/>
        </w:rPr>
        <w:t xml:space="preserve">, and at a seminar at </w:t>
      </w:r>
      <w:r w:rsidRPr="00B94CF2">
        <w:rPr>
          <w:rFonts w:ascii="Times New Roman" w:hAnsi="Times New Roman" w:cs="Times New Roman"/>
        </w:rPr>
        <w:t>the Institute for Social Research</w:t>
      </w:r>
      <w:r>
        <w:rPr>
          <w:rFonts w:ascii="Times New Roman" w:hAnsi="Times New Roman" w:cs="Times New Roman"/>
        </w:rPr>
        <w:t xml:space="preserve"> in</w:t>
      </w:r>
      <w:r w:rsidRPr="00B94CF2">
        <w:rPr>
          <w:rFonts w:ascii="Times New Roman" w:hAnsi="Times New Roman" w:cs="Times New Roman"/>
        </w:rPr>
        <w:t xml:space="preserve"> Oslo, August </w:t>
      </w:r>
      <w:proofErr w:type="gramStart"/>
      <w:r w:rsidRPr="00B94CF2">
        <w:rPr>
          <w:rFonts w:ascii="Times New Roman" w:hAnsi="Times New Roman" w:cs="Times New Roman"/>
        </w:rPr>
        <w:t>24.,</w:t>
      </w:r>
      <w:proofErr w:type="gramEnd"/>
      <w:r>
        <w:rPr>
          <w:rFonts w:ascii="Times New Roman" w:hAnsi="Times New Roman" w:cs="Times New Roman"/>
        </w:rPr>
        <w:t xml:space="preserve"> </w:t>
      </w:r>
      <w:r w:rsidRPr="00B94CF2">
        <w:rPr>
          <w:rFonts w:ascii="Times New Roman" w:hAnsi="Times New Roman" w:cs="Times New Roman"/>
        </w:rPr>
        <w:t xml:space="preserve">2015. I particularly appreciate helpful comments and suggestions by Per </w:t>
      </w:r>
      <w:proofErr w:type="spellStart"/>
      <w:r w:rsidRPr="00B94CF2">
        <w:rPr>
          <w:rFonts w:ascii="Times New Roman" w:hAnsi="Times New Roman" w:cs="Times New Roman"/>
        </w:rPr>
        <w:t>Tovmo</w:t>
      </w:r>
      <w:proofErr w:type="spellEnd"/>
      <w:r w:rsidRPr="00B94CF2">
        <w:rPr>
          <w:rFonts w:ascii="Times New Roman" w:hAnsi="Times New Roman" w:cs="Times New Roman"/>
        </w:rPr>
        <w:t xml:space="preserve"> (Department of Economics, NTNU-Norwegian University of Science and Technology</w:t>
      </w:r>
      <w:r>
        <w:rPr>
          <w:rFonts w:ascii="Times New Roman" w:hAnsi="Times New Roman" w:cs="Times New Roman"/>
        </w:rPr>
        <w:t>, Trondheim</w:t>
      </w:r>
      <w:r w:rsidRPr="00B94CF2">
        <w:rPr>
          <w:rFonts w:ascii="Times New Roman" w:hAnsi="Times New Roman" w:cs="Times New Roman"/>
        </w:rPr>
        <w:t>), Benny Geys (</w:t>
      </w:r>
      <w:proofErr w:type="spellStart"/>
      <w:r w:rsidRPr="00B94CF2">
        <w:rPr>
          <w:rFonts w:ascii="Times New Roman" w:hAnsi="Times New Roman" w:cs="Times New Roman"/>
        </w:rPr>
        <w:t>Vrije</w:t>
      </w:r>
      <w:proofErr w:type="spellEnd"/>
      <w:r w:rsidRPr="00B94CF2">
        <w:rPr>
          <w:rFonts w:ascii="Times New Roman" w:hAnsi="Times New Roman" w:cs="Times New Roman"/>
        </w:rPr>
        <w:t xml:space="preserve"> </w:t>
      </w:r>
      <w:proofErr w:type="spellStart"/>
      <w:r w:rsidRPr="00B94CF2">
        <w:rPr>
          <w:rFonts w:ascii="Times New Roman" w:hAnsi="Times New Roman" w:cs="Times New Roman"/>
        </w:rPr>
        <w:t>Universiteit</w:t>
      </w:r>
      <w:proofErr w:type="spellEnd"/>
      <w:r w:rsidRPr="00B94CF2">
        <w:rPr>
          <w:rFonts w:ascii="Times New Roman" w:hAnsi="Times New Roman" w:cs="Times New Roman"/>
        </w:rPr>
        <w:t xml:space="preserve"> Brussel, VUB/BI)</w:t>
      </w:r>
      <w:r>
        <w:rPr>
          <w:rFonts w:ascii="Times New Roman" w:hAnsi="Times New Roman" w:cs="Times New Roman"/>
        </w:rPr>
        <w:t>, Andreas Kotsadam (Frisch Center, Oslo),</w:t>
      </w:r>
      <w:r w:rsidRPr="00B94CF2">
        <w:rPr>
          <w:rFonts w:ascii="Times New Roman" w:hAnsi="Times New Roman" w:cs="Times New Roman"/>
        </w:rPr>
        <w:t xml:space="preserve"> and Jon H. </w:t>
      </w:r>
      <w:proofErr w:type="spellStart"/>
      <w:r w:rsidRPr="00B94CF2">
        <w:rPr>
          <w:rFonts w:ascii="Times New Roman" w:hAnsi="Times New Roman" w:cs="Times New Roman"/>
        </w:rPr>
        <w:t>Fiva</w:t>
      </w:r>
      <w:proofErr w:type="spellEnd"/>
      <w:r w:rsidRPr="00B94CF2">
        <w:rPr>
          <w:rFonts w:ascii="Times New Roman" w:hAnsi="Times New Roman" w:cs="Times New Roman"/>
        </w:rPr>
        <w:t xml:space="preserve"> (Norwegian Business School, BI). I am also grateful for the valuable criticism and suggestions offered by the journal’s three anonymous reviewers.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E81"/>
    <w:rsid w:val="001068F5"/>
    <w:rsid w:val="002E3D39"/>
    <w:rsid w:val="003A31C6"/>
    <w:rsid w:val="004456CA"/>
    <w:rsid w:val="004A6A40"/>
    <w:rsid w:val="004D4A87"/>
    <w:rsid w:val="005308A1"/>
    <w:rsid w:val="005A6E81"/>
    <w:rsid w:val="006346AA"/>
    <w:rsid w:val="00644B08"/>
    <w:rsid w:val="00711BF9"/>
    <w:rsid w:val="00806FDD"/>
    <w:rsid w:val="0090391C"/>
    <w:rsid w:val="00923DC4"/>
    <w:rsid w:val="00B005B8"/>
    <w:rsid w:val="00B3090E"/>
    <w:rsid w:val="00B44522"/>
    <w:rsid w:val="00BD1B59"/>
    <w:rsid w:val="00C45771"/>
    <w:rsid w:val="00F300F6"/>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F470234B-6CB9-4012-9BFB-36897F782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b-NO"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1"/>
    <w:qFormat/>
    <w:rsid w:val="00806FDD"/>
    <w:pPr>
      <w:widowControl w:val="0"/>
      <w:spacing w:after="0" w:line="240" w:lineRule="auto"/>
      <w:ind w:left="841" w:hanging="736"/>
      <w:outlineLvl w:val="1"/>
    </w:pPr>
    <w:rPr>
      <w:rFonts w:ascii="dcbx10" w:eastAsia="dcbx10" w:hAnsi="dcbx10"/>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068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3090E"/>
    <w:rPr>
      <w:color w:val="808080"/>
    </w:rPr>
  </w:style>
  <w:style w:type="character" w:customStyle="1" w:styleId="Heading2Char">
    <w:name w:val="Heading 2 Char"/>
    <w:basedOn w:val="DefaultParagraphFont"/>
    <w:link w:val="Heading2"/>
    <w:uiPriority w:val="1"/>
    <w:rsid w:val="00806FDD"/>
    <w:rPr>
      <w:rFonts w:ascii="dcbx10" w:eastAsia="dcbx10" w:hAnsi="dcbx10"/>
      <w:sz w:val="28"/>
      <w:szCs w:val="28"/>
      <w:lang w:val="en-US" w:eastAsia="en-US"/>
    </w:rPr>
  </w:style>
  <w:style w:type="paragraph" w:styleId="FootnoteText">
    <w:name w:val="footnote text"/>
    <w:basedOn w:val="Normal"/>
    <w:link w:val="FootnoteTextChar"/>
    <w:uiPriority w:val="99"/>
    <w:semiHidden/>
    <w:unhideWhenUsed/>
    <w:rsid w:val="00806FDD"/>
    <w:pPr>
      <w:widowControl w:val="0"/>
      <w:spacing w:after="0" w:line="240" w:lineRule="auto"/>
    </w:pPr>
    <w:rPr>
      <w:rFonts w:eastAsiaTheme="minorHAnsi"/>
      <w:sz w:val="20"/>
      <w:szCs w:val="20"/>
      <w:lang w:val="en-US" w:eastAsia="en-US"/>
    </w:rPr>
  </w:style>
  <w:style w:type="character" w:customStyle="1" w:styleId="FootnoteTextChar">
    <w:name w:val="Footnote Text Char"/>
    <w:basedOn w:val="DefaultParagraphFont"/>
    <w:link w:val="FootnoteText"/>
    <w:uiPriority w:val="99"/>
    <w:semiHidden/>
    <w:rsid w:val="00806FDD"/>
    <w:rPr>
      <w:rFonts w:eastAsiaTheme="minorHAnsi"/>
      <w:sz w:val="20"/>
      <w:szCs w:val="20"/>
      <w:lang w:val="en-US" w:eastAsia="en-US"/>
    </w:rPr>
  </w:style>
  <w:style w:type="character" w:styleId="FootnoteReference">
    <w:name w:val="footnote reference"/>
    <w:basedOn w:val="DefaultParagraphFont"/>
    <w:uiPriority w:val="99"/>
    <w:semiHidden/>
    <w:unhideWhenUsed/>
    <w:rsid w:val="00806FDD"/>
    <w:rPr>
      <w:vertAlign w:val="superscript"/>
    </w:rPr>
  </w:style>
  <w:style w:type="character" w:styleId="Hyperlink">
    <w:name w:val="Hyperlink"/>
    <w:basedOn w:val="DefaultParagraphFont"/>
    <w:uiPriority w:val="99"/>
    <w:unhideWhenUsed/>
    <w:rsid w:val="00806FD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6176F-D90A-4A79-899A-D85091395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1176</Words>
  <Characters>6238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Sørensen, Rune Jørgen</dc:creator>
  <cp:keywords/>
  <dc:description/>
  <cp:lastModifiedBy>Sørensen, Rune Jørgen</cp:lastModifiedBy>
  <cp:revision>14</cp:revision>
  <dcterms:created xsi:type="dcterms:W3CDTF">2016-08-25T07:52:00Z</dcterms:created>
  <dcterms:modified xsi:type="dcterms:W3CDTF">2016-09-01T11:24:00Z</dcterms:modified>
</cp:coreProperties>
</file>