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69" w:rsidRDefault="00A34A69" w:rsidP="00A34A69">
      <w:pPr>
        <w:widowControl w:val="0"/>
        <w:spacing w:after="0" w:line="240" w:lineRule="auto"/>
        <w:contextualSpacing/>
        <w:rPr>
          <w:rFonts w:ascii="Verdana" w:hAnsi="Verdana" w:cs="Times New Roman"/>
        </w:rPr>
      </w:pPr>
      <w:r w:rsidRPr="00811696">
        <w:rPr>
          <w:rFonts w:ascii="Verdana" w:hAnsi="Verdana" w:cs="Times New Roman"/>
          <w:kern w:val="2"/>
          <w:lang w:val="en-US" w:eastAsia="ja-JP"/>
        </w:rPr>
        <w:t xml:space="preserve">Data supplement to </w:t>
      </w:r>
      <w:r w:rsidRPr="00851453">
        <w:rPr>
          <w:rFonts w:ascii="Verdana" w:hAnsi="Verdana" w:cs="Times New Roman"/>
        </w:rPr>
        <w:t xml:space="preserve">Howard </w:t>
      </w:r>
      <w:r w:rsidRPr="00811696">
        <w:rPr>
          <w:rFonts w:ascii="Verdana" w:hAnsi="Verdana" w:cs="Times New Roman"/>
          <w:kern w:val="2"/>
          <w:lang w:val="en-US" w:eastAsia="ja-JP"/>
        </w:rPr>
        <w:t>et al.</w:t>
      </w:r>
      <w:r w:rsidRPr="00811696">
        <w:rPr>
          <w:rFonts w:ascii="Verdana" w:hAnsi="Verdana" w:cs="Times New Roman"/>
        </w:rPr>
        <w:t xml:space="preserve"> </w:t>
      </w:r>
      <w:r w:rsidRPr="00851453">
        <w:rPr>
          <w:rFonts w:ascii="Verdana" w:hAnsi="Verdana" w:cs="Times New Roman"/>
          <w:bCs/>
          <w:iCs/>
        </w:rPr>
        <w:t>Accuracy of the Whooley questions and the Edinburgh Postnatal Depression Scale in identifying depression and other mental disorders in early pregnancy</w:t>
      </w:r>
      <w:r w:rsidRPr="00811696">
        <w:rPr>
          <w:rFonts w:ascii="Verdana" w:eastAsia="Times New Roman" w:hAnsi="Verdana" w:cs="Times New Roman"/>
          <w:lang w:eastAsia="ja-JP"/>
        </w:rPr>
        <w:t>.</w:t>
      </w:r>
      <w:r w:rsidRPr="00811696">
        <w:rPr>
          <w:rFonts w:ascii="Verdana" w:eastAsia="SimSun" w:hAnsi="Verdana" w:cs="Times New Roman"/>
          <w:kern w:val="2"/>
          <w:lang w:val="en-US" w:eastAsia="zh-CN"/>
        </w:rPr>
        <w:t xml:space="preserve"> </w:t>
      </w:r>
      <w:r w:rsidRPr="00811696">
        <w:rPr>
          <w:rFonts w:ascii="Verdana" w:hAnsi="Verdana" w:cs="Times New Roman"/>
          <w:kern w:val="2"/>
          <w:lang w:val="en-US" w:eastAsia="ja-JP"/>
        </w:rPr>
        <w:t xml:space="preserve">Br J Psychiatry </w:t>
      </w:r>
      <w:r w:rsidRPr="00811696">
        <w:rPr>
          <w:rFonts w:ascii="Verdana" w:eastAsia="SimSun" w:hAnsi="Verdana" w:cs="Times New Roman"/>
          <w:lang w:val="en-US" w:eastAsia="zh-CN"/>
        </w:rPr>
        <w:t xml:space="preserve">doi: </w:t>
      </w:r>
      <w:r w:rsidRPr="00851453">
        <w:rPr>
          <w:rFonts w:ascii="Verdana" w:hAnsi="Verdana" w:cs="Times New Roman"/>
        </w:rPr>
        <w:t>10.1192/bjp.bp.117.206185</w:t>
      </w:r>
    </w:p>
    <w:p w:rsidR="00A34A69" w:rsidRPr="00811696" w:rsidRDefault="00A34A69" w:rsidP="00A34A69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color w:val="000000"/>
          <w:lang w:eastAsia="en-GB"/>
        </w:rPr>
      </w:pPr>
      <w:bookmarkStart w:id="0" w:name="_GoBack"/>
      <w:bookmarkEnd w:id="0"/>
    </w:p>
    <w:p w:rsidR="00A34A69" w:rsidRDefault="00A34A69" w:rsidP="00072EE2">
      <w:pPr>
        <w:rPr>
          <w:b/>
        </w:rPr>
      </w:pPr>
    </w:p>
    <w:p w:rsidR="00072EE2" w:rsidRDefault="00072EE2" w:rsidP="00072EE2">
      <w:r w:rsidRPr="00864521">
        <w:rPr>
          <w:b/>
        </w:rPr>
        <w:t xml:space="preserve">Table </w:t>
      </w:r>
      <w:r w:rsidR="002F27D5" w:rsidRPr="00864521">
        <w:rPr>
          <w:b/>
        </w:rPr>
        <w:t>DS</w:t>
      </w:r>
      <w:r w:rsidRPr="00864521">
        <w:rPr>
          <w:b/>
        </w:rPr>
        <w:t>1</w:t>
      </w:r>
      <w:r w:rsidR="00864521">
        <w:rPr>
          <w:b/>
        </w:rPr>
        <w:t xml:space="preserve"> </w:t>
      </w:r>
      <w:r>
        <w:t>Characteristics of study population and base population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773"/>
        <w:gridCol w:w="2977"/>
      </w:tblGrid>
      <w:tr w:rsidR="00072EE2" w:rsidTr="00C90AA7">
        <w:tc>
          <w:tcPr>
            <w:tcW w:w="3005" w:type="dxa"/>
          </w:tcPr>
          <w:p w:rsidR="00072EE2" w:rsidRDefault="00072EE2" w:rsidP="00C90AA7"/>
        </w:tc>
        <w:tc>
          <w:tcPr>
            <w:tcW w:w="2773" w:type="dxa"/>
          </w:tcPr>
          <w:p w:rsidR="00072EE2" w:rsidRDefault="00072EE2" w:rsidP="00C90AA7">
            <w:r>
              <w:t>Study population</w:t>
            </w:r>
          </w:p>
        </w:tc>
        <w:tc>
          <w:tcPr>
            <w:tcW w:w="2977" w:type="dxa"/>
          </w:tcPr>
          <w:p w:rsidR="00072EE2" w:rsidRDefault="00072EE2" w:rsidP="00C90AA7">
            <w:r>
              <w:t>Base population*</w:t>
            </w:r>
          </w:p>
        </w:tc>
      </w:tr>
      <w:tr w:rsidR="00072EE2" w:rsidTr="00C90AA7">
        <w:tc>
          <w:tcPr>
            <w:tcW w:w="3005" w:type="dxa"/>
          </w:tcPr>
          <w:p w:rsidR="00072EE2" w:rsidRPr="00DB4719" w:rsidRDefault="00072EE2" w:rsidP="00C90AA7">
            <w:pPr>
              <w:rPr>
                <w:i/>
              </w:rPr>
            </w:pPr>
            <w:r w:rsidRPr="00DB4719">
              <w:rPr>
                <w:i/>
              </w:rPr>
              <w:t>Ethnicity:</w:t>
            </w:r>
          </w:p>
          <w:p w:rsidR="00072EE2" w:rsidRDefault="00072EE2" w:rsidP="00072EE2">
            <w:r>
              <w:t>White                                     Black                                        Asian                                      Mixed                                            Other</w:t>
            </w:r>
          </w:p>
        </w:tc>
        <w:tc>
          <w:tcPr>
            <w:tcW w:w="2773" w:type="dxa"/>
          </w:tcPr>
          <w:p w:rsidR="00072EE2" w:rsidRDefault="00072EE2" w:rsidP="00C90AA7"/>
          <w:p w:rsidR="00072EE2" w:rsidRDefault="00072EE2" w:rsidP="00072EE2">
            <w:r>
              <w:t>284 (52</w:t>
            </w:r>
            <w:r w:rsidRPr="00327351">
              <w:t>%)</w:t>
            </w:r>
            <w:r>
              <w:t xml:space="preserve">                            177 (32%)                              </w:t>
            </w:r>
            <w:r w:rsidRPr="00327351">
              <w:t xml:space="preserve">25 </w:t>
            </w:r>
            <w:r>
              <w:t xml:space="preserve">  </w:t>
            </w:r>
            <w:r w:rsidRPr="00327351">
              <w:t>(</w:t>
            </w:r>
            <w:r>
              <w:t>5</w:t>
            </w:r>
            <w:r w:rsidRPr="00327351">
              <w:t>%)</w:t>
            </w:r>
            <w:r>
              <w:br/>
              <w:t xml:space="preserve"> 23   (4%)                                36   (7%)</w:t>
            </w:r>
          </w:p>
        </w:tc>
        <w:tc>
          <w:tcPr>
            <w:tcW w:w="2977" w:type="dxa"/>
          </w:tcPr>
          <w:p w:rsidR="00072EE2" w:rsidRDefault="00072EE2" w:rsidP="00C90AA7"/>
          <w:p w:rsidR="00072EE2" w:rsidRDefault="00072EE2" w:rsidP="00C90AA7">
            <w:r>
              <w:t>4914 (51%)</w:t>
            </w:r>
            <w:r>
              <w:br/>
              <w:t>3162 (33%)</w:t>
            </w:r>
            <w:r>
              <w:br/>
              <w:t xml:space="preserve">  594 (6%)</w:t>
            </w:r>
            <w:r>
              <w:br/>
              <w:t xml:space="preserve">  308 (3%)</w:t>
            </w:r>
            <w:r>
              <w:br/>
              <w:t xml:space="preserve">  646  (7%)</w:t>
            </w:r>
          </w:p>
        </w:tc>
      </w:tr>
      <w:tr w:rsidR="00072EE2" w:rsidTr="00C90AA7">
        <w:tc>
          <w:tcPr>
            <w:tcW w:w="3005" w:type="dxa"/>
          </w:tcPr>
          <w:p w:rsidR="00072EE2" w:rsidRDefault="00072EE2" w:rsidP="00C90AA7">
            <w:r w:rsidRPr="00DB4719">
              <w:rPr>
                <w:i/>
              </w:rPr>
              <w:t>Age</w:t>
            </w:r>
          </w:p>
          <w:p w:rsidR="00072EE2" w:rsidRDefault="00072EE2" w:rsidP="00072EE2">
            <w:r>
              <w:t>&lt;20                                             20-29                                                  30-39                                               40+</w:t>
            </w:r>
          </w:p>
        </w:tc>
        <w:tc>
          <w:tcPr>
            <w:tcW w:w="2773" w:type="dxa"/>
          </w:tcPr>
          <w:p w:rsidR="00072EE2" w:rsidRPr="00686125" w:rsidRDefault="00072EE2" w:rsidP="00C90AA7">
            <w:r w:rsidRPr="00686125">
              <w:t>Mean: 32.</w:t>
            </w:r>
            <w:r>
              <w:t>85</w:t>
            </w:r>
            <w:r w:rsidRPr="00686125">
              <w:t>, range: 16-47.5</w:t>
            </w:r>
          </w:p>
          <w:p w:rsidR="00072EE2" w:rsidRDefault="00072EE2" w:rsidP="00C90AA7">
            <w:r>
              <w:t xml:space="preserve">   8   (1%)</w:t>
            </w:r>
            <w:r>
              <w:br/>
              <w:t>150 (28%)</w:t>
            </w:r>
            <w:r>
              <w:br/>
              <w:t>341 (63%)</w:t>
            </w:r>
            <w:r>
              <w:br/>
              <w:t xml:space="preserve"> 46   (8%)</w:t>
            </w:r>
          </w:p>
        </w:tc>
        <w:tc>
          <w:tcPr>
            <w:tcW w:w="2977" w:type="dxa"/>
          </w:tcPr>
          <w:p w:rsidR="00072EE2" w:rsidRDefault="00072EE2" w:rsidP="00072EE2">
            <w:r>
              <w:t>Mean: 31.67, Range: 14-52</w:t>
            </w:r>
            <w:r>
              <w:br/>
              <w:t xml:space="preserve">                                                               232 (2%)</w:t>
            </w:r>
            <w:r>
              <w:br/>
              <w:t>3048 (30%)</w:t>
            </w:r>
            <w:r>
              <w:br/>
              <w:t>6240 (61%)</w:t>
            </w:r>
            <w:r>
              <w:br/>
              <w:t xml:space="preserve">  705  (7%)</w:t>
            </w:r>
          </w:p>
        </w:tc>
      </w:tr>
      <w:tr w:rsidR="00072EE2" w:rsidTr="00C90AA7">
        <w:tc>
          <w:tcPr>
            <w:tcW w:w="3005" w:type="dxa"/>
          </w:tcPr>
          <w:p w:rsidR="00072EE2" w:rsidRPr="00DB4719" w:rsidRDefault="00072EE2" w:rsidP="00C90AA7">
            <w:pPr>
              <w:rPr>
                <w:i/>
              </w:rPr>
            </w:pPr>
            <w:r w:rsidRPr="00DB4719">
              <w:rPr>
                <w:i/>
              </w:rPr>
              <w:t>Other children</w:t>
            </w:r>
          </w:p>
          <w:p w:rsidR="00072EE2" w:rsidRDefault="00072EE2" w:rsidP="00072EE2">
            <w:r>
              <w:t>None                                                     1                                                           &gt;=2</w:t>
            </w:r>
          </w:p>
        </w:tc>
        <w:tc>
          <w:tcPr>
            <w:tcW w:w="2773" w:type="dxa"/>
          </w:tcPr>
          <w:p w:rsidR="00072EE2" w:rsidRDefault="00072EE2" w:rsidP="00C90AA7"/>
          <w:p w:rsidR="00072EE2" w:rsidRDefault="00072EE2" w:rsidP="00072EE2">
            <w:r>
              <w:t>271 (50%)                            175 (32%)                                     99 (18%)</w:t>
            </w:r>
          </w:p>
        </w:tc>
        <w:tc>
          <w:tcPr>
            <w:tcW w:w="2977" w:type="dxa"/>
          </w:tcPr>
          <w:p w:rsidR="00072EE2" w:rsidRDefault="00072EE2" w:rsidP="00C90AA7"/>
          <w:p w:rsidR="00072EE2" w:rsidRDefault="00072EE2" w:rsidP="00C90AA7">
            <w:r>
              <w:t>5077 (50%)</w:t>
            </w:r>
            <w:r>
              <w:br/>
              <w:t>3209 (31%)</w:t>
            </w:r>
            <w:r>
              <w:br/>
              <w:t>1939 (19%)</w:t>
            </w:r>
          </w:p>
        </w:tc>
      </w:tr>
    </w:tbl>
    <w:p w:rsidR="00A34A69" w:rsidRDefault="00072EE2" w:rsidP="00072EE2">
      <w:r>
        <w:t>*missing data not included; base population covers period from 1.11.2014-30.6.2016</w:t>
      </w:r>
    </w:p>
    <w:p w:rsidR="00A34A69" w:rsidRDefault="00A34A69">
      <w:pPr>
        <w:spacing w:after="160" w:line="259" w:lineRule="auto"/>
      </w:pPr>
      <w:r>
        <w:br w:type="page"/>
      </w:r>
    </w:p>
    <w:p w:rsidR="002F27D5" w:rsidRPr="009E0AB6" w:rsidRDefault="002F27D5" w:rsidP="002F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521">
        <w:rPr>
          <w:rFonts w:ascii="Times New Roman" w:hAnsi="Times New Roman" w:cs="Times New Roman"/>
          <w:b/>
          <w:sz w:val="24"/>
          <w:szCs w:val="24"/>
        </w:rPr>
        <w:lastRenderedPageBreak/>
        <w:t>Table DS2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B6">
        <w:rPr>
          <w:rFonts w:ascii="Times New Roman" w:hAnsi="Times New Roman" w:cs="Times New Roman"/>
          <w:sz w:val="24"/>
          <w:szCs w:val="24"/>
        </w:rPr>
        <w:t xml:space="preserve">Characteristics of the study population by Whooley and EPDS status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992"/>
        <w:gridCol w:w="1276"/>
        <w:gridCol w:w="1275"/>
        <w:gridCol w:w="993"/>
        <w:gridCol w:w="1134"/>
      </w:tblGrid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>Whooley Positive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>Whooley Negative</w:t>
            </w:r>
          </w:p>
        </w:tc>
        <w:tc>
          <w:tcPr>
            <w:tcW w:w="992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 </w:t>
            </w: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>EPDS* Positive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>EPDS Negative</w:t>
            </w:r>
          </w:p>
        </w:tc>
        <w:tc>
          <w:tcPr>
            <w:tcW w:w="993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Age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&lt;25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45 (16%)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12 (5%)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26 (18%)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31 (8%)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P=0.002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57 (10%)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25–29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53 (18%)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48 (19%)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29 (20%)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72 (18%)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101 (19%)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30–39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165 (57%)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176 (68%)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80 (56%)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261 (65%)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341 (63%)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40+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24 (8%)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22 (9%)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 (6%)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38 (9%)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46 (8%)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Ethnicity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140 (49%)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144 (56%)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P=0.460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63 (44%)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221 (55%)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P=0.156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284 (52%)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99 (34%)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78 (30%)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58 (41%)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119 (30%)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177 (32%)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14 (5%)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11 (4%)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7 (5%)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18 (5%)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25 (5%)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15 (5%)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 (3%)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5 (4%)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18 (5%)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23 (4%)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19 (7%)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17 (7%)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10 (7%)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26 (6%)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36 (7%)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Partner status 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Partner not cohabiting 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59 (21%)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23 (9%)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29 (20%)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53 (13%)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82 (15%)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Cohabiting/  married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178 (62%)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214 (83%)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80 (56%)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312 (78%)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392(72%)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50 (17%)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21 (8%)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34 (24%)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37 (9%)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71 (13%)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Living status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Alone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46 (16%)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25 (10%)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30 (21%)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41 (10%)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71 (13%)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Spouse/partner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174 (61%)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202 (79%)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79 (56%)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297 (74%)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376 (70%)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Parents/family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29 (10%)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17 (7%)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13 (9%)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33 (8%)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46 (9%)</w:t>
            </w:r>
            <w:r w:rsidRPr="002F27D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Friends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10 (4%)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4 (2%)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 (6%)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   6 (2%)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14 (3%)</w:t>
            </w:r>
            <w:r w:rsidRPr="002F27D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25 (9%)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 9 (4%)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12 (8%)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 22 (6%)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34 (6%)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Employment status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175 (61%)  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180 (70%)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P=0.086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83 (58%)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272 (68%)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P=0.051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355 (65%)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  8 (3%)  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 8 (3%)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5 (4%)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11 (3%)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16 (3%)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41 (14%)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23 (9%)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19 (13%)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45 (11%)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64 (12%)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Homemaker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38 (13%)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36 (14%)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19 (13%)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55 (14%)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74 (14%)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Not working  due to illness/Other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23 (8%)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 11 (4%)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16 (11%)</w:t>
            </w:r>
            <w:r w:rsidRPr="002F27D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18 (4%)</w:t>
            </w:r>
            <w:r w:rsidRPr="002F27D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34 (6%)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Immigration status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 National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(63%)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(63%)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P=0.010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(54%)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 (63%)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 = 0.023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(61%)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EEA citizen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39 (14%)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38 (15%)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(12%)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(15%)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(14%)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Indefinite leave to remain/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Exceptional leave to remain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31 (11%)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24 (9%)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(13%)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(9%)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(10%)</w:t>
            </w: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Temporary admission/ Awaiting initial decision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34 (12%)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(14%)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(6%)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(8%)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15 (5%)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(9%)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(7%)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(7%)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(7%)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Needs an interpreter</w:t>
            </w:r>
            <w:r w:rsidRPr="002F2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  27 (9%)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13 (5%)</w:t>
            </w:r>
          </w:p>
        </w:tc>
        <w:tc>
          <w:tcPr>
            <w:tcW w:w="992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 = 0.051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13 (9%)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27 (7%)</w:t>
            </w:r>
          </w:p>
        </w:tc>
        <w:tc>
          <w:tcPr>
            <w:tcW w:w="993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 = 0.350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40 (7%)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Educational history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No/only school qualifications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(27%)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(16%)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P=0.004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(25%)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(21%)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P=0.063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(22%)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Training/Higher Certificate/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(27%)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(26%)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(31%)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(24%)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(26%)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Degree/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Postgraduate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(46%)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(58%)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(43%)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(55%)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 (52%)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Other children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147 (51%)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124 (48%)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P=0.716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69 (48%)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202 (50%)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P=0.813</w:t>
            </w:r>
          </w:p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271 (50%)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88 (31%)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87 (34%)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49 (34%)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126 (31%)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175 (32%)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52 (18%)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47 (18%)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25 (17%)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74 (18%)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99 (18%)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Booked late for antenatal care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229 (80%)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221 (86%)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P=0.071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114 (80%)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336 (84%)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P=0.296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450 (83%)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58 (20%)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37 (14%)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29 (20%)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66 (16%)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95 (17%)</w:t>
            </w:r>
          </w:p>
        </w:tc>
      </w:tr>
      <w:tr w:rsidR="002F27D5" w:rsidRPr="009E0AB6" w:rsidTr="002F27D5">
        <w:trPr>
          <w:trHeight w:val="227"/>
        </w:trPr>
        <w:tc>
          <w:tcPr>
            <w:tcW w:w="9606" w:type="dxa"/>
            <w:gridSpan w:val="8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Income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&lt; £15000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51 (24%)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26 (13%)</w:t>
            </w:r>
          </w:p>
        </w:tc>
        <w:tc>
          <w:tcPr>
            <w:tcW w:w="992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P=0.002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39 (13%)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38 (34%)</w:t>
            </w:r>
          </w:p>
        </w:tc>
        <w:tc>
          <w:tcPr>
            <w:tcW w:w="993" w:type="dxa"/>
            <w:vMerge w:val="restart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77 (19%)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£15,000-£30,999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43 (20%)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28 (14%)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47 (15%)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24 (22%)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71 (17%)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£31,000-£45,999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27 (13%)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33 (16%)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47 (15%)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13 (12%)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60 (14%)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£46,000-£60,999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29 (14%)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34 (17%)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52 (17%)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11 (10%)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63 (15%)</w:t>
            </w:r>
          </w:p>
        </w:tc>
      </w:tr>
      <w:tr w:rsidR="002F27D5" w:rsidRPr="009E0AB6" w:rsidTr="002F27D5">
        <w:trPr>
          <w:trHeight w:val="227"/>
        </w:trPr>
        <w:tc>
          <w:tcPr>
            <w:tcW w:w="152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£61,000 or more</w:t>
            </w: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 xml:space="preserve">60 (29%)  </w:t>
            </w: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85 (41%)</w:t>
            </w:r>
          </w:p>
        </w:tc>
        <w:tc>
          <w:tcPr>
            <w:tcW w:w="992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120 (39%)</w:t>
            </w:r>
          </w:p>
        </w:tc>
        <w:tc>
          <w:tcPr>
            <w:tcW w:w="1275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25 (23%)</w:t>
            </w:r>
          </w:p>
        </w:tc>
        <w:tc>
          <w:tcPr>
            <w:tcW w:w="993" w:type="dxa"/>
            <w:vMerge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D5" w:rsidRPr="002F27D5" w:rsidRDefault="002F27D5" w:rsidP="002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D5">
              <w:rPr>
                <w:rFonts w:ascii="Times New Roman" w:hAnsi="Times New Roman" w:cs="Times New Roman"/>
                <w:sz w:val="20"/>
                <w:szCs w:val="20"/>
              </w:rPr>
              <w:t>145 (35%)</w:t>
            </w:r>
          </w:p>
        </w:tc>
      </w:tr>
    </w:tbl>
    <w:p w:rsidR="002F27D5" w:rsidRPr="009E0AB6" w:rsidRDefault="002F27D5" w:rsidP="002F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AB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E0AB6">
        <w:rPr>
          <w:rFonts w:ascii="Times New Roman" w:hAnsi="Times New Roman" w:cs="Times New Roman"/>
          <w:sz w:val="24"/>
          <w:szCs w:val="24"/>
        </w:rPr>
        <w:t>ut-off of 13 is used as this was found to have a good compromise between the sensitivity and specificity.</w:t>
      </w:r>
    </w:p>
    <w:p w:rsidR="002F27D5" w:rsidRPr="009E0AB6" w:rsidRDefault="002F27D5" w:rsidP="002F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AB6">
        <w:rPr>
          <w:rFonts w:ascii="Times New Roman" w:hAnsi="Times New Roman" w:cs="Times New Roman"/>
          <w:sz w:val="24"/>
          <w:szCs w:val="24"/>
        </w:rPr>
        <w:br w:type="page"/>
      </w:r>
    </w:p>
    <w:p w:rsidR="00394419" w:rsidRDefault="009A2AC6" w:rsidP="00394419">
      <w:r w:rsidRPr="00864521">
        <w:rPr>
          <w:b/>
        </w:rPr>
        <w:lastRenderedPageBreak/>
        <w:t>T</w:t>
      </w:r>
      <w:r w:rsidR="00394419" w:rsidRPr="00864521">
        <w:rPr>
          <w:b/>
        </w:rPr>
        <w:t>able</w:t>
      </w:r>
      <w:r w:rsidRPr="00864521">
        <w:rPr>
          <w:b/>
        </w:rPr>
        <w:t xml:space="preserve"> DS3 </w:t>
      </w:r>
      <w:r w:rsidR="00394419">
        <w:t>2x2 tables of weighted population prevalences for calculation of sensitivity and specificity for depression</w:t>
      </w:r>
    </w:p>
    <w:p w:rsidR="00394419" w:rsidRDefault="00394419" w:rsidP="003944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394419" w:rsidRPr="00EB6B41" w:rsidTr="00D67F9C">
        <w:tc>
          <w:tcPr>
            <w:tcW w:w="3080" w:type="dxa"/>
          </w:tcPr>
          <w:p w:rsidR="00394419" w:rsidRPr="00EB6B41" w:rsidRDefault="00394419" w:rsidP="00D67F9C"/>
        </w:tc>
        <w:tc>
          <w:tcPr>
            <w:tcW w:w="3081" w:type="dxa"/>
          </w:tcPr>
          <w:p w:rsidR="00394419" w:rsidRDefault="00394419" w:rsidP="00D67F9C">
            <w:pPr>
              <w:rPr>
                <w:b/>
              </w:rPr>
            </w:pPr>
            <w:r w:rsidRPr="00EB6B41">
              <w:rPr>
                <w:b/>
              </w:rPr>
              <w:t xml:space="preserve">Whooley </w:t>
            </w:r>
            <w:r>
              <w:rPr>
                <w:b/>
              </w:rPr>
              <w:t>negati</w:t>
            </w:r>
            <w:r w:rsidRPr="00EB6B41">
              <w:rPr>
                <w:b/>
              </w:rPr>
              <w:t>ve</w:t>
            </w:r>
          </w:p>
          <w:p w:rsidR="00394419" w:rsidRPr="00EB6B41" w:rsidRDefault="00394419" w:rsidP="00D67F9C">
            <w:pPr>
              <w:rPr>
                <w:b/>
              </w:rPr>
            </w:pPr>
          </w:p>
        </w:tc>
        <w:tc>
          <w:tcPr>
            <w:tcW w:w="3081" w:type="dxa"/>
          </w:tcPr>
          <w:p w:rsidR="00394419" w:rsidRPr="00EB6B41" w:rsidRDefault="00394419" w:rsidP="00D67F9C">
            <w:pPr>
              <w:rPr>
                <w:b/>
              </w:rPr>
            </w:pPr>
            <w:r>
              <w:rPr>
                <w:b/>
              </w:rPr>
              <w:t>Whooley positi</w:t>
            </w:r>
            <w:r w:rsidRPr="00EB6B41">
              <w:rPr>
                <w:b/>
              </w:rPr>
              <w:t>ve</w:t>
            </w:r>
          </w:p>
        </w:tc>
      </w:tr>
      <w:tr w:rsidR="00394419" w:rsidRPr="00EB6B41" w:rsidTr="00D67F9C">
        <w:tc>
          <w:tcPr>
            <w:tcW w:w="3080" w:type="dxa"/>
          </w:tcPr>
          <w:p w:rsidR="00394419" w:rsidRPr="00EB6B41" w:rsidRDefault="00394419" w:rsidP="00D67F9C">
            <w:pPr>
              <w:rPr>
                <w:b/>
              </w:rPr>
            </w:pPr>
            <w:r w:rsidRPr="00EB6B41">
              <w:rPr>
                <w:b/>
              </w:rPr>
              <w:t xml:space="preserve">No depression </w:t>
            </w:r>
          </w:p>
        </w:tc>
        <w:tc>
          <w:tcPr>
            <w:tcW w:w="3081" w:type="dxa"/>
          </w:tcPr>
          <w:p w:rsidR="00394419" w:rsidRPr="00EB6B41" w:rsidRDefault="00394419" w:rsidP="00D67F9C">
            <w:r>
              <w:t>8460</w:t>
            </w:r>
          </w:p>
        </w:tc>
        <w:tc>
          <w:tcPr>
            <w:tcW w:w="3081" w:type="dxa"/>
          </w:tcPr>
          <w:p w:rsidR="00394419" w:rsidRPr="00D45222" w:rsidRDefault="00394419" w:rsidP="00D67F9C">
            <w:pPr>
              <w:rPr>
                <w:color w:val="FF0000"/>
              </w:rPr>
            </w:pPr>
            <w:r>
              <w:t>496</w:t>
            </w:r>
          </w:p>
        </w:tc>
      </w:tr>
      <w:tr w:rsidR="00394419" w:rsidRPr="00EB6B41" w:rsidTr="00D67F9C">
        <w:tc>
          <w:tcPr>
            <w:tcW w:w="3080" w:type="dxa"/>
          </w:tcPr>
          <w:p w:rsidR="00394419" w:rsidRPr="00EB6B41" w:rsidRDefault="00394419" w:rsidP="00D67F9C">
            <w:pPr>
              <w:rPr>
                <w:b/>
              </w:rPr>
            </w:pPr>
            <w:r w:rsidRPr="00EB6B41">
              <w:rPr>
                <w:b/>
              </w:rPr>
              <w:t>SCID depression diagnosis</w:t>
            </w:r>
          </w:p>
        </w:tc>
        <w:tc>
          <w:tcPr>
            <w:tcW w:w="3081" w:type="dxa"/>
          </w:tcPr>
          <w:p w:rsidR="00394419" w:rsidRPr="00EB6B41" w:rsidRDefault="00394419" w:rsidP="00D67F9C">
            <w:r>
              <w:t xml:space="preserve">  597</w:t>
            </w:r>
          </w:p>
        </w:tc>
        <w:tc>
          <w:tcPr>
            <w:tcW w:w="3081" w:type="dxa"/>
          </w:tcPr>
          <w:p w:rsidR="00394419" w:rsidRPr="00EB6B41" w:rsidRDefault="00394419" w:rsidP="00D67F9C">
            <w:r>
              <w:t>410</w:t>
            </w:r>
          </w:p>
        </w:tc>
      </w:tr>
      <w:tr w:rsidR="00394419" w:rsidRPr="00EB6B41" w:rsidTr="00D67F9C">
        <w:tc>
          <w:tcPr>
            <w:tcW w:w="3080" w:type="dxa"/>
          </w:tcPr>
          <w:p w:rsidR="00394419" w:rsidRPr="00EB6B41" w:rsidRDefault="00394419" w:rsidP="00D67F9C"/>
        </w:tc>
        <w:tc>
          <w:tcPr>
            <w:tcW w:w="3081" w:type="dxa"/>
          </w:tcPr>
          <w:p w:rsidR="00394419" w:rsidRDefault="00394419" w:rsidP="00D67F9C">
            <w:pPr>
              <w:rPr>
                <w:b/>
              </w:rPr>
            </w:pPr>
            <w:r>
              <w:rPr>
                <w:b/>
              </w:rPr>
              <w:t>EPDS* negative</w:t>
            </w:r>
          </w:p>
          <w:p w:rsidR="00394419" w:rsidRPr="00EB6B41" w:rsidRDefault="00394419" w:rsidP="00D67F9C">
            <w:pPr>
              <w:rPr>
                <w:b/>
              </w:rPr>
            </w:pPr>
          </w:p>
        </w:tc>
        <w:tc>
          <w:tcPr>
            <w:tcW w:w="3081" w:type="dxa"/>
          </w:tcPr>
          <w:p w:rsidR="00394419" w:rsidRPr="00EB6B41" w:rsidRDefault="00394419" w:rsidP="00D67F9C">
            <w:pPr>
              <w:rPr>
                <w:b/>
              </w:rPr>
            </w:pPr>
            <w:r>
              <w:rPr>
                <w:b/>
              </w:rPr>
              <w:t>EPDS positive</w:t>
            </w:r>
          </w:p>
        </w:tc>
      </w:tr>
      <w:tr w:rsidR="00394419" w:rsidRPr="00EB6B41" w:rsidTr="00D67F9C">
        <w:tc>
          <w:tcPr>
            <w:tcW w:w="3080" w:type="dxa"/>
          </w:tcPr>
          <w:p w:rsidR="00394419" w:rsidRPr="00EB6B41" w:rsidRDefault="00394419" w:rsidP="00D67F9C">
            <w:pPr>
              <w:rPr>
                <w:b/>
              </w:rPr>
            </w:pPr>
            <w:r w:rsidRPr="00EB6B41">
              <w:rPr>
                <w:b/>
              </w:rPr>
              <w:t xml:space="preserve">No depression </w:t>
            </w:r>
          </w:p>
        </w:tc>
        <w:tc>
          <w:tcPr>
            <w:tcW w:w="3081" w:type="dxa"/>
          </w:tcPr>
          <w:p w:rsidR="00394419" w:rsidRPr="00EB6B41" w:rsidRDefault="00394419" w:rsidP="00D67F9C">
            <w:r>
              <w:t>8398</w:t>
            </w:r>
          </w:p>
        </w:tc>
        <w:tc>
          <w:tcPr>
            <w:tcW w:w="3081" w:type="dxa"/>
          </w:tcPr>
          <w:p w:rsidR="00394419" w:rsidRPr="00D45222" w:rsidRDefault="00394419" w:rsidP="00D67F9C">
            <w:pPr>
              <w:rPr>
                <w:color w:val="FF0000"/>
              </w:rPr>
            </w:pPr>
            <w:r w:rsidRPr="00F0509C">
              <w:t>557</w:t>
            </w:r>
          </w:p>
        </w:tc>
      </w:tr>
      <w:tr w:rsidR="00394419" w:rsidRPr="00EB6B41" w:rsidTr="00D67F9C">
        <w:tc>
          <w:tcPr>
            <w:tcW w:w="3080" w:type="dxa"/>
          </w:tcPr>
          <w:p w:rsidR="00394419" w:rsidRPr="00EB6B41" w:rsidRDefault="00394419" w:rsidP="00D67F9C">
            <w:pPr>
              <w:rPr>
                <w:b/>
              </w:rPr>
            </w:pPr>
            <w:r w:rsidRPr="00EB6B41">
              <w:rPr>
                <w:b/>
              </w:rPr>
              <w:t>SCID depression diagnosis</w:t>
            </w:r>
          </w:p>
        </w:tc>
        <w:tc>
          <w:tcPr>
            <w:tcW w:w="3081" w:type="dxa"/>
          </w:tcPr>
          <w:p w:rsidR="00394419" w:rsidRPr="00EB6B41" w:rsidRDefault="00394419" w:rsidP="00D67F9C">
            <w:r>
              <w:t xml:space="preserve"> 410</w:t>
            </w:r>
          </w:p>
        </w:tc>
        <w:tc>
          <w:tcPr>
            <w:tcW w:w="3081" w:type="dxa"/>
          </w:tcPr>
          <w:p w:rsidR="00394419" w:rsidRPr="00EB6B41" w:rsidRDefault="00394419" w:rsidP="00D67F9C">
            <w:r>
              <w:t>597</w:t>
            </w:r>
          </w:p>
        </w:tc>
      </w:tr>
    </w:tbl>
    <w:p w:rsidR="00394419" w:rsidRDefault="00394419" w:rsidP="00072EE2">
      <w:r>
        <w:t>*Edinburgh Postnatal Depression Scale</w:t>
      </w:r>
    </w:p>
    <w:p w:rsidR="00377AD9" w:rsidRDefault="00377AD9" w:rsidP="00072EE2"/>
    <w:p w:rsidR="00377AD9" w:rsidRDefault="00377AD9" w:rsidP="00072EE2"/>
    <w:p w:rsidR="00377AD9" w:rsidRDefault="00377AD9">
      <w:pPr>
        <w:spacing w:after="160" w:line="259" w:lineRule="auto"/>
      </w:pPr>
      <w:r>
        <w:br w:type="page"/>
      </w:r>
    </w:p>
    <w:p w:rsidR="00377AD9" w:rsidRDefault="00377AD9" w:rsidP="00377AD9">
      <w:r w:rsidRPr="00864521">
        <w:rPr>
          <w:b/>
        </w:rPr>
        <w:lastRenderedPageBreak/>
        <w:t xml:space="preserve">Table </w:t>
      </w:r>
      <w:r w:rsidR="009A2AC6" w:rsidRPr="00864521">
        <w:rPr>
          <w:b/>
        </w:rPr>
        <w:t>DS4</w:t>
      </w:r>
      <w:r>
        <w:t xml:space="preserve"> 2x2 tables of weighted population prevalences for sensitivity and specificity for any mental disorder</w:t>
      </w:r>
    </w:p>
    <w:p w:rsidR="00377AD9" w:rsidRPr="008E0ACC" w:rsidRDefault="00377AD9" w:rsidP="00377A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377AD9" w:rsidRPr="00EB6B41" w:rsidTr="00D67F9C">
        <w:tc>
          <w:tcPr>
            <w:tcW w:w="3080" w:type="dxa"/>
          </w:tcPr>
          <w:p w:rsidR="00377AD9" w:rsidRPr="00EB6B41" w:rsidRDefault="00377AD9" w:rsidP="00D67F9C"/>
        </w:tc>
        <w:tc>
          <w:tcPr>
            <w:tcW w:w="3081" w:type="dxa"/>
          </w:tcPr>
          <w:p w:rsidR="00377AD9" w:rsidRDefault="00377AD9" w:rsidP="00D67F9C">
            <w:pPr>
              <w:rPr>
                <w:b/>
              </w:rPr>
            </w:pPr>
            <w:r>
              <w:rPr>
                <w:b/>
              </w:rPr>
              <w:t>Whooley</w:t>
            </w:r>
            <w:r w:rsidRPr="00EB6B41">
              <w:rPr>
                <w:b/>
              </w:rPr>
              <w:t xml:space="preserve"> </w:t>
            </w:r>
            <w:r>
              <w:rPr>
                <w:b/>
              </w:rPr>
              <w:t>negati</w:t>
            </w:r>
            <w:r w:rsidRPr="00EB6B41">
              <w:rPr>
                <w:b/>
              </w:rPr>
              <w:t>ve</w:t>
            </w:r>
          </w:p>
          <w:p w:rsidR="00377AD9" w:rsidRPr="00EB6B41" w:rsidRDefault="00377AD9" w:rsidP="00D67F9C">
            <w:pPr>
              <w:rPr>
                <w:b/>
              </w:rPr>
            </w:pPr>
          </w:p>
        </w:tc>
        <w:tc>
          <w:tcPr>
            <w:tcW w:w="3081" w:type="dxa"/>
          </w:tcPr>
          <w:p w:rsidR="00377AD9" w:rsidRPr="00EB6B41" w:rsidRDefault="00377AD9" w:rsidP="00D67F9C">
            <w:pPr>
              <w:rPr>
                <w:b/>
              </w:rPr>
            </w:pPr>
            <w:r>
              <w:rPr>
                <w:b/>
              </w:rPr>
              <w:t>Whooley positi</w:t>
            </w:r>
            <w:r w:rsidRPr="00EB6B41">
              <w:rPr>
                <w:b/>
              </w:rPr>
              <w:t>ve</w:t>
            </w:r>
          </w:p>
        </w:tc>
      </w:tr>
      <w:tr w:rsidR="00377AD9" w:rsidRPr="00EB6B41" w:rsidTr="00D67F9C">
        <w:tc>
          <w:tcPr>
            <w:tcW w:w="3080" w:type="dxa"/>
          </w:tcPr>
          <w:p w:rsidR="00377AD9" w:rsidRPr="00EB6B41" w:rsidRDefault="00377AD9" w:rsidP="00D67F9C">
            <w:pPr>
              <w:rPr>
                <w:b/>
              </w:rPr>
            </w:pPr>
            <w:r w:rsidRPr="00EB6B41">
              <w:rPr>
                <w:b/>
              </w:rPr>
              <w:t xml:space="preserve">No </w:t>
            </w:r>
            <w:r>
              <w:rPr>
                <w:b/>
              </w:rPr>
              <w:t>SCID diagnosis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 xml:space="preserve">6881  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 xml:space="preserve">309  </w:t>
            </w:r>
          </w:p>
        </w:tc>
      </w:tr>
      <w:tr w:rsidR="00377AD9" w:rsidRPr="00EB6B41" w:rsidTr="00D67F9C">
        <w:tc>
          <w:tcPr>
            <w:tcW w:w="3080" w:type="dxa"/>
          </w:tcPr>
          <w:p w:rsidR="00377AD9" w:rsidRPr="00EB6B41" w:rsidRDefault="00377AD9" w:rsidP="00D67F9C">
            <w:pPr>
              <w:rPr>
                <w:b/>
              </w:rPr>
            </w:pPr>
            <w:r>
              <w:rPr>
                <w:b/>
              </w:rPr>
              <w:t xml:space="preserve">SCID </w:t>
            </w:r>
            <w:r w:rsidRPr="00EB6B41">
              <w:rPr>
                <w:b/>
              </w:rPr>
              <w:t>diagnosis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>1931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>590</w:t>
            </w:r>
          </w:p>
        </w:tc>
      </w:tr>
      <w:tr w:rsidR="00377AD9" w:rsidRPr="00EB6B41" w:rsidTr="00D67F9C">
        <w:tc>
          <w:tcPr>
            <w:tcW w:w="3080" w:type="dxa"/>
          </w:tcPr>
          <w:p w:rsidR="00377AD9" w:rsidRPr="00EB6B41" w:rsidRDefault="00377AD9" w:rsidP="00D67F9C"/>
        </w:tc>
        <w:tc>
          <w:tcPr>
            <w:tcW w:w="3081" w:type="dxa"/>
          </w:tcPr>
          <w:p w:rsidR="00377AD9" w:rsidRDefault="00377AD9" w:rsidP="00D67F9C">
            <w:pPr>
              <w:rPr>
                <w:b/>
              </w:rPr>
            </w:pPr>
            <w:r>
              <w:rPr>
                <w:b/>
              </w:rPr>
              <w:t>EPDS* negati</w:t>
            </w:r>
            <w:r w:rsidRPr="00EB6B41">
              <w:rPr>
                <w:b/>
              </w:rPr>
              <w:t>ve</w:t>
            </w:r>
          </w:p>
          <w:p w:rsidR="00377AD9" w:rsidRPr="00EB6B41" w:rsidRDefault="00377AD9" w:rsidP="00D67F9C">
            <w:pPr>
              <w:rPr>
                <w:b/>
              </w:rPr>
            </w:pPr>
          </w:p>
        </w:tc>
        <w:tc>
          <w:tcPr>
            <w:tcW w:w="3081" w:type="dxa"/>
          </w:tcPr>
          <w:p w:rsidR="00377AD9" w:rsidRPr="00EB6B41" w:rsidRDefault="00377AD9" w:rsidP="00D67F9C">
            <w:pPr>
              <w:rPr>
                <w:b/>
              </w:rPr>
            </w:pPr>
            <w:r>
              <w:rPr>
                <w:b/>
              </w:rPr>
              <w:t>EPDS positi</w:t>
            </w:r>
            <w:r w:rsidRPr="00EB6B41">
              <w:rPr>
                <w:b/>
              </w:rPr>
              <w:t>ve</w:t>
            </w:r>
          </w:p>
        </w:tc>
      </w:tr>
      <w:tr w:rsidR="00377AD9" w:rsidRPr="00EB6B41" w:rsidTr="00D67F9C">
        <w:tc>
          <w:tcPr>
            <w:tcW w:w="3080" w:type="dxa"/>
          </w:tcPr>
          <w:p w:rsidR="00377AD9" w:rsidRPr="00EB6B41" w:rsidRDefault="00377AD9" w:rsidP="00D67F9C">
            <w:pPr>
              <w:rPr>
                <w:b/>
              </w:rPr>
            </w:pPr>
            <w:r w:rsidRPr="00EB6B41">
              <w:rPr>
                <w:b/>
              </w:rPr>
              <w:t xml:space="preserve">No </w:t>
            </w:r>
            <w:r>
              <w:rPr>
                <w:b/>
              </w:rPr>
              <w:t>SCID diagnosis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 xml:space="preserve">6804 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 xml:space="preserve">386 </w:t>
            </w:r>
          </w:p>
        </w:tc>
      </w:tr>
      <w:tr w:rsidR="00377AD9" w:rsidRPr="00EB6B41" w:rsidTr="00D67F9C">
        <w:tc>
          <w:tcPr>
            <w:tcW w:w="3080" w:type="dxa"/>
          </w:tcPr>
          <w:p w:rsidR="00377AD9" w:rsidRPr="00EB6B41" w:rsidRDefault="00377AD9" w:rsidP="00D67F9C">
            <w:pPr>
              <w:rPr>
                <w:b/>
              </w:rPr>
            </w:pPr>
            <w:r>
              <w:rPr>
                <w:b/>
              </w:rPr>
              <w:t xml:space="preserve">SCID </w:t>
            </w:r>
            <w:r w:rsidRPr="00EB6B41">
              <w:rPr>
                <w:b/>
              </w:rPr>
              <w:t>diagnosis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 xml:space="preserve">1756 </w:t>
            </w:r>
          </w:p>
        </w:tc>
        <w:tc>
          <w:tcPr>
            <w:tcW w:w="3081" w:type="dxa"/>
          </w:tcPr>
          <w:p w:rsidR="00377AD9" w:rsidRPr="00EB6B41" w:rsidRDefault="00377AD9" w:rsidP="00D67F9C">
            <w:r>
              <w:t xml:space="preserve">765 </w:t>
            </w:r>
          </w:p>
        </w:tc>
      </w:tr>
    </w:tbl>
    <w:p w:rsidR="00377AD9" w:rsidRDefault="00377AD9" w:rsidP="00072EE2">
      <w:r>
        <w:t>*</w:t>
      </w:r>
      <w:r w:rsidRPr="00342D93">
        <w:t xml:space="preserve"> </w:t>
      </w:r>
      <w:r>
        <w:t>Edinburgh Postnatal Depression Scale</w:t>
      </w:r>
    </w:p>
    <w:p w:rsidR="00016A2F" w:rsidRDefault="00016A2F"/>
    <w:sectPr w:rsidR="0001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A4442F0-0C84-4DF1-9C82-80C9CD4B600B}"/>
    <w:docVar w:name="dgnword-eventsink" w:val="339753832"/>
  </w:docVars>
  <w:rsids>
    <w:rsidRoot w:val="00072EE2"/>
    <w:rsid w:val="00016A2F"/>
    <w:rsid w:val="00072EE2"/>
    <w:rsid w:val="002D0813"/>
    <w:rsid w:val="002F27D5"/>
    <w:rsid w:val="00377AD9"/>
    <w:rsid w:val="00394419"/>
    <w:rsid w:val="0045568A"/>
    <w:rsid w:val="004C148E"/>
    <w:rsid w:val="00835E0B"/>
    <w:rsid w:val="00864521"/>
    <w:rsid w:val="00884D5F"/>
    <w:rsid w:val="009A2AC6"/>
    <w:rsid w:val="00A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B2EC"/>
  <w15:docId w15:val="{654C2A16-C4F6-49BF-8674-DE7CA021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E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F377-639F-4888-845E-72066377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Louise</dc:creator>
  <cp:lastModifiedBy>Lynnette Maddock</cp:lastModifiedBy>
  <cp:revision>8</cp:revision>
  <dcterms:created xsi:type="dcterms:W3CDTF">2017-08-18T14:05:00Z</dcterms:created>
  <dcterms:modified xsi:type="dcterms:W3CDTF">2017-09-01T09:25:00Z</dcterms:modified>
</cp:coreProperties>
</file>