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27D" w:rsidRPr="00F25B5F" w:rsidRDefault="0043527D" w:rsidP="0043527D">
      <w:pPr>
        <w:rPr>
          <w:b/>
          <w:lang w:val="en-US"/>
        </w:rPr>
      </w:pPr>
      <w:bookmarkStart w:id="0" w:name="_GoBack"/>
      <w:bookmarkEnd w:id="0"/>
      <w:r w:rsidRPr="00033624">
        <w:rPr>
          <w:b/>
          <w:u w:val="single"/>
          <w:lang w:val="en-US"/>
        </w:rPr>
        <w:t>Supplementary Table 1:</w:t>
      </w:r>
      <w:r w:rsidRPr="00F25B5F">
        <w:rPr>
          <w:b/>
          <w:lang w:val="en-US"/>
        </w:rPr>
        <w:t xml:space="preserve"> The effect of switching from escitalopram to nortriptyline or vice versa depending on the timing, i.e. the week of switching.</w:t>
      </w:r>
      <w:r>
        <w:rPr>
          <w:b/>
          <w:lang w:val="en-US"/>
        </w:rPr>
        <w:t xml:space="preserve"> </w:t>
      </w:r>
    </w:p>
    <w:tbl>
      <w:tblPr>
        <w:tblStyle w:val="Lysskygge"/>
        <w:tblW w:w="0" w:type="auto"/>
        <w:tblLook w:val="04A0" w:firstRow="1" w:lastRow="0" w:firstColumn="1" w:lastColumn="0" w:noHBand="0" w:noVBand="1"/>
      </w:tblPr>
      <w:tblGrid>
        <w:gridCol w:w="2417"/>
        <w:gridCol w:w="2404"/>
        <w:gridCol w:w="2408"/>
        <w:gridCol w:w="2409"/>
      </w:tblGrid>
      <w:tr w:rsidR="0043527D" w:rsidTr="00236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43527D" w:rsidRDefault="0043527D" w:rsidP="00236722">
            <w:pPr>
              <w:rPr>
                <w:lang w:val="en-US"/>
              </w:rPr>
            </w:pPr>
          </w:p>
        </w:tc>
        <w:tc>
          <w:tcPr>
            <w:tcW w:w="2444" w:type="dxa"/>
          </w:tcPr>
          <w:p w:rsidR="0043527D" w:rsidRDefault="0043527D" w:rsidP="002367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2445" w:type="dxa"/>
          </w:tcPr>
          <w:p w:rsidR="0043527D" w:rsidRDefault="0043527D" w:rsidP="002367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β</w:t>
            </w:r>
          </w:p>
        </w:tc>
        <w:tc>
          <w:tcPr>
            <w:tcW w:w="2445" w:type="dxa"/>
          </w:tcPr>
          <w:p w:rsidR="0043527D" w:rsidRDefault="0043527D" w:rsidP="002367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95%-CI</w:t>
            </w:r>
          </w:p>
        </w:tc>
      </w:tr>
      <w:tr w:rsidR="0043527D" w:rsidTr="00236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43527D" w:rsidRDefault="0043527D" w:rsidP="00236722">
            <w:pPr>
              <w:rPr>
                <w:lang w:val="en-US"/>
              </w:rPr>
            </w:pPr>
            <w:r>
              <w:rPr>
                <w:lang w:val="en-US"/>
              </w:rPr>
              <w:t>Switching week</w:t>
            </w:r>
          </w:p>
          <w:p w:rsidR="0043527D" w:rsidRDefault="0043527D" w:rsidP="00236722">
            <w:pPr>
              <w:rPr>
                <w:lang w:val="en-US"/>
              </w:rPr>
            </w:pPr>
            <w:r>
              <w:rPr>
                <w:lang w:val="en-US"/>
              </w:rPr>
              <w:t xml:space="preserve">    1</w:t>
            </w:r>
          </w:p>
          <w:p w:rsidR="0043527D" w:rsidRDefault="0043527D" w:rsidP="00236722">
            <w:pPr>
              <w:rPr>
                <w:lang w:val="en-US"/>
              </w:rPr>
            </w:pPr>
            <w:r>
              <w:rPr>
                <w:lang w:val="en-US"/>
              </w:rPr>
              <w:t xml:space="preserve">    2</w:t>
            </w:r>
          </w:p>
          <w:p w:rsidR="0043527D" w:rsidRDefault="0043527D" w:rsidP="00236722">
            <w:pPr>
              <w:rPr>
                <w:lang w:val="en-US"/>
              </w:rPr>
            </w:pPr>
            <w:r>
              <w:rPr>
                <w:lang w:val="en-US"/>
              </w:rPr>
              <w:t xml:space="preserve">    3</w:t>
            </w:r>
          </w:p>
          <w:p w:rsidR="0043527D" w:rsidRDefault="0043527D" w:rsidP="00236722">
            <w:pPr>
              <w:rPr>
                <w:lang w:val="en-US"/>
              </w:rPr>
            </w:pPr>
            <w:r>
              <w:rPr>
                <w:lang w:val="en-US"/>
              </w:rPr>
              <w:t xml:space="preserve">    4</w:t>
            </w:r>
          </w:p>
          <w:p w:rsidR="0043527D" w:rsidRDefault="0043527D" w:rsidP="00236722">
            <w:pPr>
              <w:rPr>
                <w:lang w:val="en-US"/>
              </w:rPr>
            </w:pPr>
            <w:r>
              <w:rPr>
                <w:lang w:val="en-US"/>
              </w:rPr>
              <w:t xml:space="preserve">    5</w:t>
            </w:r>
          </w:p>
          <w:p w:rsidR="0043527D" w:rsidRDefault="0043527D" w:rsidP="00236722">
            <w:pPr>
              <w:rPr>
                <w:lang w:val="en-US"/>
              </w:rPr>
            </w:pPr>
            <w:r>
              <w:rPr>
                <w:lang w:val="en-US"/>
              </w:rPr>
              <w:t xml:space="preserve">    6</w:t>
            </w:r>
          </w:p>
          <w:p w:rsidR="0043527D" w:rsidRDefault="0043527D" w:rsidP="00236722">
            <w:pPr>
              <w:rPr>
                <w:lang w:val="en-US"/>
              </w:rPr>
            </w:pPr>
            <w:r>
              <w:rPr>
                <w:lang w:val="en-US"/>
              </w:rPr>
              <w:t xml:space="preserve">    7</w:t>
            </w:r>
          </w:p>
          <w:p w:rsidR="0043527D" w:rsidRDefault="0043527D" w:rsidP="00236722">
            <w:pPr>
              <w:rPr>
                <w:lang w:val="en-US"/>
              </w:rPr>
            </w:pPr>
            <w:r>
              <w:rPr>
                <w:lang w:val="en-US"/>
              </w:rPr>
              <w:t xml:space="preserve">    8</w:t>
            </w:r>
          </w:p>
          <w:p w:rsidR="0043527D" w:rsidRDefault="0043527D" w:rsidP="00236722">
            <w:pPr>
              <w:rPr>
                <w:lang w:val="en-US"/>
              </w:rPr>
            </w:pPr>
            <w:r>
              <w:rPr>
                <w:lang w:val="en-US"/>
              </w:rPr>
              <w:t xml:space="preserve">    9</w:t>
            </w:r>
          </w:p>
          <w:p w:rsidR="0043527D" w:rsidRDefault="0043527D" w:rsidP="00236722">
            <w:pPr>
              <w:rPr>
                <w:lang w:val="en-US"/>
              </w:rPr>
            </w:pPr>
            <w:r>
              <w:rPr>
                <w:lang w:val="en-US"/>
              </w:rPr>
              <w:t xml:space="preserve">    10</w:t>
            </w:r>
          </w:p>
          <w:p w:rsidR="0043527D" w:rsidRDefault="0043527D" w:rsidP="00236722">
            <w:pPr>
              <w:rPr>
                <w:lang w:val="en-US"/>
              </w:rPr>
            </w:pPr>
            <w:r>
              <w:rPr>
                <w:lang w:val="en-US"/>
              </w:rPr>
              <w:t xml:space="preserve">    11</w:t>
            </w:r>
          </w:p>
          <w:p w:rsidR="0043527D" w:rsidRDefault="0043527D" w:rsidP="00236722">
            <w:pPr>
              <w:rPr>
                <w:lang w:val="en-US"/>
              </w:rPr>
            </w:pPr>
            <w:r>
              <w:rPr>
                <w:lang w:val="en-US"/>
              </w:rPr>
              <w:t xml:space="preserve">    12</w:t>
            </w:r>
          </w:p>
        </w:tc>
        <w:tc>
          <w:tcPr>
            <w:tcW w:w="2444" w:type="dxa"/>
          </w:tcPr>
          <w:p w:rsidR="0043527D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43527D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43527D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43527D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43527D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43527D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  <w:p w:rsidR="0043527D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43527D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43527D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  <w:p w:rsidR="0043527D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  <w:p w:rsidR="0043527D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43527D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43527D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45" w:type="dxa"/>
          </w:tcPr>
          <w:p w:rsidR="0043527D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43527D" w:rsidRPr="00F25B5F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F25B5F">
              <w:rPr>
                <w:b/>
                <w:lang w:val="en-US"/>
              </w:rPr>
              <w:t>-0.33</w:t>
            </w:r>
          </w:p>
          <w:p w:rsidR="0043527D" w:rsidRPr="00F25B5F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F25B5F">
              <w:rPr>
                <w:b/>
                <w:lang w:val="en-US"/>
              </w:rPr>
              <w:t>-0.40</w:t>
            </w:r>
          </w:p>
          <w:p w:rsidR="0043527D" w:rsidRPr="00F25B5F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F25B5F">
              <w:rPr>
                <w:b/>
                <w:lang w:val="en-US"/>
              </w:rPr>
              <w:t>-0.73</w:t>
            </w:r>
          </w:p>
          <w:p w:rsidR="0043527D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-0.05</w:t>
            </w:r>
          </w:p>
          <w:p w:rsidR="0043527D" w:rsidRPr="00F25B5F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F25B5F">
              <w:rPr>
                <w:b/>
                <w:lang w:val="en-US"/>
              </w:rPr>
              <w:t>-0.37</w:t>
            </w:r>
          </w:p>
          <w:p w:rsidR="0043527D" w:rsidRPr="00F25B5F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F25B5F">
              <w:rPr>
                <w:b/>
                <w:lang w:val="en-US"/>
              </w:rPr>
              <w:t>-0.65</w:t>
            </w:r>
          </w:p>
          <w:p w:rsidR="0043527D" w:rsidRPr="00F25B5F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F25B5F">
              <w:rPr>
                <w:b/>
                <w:lang w:val="en-US"/>
              </w:rPr>
              <w:t>-0.51</w:t>
            </w:r>
          </w:p>
          <w:p w:rsidR="0043527D" w:rsidRPr="00F25B5F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F25B5F">
              <w:rPr>
                <w:b/>
                <w:lang w:val="en-US"/>
              </w:rPr>
              <w:t>-0.34</w:t>
            </w:r>
          </w:p>
          <w:p w:rsidR="0043527D" w:rsidRPr="00F25B5F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F25B5F">
              <w:rPr>
                <w:b/>
                <w:lang w:val="en-US"/>
              </w:rPr>
              <w:t>-0.29</w:t>
            </w:r>
          </w:p>
          <w:p w:rsidR="0043527D" w:rsidRPr="00F25B5F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F25B5F">
              <w:rPr>
                <w:b/>
                <w:lang w:val="en-US"/>
              </w:rPr>
              <w:t>-0.44</w:t>
            </w:r>
          </w:p>
          <w:p w:rsidR="0043527D" w:rsidRPr="00F25B5F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F25B5F">
              <w:rPr>
                <w:b/>
                <w:lang w:val="en-US"/>
              </w:rPr>
              <w:t>-0.54</w:t>
            </w:r>
          </w:p>
          <w:p w:rsidR="0043527D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F25B5F">
              <w:rPr>
                <w:b/>
                <w:lang w:val="en-US"/>
              </w:rPr>
              <w:t>-0.47</w:t>
            </w:r>
          </w:p>
        </w:tc>
        <w:tc>
          <w:tcPr>
            <w:tcW w:w="2445" w:type="dxa"/>
          </w:tcPr>
          <w:p w:rsidR="0043527D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43527D" w:rsidRPr="00F25B5F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F25B5F">
              <w:rPr>
                <w:b/>
                <w:lang w:val="en-US"/>
              </w:rPr>
              <w:t>-0.48; -0.18</w:t>
            </w:r>
          </w:p>
          <w:p w:rsidR="0043527D" w:rsidRPr="00F25B5F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F25B5F">
              <w:rPr>
                <w:b/>
                <w:lang w:val="en-US"/>
              </w:rPr>
              <w:t>-0.49; -0.30</w:t>
            </w:r>
          </w:p>
          <w:p w:rsidR="0043527D" w:rsidRPr="00F25B5F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F25B5F">
              <w:rPr>
                <w:b/>
                <w:lang w:val="en-US"/>
              </w:rPr>
              <w:t>-0.86; -0.59</w:t>
            </w:r>
          </w:p>
          <w:p w:rsidR="0043527D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-0.42; 0.30</w:t>
            </w:r>
          </w:p>
          <w:p w:rsidR="0043527D" w:rsidRPr="00F25B5F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F25B5F">
              <w:rPr>
                <w:b/>
                <w:lang w:val="en-US"/>
              </w:rPr>
              <w:t>-0.49; -0.25</w:t>
            </w:r>
          </w:p>
          <w:p w:rsidR="0043527D" w:rsidRPr="00F25B5F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F25B5F">
              <w:rPr>
                <w:b/>
                <w:lang w:val="en-US"/>
              </w:rPr>
              <w:t>-0.83; -0.47</w:t>
            </w:r>
          </w:p>
          <w:p w:rsidR="0043527D" w:rsidRPr="00F25B5F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F25B5F">
              <w:rPr>
                <w:b/>
                <w:lang w:val="en-US"/>
              </w:rPr>
              <w:t>-0.69; -0.32</w:t>
            </w:r>
          </w:p>
          <w:p w:rsidR="0043527D" w:rsidRPr="00F25B5F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F25B5F">
              <w:rPr>
                <w:b/>
                <w:lang w:val="en-US"/>
              </w:rPr>
              <w:t xml:space="preserve">-0.41; </w:t>
            </w:r>
            <w:r w:rsidR="00F21584">
              <w:rPr>
                <w:b/>
                <w:lang w:val="en-US"/>
              </w:rPr>
              <w:t>-</w:t>
            </w:r>
            <w:r w:rsidRPr="00F25B5F">
              <w:rPr>
                <w:b/>
                <w:lang w:val="en-US"/>
              </w:rPr>
              <w:t>0.26</w:t>
            </w:r>
          </w:p>
          <w:p w:rsidR="0043527D" w:rsidRPr="00F25B5F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F25B5F">
              <w:rPr>
                <w:b/>
                <w:lang w:val="en-US"/>
              </w:rPr>
              <w:t>-0.40; -0.17</w:t>
            </w:r>
          </w:p>
          <w:p w:rsidR="0043527D" w:rsidRPr="00F25B5F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F25B5F">
              <w:rPr>
                <w:b/>
                <w:lang w:val="en-US"/>
              </w:rPr>
              <w:t>-0.56; -0.32</w:t>
            </w:r>
          </w:p>
          <w:p w:rsidR="0043527D" w:rsidRPr="00F25B5F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F25B5F">
              <w:rPr>
                <w:b/>
                <w:lang w:val="en-US"/>
              </w:rPr>
              <w:t>-0.88; -0.20</w:t>
            </w:r>
          </w:p>
          <w:p w:rsidR="0043527D" w:rsidRDefault="0043527D" w:rsidP="00236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F25B5F">
              <w:rPr>
                <w:b/>
                <w:lang w:val="en-US"/>
              </w:rPr>
              <w:t>-0.70; -0.24</w:t>
            </w:r>
          </w:p>
        </w:tc>
      </w:tr>
    </w:tbl>
    <w:p w:rsidR="0043527D" w:rsidRDefault="0043527D" w:rsidP="0043527D">
      <w:pPr>
        <w:spacing w:before="240" w:line="360" w:lineRule="auto"/>
        <w:rPr>
          <w:lang w:val="en-US"/>
        </w:rPr>
      </w:pPr>
      <w:r>
        <w:rPr>
          <w:lang w:val="en-US"/>
        </w:rPr>
        <w:t xml:space="preserve">Abbreviations: </w:t>
      </w:r>
      <w:r>
        <w:rPr>
          <w:rFonts w:cstheme="minorHAnsi"/>
          <w:lang w:val="en-US"/>
        </w:rPr>
        <w:t>β</w:t>
      </w:r>
      <w:r>
        <w:rPr>
          <w:lang w:val="en-US"/>
        </w:rPr>
        <w:t xml:space="preserve"> = beta-coefficient; 95%-CI = 95% confidence interval. </w:t>
      </w:r>
    </w:p>
    <w:p w:rsidR="0043527D" w:rsidRPr="00F25B5F" w:rsidRDefault="0043527D" w:rsidP="0043527D">
      <w:pPr>
        <w:rPr>
          <w:lang w:val="en-US"/>
        </w:rPr>
      </w:pPr>
    </w:p>
    <w:p w:rsidR="00A47800" w:rsidRPr="00131582" w:rsidRDefault="00B179CF" w:rsidP="001315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  <w:lang w:val="en-US"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346075</wp:posOffset>
                </wp:positionV>
                <wp:extent cx="3629025" cy="342900"/>
                <wp:effectExtent l="0" t="0" r="0" b="0"/>
                <wp:wrapSquare wrapText="bothSides"/>
                <wp:docPr id="6" name="Tekstfel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9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2A0C46" w:rsidRPr="002A0C46" w:rsidRDefault="002A0C46" w:rsidP="002A0C4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3" o:spid="_x0000_s1026" type="#_x0000_t202" style="position:absolute;margin-left:39.25pt;margin-top:27.25pt;width:285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" filled="f" stroked="f">
                <v:textbox>
                  <w:txbxContent>
                    <w:p w:rsidR="002A0C46" w:rsidRPr="002A0C46" w:rsidRDefault="002A0C46" w:rsidP="002A0C4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7800" w:rsidRPr="00131582" w:rsidSect="0043527D">
      <w:pgSz w:w="11906" w:h="16838"/>
      <w:pgMar w:top="1134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DD3" w:rsidRDefault="006E1DD3" w:rsidP="00ED3122">
      <w:pPr>
        <w:spacing w:after="0" w:line="240" w:lineRule="auto"/>
      </w:pPr>
      <w:r>
        <w:separator/>
      </w:r>
    </w:p>
  </w:endnote>
  <w:endnote w:type="continuationSeparator" w:id="0">
    <w:p w:rsidR="006E1DD3" w:rsidRDefault="006E1DD3" w:rsidP="00ED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DD3" w:rsidRDefault="006E1DD3" w:rsidP="00ED3122">
      <w:pPr>
        <w:spacing w:after="0" w:line="240" w:lineRule="auto"/>
      </w:pPr>
      <w:r>
        <w:separator/>
      </w:r>
    </w:p>
  </w:footnote>
  <w:footnote w:type="continuationSeparator" w:id="0">
    <w:p w:rsidR="006E1DD3" w:rsidRDefault="006E1DD3" w:rsidP="00ED3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F4EBB"/>
    <w:multiLevelType w:val="hybridMultilevel"/>
    <w:tmpl w:val="E64A56A0"/>
    <w:lvl w:ilvl="0" w:tplc="959C1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D72B0"/>
    <w:multiLevelType w:val="hybridMultilevel"/>
    <w:tmpl w:val="646C040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45715"/>
    <w:multiLevelType w:val="hybridMultilevel"/>
    <w:tmpl w:val="E64A56A0"/>
    <w:lvl w:ilvl="0" w:tplc="959C1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642EE"/>
    <w:multiLevelType w:val="hybridMultilevel"/>
    <w:tmpl w:val="BA1EC0E8"/>
    <w:lvl w:ilvl="0" w:tplc="CBAE4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F0"/>
    <w:rsid w:val="00000540"/>
    <w:rsid w:val="000016A3"/>
    <w:rsid w:val="00005139"/>
    <w:rsid w:val="00006E9A"/>
    <w:rsid w:val="0002468F"/>
    <w:rsid w:val="00034D91"/>
    <w:rsid w:val="00045AE5"/>
    <w:rsid w:val="00054EF0"/>
    <w:rsid w:val="00061051"/>
    <w:rsid w:val="00071FC0"/>
    <w:rsid w:val="00076B57"/>
    <w:rsid w:val="000A1359"/>
    <w:rsid w:val="000A51FA"/>
    <w:rsid w:val="000B6D58"/>
    <w:rsid w:val="000D4372"/>
    <w:rsid w:val="000F7612"/>
    <w:rsid w:val="00107138"/>
    <w:rsid w:val="00131582"/>
    <w:rsid w:val="00132477"/>
    <w:rsid w:val="001334F6"/>
    <w:rsid w:val="001410AA"/>
    <w:rsid w:val="00147317"/>
    <w:rsid w:val="00154074"/>
    <w:rsid w:val="00172413"/>
    <w:rsid w:val="001A4EE2"/>
    <w:rsid w:val="001B36D1"/>
    <w:rsid w:val="001B3BF1"/>
    <w:rsid w:val="001C4151"/>
    <w:rsid w:val="001E5C9D"/>
    <w:rsid w:val="00200365"/>
    <w:rsid w:val="002018A6"/>
    <w:rsid w:val="00205C8C"/>
    <w:rsid w:val="00207781"/>
    <w:rsid w:val="00222D58"/>
    <w:rsid w:val="002331F8"/>
    <w:rsid w:val="002372E5"/>
    <w:rsid w:val="00291CE2"/>
    <w:rsid w:val="002926AE"/>
    <w:rsid w:val="002A0C46"/>
    <w:rsid w:val="002A1736"/>
    <w:rsid w:val="002A5411"/>
    <w:rsid w:val="002D6435"/>
    <w:rsid w:val="002D7949"/>
    <w:rsid w:val="002E2093"/>
    <w:rsid w:val="002F6EC4"/>
    <w:rsid w:val="003004AD"/>
    <w:rsid w:val="0030665E"/>
    <w:rsid w:val="00320BE9"/>
    <w:rsid w:val="003300B8"/>
    <w:rsid w:val="00332599"/>
    <w:rsid w:val="00345EA3"/>
    <w:rsid w:val="00345F47"/>
    <w:rsid w:val="003538CE"/>
    <w:rsid w:val="00365DC8"/>
    <w:rsid w:val="00366FDA"/>
    <w:rsid w:val="0038229E"/>
    <w:rsid w:val="003844B8"/>
    <w:rsid w:val="003855BB"/>
    <w:rsid w:val="00385895"/>
    <w:rsid w:val="00387FDE"/>
    <w:rsid w:val="003953A1"/>
    <w:rsid w:val="003B7B76"/>
    <w:rsid w:val="003D184A"/>
    <w:rsid w:val="003D2B91"/>
    <w:rsid w:val="003D7E1E"/>
    <w:rsid w:val="003F7947"/>
    <w:rsid w:val="00415091"/>
    <w:rsid w:val="00420CFA"/>
    <w:rsid w:val="00421E79"/>
    <w:rsid w:val="00424855"/>
    <w:rsid w:val="004271DF"/>
    <w:rsid w:val="0043527D"/>
    <w:rsid w:val="00437FD9"/>
    <w:rsid w:val="004438FE"/>
    <w:rsid w:val="00452DFF"/>
    <w:rsid w:val="00457D9D"/>
    <w:rsid w:val="0048788A"/>
    <w:rsid w:val="00491B22"/>
    <w:rsid w:val="00493B01"/>
    <w:rsid w:val="004C2A1F"/>
    <w:rsid w:val="004D018A"/>
    <w:rsid w:val="004F0865"/>
    <w:rsid w:val="004F0C3C"/>
    <w:rsid w:val="005006CA"/>
    <w:rsid w:val="00516BDD"/>
    <w:rsid w:val="00523A3D"/>
    <w:rsid w:val="00534869"/>
    <w:rsid w:val="005472E9"/>
    <w:rsid w:val="00553449"/>
    <w:rsid w:val="00572809"/>
    <w:rsid w:val="00573A82"/>
    <w:rsid w:val="00576465"/>
    <w:rsid w:val="00592245"/>
    <w:rsid w:val="005A4A79"/>
    <w:rsid w:val="005A7DB4"/>
    <w:rsid w:val="005B5EFF"/>
    <w:rsid w:val="005D2D06"/>
    <w:rsid w:val="005D4AD8"/>
    <w:rsid w:val="005E6566"/>
    <w:rsid w:val="00612527"/>
    <w:rsid w:val="006262F8"/>
    <w:rsid w:val="0062667E"/>
    <w:rsid w:val="00634C2C"/>
    <w:rsid w:val="006421D4"/>
    <w:rsid w:val="00651F27"/>
    <w:rsid w:val="00671B3A"/>
    <w:rsid w:val="006816FD"/>
    <w:rsid w:val="00694DB5"/>
    <w:rsid w:val="006A2373"/>
    <w:rsid w:val="006B6346"/>
    <w:rsid w:val="006B7F13"/>
    <w:rsid w:val="006C30CE"/>
    <w:rsid w:val="006C4116"/>
    <w:rsid w:val="006C4743"/>
    <w:rsid w:val="006E0488"/>
    <w:rsid w:val="006E1DD3"/>
    <w:rsid w:val="006E5960"/>
    <w:rsid w:val="006E703B"/>
    <w:rsid w:val="006F69E8"/>
    <w:rsid w:val="007030BF"/>
    <w:rsid w:val="007339C5"/>
    <w:rsid w:val="007370FC"/>
    <w:rsid w:val="007672E8"/>
    <w:rsid w:val="007826BE"/>
    <w:rsid w:val="007927EE"/>
    <w:rsid w:val="007B178E"/>
    <w:rsid w:val="007C1C44"/>
    <w:rsid w:val="007C616C"/>
    <w:rsid w:val="008043C9"/>
    <w:rsid w:val="00806D9E"/>
    <w:rsid w:val="0081355A"/>
    <w:rsid w:val="00852A8A"/>
    <w:rsid w:val="0088338A"/>
    <w:rsid w:val="00887144"/>
    <w:rsid w:val="008B57C4"/>
    <w:rsid w:val="008C00B4"/>
    <w:rsid w:val="008C2B7C"/>
    <w:rsid w:val="008D006C"/>
    <w:rsid w:val="008F208D"/>
    <w:rsid w:val="00900E81"/>
    <w:rsid w:val="0090288E"/>
    <w:rsid w:val="00905BCB"/>
    <w:rsid w:val="00906036"/>
    <w:rsid w:val="00915EB4"/>
    <w:rsid w:val="009347EC"/>
    <w:rsid w:val="009516D3"/>
    <w:rsid w:val="0098600A"/>
    <w:rsid w:val="00991A5A"/>
    <w:rsid w:val="009928AA"/>
    <w:rsid w:val="009A3580"/>
    <w:rsid w:val="009A4047"/>
    <w:rsid w:val="009B34E1"/>
    <w:rsid w:val="009C3FBB"/>
    <w:rsid w:val="00A00508"/>
    <w:rsid w:val="00A03B16"/>
    <w:rsid w:val="00A226CA"/>
    <w:rsid w:val="00A42101"/>
    <w:rsid w:val="00A458DE"/>
    <w:rsid w:val="00A47800"/>
    <w:rsid w:val="00A6117B"/>
    <w:rsid w:val="00A61845"/>
    <w:rsid w:val="00A80409"/>
    <w:rsid w:val="00A8652A"/>
    <w:rsid w:val="00AB5171"/>
    <w:rsid w:val="00AB5D8D"/>
    <w:rsid w:val="00AC2813"/>
    <w:rsid w:val="00AD2967"/>
    <w:rsid w:val="00AF0EA4"/>
    <w:rsid w:val="00B14256"/>
    <w:rsid w:val="00B17152"/>
    <w:rsid w:val="00B179CF"/>
    <w:rsid w:val="00B213A6"/>
    <w:rsid w:val="00B36723"/>
    <w:rsid w:val="00B46484"/>
    <w:rsid w:val="00B6171F"/>
    <w:rsid w:val="00B6368F"/>
    <w:rsid w:val="00B65588"/>
    <w:rsid w:val="00B66785"/>
    <w:rsid w:val="00BC203A"/>
    <w:rsid w:val="00BE203F"/>
    <w:rsid w:val="00BE2A65"/>
    <w:rsid w:val="00BE4D0B"/>
    <w:rsid w:val="00BF3890"/>
    <w:rsid w:val="00C03314"/>
    <w:rsid w:val="00C12CBC"/>
    <w:rsid w:val="00C16D81"/>
    <w:rsid w:val="00C230BB"/>
    <w:rsid w:val="00C27D9C"/>
    <w:rsid w:val="00C33924"/>
    <w:rsid w:val="00C41D81"/>
    <w:rsid w:val="00C67D19"/>
    <w:rsid w:val="00CA2B31"/>
    <w:rsid w:val="00CB51CB"/>
    <w:rsid w:val="00CB7692"/>
    <w:rsid w:val="00CD2719"/>
    <w:rsid w:val="00D03A24"/>
    <w:rsid w:val="00D1574A"/>
    <w:rsid w:val="00D30D2B"/>
    <w:rsid w:val="00D34640"/>
    <w:rsid w:val="00D36B41"/>
    <w:rsid w:val="00D56390"/>
    <w:rsid w:val="00D626F6"/>
    <w:rsid w:val="00D9368A"/>
    <w:rsid w:val="00DB1F29"/>
    <w:rsid w:val="00DB7C91"/>
    <w:rsid w:val="00DC4AA9"/>
    <w:rsid w:val="00DE27EF"/>
    <w:rsid w:val="00DF34AC"/>
    <w:rsid w:val="00E21C8D"/>
    <w:rsid w:val="00E24901"/>
    <w:rsid w:val="00E33A43"/>
    <w:rsid w:val="00E41E22"/>
    <w:rsid w:val="00E4409E"/>
    <w:rsid w:val="00E578CD"/>
    <w:rsid w:val="00E82A49"/>
    <w:rsid w:val="00E83358"/>
    <w:rsid w:val="00ED1640"/>
    <w:rsid w:val="00ED3122"/>
    <w:rsid w:val="00ED5164"/>
    <w:rsid w:val="00EF4C55"/>
    <w:rsid w:val="00EF6F59"/>
    <w:rsid w:val="00F03201"/>
    <w:rsid w:val="00F05F8B"/>
    <w:rsid w:val="00F21547"/>
    <w:rsid w:val="00F21584"/>
    <w:rsid w:val="00F271F0"/>
    <w:rsid w:val="00F4074F"/>
    <w:rsid w:val="00F52419"/>
    <w:rsid w:val="00F74412"/>
    <w:rsid w:val="00F94116"/>
    <w:rsid w:val="00FA041A"/>
    <w:rsid w:val="00FA6151"/>
    <w:rsid w:val="00FB6F92"/>
    <w:rsid w:val="00FD1CBC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A021B2"/>
  <w15:docId w15:val="{EFFDDD9E-AE65-4135-9032-FCA1E4A8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558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D3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3122"/>
  </w:style>
  <w:style w:type="paragraph" w:styleId="Sidefod">
    <w:name w:val="footer"/>
    <w:basedOn w:val="Normal"/>
    <w:link w:val="SidefodTegn"/>
    <w:uiPriority w:val="99"/>
    <w:unhideWhenUsed/>
    <w:rsid w:val="00ED3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3122"/>
  </w:style>
  <w:style w:type="character" w:styleId="Kommentarhenvisning">
    <w:name w:val="annotation reference"/>
    <w:basedOn w:val="Standardskrifttypeiafsnit"/>
    <w:uiPriority w:val="99"/>
    <w:semiHidden/>
    <w:unhideWhenUsed/>
    <w:rsid w:val="000D4372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D4372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D4372"/>
    <w:rPr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D4372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D437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43527D"/>
    <w:pPr>
      <w:ind w:left="720"/>
      <w:contextualSpacing/>
    </w:pPr>
    <w:rPr>
      <w:rFonts w:eastAsiaTheme="minorHAnsi"/>
      <w:lang w:eastAsia="en-US"/>
    </w:rPr>
  </w:style>
  <w:style w:type="table" w:styleId="Lysskygge">
    <w:name w:val="Light Shading"/>
    <w:basedOn w:val="Tabel-Normal"/>
    <w:uiPriority w:val="60"/>
    <w:rsid w:val="0043527D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orrektur">
    <w:name w:val="Revision"/>
    <w:hidden/>
    <w:uiPriority w:val="99"/>
    <w:semiHidden/>
    <w:rsid w:val="000A135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27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Frydenberg</dc:creator>
  <cp:lastModifiedBy>Karl Ole Köhler-Forsberg</cp:lastModifiedBy>
  <cp:revision>2</cp:revision>
  <cp:lastPrinted>2016-01-29T12:53:00Z</cp:lastPrinted>
  <dcterms:created xsi:type="dcterms:W3CDTF">2018-09-17T19:22:00Z</dcterms:created>
  <dcterms:modified xsi:type="dcterms:W3CDTF">2018-09-17T19:22:00Z</dcterms:modified>
</cp:coreProperties>
</file>