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115"/>
        <w:tblW w:w="12981" w:type="dxa"/>
        <w:tblLook w:val="04A0" w:firstRow="1" w:lastRow="0" w:firstColumn="1" w:lastColumn="0" w:noHBand="0" w:noVBand="1"/>
      </w:tblPr>
      <w:tblGrid>
        <w:gridCol w:w="1780"/>
        <w:gridCol w:w="1492"/>
        <w:gridCol w:w="703"/>
        <w:gridCol w:w="1198"/>
        <w:gridCol w:w="1847"/>
        <w:gridCol w:w="1459"/>
        <w:gridCol w:w="702"/>
        <w:gridCol w:w="1196"/>
        <w:gridCol w:w="1844"/>
        <w:gridCol w:w="760"/>
      </w:tblGrid>
      <w:tr w:rsidR="00C84D33" w:rsidRPr="00C84D33" w:rsidTr="00BF2BB3">
        <w:trPr>
          <w:trHeight w:val="32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bookmarkStart w:id="0" w:name="_GoBack"/>
            <w:bookmarkEnd w:id="0"/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 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  <w:t>AN (n=47)</w:t>
            </w:r>
          </w:p>
        </w:tc>
        <w:tc>
          <w:tcPr>
            <w:tcW w:w="5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  <w:t>COMP (n=51)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  <w:t>p</w:t>
            </w:r>
          </w:p>
        </w:tc>
      </w:tr>
      <w:tr w:rsidR="00C84D33" w:rsidRPr="00C84D33" w:rsidTr="00BF2BB3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proofErr w:type="spellStart"/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Mean</w:t>
            </w:r>
            <w:proofErr w:type="spellEnd"/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SD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Median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Range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proofErr w:type="spellStart"/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Mean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SD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Median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Range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D33" w:rsidRPr="00C84D33" w:rsidRDefault="00C84D33" w:rsidP="00C84D33">
            <w:pPr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 </w:t>
            </w:r>
          </w:p>
        </w:tc>
      </w:tr>
      <w:tr w:rsidR="00C84D33" w:rsidRPr="00C84D33" w:rsidTr="00BF2BB3">
        <w:trPr>
          <w:trHeight w:val="64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D33" w:rsidRDefault="00C84D33" w:rsidP="00C84D33">
            <w:pPr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  <w:t xml:space="preserve">Ages 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  <w:br/>
              <w:t xml:space="preserve">AN </w:t>
            </w:r>
            <w:proofErr w:type="spellStart"/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  <w:t>Study</w:t>
            </w:r>
            <w:proofErr w:type="spellEnd"/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  <w:t xml:space="preserve"> 5 </w:t>
            </w:r>
          </w:p>
          <w:p w:rsidR="00ED1408" w:rsidRPr="00C84D33" w:rsidRDefault="00ED1408" w:rsidP="00C84D33">
            <w:pPr>
              <w:rPr>
                <w:rFonts w:ascii="Times New Roman" w:eastAsia="Times New Roman" w:hAnsi="Times New Roman" w:cs="Times New Roman"/>
                <w:b/>
                <w:color w:val="000000"/>
                <w:lang w:val="sv-SE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 xml:space="preserve">44.42 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1.84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44.78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proofErr w:type="gramStart"/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38.47-47.57</w:t>
            </w:r>
            <w:proofErr w:type="gramEnd"/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 xml:space="preserve">44.22 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1.77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44.46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proofErr w:type="gramStart"/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38.44-46.74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0.58</w:t>
            </w:r>
          </w:p>
        </w:tc>
      </w:tr>
      <w:tr w:rsidR="00C84D33" w:rsidRPr="00C84D33" w:rsidTr="00BF2BB3">
        <w:trPr>
          <w:trHeight w:val="128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D33" w:rsidRDefault="00C84D33" w:rsidP="00C84D33">
            <w:pP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Follow-up period between 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br/>
              <w:t xml:space="preserve">AN onset and 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br/>
            </w:r>
            <w:r w:rsidRPr="00D7749D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AN Study 5</w:t>
            </w:r>
          </w:p>
          <w:p w:rsidR="00ED1408" w:rsidRPr="00C84D33" w:rsidRDefault="00ED1408" w:rsidP="00C84D33">
            <w:pP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30.13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1.62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30.01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proofErr w:type="gramStart"/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27.11-33.87</w:t>
            </w:r>
            <w:proofErr w:type="gramEnd"/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N.A.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 </w:t>
            </w:r>
          </w:p>
        </w:tc>
      </w:tr>
      <w:tr w:rsidR="00C84D33" w:rsidRPr="00C84D33" w:rsidTr="00BF2BB3">
        <w:trPr>
          <w:trHeight w:val="128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D33" w:rsidRDefault="00C84D33" w:rsidP="00C84D33">
            <w:pP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Follow-up period between 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br/>
            </w:r>
            <w:r w:rsidRPr="00D7749D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AN Study 4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and 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br/>
            </w:r>
            <w:r w:rsidRPr="00D7749D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AN Study 5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  <w:p w:rsidR="00ED1408" w:rsidRPr="00C84D33" w:rsidRDefault="00ED1408" w:rsidP="00C84D33">
            <w:pP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12.02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0.57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12.06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10.39-13.11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11.84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0.53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11.89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10.56-12.76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0.10</w:t>
            </w:r>
          </w:p>
        </w:tc>
      </w:tr>
      <w:tr w:rsidR="00C84D33" w:rsidRPr="00C84D33" w:rsidTr="00BF2BB3">
        <w:trPr>
          <w:trHeight w:val="96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D33" w:rsidRPr="00C84D33" w:rsidRDefault="00C84D33" w:rsidP="00C84D33">
            <w:pP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Duration 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br/>
            </w:r>
            <w:r w:rsidRPr="00D7749D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AN Study 1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to 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br/>
            </w:r>
            <w:r w:rsidRPr="00D7749D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/>
              </w:rPr>
              <w:t>AN Study 5</w:t>
            </w:r>
            <w:r w:rsidRPr="00C84D33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28.25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2.15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28.68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22.35-32.97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28.15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2.31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28.58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21.14-34.24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D33" w:rsidRPr="00C84D33" w:rsidRDefault="00C84D33" w:rsidP="00C84D3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v-SE"/>
              </w:rPr>
            </w:pPr>
            <w:r w:rsidRPr="00C84D33">
              <w:rPr>
                <w:rFonts w:ascii="Times New Roman" w:eastAsia="Times New Roman" w:hAnsi="Times New Roman" w:cs="Times New Roman"/>
                <w:color w:val="000000"/>
                <w:lang w:val="sv-SE"/>
              </w:rPr>
              <w:t>0.82</w:t>
            </w:r>
          </w:p>
        </w:tc>
      </w:tr>
    </w:tbl>
    <w:p w:rsidR="00941E5C" w:rsidRDefault="00C84D33">
      <w:pPr>
        <w:rPr>
          <w:rFonts w:ascii="Times New Roman" w:hAnsi="Times New Roman" w:cs="Times New Roman"/>
          <w:b/>
          <w:lang w:val="en-US"/>
        </w:rPr>
      </w:pPr>
      <w:r w:rsidRPr="008B75BE">
        <w:rPr>
          <w:rFonts w:ascii="Times New Roman" w:hAnsi="Times New Roman" w:cs="Times New Roman"/>
          <w:b/>
          <w:lang w:val="en-US"/>
        </w:rPr>
        <w:t xml:space="preserve">Table </w:t>
      </w:r>
      <w:r w:rsidR="00C11F42">
        <w:rPr>
          <w:rFonts w:ascii="Times New Roman" w:hAnsi="Times New Roman" w:cs="Times New Roman"/>
          <w:b/>
          <w:lang w:val="en-US"/>
        </w:rPr>
        <w:t>S</w:t>
      </w:r>
      <w:r w:rsidRPr="008B75BE">
        <w:rPr>
          <w:rFonts w:ascii="Times New Roman" w:hAnsi="Times New Roman" w:cs="Times New Roman"/>
          <w:b/>
          <w:lang w:val="en-US"/>
        </w:rPr>
        <w:t>1</w:t>
      </w:r>
      <w:r w:rsidR="00086DFA">
        <w:rPr>
          <w:rFonts w:ascii="Times New Roman" w:hAnsi="Times New Roman" w:cs="Times New Roman"/>
          <w:b/>
          <w:lang w:val="en-US"/>
        </w:rPr>
        <w:t>. A</w:t>
      </w:r>
      <w:r>
        <w:rPr>
          <w:rFonts w:ascii="Times New Roman" w:hAnsi="Times New Roman" w:cs="Times New Roman"/>
          <w:b/>
          <w:lang w:val="en-US"/>
        </w:rPr>
        <w:t xml:space="preserve">ges and follow-up duration (years) at </w:t>
      </w:r>
      <w:r w:rsidRPr="007E5BC4">
        <w:rPr>
          <w:rFonts w:ascii="Times New Roman" w:hAnsi="Times New Roman" w:cs="Times New Roman"/>
          <w:b/>
          <w:i/>
          <w:lang w:val="en-US"/>
        </w:rPr>
        <w:t>AN Study 5</w:t>
      </w:r>
      <w:r>
        <w:rPr>
          <w:rFonts w:ascii="Times New Roman" w:hAnsi="Times New Roman" w:cs="Times New Roman"/>
          <w:b/>
          <w:lang w:val="en-US"/>
        </w:rPr>
        <w:t xml:space="preserve"> of the AN and COMP group, respectively</w:t>
      </w:r>
    </w:p>
    <w:p w:rsidR="00C84D33" w:rsidRDefault="00C84D33">
      <w:pPr>
        <w:rPr>
          <w:rFonts w:ascii="Times New Roman" w:hAnsi="Times New Roman" w:cs="Times New Roman"/>
          <w:b/>
          <w:lang w:val="en-US"/>
        </w:rPr>
      </w:pPr>
    </w:p>
    <w:p w:rsidR="00C84D33" w:rsidRDefault="00C84D33">
      <w:pPr>
        <w:rPr>
          <w:rFonts w:ascii="Times New Roman" w:hAnsi="Times New Roman" w:cs="Times New Roman"/>
          <w:b/>
          <w:lang w:val="en-US"/>
        </w:rPr>
      </w:pPr>
    </w:p>
    <w:p w:rsidR="00C84D33" w:rsidRDefault="00C84D33">
      <w:pPr>
        <w:rPr>
          <w:rFonts w:ascii="Times New Roman" w:hAnsi="Times New Roman" w:cs="Times New Roman"/>
          <w:b/>
          <w:lang w:val="en-US"/>
        </w:rPr>
      </w:pPr>
    </w:p>
    <w:p w:rsidR="00C84D33" w:rsidRDefault="00C84D33" w:rsidP="00C84D33">
      <w:pPr>
        <w:spacing w:line="48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AN: anorexia nervosa group; COMP: comparison group;</w:t>
      </w:r>
      <w:r w:rsidRPr="007E5BC4">
        <w:rPr>
          <w:rFonts w:ascii="Times New Roman" w:hAnsi="Times New Roman" w:cs="Times New Roman"/>
          <w:lang w:val="en-US"/>
        </w:rPr>
        <w:t xml:space="preserve"> </w:t>
      </w:r>
      <w:r w:rsidRPr="007E5BC4">
        <w:rPr>
          <w:rFonts w:ascii="Times New Roman" w:hAnsi="Times New Roman" w:cs="Times New Roman"/>
          <w:i/>
          <w:lang w:val="en-US"/>
        </w:rPr>
        <w:t>AN Study 1</w:t>
      </w:r>
      <w:r>
        <w:rPr>
          <w:rFonts w:ascii="Times New Roman" w:hAnsi="Times New Roman" w:cs="Times New Roman"/>
          <w:lang w:val="en-US"/>
        </w:rPr>
        <w:t xml:space="preserve">: The original study; </w:t>
      </w:r>
      <w:r w:rsidRPr="007E5BC4">
        <w:rPr>
          <w:rFonts w:ascii="Times New Roman" w:hAnsi="Times New Roman" w:cs="Times New Roman"/>
          <w:i/>
          <w:lang w:val="en-US"/>
        </w:rPr>
        <w:t xml:space="preserve">AN Study </w:t>
      </w:r>
      <w:r>
        <w:rPr>
          <w:rFonts w:ascii="Times New Roman" w:hAnsi="Times New Roman" w:cs="Times New Roman"/>
          <w:i/>
          <w:lang w:val="en-US"/>
        </w:rPr>
        <w:t>4</w:t>
      </w:r>
      <w:r w:rsidRPr="007E5BC4">
        <w:rPr>
          <w:rFonts w:ascii="Times New Roman" w:hAnsi="Times New Roman" w:cs="Times New Roman"/>
          <w:lang w:val="en-US"/>
        </w:rPr>
        <w:t xml:space="preserve">: </w:t>
      </w:r>
      <w:r>
        <w:rPr>
          <w:rFonts w:ascii="Times New Roman" w:hAnsi="Times New Roman" w:cs="Times New Roman"/>
          <w:lang w:val="en-US"/>
        </w:rPr>
        <w:t>18</w:t>
      </w:r>
      <w:r w:rsidRPr="007E5BC4">
        <w:rPr>
          <w:rFonts w:ascii="Times New Roman" w:hAnsi="Times New Roman" w:cs="Times New Roman"/>
          <w:lang w:val="en-US"/>
        </w:rPr>
        <w:t>-year follow-up</w:t>
      </w:r>
      <w:r>
        <w:rPr>
          <w:rFonts w:ascii="Times New Roman" w:hAnsi="Times New Roman" w:cs="Times New Roman"/>
          <w:lang w:val="en-US"/>
        </w:rPr>
        <w:t xml:space="preserve">; </w:t>
      </w:r>
      <w:r w:rsidRPr="007E5BC4">
        <w:rPr>
          <w:rFonts w:ascii="Times New Roman" w:hAnsi="Times New Roman" w:cs="Times New Roman"/>
          <w:i/>
          <w:lang w:val="en-US"/>
        </w:rPr>
        <w:t>AN Study 5</w:t>
      </w:r>
      <w:r w:rsidRPr="007E5BC4">
        <w:rPr>
          <w:rFonts w:ascii="Times New Roman" w:hAnsi="Times New Roman" w:cs="Times New Roman"/>
          <w:lang w:val="en-US"/>
        </w:rPr>
        <w:t>: 30-year follow-up, the present study</w:t>
      </w:r>
      <w:r>
        <w:rPr>
          <w:rFonts w:ascii="Times New Roman" w:hAnsi="Times New Roman" w:cs="Times New Roman"/>
          <w:lang w:val="en-US"/>
        </w:rPr>
        <w:t>;</w:t>
      </w:r>
      <w:r w:rsidRPr="007E5BC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SD: standard deviation; </w:t>
      </w:r>
      <w:r w:rsidRPr="0008027D">
        <w:rPr>
          <w:rFonts w:ascii="Times New Roman" w:hAnsi="Times New Roman" w:cs="Times New Roman"/>
          <w:lang w:val="en-US"/>
        </w:rPr>
        <w:t>N.A.: not applicable</w:t>
      </w:r>
      <w:r>
        <w:rPr>
          <w:rFonts w:ascii="Times New Roman" w:hAnsi="Times New Roman" w:cs="Times New Roman"/>
          <w:lang w:val="en-US"/>
        </w:rPr>
        <w:t xml:space="preserve"> </w:t>
      </w:r>
    </w:p>
    <w:p w:rsidR="00C84D33" w:rsidRPr="00C84D33" w:rsidRDefault="00C84D33">
      <w:pPr>
        <w:rPr>
          <w:rFonts w:ascii="Times New Roman" w:hAnsi="Times New Roman" w:cs="Times New Roman"/>
          <w:b/>
          <w:lang w:val="en-US"/>
        </w:rPr>
      </w:pPr>
    </w:p>
    <w:sectPr w:rsidR="00C84D33" w:rsidRPr="00C84D33" w:rsidSect="00C84D3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D33"/>
    <w:rsid w:val="00072D4E"/>
    <w:rsid w:val="00086DFA"/>
    <w:rsid w:val="0009042D"/>
    <w:rsid w:val="000B3EE5"/>
    <w:rsid w:val="000B4B82"/>
    <w:rsid w:val="000C048B"/>
    <w:rsid w:val="000D75E8"/>
    <w:rsid w:val="00143427"/>
    <w:rsid w:val="001C0A07"/>
    <w:rsid w:val="0021583A"/>
    <w:rsid w:val="00221CD9"/>
    <w:rsid w:val="0025250C"/>
    <w:rsid w:val="00281227"/>
    <w:rsid w:val="00291DF0"/>
    <w:rsid w:val="0030127F"/>
    <w:rsid w:val="00314309"/>
    <w:rsid w:val="00315811"/>
    <w:rsid w:val="003207C0"/>
    <w:rsid w:val="003243B8"/>
    <w:rsid w:val="00347B2B"/>
    <w:rsid w:val="003642E7"/>
    <w:rsid w:val="00381B36"/>
    <w:rsid w:val="003E1153"/>
    <w:rsid w:val="003E68C6"/>
    <w:rsid w:val="00402F0F"/>
    <w:rsid w:val="004316BF"/>
    <w:rsid w:val="00431DBE"/>
    <w:rsid w:val="004411F8"/>
    <w:rsid w:val="00445992"/>
    <w:rsid w:val="004942BF"/>
    <w:rsid w:val="004B0D51"/>
    <w:rsid w:val="004B556B"/>
    <w:rsid w:val="004F2A02"/>
    <w:rsid w:val="00500FFF"/>
    <w:rsid w:val="00593532"/>
    <w:rsid w:val="00625E16"/>
    <w:rsid w:val="00641DC5"/>
    <w:rsid w:val="00656C1F"/>
    <w:rsid w:val="00661A94"/>
    <w:rsid w:val="00682465"/>
    <w:rsid w:val="006B5D5A"/>
    <w:rsid w:val="0071213E"/>
    <w:rsid w:val="0072428F"/>
    <w:rsid w:val="00747F23"/>
    <w:rsid w:val="00755922"/>
    <w:rsid w:val="00781328"/>
    <w:rsid w:val="007A1BB2"/>
    <w:rsid w:val="00813A5B"/>
    <w:rsid w:val="00821AED"/>
    <w:rsid w:val="0083236B"/>
    <w:rsid w:val="00881638"/>
    <w:rsid w:val="0088611D"/>
    <w:rsid w:val="008E2AFC"/>
    <w:rsid w:val="0092473F"/>
    <w:rsid w:val="00941E5C"/>
    <w:rsid w:val="009544DF"/>
    <w:rsid w:val="009638DF"/>
    <w:rsid w:val="009C655D"/>
    <w:rsid w:val="00A316EA"/>
    <w:rsid w:val="00A85DB7"/>
    <w:rsid w:val="00A8783B"/>
    <w:rsid w:val="00AD0EF5"/>
    <w:rsid w:val="00AF7B81"/>
    <w:rsid w:val="00B262E7"/>
    <w:rsid w:val="00B82D2B"/>
    <w:rsid w:val="00BC0F41"/>
    <w:rsid w:val="00BD346E"/>
    <w:rsid w:val="00BE1DFE"/>
    <w:rsid w:val="00BE2621"/>
    <w:rsid w:val="00BF2BB3"/>
    <w:rsid w:val="00BF5ACF"/>
    <w:rsid w:val="00C11F42"/>
    <w:rsid w:val="00C468A7"/>
    <w:rsid w:val="00C84D33"/>
    <w:rsid w:val="00CC385E"/>
    <w:rsid w:val="00CD5810"/>
    <w:rsid w:val="00CE09AE"/>
    <w:rsid w:val="00CE5456"/>
    <w:rsid w:val="00CF46D3"/>
    <w:rsid w:val="00D11DE0"/>
    <w:rsid w:val="00D35E1B"/>
    <w:rsid w:val="00D409F3"/>
    <w:rsid w:val="00D42D07"/>
    <w:rsid w:val="00D65F16"/>
    <w:rsid w:val="00D7749D"/>
    <w:rsid w:val="00D90E90"/>
    <w:rsid w:val="00D93F55"/>
    <w:rsid w:val="00E22F11"/>
    <w:rsid w:val="00E828C0"/>
    <w:rsid w:val="00EC7DA4"/>
    <w:rsid w:val="00ED1408"/>
    <w:rsid w:val="00EE6C51"/>
    <w:rsid w:val="00EF2E08"/>
    <w:rsid w:val="00F01A0C"/>
    <w:rsid w:val="00F06662"/>
    <w:rsid w:val="00F270DA"/>
    <w:rsid w:val="00F55104"/>
    <w:rsid w:val="00F55812"/>
    <w:rsid w:val="00F941CE"/>
    <w:rsid w:val="00FC5449"/>
    <w:rsid w:val="00F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2AD7B-9E1E-0245-83BA-877A623E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D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...</dc:creator>
  <cp:keywords/>
  <dc:description/>
  <cp:lastModifiedBy>Elisabet Wentz</cp:lastModifiedBy>
  <cp:revision>2</cp:revision>
  <cp:lastPrinted>2018-08-17T12:06:00Z</cp:lastPrinted>
  <dcterms:created xsi:type="dcterms:W3CDTF">2019-01-22T13:26:00Z</dcterms:created>
  <dcterms:modified xsi:type="dcterms:W3CDTF">2019-01-22T13:26:00Z</dcterms:modified>
</cp:coreProperties>
</file>