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12CF" w14:textId="2E4B9830" w:rsidR="000A27A3" w:rsidRDefault="000A27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247"/>
        <w:gridCol w:w="2260"/>
        <w:gridCol w:w="2220"/>
      </w:tblGrid>
      <w:tr w:rsidR="00933B0E" w:rsidRPr="009B02C8" w14:paraId="27E61FA8" w14:textId="77777777" w:rsidTr="0039352A"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919AA2" w14:textId="77777777" w:rsidR="00933B0E" w:rsidRPr="009B02C8" w:rsidRDefault="00933B0E" w:rsidP="0039352A">
            <w:r>
              <w:t xml:space="preserve">Supp </w:t>
            </w:r>
            <w:r w:rsidRPr="009B02C8">
              <w:t>Table 1: Characteristics of individuals participating in screen and assessment (CFAS I) and interview (CFAS II)</w:t>
            </w:r>
          </w:p>
        </w:tc>
      </w:tr>
      <w:tr w:rsidR="00933B0E" w:rsidRPr="009B02C8" w14:paraId="5581558D" w14:textId="77777777" w:rsidTr="0039352A"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92B99" w14:textId="77777777" w:rsidR="00933B0E" w:rsidRPr="009B02C8" w:rsidRDefault="00933B0E" w:rsidP="0039352A"/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EA75EE" w14:textId="77777777" w:rsidR="00933B0E" w:rsidRPr="009B02C8" w:rsidRDefault="00933B0E" w:rsidP="0039352A">
            <w:r w:rsidRPr="009B02C8">
              <w:t>CFAS 1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BB1423" w14:textId="77777777" w:rsidR="00933B0E" w:rsidRPr="009B02C8" w:rsidRDefault="00933B0E" w:rsidP="0039352A"/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00531E" w14:textId="77777777" w:rsidR="00933B0E" w:rsidRPr="009B02C8" w:rsidRDefault="00933B0E" w:rsidP="0039352A">
            <w:pPr>
              <w:rPr>
                <w:vertAlign w:val="superscript"/>
              </w:rPr>
            </w:pPr>
            <w:r w:rsidRPr="009B02C8">
              <w:t xml:space="preserve">CFAS </w:t>
            </w:r>
            <w:proofErr w:type="spellStart"/>
            <w:r w:rsidRPr="009B02C8">
              <w:t>II</w:t>
            </w:r>
            <w:r w:rsidRPr="009B02C8">
              <w:rPr>
                <w:vertAlign w:val="superscript"/>
              </w:rPr>
              <w:t>a</w:t>
            </w:r>
            <w:proofErr w:type="spellEnd"/>
          </w:p>
        </w:tc>
      </w:tr>
      <w:tr w:rsidR="00933B0E" w:rsidRPr="009B02C8" w14:paraId="2FAB321D" w14:textId="77777777" w:rsidTr="0039352A"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BF024" w14:textId="77777777" w:rsidR="00933B0E" w:rsidRPr="009B02C8" w:rsidRDefault="00933B0E" w:rsidP="0039352A"/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880D4" w14:textId="77777777" w:rsidR="00933B0E" w:rsidRPr="009B02C8" w:rsidRDefault="00933B0E" w:rsidP="0039352A">
            <w:pPr>
              <w:rPr>
                <w:vertAlign w:val="superscript"/>
              </w:rPr>
            </w:pPr>
            <w:proofErr w:type="spellStart"/>
            <w:r w:rsidRPr="009B02C8">
              <w:t>Screening</w:t>
            </w:r>
            <w:r w:rsidRPr="009B02C8">
              <w:rPr>
                <w:vertAlign w:val="superscript"/>
              </w:rPr>
              <w:t>a</w:t>
            </w:r>
            <w:proofErr w:type="spellEnd"/>
          </w:p>
          <w:p w14:paraId="11730023" w14:textId="77777777" w:rsidR="00933B0E" w:rsidRPr="009B02C8" w:rsidRDefault="00933B0E" w:rsidP="0039352A">
            <w:r w:rsidRPr="009B02C8">
              <w:t>n (%)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8FE42" w14:textId="77777777" w:rsidR="00933B0E" w:rsidRPr="009B02C8" w:rsidRDefault="00933B0E" w:rsidP="0039352A">
            <w:pPr>
              <w:rPr>
                <w:vertAlign w:val="superscript"/>
              </w:rPr>
            </w:pPr>
            <w:proofErr w:type="spellStart"/>
            <w:r w:rsidRPr="009B02C8">
              <w:t>Assessment</w:t>
            </w:r>
            <w:r w:rsidRPr="009B02C8">
              <w:rPr>
                <w:vertAlign w:val="superscript"/>
              </w:rPr>
              <w:t>b</w:t>
            </w:r>
            <w:proofErr w:type="spellEnd"/>
          </w:p>
          <w:p w14:paraId="369EDEA7" w14:textId="77777777" w:rsidR="00933B0E" w:rsidRPr="009B02C8" w:rsidRDefault="00933B0E" w:rsidP="0039352A">
            <w:r w:rsidRPr="009B02C8">
              <w:t>n (%)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07ABF" w14:textId="77777777" w:rsidR="00933B0E" w:rsidRPr="009B02C8" w:rsidRDefault="00933B0E" w:rsidP="0039352A"/>
          <w:p w14:paraId="6401AF33" w14:textId="77777777" w:rsidR="00933B0E" w:rsidRPr="009B02C8" w:rsidRDefault="00933B0E" w:rsidP="0039352A">
            <w:r w:rsidRPr="009B02C8">
              <w:t>n (%)</w:t>
            </w:r>
          </w:p>
        </w:tc>
      </w:tr>
      <w:tr w:rsidR="00933B0E" w:rsidRPr="009B02C8" w14:paraId="184C57E7" w14:textId="77777777" w:rsidTr="0039352A"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AE3C4E" w14:textId="77777777" w:rsidR="00933B0E" w:rsidRPr="009B02C8" w:rsidRDefault="00933B0E" w:rsidP="0039352A">
            <w:r w:rsidRPr="009B02C8">
              <w:t>Sex</w:t>
            </w:r>
          </w:p>
        </w:tc>
      </w:tr>
      <w:tr w:rsidR="00933B0E" w:rsidRPr="009B02C8" w14:paraId="6C16CB83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4EB0C" w14:textId="77777777" w:rsidR="00933B0E" w:rsidRPr="009B02C8" w:rsidRDefault="00933B0E" w:rsidP="0039352A">
            <w:pPr>
              <w:ind w:left="284"/>
            </w:pPr>
            <w:r w:rsidRPr="009B02C8">
              <w:t>Men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9F2B1" w14:textId="77777777" w:rsidR="00933B0E" w:rsidRPr="009B02C8" w:rsidRDefault="00933B0E" w:rsidP="0039352A">
            <w:r w:rsidRPr="009B02C8">
              <w:t>3,045 (39.2)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04724" w14:textId="77777777" w:rsidR="00933B0E" w:rsidRPr="009B02C8" w:rsidRDefault="00933B0E" w:rsidP="0039352A">
            <w:r w:rsidRPr="009B02C8">
              <w:t>531 (37.6)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61DEC" w14:textId="77777777" w:rsidR="00933B0E" w:rsidRPr="009B02C8" w:rsidRDefault="00933B0E" w:rsidP="0039352A">
            <w:r w:rsidRPr="009B02C8">
              <w:t>3,534 (43.9)</w:t>
            </w:r>
          </w:p>
        </w:tc>
      </w:tr>
      <w:tr w:rsidR="00933B0E" w:rsidRPr="009B02C8" w14:paraId="251A192E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A4631" w14:textId="77777777" w:rsidR="00933B0E" w:rsidRPr="009B02C8" w:rsidRDefault="00933B0E" w:rsidP="0039352A">
            <w:pPr>
              <w:ind w:left="284"/>
            </w:pPr>
            <w:r w:rsidRPr="009B02C8">
              <w:t>Women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3AB53" w14:textId="77777777" w:rsidR="00933B0E" w:rsidRPr="009B02C8" w:rsidRDefault="00933B0E" w:rsidP="0039352A">
            <w:r w:rsidRPr="009B02C8">
              <w:t>4,590 (60.8)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09413" w14:textId="77777777" w:rsidR="00933B0E" w:rsidRPr="009B02C8" w:rsidRDefault="00933B0E" w:rsidP="0039352A">
            <w:r w:rsidRPr="009B02C8">
              <w:t>926 (62.4)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D7FBB" w14:textId="77777777" w:rsidR="00933B0E" w:rsidRPr="009B02C8" w:rsidRDefault="00933B0E" w:rsidP="0039352A">
            <w:r w:rsidRPr="009B02C8">
              <w:t>4,228 (56.1)</w:t>
            </w:r>
          </w:p>
        </w:tc>
      </w:tr>
      <w:tr w:rsidR="00933B0E" w:rsidRPr="009B02C8" w14:paraId="674A5562" w14:textId="77777777" w:rsidTr="003935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4B114" w14:textId="77777777" w:rsidR="00933B0E" w:rsidRPr="009B02C8" w:rsidRDefault="00933B0E" w:rsidP="0039352A">
            <w:r w:rsidRPr="009B02C8">
              <w:t>Age group</w:t>
            </w:r>
          </w:p>
        </w:tc>
      </w:tr>
      <w:tr w:rsidR="00933B0E" w:rsidRPr="009B02C8" w14:paraId="33AA88A6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A7A07" w14:textId="77777777" w:rsidR="00933B0E" w:rsidRPr="009B02C8" w:rsidRDefault="00933B0E" w:rsidP="0039352A">
            <w:pPr>
              <w:ind w:left="284"/>
            </w:pPr>
            <w:r w:rsidRPr="009B02C8">
              <w:t>65-69 years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827D2" w14:textId="77777777" w:rsidR="00933B0E" w:rsidRPr="009B02C8" w:rsidRDefault="00933B0E" w:rsidP="0039352A">
            <w:r w:rsidRPr="009B02C8">
              <w:t>1,981 (25.0)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C95DA" w14:textId="77777777" w:rsidR="00933B0E" w:rsidRPr="009B02C8" w:rsidRDefault="00933B0E" w:rsidP="0039352A">
            <w:r w:rsidRPr="009B02C8">
              <w:t>310 (23.0)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DC20E" w14:textId="77777777" w:rsidR="00933B0E" w:rsidRPr="009B02C8" w:rsidRDefault="00933B0E" w:rsidP="0039352A">
            <w:r w:rsidRPr="009B02C8">
              <w:t>1,939 (23.0)</w:t>
            </w:r>
          </w:p>
        </w:tc>
      </w:tr>
      <w:tr w:rsidR="00933B0E" w:rsidRPr="009B02C8" w14:paraId="3AA46EAB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921FF" w14:textId="77777777" w:rsidR="00933B0E" w:rsidRPr="009B02C8" w:rsidRDefault="00933B0E" w:rsidP="0039352A">
            <w:pPr>
              <w:ind w:left="284"/>
            </w:pPr>
            <w:r w:rsidRPr="009B02C8">
              <w:t>70-74 years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9F760" w14:textId="77777777" w:rsidR="00933B0E" w:rsidRPr="009B02C8" w:rsidRDefault="00933B0E" w:rsidP="0039352A">
            <w:r w:rsidRPr="009B02C8">
              <w:t>1,776 (22.8)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D925" w14:textId="77777777" w:rsidR="00933B0E" w:rsidRPr="009B02C8" w:rsidRDefault="00933B0E" w:rsidP="0039352A">
            <w:r w:rsidRPr="009B02C8">
              <w:t>320 (21.5)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E2DEB" w14:textId="77777777" w:rsidR="00933B0E" w:rsidRPr="009B02C8" w:rsidRDefault="00933B0E" w:rsidP="0039352A">
            <w:r w:rsidRPr="009B02C8">
              <w:t>1,873 (22.7)</w:t>
            </w:r>
          </w:p>
        </w:tc>
      </w:tr>
      <w:tr w:rsidR="00933B0E" w:rsidRPr="009B02C8" w14:paraId="235AE99E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673A2" w14:textId="77777777" w:rsidR="00933B0E" w:rsidRPr="009B02C8" w:rsidRDefault="00933B0E" w:rsidP="0039352A">
            <w:pPr>
              <w:ind w:left="284"/>
            </w:pPr>
            <w:r w:rsidRPr="009B02C8">
              <w:t>75-79 years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EDBB4" w14:textId="77777777" w:rsidR="00933B0E" w:rsidRPr="009B02C8" w:rsidRDefault="00933B0E" w:rsidP="0039352A">
            <w:r w:rsidRPr="009B02C8">
              <w:t>1,725 (22.5)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F57AA" w14:textId="77777777" w:rsidR="00933B0E" w:rsidRPr="009B02C8" w:rsidRDefault="00933B0E" w:rsidP="0039352A">
            <w:r w:rsidRPr="009B02C8">
              <w:t>263 (23.5)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2F557" w14:textId="77777777" w:rsidR="00933B0E" w:rsidRPr="009B02C8" w:rsidRDefault="00933B0E" w:rsidP="0039352A">
            <w:r w:rsidRPr="009B02C8">
              <w:t>1,624 (20.5)</w:t>
            </w:r>
          </w:p>
        </w:tc>
      </w:tr>
      <w:tr w:rsidR="00933B0E" w:rsidRPr="009B02C8" w14:paraId="6FDE06DE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11229" w14:textId="77777777" w:rsidR="00933B0E" w:rsidRPr="009B02C8" w:rsidRDefault="00933B0E" w:rsidP="0039352A">
            <w:pPr>
              <w:ind w:left="284"/>
            </w:pPr>
            <w:r w:rsidRPr="009B02C8">
              <w:t>80-84 years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29ED7" w14:textId="77777777" w:rsidR="00933B0E" w:rsidRPr="009B02C8" w:rsidRDefault="00933B0E" w:rsidP="0039352A">
            <w:r w:rsidRPr="009B02C8">
              <w:t>1,308 (17.7)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45FF9" w14:textId="77777777" w:rsidR="00933B0E" w:rsidRPr="009B02C8" w:rsidRDefault="00933B0E" w:rsidP="0039352A">
            <w:r w:rsidRPr="009B02C8">
              <w:t>291 (19.5)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279F8" w14:textId="77777777" w:rsidR="00933B0E" w:rsidRPr="009B02C8" w:rsidRDefault="00933B0E" w:rsidP="0039352A">
            <w:r w:rsidRPr="009B02C8">
              <w:t>1,278 (17.5)</w:t>
            </w:r>
          </w:p>
        </w:tc>
      </w:tr>
      <w:tr w:rsidR="00933B0E" w:rsidRPr="009B02C8" w14:paraId="6C698ADD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A6271" w14:textId="77777777" w:rsidR="00933B0E" w:rsidRPr="009B02C8" w:rsidRDefault="00933B0E" w:rsidP="0039352A">
            <w:pPr>
              <w:ind w:left="284"/>
            </w:pPr>
            <w:r w:rsidRPr="009B02C8">
              <w:t>85-89 years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6331" w14:textId="77777777" w:rsidR="00933B0E" w:rsidRPr="009B02C8" w:rsidRDefault="00933B0E" w:rsidP="0039352A">
            <w:r w:rsidRPr="009B02C8">
              <w:t>615 (8.5)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D15FC" w14:textId="77777777" w:rsidR="00933B0E" w:rsidRPr="009B02C8" w:rsidRDefault="00933B0E" w:rsidP="0039352A">
            <w:r w:rsidRPr="009B02C8">
              <w:t>186 (9.4)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12D75" w14:textId="77777777" w:rsidR="00933B0E" w:rsidRPr="009B02C8" w:rsidRDefault="00933B0E" w:rsidP="0039352A">
            <w:r w:rsidRPr="009B02C8">
              <w:t>737 (10.5)</w:t>
            </w:r>
          </w:p>
        </w:tc>
      </w:tr>
      <w:tr w:rsidR="00933B0E" w:rsidRPr="009B02C8" w14:paraId="177C3D36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12451" w14:textId="77777777" w:rsidR="00933B0E" w:rsidRPr="009B02C8" w:rsidRDefault="00933B0E" w:rsidP="0039352A">
            <w:pPr>
              <w:ind w:left="284"/>
            </w:pPr>
            <w:r w:rsidRPr="009B02C8">
              <w:t>+90 years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AFDC8" w14:textId="77777777" w:rsidR="00933B0E" w:rsidRPr="009B02C8" w:rsidRDefault="00933B0E" w:rsidP="0039352A">
            <w:r w:rsidRPr="009B02C8">
              <w:t>230 (3.5)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6D100" w14:textId="77777777" w:rsidR="00933B0E" w:rsidRPr="009B02C8" w:rsidRDefault="00933B0E" w:rsidP="0039352A">
            <w:r w:rsidRPr="009B02C8">
              <w:t>87 (3.1)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CC3B1" w14:textId="77777777" w:rsidR="00933B0E" w:rsidRPr="009B02C8" w:rsidRDefault="00933B0E" w:rsidP="0039352A">
            <w:r w:rsidRPr="009B02C8">
              <w:t>311 (5.8)</w:t>
            </w:r>
          </w:p>
        </w:tc>
      </w:tr>
      <w:tr w:rsidR="00933B0E" w:rsidRPr="009B02C8" w14:paraId="3734ED49" w14:textId="77777777" w:rsidTr="003935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50747" w14:textId="77777777" w:rsidR="00933B0E" w:rsidRPr="009B02C8" w:rsidRDefault="00933B0E" w:rsidP="0039352A">
            <w:r w:rsidRPr="009B02C8">
              <w:t>Location</w:t>
            </w:r>
          </w:p>
        </w:tc>
      </w:tr>
      <w:tr w:rsidR="00933B0E" w:rsidRPr="009B02C8" w14:paraId="321A8622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FCFBB" w14:textId="77777777" w:rsidR="00933B0E" w:rsidRPr="009B02C8" w:rsidRDefault="00933B0E" w:rsidP="0039352A">
            <w:pPr>
              <w:ind w:left="284"/>
            </w:pPr>
            <w:r w:rsidRPr="009B02C8">
              <w:t>Cambridgeshire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0F3FA" w14:textId="77777777" w:rsidR="00933B0E" w:rsidRPr="009B02C8" w:rsidRDefault="00933B0E" w:rsidP="0039352A">
            <w:r w:rsidRPr="009B02C8">
              <w:t>2,601 (34.2)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C9CC1" w14:textId="77777777" w:rsidR="00933B0E" w:rsidRPr="009B02C8" w:rsidRDefault="00933B0E" w:rsidP="0039352A">
            <w:r w:rsidRPr="009B02C8">
              <w:t>465 (37.5)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67746" w14:textId="77777777" w:rsidR="00933B0E" w:rsidRPr="009B02C8" w:rsidRDefault="00933B0E" w:rsidP="0039352A">
            <w:r w:rsidRPr="009B02C8">
              <w:t>2,558 (30.2)</w:t>
            </w:r>
          </w:p>
        </w:tc>
      </w:tr>
      <w:tr w:rsidR="00933B0E" w:rsidRPr="009B02C8" w14:paraId="629573C8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887B0" w14:textId="77777777" w:rsidR="00933B0E" w:rsidRPr="009B02C8" w:rsidRDefault="00933B0E" w:rsidP="0039352A">
            <w:pPr>
              <w:ind w:left="284"/>
            </w:pPr>
            <w:r w:rsidRPr="009B02C8">
              <w:t>Newcastle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A53C2" w14:textId="77777777" w:rsidR="00933B0E" w:rsidRPr="009B02C8" w:rsidRDefault="00933B0E" w:rsidP="0039352A">
            <w:r w:rsidRPr="009B02C8">
              <w:t>2,522 (32.9)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C3E19" w14:textId="77777777" w:rsidR="00933B0E" w:rsidRPr="009B02C8" w:rsidRDefault="00933B0E" w:rsidP="0039352A">
            <w:r w:rsidRPr="009B02C8">
              <w:t>499 (30.5)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73266" w14:textId="77777777" w:rsidR="00933B0E" w:rsidRPr="009B02C8" w:rsidRDefault="00933B0E" w:rsidP="0039352A">
            <w:r w:rsidRPr="009B02C8">
              <w:t>2,582 (34.5)</w:t>
            </w:r>
          </w:p>
        </w:tc>
      </w:tr>
      <w:tr w:rsidR="00933B0E" w:rsidRPr="009B02C8" w14:paraId="7603F573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79BBF" w14:textId="77777777" w:rsidR="00933B0E" w:rsidRPr="009B02C8" w:rsidRDefault="00933B0E" w:rsidP="0039352A">
            <w:pPr>
              <w:ind w:left="284"/>
            </w:pPr>
            <w:r w:rsidRPr="009B02C8">
              <w:t>Nottingham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EAAED" w14:textId="77777777" w:rsidR="00933B0E" w:rsidRPr="009B02C8" w:rsidRDefault="00933B0E" w:rsidP="0039352A">
            <w:r w:rsidRPr="009B02C8">
              <w:t>2,512 (32.9)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03D4F" w14:textId="77777777" w:rsidR="00933B0E" w:rsidRPr="009B02C8" w:rsidRDefault="00933B0E" w:rsidP="0039352A">
            <w:r w:rsidRPr="009B02C8">
              <w:t>493 (32.0)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CD92A" w14:textId="77777777" w:rsidR="00933B0E" w:rsidRPr="009B02C8" w:rsidRDefault="00933B0E" w:rsidP="0039352A">
            <w:r w:rsidRPr="009B02C8">
              <w:t>2,622 (35.4)</w:t>
            </w:r>
          </w:p>
        </w:tc>
      </w:tr>
      <w:tr w:rsidR="00933B0E" w:rsidRPr="009B02C8" w14:paraId="4F31BA48" w14:textId="77777777" w:rsidTr="003935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C2AC6" w14:textId="77777777" w:rsidR="00933B0E" w:rsidRPr="009B02C8" w:rsidRDefault="00933B0E" w:rsidP="0039352A">
            <w:r w:rsidRPr="009B02C8">
              <w:t>Residential status</w:t>
            </w:r>
          </w:p>
        </w:tc>
      </w:tr>
      <w:tr w:rsidR="00933B0E" w:rsidRPr="009B02C8" w14:paraId="2225873A" w14:textId="77777777" w:rsidTr="0039352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3984" w14:textId="77777777" w:rsidR="00933B0E" w:rsidRPr="009B02C8" w:rsidRDefault="00933B0E" w:rsidP="0039352A">
            <w:pPr>
              <w:ind w:firstLine="284"/>
            </w:pPr>
            <w:r w:rsidRPr="009B02C8">
              <w:t>Community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F633C" w14:textId="77777777" w:rsidR="00933B0E" w:rsidRPr="009B02C8" w:rsidRDefault="00933B0E" w:rsidP="0039352A">
            <w:r w:rsidRPr="009B02C8">
              <w:t>7,282 (95.2)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EA5F3" w14:textId="77777777" w:rsidR="00933B0E" w:rsidRPr="009B02C8" w:rsidRDefault="00933B0E" w:rsidP="0039352A">
            <w:r w:rsidRPr="009B02C8">
              <w:t>1,269 (94.8)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13B1C" w14:textId="77777777" w:rsidR="00933B0E" w:rsidRPr="009B02C8" w:rsidRDefault="00933B0E" w:rsidP="0039352A">
            <w:r w:rsidRPr="009B02C8">
              <w:t>7,565 (96.7)</w:t>
            </w:r>
          </w:p>
        </w:tc>
      </w:tr>
      <w:tr w:rsidR="00933B0E" w:rsidRPr="009B02C8" w14:paraId="05CD5346" w14:textId="77777777" w:rsidTr="0039352A"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17ED6" w14:textId="77777777" w:rsidR="00933B0E" w:rsidRPr="009B02C8" w:rsidRDefault="00933B0E" w:rsidP="0039352A">
            <w:pPr>
              <w:ind w:firstLine="284"/>
            </w:pPr>
            <w:r w:rsidRPr="009B02C8">
              <w:t>Care homes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B8526" w14:textId="77777777" w:rsidR="00933B0E" w:rsidRPr="009B02C8" w:rsidRDefault="00933B0E" w:rsidP="0039352A">
            <w:r w:rsidRPr="009B02C8">
              <w:t>346 (4.8)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9FDF7E" w14:textId="77777777" w:rsidR="00933B0E" w:rsidRPr="009B02C8" w:rsidRDefault="00933B0E" w:rsidP="0039352A">
            <w:r w:rsidRPr="009B02C8">
              <w:t>183 (5.2)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DB2B2" w14:textId="77777777" w:rsidR="00933B0E" w:rsidRPr="009B02C8" w:rsidRDefault="00933B0E" w:rsidP="0039352A">
            <w:r w:rsidRPr="009B02C8">
              <w:t>197 (3.3)</w:t>
            </w:r>
          </w:p>
        </w:tc>
      </w:tr>
    </w:tbl>
    <w:p w14:paraId="251A2887" w14:textId="75A0AC4B" w:rsidR="00933B0E" w:rsidRDefault="00933B0E"/>
    <w:p w14:paraId="649B9442" w14:textId="77777777" w:rsidR="00933B0E" w:rsidRDefault="00933B0E">
      <w:pPr>
        <w:sectPr w:rsidR="00933B0E" w:rsidSect="00956747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524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1463"/>
        <w:gridCol w:w="1464"/>
        <w:gridCol w:w="1464"/>
        <w:gridCol w:w="1464"/>
        <w:gridCol w:w="567"/>
        <w:gridCol w:w="1515"/>
        <w:gridCol w:w="1516"/>
        <w:gridCol w:w="1515"/>
        <w:gridCol w:w="1516"/>
      </w:tblGrid>
      <w:tr w:rsidR="00933B0E" w:rsidRPr="009B02C8" w14:paraId="254D6F51" w14:textId="77777777" w:rsidTr="0039352A">
        <w:tc>
          <w:tcPr>
            <w:tcW w:w="152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E2C51DE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Supp table 2</w:t>
            </w:r>
            <w:r w:rsidRPr="009B02C8">
              <w:rPr>
                <w:sz w:val="20"/>
                <w:szCs w:val="20"/>
              </w:rPr>
              <w:t>: Depression and treatment with antidepressants by demographic factors (CFAS I &amp; CFAS II)</w:t>
            </w:r>
          </w:p>
        </w:tc>
      </w:tr>
      <w:tr w:rsidR="00933B0E" w:rsidRPr="009B02C8" w14:paraId="0E599EE9" w14:textId="77777777" w:rsidTr="0039352A"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</w:tcPr>
          <w:p w14:paraId="26B43CB6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</w:tc>
        <w:tc>
          <w:tcPr>
            <w:tcW w:w="5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89D42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CFAS 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19BD0CE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</w:tc>
        <w:tc>
          <w:tcPr>
            <w:tcW w:w="6062" w:type="dxa"/>
            <w:gridSpan w:val="4"/>
            <w:tcBorders>
              <w:top w:val="single" w:sz="4" w:space="0" w:color="auto"/>
              <w:bottom w:val="nil"/>
            </w:tcBorders>
          </w:tcPr>
          <w:p w14:paraId="71A6280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CFAS II</w:t>
            </w:r>
          </w:p>
        </w:tc>
      </w:tr>
      <w:tr w:rsidR="00933B0E" w:rsidRPr="009B02C8" w14:paraId="6AEDC691" w14:textId="77777777" w:rsidTr="0039352A">
        <w:tc>
          <w:tcPr>
            <w:tcW w:w="2758" w:type="dxa"/>
            <w:shd w:val="clear" w:color="auto" w:fill="auto"/>
          </w:tcPr>
          <w:p w14:paraId="1F31FD87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D7F65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Depression</w:t>
            </w:r>
          </w:p>
          <w:p w14:paraId="071145D7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ADs</w:t>
            </w:r>
            <w:r w:rsidRPr="00EC130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B0F65D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Depression</w:t>
            </w:r>
          </w:p>
          <w:p w14:paraId="6BE81C88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No ADs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9B89F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No Depression</w:t>
            </w:r>
          </w:p>
          <w:p w14:paraId="640791D4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ADs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726376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No Depression</w:t>
            </w:r>
          </w:p>
          <w:p w14:paraId="6C5E597E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No ADs</w:t>
            </w:r>
          </w:p>
        </w:tc>
        <w:tc>
          <w:tcPr>
            <w:tcW w:w="567" w:type="dxa"/>
            <w:shd w:val="clear" w:color="auto" w:fill="auto"/>
          </w:tcPr>
          <w:p w14:paraId="7A9C1661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137EC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Depression</w:t>
            </w:r>
          </w:p>
          <w:p w14:paraId="73F25ACC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ADs</w:t>
            </w: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923627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Depression</w:t>
            </w:r>
          </w:p>
          <w:p w14:paraId="0B343B55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No ADs</w:t>
            </w: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</w:tcPr>
          <w:p w14:paraId="6DD4D217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No Depression</w:t>
            </w:r>
          </w:p>
          <w:p w14:paraId="188CAEA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ADs</w:t>
            </w: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13E3C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No Depression</w:t>
            </w:r>
          </w:p>
          <w:p w14:paraId="5E151C5B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No ADs</w:t>
            </w:r>
          </w:p>
        </w:tc>
      </w:tr>
      <w:tr w:rsidR="00933B0E" w:rsidRPr="009B02C8" w14:paraId="2D789AF2" w14:textId="77777777" w:rsidTr="0039352A">
        <w:tc>
          <w:tcPr>
            <w:tcW w:w="2758" w:type="dxa"/>
            <w:shd w:val="clear" w:color="auto" w:fill="auto"/>
          </w:tcPr>
          <w:p w14:paraId="3EE79E04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All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</w:tcPr>
          <w:p w14:paraId="56A5C45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26 (1.3)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14:paraId="3069082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126 (6.8)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14:paraId="4869B66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47 (2.7)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14:paraId="1A86594B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1258 (89.3)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F1C529C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C9A05A2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145 (1.9)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</w:tcPr>
          <w:p w14:paraId="6BD70552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356 (4.7)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32F4032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654 (8.8)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</w:tcPr>
          <w:p w14:paraId="562A3D25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6568 (84.6)</w:t>
            </w:r>
          </w:p>
        </w:tc>
      </w:tr>
      <w:tr w:rsidR="00933B0E" w:rsidRPr="009B02C8" w14:paraId="56711127" w14:textId="77777777" w:rsidTr="0039352A">
        <w:tc>
          <w:tcPr>
            <w:tcW w:w="2758" w:type="dxa"/>
            <w:shd w:val="clear" w:color="auto" w:fill="auto"/>
          </w:tcPr>
          <w:p w14:paraId="06DCFBFA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Male</w:t>
            </w:r>
          </w:p>
          <w:p w14:paraId="66BB52ED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Female</w:t>
            </w:r>
          </w:p>
        </w:tc>
        <w:tc>
          <w:tcPr>
            <w:tcW w:w="1463" w:type="dxa"/>
            <w:shd w:val="clear" w:color="auto" w:fill="auto"/>
          </w:tcPr>
          <w:p w14:paraId="3B693546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9 (1.5)</w:t>
            </w:r>
          </w:p>
          <w:p w14:paraId="4E2D9CD7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17 (1.2)</w:t>
            </w:r>
          </w:p>
        </w:tc>
        <w:tc>
          <w:tcPr>
            <w:tcW w:w="1464" w:type="dxa"/>
            <w:shd w:val="clear" w:color="auto" w:fill="auto"/>
          </w:tcPr>
          <w:p w14:paraId="46E6B8D9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39 (4.8)</w:t>
            </w:r>
          </w:p>
          <w:p w14:paraId="1C4E4762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87 (8.0)</w:t>
            </w:r>
          </w:p>
        </w:tc>
        <w:tc>
          <w:tcPr>
            <w:tcW w:w="1464" w:type="dxa"/>
            <w:shd w:val="clear" w:color="auto" w:fill="auto"/>
          </w:tcPr>
          <w:p w14:paraId="02153952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10 (1.4)</w:t>
            </w:r>
          </w:p>
          <w:p w14:paraId="0344B38B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37 (3.4)</w:t>
            </w:r>
          </w:p>
        </w:tc>
        <w:tc>
          <w:tcPr>
            <w:tcW w:w="1464" w:type="dxa"/>
            <w:shd w:val="clear" w:color="auto" w:fill="auto"/>
          </w:tcPr>
          <w:p w14:paraId="7DA88A2D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473 (92.3)</w:t>
            </w:r>
          </w:p>
          <w:p w14:paraId="45C9D767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785 (87.5)</w:t>
            </w:r>
          </w:p>
        </w:tc>
        <w:tc>
          <w:tcPr>
            <w:tcW w:w="567" w:type="dxa"/>
            <w:shd w:val="clear" w:color="auto" w:fill="auto"/>
          </w:tcPr>
          <w:p w14:paraId="6B5974BD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1E06D32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30 (0.8)</w:t>
            </w:r>
          </w:p>
          <w:p w14:paraId="79C9FEC9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115 (2.8)</w:t>
            </w:r>
          </w:p>
        </w:tc>
        <w:tc>
          <w:tcPr>
            <w:tcW w:w="1516" w:type="dxa"/>
            <w:shd w:val="clear" w:color="auto" w:fill="auto"/>
          </w:tcPr>
          <w:p w14:paraId="55406D3D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127 (3.7)</w:t>
            </w:r>
          </w:p>
          <w:p w14:paraId="23AB9FB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229 (5.5)</w:t>
            </w:r>
          </w:p>
        </w:tc>
        <w:tc>
          <w:tcPr>
            <w:tcW w:w="1515" w:type="dxa"/>
          </w:tcPr>
          <w:p w14:paraId="0A1A1DAC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199 (5.8)</w:t>
            </w:r>
          </w:p>
          <w:p w14:paraId="26F1173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455 (11.1)</w:t>
            </w:r>
          </w:p>
        </w:tc>
        <w:tc>
          <w:tcPr>
            <w:tcW w:w="1516" w:type="dxa"/>
            <w:shd w:val="clear" w:color="auto" w:fill="auto"/>
          </w:tcPr>
          <w:p w14:paraId="0A13862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3169 (89.7)</w:t>
            </w:r>
          </w:p>
          <w:p w14:paraId="2A0D2C8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3399 (80.6)</w:t>
            </w:r>
          </w:p>
        </w:tc>
      </w:tr>
      <w:tr w:rsidR="00933B0E" w:rsidRPr="009B02C8" w14:paraId="6EEECC12" w14:textId="77777777" w:rsidTr="0039352A">
        <w:tc>
          <w:tcPr>
            <w:tcW w:w="2758" w:type="dxa"/>
            <w:shd w:val="clear" w:color="auto" w:fill="auto"/>
          </w:tcPr>
          <w:p w14:paraId="4AABD92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Age group</w:t>
            </w:r>
          </w:p>
          <w:p w14:paraId="3DB6EB7C" w14:textId="185F6C34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6</w:t>
            </w:r>
            <w:r w:rsidR="00BC6A8F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9B02C8">
              <w:rPr>
                <w:sz w:val="20"/>
                <w:szCs w:val="20"/>
              </w:rPr>
              <w:t>-74 years</w:t>
            </w:r>
          </w:p>
          <w:p w14:paraId="2D74DBF9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75-84 years</w:t>
            </w:r>
          </w:p>
          <w:p w14:paraId="7727B6D2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≥85 years</w:t>
            </w:r>
          </w:p>
        </w:tc>
        <w:tc>
          <w:tcPr>
            <w:tcW w:w="1463" w:type="dxa"/>
            <w:shd w:val="clear" w:color="auto" w:fill="auto"/>
          </w:tcPr>
          <w:p w14:paraId="499D8E8C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3C727F3B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12 (1.3)</w:t>
            </w:r>
          </w:p>
          <w:p w14:paraId="0F87C344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11 (1.3)</w:t>
            </w:r>
          </w:p>
          <w:p w14:paraId="665AD075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 (0.9)</w:t>
            </w:r>
          </w:p>
        </w:tc>
        <w:tc>
          <w:tcPr>
            <w:tcW w:w="1464" w:type="dxa"/>
            <w:shd w:val="clear" w:color="auto" w:fill="auto"/>
          </w:tcPr>
          <w:p w14:paraId="44FC00A7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12B1F2F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55 (5.8)</w:t>
            </w:r>
          </w:p>
          <w:p w14:paraId="4FC1CD15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51 (7.3)</w:t>
            </w:r>
          </w:p>
          <w:p w14:paraId="58E58E0C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20 (8.6)</w:t>
            </w:r>
          </w:p>
        </w:tc>
        <w:tc>
          <w:tcPr>
            <w:tcW w:w="1464" w:type="dxa"/>
            <w:shd w:val="clear" w:color="auto" w:fill="auto"/>
          </w:tcPr>
          <w:p w14:paraId="79874004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54AFDB9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23 (3.1)</w:t>
            </w:r>
          </w:p>
          <w:p w14:paraId="7988906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18 (2.4)</w:t>
            </w:r>
          </w:p>
          <w:p w14:paraId="07191AD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6 (2.1)</w:t>
            </w:r>
          </w:p>
        </w:tc>
        <w:tc>
          <w:tcPr>
            <w:tcW w:w="1464" w:type="dxa"/>
            <w:shd w:val="clear" w:color="auto" w:fill="auto"/>
          </w:tcPr>
          <w:p w14:paraId="69264B0B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7D19C8A6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540 (89.8)</w:t>
            </w:r>
          </w:p>
          <w:p w14:paraId="61337878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474 (89.0)</w:t>
            </w:r>
          </w:p>
          <w:p w14:paraId="0EA190A7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244 (88.4)</w:t>
            </w:r>
          </w:p>
        </w:tc>
        <w:tc>
          <w:tcPr>
            <w:tcW w:w="567" w:type="dxa"/>
            <w:shd w:val="clear" w:color="auto" w:fill="auto"/>
          </w:tcPr>
          <w:p w14:paraId="67371036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675D4A3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316B5612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76 (2.0)</w:t>
            </w:r>
          </w:p>
          <w:p w14:paraId="7DD1B6BE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49 (1.8)</w:t>
            </w:r>
          </w:p>
          <w:p w14:paraId="715C9EC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20 (2.0)</w:t>
            </w:r>
          </w:p>
        </w:tc>
        <w:tc>
          <w:tcPr>
            <w:tcW w:w="1516" w:type="dxa"/>
            <w:shd w:val="clear" w:color="auto" w:fill="auto"/>
          </w:tcPr>
          <w:p w14:paraId="0944B0AF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2B3AE272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167 (4.6)</w:t>
            </w:r>
          </w:p>
          <w:p w14:paraId="0D0E0416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147 (5.1)</w:t>
            </w:r>
          </w:p>
          <w:p w14:paraId="6DBF7D35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42 (4.1)</w:t>
            </w:r>
          </w:p>
        </w:tc>
        <w:tc>
          <w:tcPr>
            <w:tcW w:w="1515" w:type="dxa"/>
          </w:tcPr>
          <w:p w14:paraId="66334374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57AF93E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282 (7.8)</w:t>
            </w:r>
          </w:p>
          <w:p w14:paraId="05C8F74F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272 (9.5)</w:t>
            </w:r>
          </w:p>
          <w:p w14:paraId="09C439A4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100 (9.6)</w:t>
            </w:r>
          </w:p>
        </w:tc>
        <w:tc>
          <w:tcPr>
            <w:tcW w:w="1516" w:type="dxa"/>
            <w:shd w:val="clear" w:color="auto" w:fill="auto"/>
          </w:tcPr>
          <w:p w14:paraId="47E3F4EF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0F38630C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3287 (85.6)</w:t>
            </w:r>
          </w:p>
          <w:p w14:paraId="013C7E42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2432 (83.5)</w:t>
            </w:r>
          </w:p>
          <w:p w14:paraId="08C4549D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849 (84.3)</w:t>
            </w:r>
          </w:p>
        </w:tc>
      </w:tr>
      <w:tr w:rsidR="00933B0E" w:rsidRPr="009B02C8" w14:paraId="5116C3DE" w14:textId="77777777" w:rsidTr="0039352A">
        <w:tc>
          <w:tcPr>
            <w:tcW w:w="2758" w:type="dxa"/>
            <w:shd w:val="clear" w:color="auto" w:fill="auto"/>
          </w:tcPr>
          <w:p w14:paraId="5A17CD5B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Residence</w:t>
            </w:r>
          </w:p>
          <w:p w14:paraId="5E2DF333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Community</w:t>
            </w:r>
          </w:p>
          <w:p w14:paraId="23D7CEE2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Care home</w:t>
            </w:r>
          </w:p>
        </w:tc>
        <w:tc>
          <w:tcPr>
            <w:tcW w:w="1463" w:type="dxa"/>
            <w:shd w:val="clear" w:color="auto" w:fill="auto"/>
          </w:tcPr>
          <w:p w14:paraId="29288866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130571CC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20 (1.1)</w:t>
            </w:r>
          </w:p>
          <w:p w14:paraId="52EB503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6 (3.8)</w:t>
            </w:r>
          </w:p>
        </w:tc>
        <w:tc>
          <w:tcPr>
            <w:tcW w:w="1464" w:type="dxa"/>
            <w:shd w:val="clear" w:color="auto" w:fill="auto"/>
          </w:tcPr>
          <w:p w14:paraId="28701A4E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6FADE625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114 (6.8)</w:t>
            </w:r>
          </w:p>
          <w:p w14:paraId="7D63020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12 (6.2)</w:t>
            </w:r>
          </w:p>
        </w:tc>
        <w:tc>
          <w:tcPr>
            <w:tcW w:w="1464" w:type="dxa"/>
            <w:shd w:val="clear" w:color="auto" w:fill="auto"/>
          </w:tcPr>
          <w:p w14:paraId="5A52295A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1D0934F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42 (2.6)</w:t>
            </w:r>
          </w:p>
          <w:p w14:paraId="0540D3D3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5 (3.6)</w:t>
            </w:r>
          </w:p>
        </w:tc>
        <w:tc>
          <w:tcPr>
            <w:tcW w:w="1464" w:type="dxa"/>
            <w:shd w:val="clear" w:color="auto" w:fill="auto"/>
          </w:tcPr>
          <w:p w14:paraId="230B0A10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798DDB6E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1093 (89.4)</w:t>
            </w:r>
          </w:p>
          <w:p w14:paraId="52280013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160 (86.4)</w:t>
            </w:r>
          </w:p>
        </w:tc>
        <w:tc>
          <w:tcPr>
            <w:tcW w:w="567" w:type="dxa"/>
            <w:shd w:val="clear" w:color="auto" w:fill="auto"/>
          </w:tcPr>
          <w:p w14:paraId="6397AF25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D26FAE7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6B744F4D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137 (1.8)</w:t>
            </w:r>
          </w:p>
          <w:p w14:paraId="68131F93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8 (5.2)</w:t>
            </w:r>
          </w:p>
        </w:tc>
        <w:tc>
          <w:tcPr>
            <w:tcW w:w="1516" w:type="dxa"/>
            <w:shd w:val="clear" w:color="auto" w:fill="auto"/>
          </w:tcPr>
          <w:p w14:paraId="40AF4C1A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20076B65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349 (4.7)</w:t>
            </w:r>
          </w:p>
          <w:p w14:paraId="57AFD563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7 (4.6)</w:t>
            </w:r>
          </w:p>
        </w:tc>
        <w:tc>
          <w:tcPr>
            <w:tcW w:w="1515" w:type="dxa"/>
          </w:tcPr>
          <w:p w14:paraId="0F9A0CB0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23E5679F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604 (8.3)</w:t>
            </w:r>
          </w:p>
          <w:p w14:paraId="32C514A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50 (24.0)</w:t>
            </w:r>
          </w:p>
        </w:tc>
        <w:tc>
          <w:tcPr>
            <w:tcW w:w="1516" w:type="dxa"/>
            <w:shd w:val="clear" w:color="auto" w:fill="auto"/>
          </w:tcPr>
          <w:p w14:paraId="4DB54479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3E10A395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6441 (85.2)</w:t>
            </w:r>
          </w:p>
          <w:p w14:paraId="1F606BDD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127 (66.2)</w:t>
            </w:r>
          </w:p>
        </w:tc>
      </w:tr>
      <w:tr w:rsidR="00933B0E" w:rsidRPr="009B02C8" w14:paraId="1CB01FA9" w14:textId="77777777" w:rsidTr="0039352A">
        <w:tc>
          <w:tcPr>
            <w:tcW w:w="2758" w:type="dxa"/>
            <w:shd w:val="clear" w:color="auto" w:fill="auto"/>
          </w:tcPr>
          <w:p w14:paraId="7164F988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Centre</w:t>
            </w:r>
          </w:p>
          <w:p w14:paraId="49C5C719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Cambridgeshire</w:t>
            </w:r>
          </w:p>
          <w:p w14:paraId="4373EB1D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Newcastle</w:t>
            </w:r>
          </w:p>
          <w:p w14:paraId="510F99FD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Nottingham</w:t>
            </w:r>
          </w:p>
        </w:tc>
        <w:tc>
          <w:tcPr>
            <w:tcW w:w="1463" w:type="dxa"/>
            <w:shd w:val="clear" w:color="auto" w:fill="auto"/>
          </w:tcPr>
          <w:p w14:paraId="5E9372AC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59A322AD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7 (0.6)</w:t>
            </w:r>
          </w:p>
          <w:p w14:paraId="627619CB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9 (1.5)</w:t>
            </w:r>
          </w:p>
          <w:p w14:paraId="67C85D8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10 (1.8)</w:t>
            </w:r>
          </w:p>
        </w:tc>
        <w:tc>
          <w:tcPr>
            <w:tcW w:w="1464" w:type="dxa"/>
            <w:shd w:val="clear" w:color="auto" w:fill="auto"/>
          </w:tcPr>
          <w:p w14:paraId="0CB81920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0DA88C63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25 (2.9)</w:t>
            </w:r>
          </w:p>
          <w:p w14:paraId="161E687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65 (12.2)</w:t>
            </w:r>
          </w:p>
          <w:p w14:paraId="27996C8D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36 (6.2)</w:t>
            </w:r>
          </w:p>
        </w:tc>
        <w:tc>
          <w:tcPr>
            <w:tcW w:w="1464" w:type="dxa"/>
            <w:shd w:val="clear" w:color="auto" w:fill="auto"/>
          </w:tcPr>
          <w:p w14:paraId="43E62B39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701506E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20 (4.2)</w:t>
            </w:r>
          </w:p>
          <w:p w14:paraId="71B73DB5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16 (2.3)</w:t>
            </w:r>
          </w:p>
          <w:p w14:paraId="1DC74EF4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11 (1.2)</w:t>
            </w:r>
          </w:p>
        </w:tc>
        <w:tc>
          <w:tcPr>
            <w:tcW w:w="1464" w:type="dxa"/>
            <w:shd w:val="clear" w:color="auto" w:fill="auto"/>
          </w:tcPr>
          <w:p w14:paraId="022CA669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05F8AD5D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413 (92.2)</w:t>
            </w:r>
          </w:p>
          <w:p w14:paraId="301F8A8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409 (84.0)</w:t>
            </w:r>
          </w:p>
          <w:p w14:paraId="4511266F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436 (90.8)</w:t>
            </w:r>
          </w:p>
        </w:tc>
        <w:tc>
          <w:tcPr>
            <w:tcW w:w="567" w:type="dxa"/>
            <w:shd w:val="clear" w:color="auto" w:fill="auto"/>
          </w:tcPr>
          <w:p w14:paraId="3DFC4807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26412A8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242C6FE7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46 (1.8)</w:t>
            </w:r>
          </w:p>
          <w:p w14:paraId="57CDC596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55 (2.2)</w:t>
            </w:r>
          </w:p>
          <w:p w14:paraId="0C21EF13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44 (1.8)</w:t>
            </w:r>
          </w:p>
        </w:tc>
        <w:tc>
          <w:tcPr>
            <w:tcW w:w="1516" w:type="dxa"/>
            <w:shd w:val="clear" w:color="auto" w:fill="auto"/>
          </w:tcPr>
          <w:p w14:paraId="0CDD6EBE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25EE2366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119 (4.6)</w:t>
            </w:r>
          </w:p>
          <w:p w14:paraId="3BD0D89F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97 (4.0)</w:t>
            </w:r>
          </w:p>
          <w:p w14:paraId="56131A1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140 (5.5)</w:t>
            </w:r>
          </w:p>
        </w:tc>
        <w:tc>
          <w:tcPr>
            <w:tcW w:w="1515" w:type="dxa"/>
          </w:tcPr>
          <w:p w14:paraId="35DBAA89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472A11A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222 (8.9)</w:t>
            </w:r>
          </w:p>
          <w:p w14:paraId="33F30862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273 (11.1)</w:t>
            </w:r>
          </w:p>
          <w:p w14:paraId="0D95689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159 (6.4)</w:t>
            </w:r>
          </w:p>
        </w:tc>
        <w:tc>
          <w:tcPr>
            <w:tcW w:w="1516" w:type="dxa"/>
            <w:shd w:val="clear" w:color="auto" w:fill="auto"/>
          </w:tcPr>
          <w:p w14:paraId="37DA9CFC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58C53C7F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2171 (84.6)</w:t>
            </w:r>
          </w:p>
          <w:p w14:paraId="21AEC2E2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2119 (82.7)</w:t>
            </w:r>
          </w:p>
          <w:p w14:paraId="48771D69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2278 (86.4)</w:t>
            </w:r>
          </w:p>
        </w:tc>
      </w:tr>
      <w:tr w:rsidR="00933B0E" w:rsidRPr="009B02C8" w14:paraId="33B3ECD3" w14:textId="77777777" w:rsidTr="0039352A">
        <w:tc>
          <w:tcPr>
            <w:tcW w:w="2758" w:type="dxa"/>
            <w:shd w:val="clear" w:color="auto" w:fill="auto"/>
          </w:tcPr>
          <w:p w14:paraId="2BBB5A0E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Townsend deprivation index</w:t>
            </w:r>
          </w:p>
          <w:p w14:paraId="4D7AA5C0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Q1</w:t>
            </w:r>
          </w:p>
          <w:p w14:paraId="75358858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Q2</w:t>
            </w:r>
          </w:p>
          <w:p w14:paraId="21BC90C1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Q3</w:t>
            </w:r>
          </w:p>
          <w:p w14:paraId="5A0A0E75" w14:textId="77777777" w:rsidR="00933B0E" w:rsidRPr="009B02C8" w:rsidRDefault="00933B0E" w:rsidP="0039352A">
            <w:pPr>
              <w:ind w:left="284"/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Q4</w:t>
            </w:r>
          </w:p>
        </w:tc>
        <w:tc>
          <w:tcPr>
            <w:tcW w:w="1463" w:type="dxa"/>
            <w:shd w:val="clear" w:color="auto" w:fill="auto"/>
          </w:tcPr>
          <w:p w14:paraId="4ED9903F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0B7F9064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5 (0.7)</w:t>
            </w:r>
          </w:p>
          <w:p w14:paraId="37D2F517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6 (1.0)</w:t>
            </w:r>
          </w:p>
          <w:p w14:paraId="3311460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6 (1.3)</w:t>
            </w:r>
          </w:p>
          <w:p w14:paraId="38B7554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9 (2.5)</w:t>
            </w:r>
          </w:p>
        </w:tc>
        <w:tc>
          <w:tcPr>
            <w:tcW w:w="1464" w:type="dxa"/>
            <w:shd w:val="clear" w:color="auto" w:fill="auto"/>
          </w:tcPr>
          <w:p w14:paraId="6C4E5DA0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156ABA1D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16 (2.5)</w:t>
            </w:r>
          </w:p>
          <w:p w14:paraId="3A72AF18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23 (5.2)</w:t>
            </w:r>
          </w:p>
          <w:p w14:paraId="5CB40D46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42 (11.6)</w:t>
            </w:r>
          </w:p>
          <w:p w14:paraId="026E234E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40 (8.4)</w:t>
            </w:r>
          </w:p>
        </w:tc>
        <w:tc>
          <w:tcPr>
            <w:tcW w:w="1464" w:type="dxa"/>
            <w:shd w:val="clear" w:color="auto" w:fill="auto"/>
          </w:tcPr>
          <w:p w14:paraId="564D17E3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669A5447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9 (2.5)</w:t>
            </w:r>
          </w:p>
          <w:p w14:paraId="49A01F74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16 (5.6)</w:t>
            </w:r>
          </w:p>
          <w:p w14:paraId="1EE3820E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11 (1.1)</w:t>
            </w:r>
          </w:p>
          <w:p w14:paraId="19010F8E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11 (1.7)</w:t>
            </w:r>
          </w:p>
        </w:tc>
        <w:tc>
          <w:tcPr>
            <w:tcW w:w="1464" w:type="dxa"/>
            <w:shd w:val="clear" w:color="auto" w:fill="auto"/>
          </w:tcPr>
          <w:p w14:paraId="58BE8477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1FECA6D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259 (94.4)</w:t>
            </w:r>
          </w:p>
          <w:p w14:paraId="54C874BE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286 (88.2)</w:t>
            </w:r>
          </w:p>
          <w:p w14:paraId="29338E8B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312 (85.9)</w:t>
            </w:r>
          </w:p>
          <w:p w14:paraId="39F02517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336 (87.4)</w:t>
            </w:r>
          </w:p>
        </w:tc>
        <w:tc>
          <w:tcPr>
            <w:tcW w:w="567" w:type="dxa"/>
            <w:shd w:val="clear" w:color="auto" w:fill="auto"/>
          </w:tcPr>
          <w:p w14:paraId="4CCBBED8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F6535FE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28D51CB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41 (1.8)</w:t>
            </w:r>
          </w:p>
          <w:p w14:paraId="12BBE20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28 (1.3)</w:t>
            </w:r>
          </w:p>
          <w:p w14:paraId="4CDB64A3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39 (2.2)</w:t>
            </w:r>
          </w:p>
          <w:p w14:paraId="17B0943D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37 (2.5)</w:t>
            </w:r>
          </w:p>
        </w:tc>
        <w:tc>
          <w:tcPr>
            <w:tcW w:w="1516" w:type="dxa"/>
            <w:shd w:val="clear" w:color="auto" w:fill="auto"/>
          </w:tcPr>
          <w:p w14:paraId="6C33A586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1461FCD2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95 (4.3)</w:t>
            </w:r>
          </w:p>
          <w:p w14:paraId="0E2CB093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88 (4.2)</w:t>
            </w:r>
          </w:p>
          <w:p w14:paraId="637EB84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76 (4.1)</w:t>
            </w:r>
          </w:p>
          <w:p w14:paraId="0F70D444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97 (6.2)</w:t>
            </w:r>
          </w:p>
        </w:tc>
        <w:tc>
          <w:tcPr>
            <w:tcW w:w="1515" w:type="dxa"/>
          </w:tcPr>
          <w:p w14:paraId="768BDEF6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6EF56E4A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182 (8.3)</w:t>
            </w:r>
          </w:p>
          <w:p w14:paraId="5894EE83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155 (8.1)</w:t>
            </w:r>
          </w:p>
          <w:p w14:paraId="648F0B81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148 (8.1)</w:t>
            </w:r>
          </w:p>
          <w:p w14:paraId="5EB92DA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169 (10.6)</w:t>
            </w:r>
          </w:p>
        </w:tc>
        <w:tc>
          <w:tcPr>
            <w:tcW w:w="1516" w:type="dxa"/>
            <w:shd w:val="clear" w:color="auto" w:fill="auto"/>
          </w:tcPr>
          <w:p w14:paraId="01184432" w14:textId="77777777" w:rsidR="00933B0E" w:rsidRPr="009B02C8" w:rsidRDefault="00933B0E" w:rsidP="0039352A">
            <w:pPr>
              <w:rPr>
                <w:sz w:val="20"/>
                <w:szCs w:val="20"/>
              </w:rPr>
            </w:pPr>
          </w:p>
          <w:p w14:paraId="1AFCE950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1946 (85.6)</w:t>
            </w:r>
          </w:p>
          <w:p w14:paraId="738F6FE9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1787 (86.4)</w:t>
            </w:r>
          </w:p>
          <w:p w14:paraId="60C53EC8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1563 (85.6)</w:t>
            </w:r>
          </w:p>
          <w:p w14:paraId="0A066DEE" w14:textId="77777777" w:rsidR="00933B0E" w:rsidRPr="009B02C8" w:rsidRDefault="00933B0E" w:rsidP="0039352A">
            <w:pPr>
              <w:rPr>
                <w:sz w:val="20"/>
                <w:szCs w:val="20"/>
              </w:rPr>
            </w:pPr>
            <w:r w:rsidRPr="009B02C8">
              <w:rPr>
                <w:sz w:val="20"/>
                <w:szCs w:val="20"/>
              </w:rPr>
              <w:t>1272 (80.8)</w:t>
            </w:r>
          </w:p>
        </w:tc>
      </w:tr>
    </w:tbl>
    <w:p w14:paraId="2FFEBE18" w14:textId="5ACF7A81" w:rsidR="00933B0E" w:rsidRDefault="00933B0E"/>
    <w:sectPr w:rsidR="00933B0E" w:rsidSect="00933B0E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0E"/>
    <w:rsid w:val="0000034A"/>
    <w:rsid w:val="00002FA7"/>
    <w:rsid w:val="00003A33"/>
    <w:rsid w:val="00007DBB"/>
    <w:rsid w:val="0002026C"/>
    <w:rsid w:val="0002039B"/>
    <w:rsid w:val="00021A29"/>
    <w:rsid w:val="00034A6C"/>
    <w:rsid w:val="00046692"/>
    <w:rsid w:val="00047A59"/>
    <w:rsid w:val="00047F56"/>
    <w:rsid w:val="00052AE2"/>
    <w:rsid w:val="00053897"/>
    <w:rsid w:val="00053B99"/>
    <w:rsid w:val="00055533"/>
    <w:rsid w:val="00055B7C"/>
    <w:rsid w:val="00056988"/>
    <w:rsid w:val="000657A7"/>
    <w:rsid w:val="0007218E"/>
    <w:rsid w:val="0007698A"/>
    <w:rsid w:val="0007781A"/>
    <w:rsid w:val="00082603"/>
    <w:rsid w:val="00091864"/>
    <w:rsid w:val="00092B14"/>
    <w:rsid w:val="00097105"/>
    <w:rsid w:val="000A1042"/>
    <w:rsid w:val="000A27A3"/>
    <w:rsid w:val="000B22B7"/>
    <w:rsid w:val="000C4E65"/>
    <w:rsid w:val="000C5821"/>
    <w:rsid w:val="000D0D8A"/>
    <w:rsid w:val="000D2580"/>
    <w:rsid w:val="000D4366"/>
    <w:rsid w:val="000D643A"/>
    <w:rsid w:val="000D6CC5"/>
    <w:rsid w:val="000E0773"/>
    <w:rsid w:val="000F5840"/>
    <w:rsid w:val="000F7D80"/>
    <w:rsid w:val="00104C0E"/>
    <w:rsid w:val="001236EB"/>
    <w:rsid w:val="00127706"/>
    <w:rsid w:val="00132D3A"/>
    <w:rsid w:val="00135D6A"/>
    <w:rsid w:val="0014767E"/>
    <w:rsid w:val="00155354"/>
    <w:rsid w:val="0016228F"/>
    <w:rsid w:val="00165A68"/>
    <w:rsid w:val="001666B6"/>
    <w:rsid w:val="00166E3E"/>
    <w:rsid w:val="00170B98"/>
    <w:rsid w:val="0017239E"/>
    <w:rsid w:val="00180448"/>
    <w:rsid w:val="00181EDE"/>
    <w:rsid w:val="0018685F"/>
    <w:rsid w:val="001A4938"/>
    <w:rsid w:val="001B4FCF"/>
    <w:rsid w:val="001B5336"/>
    <w:rsid w:val="001C0829"/>
    <w:rsid w:val="001C2C13"/>
    <w:rsid w:val="001C53F1"/>
    <w:rsid w:val="001C71EB"/>
    <w:rsid w:val="001C791D"/>
    <w:rsid w:val="001D2846"/>
    <w:rsid w:val="001D5EE6"/>
    <w:rsid w:val="001E356C"/>
    <w:rsid w:val="001E59C3"/>
    <w:rsid w:val="001E63E7"/>
    <w:rsid w:val="001E6E81"/>
    <w:rsid w:val="001E7896"/>
    <w:rsid w:val="0020499E"/>
    <w:rsid w:val="00217E41"/>
    <w:rsid w:val="0022038E"/>
    <w:rsid w:val="00230222"/>
    <w:rsid w:val="00233D7F"/>
    <w:rsid w:val="00235B5B"/>
    <w:rsid w:val="00246180"/>
    <w:rsid w:val="0024763E"/>
    <w:rsid w:val="00250EE3"/>
    <w:rsid w:val="00270A26"/>
    <w:rsid w:val="00284247"/>
    <w:rsid w:val="002A5EA8"/>
    <w:rsid w:val="002B1C64"/>
    <w:rsid w:val="002B24F9"/>
    <w:rsid w:val="002B3032"/>
    <w:rsid w:val="002B7654"/>
    <w:rsid w:val="002C08A4"/>
    <w:rsid w:val="002C617E"/>
    <w:rsid w:val="002C7536"/>
    <w:rsid w:val="002D09D5"/>
    <w:rsid w:val="002D38CA"/>
    <w:rsid w:val="002D6AD2"/>
    <w:rsid w:val="002D74DD"/>
    <w:rsid w:val="002E2469"/>
    <w:rsid w:val="002E2648"/>
    <w:rsid w:val="002F0FCC"/>
    <w:rsid w:val="003023C6"/>
    <w:rsid w:val="003105B1"/>
    <w:rsid w:val="003117DD"/>
    <w:rsid w:val="00316DF2"/>
    <w:rsid w:val="00322CDD"/>
    <w:rsid w:val="00323F59"/>
    <w:rsid w:val="00327C71"/>
    <w:rsid w:val="0033059A"/>
    <w:rsid w:val="00330D92"/>
    <w:rsid w:val="003310B7"/>
    <w:rsid w:val="0033162E"/>
    <w:rsid w:val="00331FD1"/>
    <w:rsid w:val="00335BD1"/>
    <w:rsid w:val="00337CC2"/>
    <w:rsid w:val="003402B8"/>
    <w:rsid w:val="003416D2"/>
    <w:rsid w:val="00343D31"/>
    <w:rsid w:val="00352B4D"/>
    <w:rsid w:val="0036435A"/>
    <w:rsid w:val="00365AAB"/>
    <w:rsid w:val="0037341E"/>
    <w:rsid w:val="0037500F"/>
    <w:rsid w:val="00375DA9"/>
    <w:rsid w:val="003820DE"/>
    <w:rsid w:val="00391B04"/>
    <w:rsid w:val="00392962"/>
    <w:rsid w:val="00396188"/>
    <w:rsid w:val="00397204"/>
    <w:rsid w:val="00397DE3"/>
    <w:rsid w:val="003B1B0E"/>
    <w:rsid w:val="003B4DAF"/>
    <w:rsid w:val="003B609A"/>
    <w:rsid w:val="003B745D"/>
    <w:rsid w:val="003C0C39"/>
    <w:rsid w:val="003C67F5"/>
    <w:rsid w:val="003D05B2"/>
    <w:rsid w:val="003D261B"/>
    <w:rsid w:val="003D2CEB"/>
    <w:rsid w:val="003D47C2"/>
    <w:rsid w:val="003D52DC"/>
    <w:rsid w:val="003D5C60"/>
    <w:rsid w:val="003D76A8"/>
    <w:rsid w:val="003E0520"/>
    <w:rsid w:val="003E153A"/>
    <w:rsid w:val="003E31C8"/>
    <w:rsid w:val="003E515D"/>
    <w:rsid w:val="003F05FB"/>
    <w:rsid w:val="0040433A"/>
    <w:rsid w:val="00404B78"/>
    <w:rsid w:val="00407E3E"/>
    <w:rsid w:val="00411801"/>
    <w:rsid w:val="00413747"/>
    <w:rsid w:val="00413BA9"/>
    <w:rsid w:val="00416399"/>
    <w:rsid w:val="004222DB"/>
    <w:rsid w:val="00423A36"/>
    <w:rsid w:val="004240B5"/>
    <w:rsid w:val="0042484A"/>
    <w:rsid w:val="00425B32"/>
    <w:rsid w:val="00426400"/>
    <w:rsid w:val="00436F12"/>
    <w:rsid w:val="00441D39"/>
    <w:rsid w:val="0044281E"/>
    <w:rsid w:val="00450C37"/>
    <w:rsid w:val="004548D9"/>
    <w:rsid w:val="00454E0E"/>
    <w:rsid w:val="0045508E"/>
    <w:rsid w:val="00462BD3"/>
    <w:rsid w:val="00470423"/>
    <w:rsid w:val="00473F76"/>
    <w:rsid w:val="00480E6A"/>
    <w:rsid w:val="0048136C"/>
    <w:rsid w:val="00486495"/>
    <w:rsid w:val="00486874"/>
    <w:rsid w:val="00496E4D"/>
    <w:rsid w:val="004A04D8"/>
    <w:rsid w:val="004A2B0F"/>
    <w:rsid w:val="004A4623"/>
    <w:rsid w:val="004A6F83"/>
    <w:rsid w:val="004B19D3"/>
    <w:rsid w:val="004B1F99"/>
    <w:rsid w:val="004B2583"/>
    <w:rsid w:val="004B3265"/>
    <w:rsid w:val="004B48FE"/>
    <w:rsid w:val="004C05AE"/>
    <w:rsid w:val="004C06C5"/>
    <w:rsid w:val="004C3CE5"/>
    <w:rsid w:val="004C59AD"/>
    <w:rsid w:val="004C6CA7"/>
    <w:rsid w:val="004C75CF"/>
    <w:rsid w:val="004D37A7"/>
    <w:rsid w:val="004D5C25"/>
    <w:rsid w:val="004E10F5"/>
    <w:rsid w:val="004E5942"/>
    <w:rsid w:val="004F32F6"/>
    <w:rsid w:val="00506596"/>
    <w:rsid w:val="005067E3"/>
    <w:rsid w:val="00515AFD"/>
    <w:rsid w:val="00524EA2"/>
    <w:rsid w:val="005252ED"/>
    <w:rsid w:val="00526E10"/>
    <w:rsid w:val="0054331C"/>
    <w:rsid w:val="00551218"/>
    <w:rsid w:val="0055221C"/>
    <w:rsid w:val="0055504E"/>
    <w:rsid w:val="00555966"/>
    <w:rsid w:val="00556FF9"/>
    <w:rsid w:val="0056455D"/>
    <w:rsid w:val="005670C3"/>
    <w:rsid w:val="00567966"/>
    <w:rsid w:val="00571AF5"/>
    <w:rsid w:val="00572925"/>
    <w:rsid w:val="00575651"/>
    <w:rsid w:val="0057797B"/>
    <w:rsid w:val="005876E9"/>
    <w:rsid w:val="005914AB"/>
    <w:rsid w:val="005930CA"/>
    <w:rsid w:val="005A165D"/>
    <w:rsid w:val="005A65B2"/>
    <w:rsid w:val="005B0D3F"/>
    <w:rsid w:val="005B5E88"/>
    <w:rsid w:val="005C053B"/>
    <w:rsid w:val="005C32BA"/>
    <w:rsid w:val="005C62FA"/>
    <w:rsid w:val="005D1B12"/>
    <w:rsid w:val="005D5C28"/>
    <w:rsid w:val="006011BB"/>
    <w:rsid w:val="0060288B"/>
    <w:rsid w:val="00604E1E"/>
    <w:rsid w:val="00606298"/>
    <w:rsid w:val="00606F56"/>
    <w:rsid w:val="006078EE"/>
    <w:rsid w:val="00607D44"/>
    <w:rsid w:val="0061321B"/>
    <w:rsid w:val="00621C37"/>
    <w:rsid w:val="0062500C"/>
    <w:rsid w:val="00627A55"/>
    <w:rsid w:val="00642357"/>
    <w:rsid w:val="00644579"/>
    <w:rsid w:val="00646DB9"/>
    <w:rsid w:val="00652C2C"/>
    <w:rsid w:val="00655731"/>
    <w:rsid w:val="00656099"/>
    <w:rsid w:val="006579DF"/>
    <w:rsid w:val="00657FA3"/>
    <w:rsid w:val="00657FFD"/>
    <w:rsid w:val="0066418C"/>
    <w:rsid w:val="00665545"/>
    <w:rsid w:val="00667DD1"/>
    <w:rsid w:val="00670B66"/>
    <w:rsid w:val="00676573"/>
    <w:rsid w:val="00677680"/>
    <w:rsid w:val="00684535"/>
    <w:rsid w:val="0068523C"/>
    <w:rsid w:val="00693E03"/>
    <w:rsid w:val="006943D1"/>
    <w:rsid w:val="00697843"/>
    <w:rsid w:val="00697FC4"/>
    <w:rsid w:val="006A457F"/>
    <w:rsid w:val="006A6664"/>
    <w:rsid w:val="006B1AD6"/>
    <w:rsid w:val="006B3497"/>
    <w:rsid w:val="006C2BCA"/>
    <w:rsid w:val="006C3E8B"/>
    <w:rsid w:val="006C6277"/>
    <w:rsid w:val="006D288B"/>
    <w:rsid w:val="006D3CCD"/>
    <w:rsid w:val="006E57D2"/>
    <w:rsid w:val="006F0EB9"/>
    <w:rsid w:val="006F7625"/>
    <w:rsid w:val="0070247F"/>
    <w:rsid w:val="007162C2"/>
    <w:rsid w:val="00716588"/>
    <w:rsid w:val="00724795"/>
    <w:rsid w:val="00731941"/>
    <w:rsid w:val="00734DDA"/>
    <w:rsid w:val="0073698C"/>
    <w:rsid w:val="007428A2"/>
    <w:rsid w:val="00744AF6"/>
    <w:rsid w:val="00744CA2"/>
    <w:rsid w:val="00752B00"/>
    <w:rsid w:val="00754413"/>
    <w:rsid w:val="00755202"/>
    <w:rsid w:val="00755AE8"/>
    <w:rsid w:val="00761230"/>
    <w:rsid w:val="007702CE"/>
    <w:rsid w:val="00772AC2"/>
    <w:rsid w:val="00774D83"/>
    <w:rsid w:val="0077573D"/>
    <w:rsid w:val="00777713"/>
    <w:rsid w:val="00782405"/>
    <w:rsid w:val="00783496"/>
    <w:rsid w:val="00784B5D"/>
    <w:rsid w:val="007A1C37"/>
    <w:rsid w:val="007A4C27"/>
    <w:rsid w:val="007A55BF"/>
    <w:rsid w:val="007B0BCB"/>
    <w:rsid w:val="007B1218"/>
    <w:rsid w:val="007C31FA"/>
    <w:rsid w:val="007C72AE"/>
    <w:rsid w:val="007C77B0"/>
    <w:rsid w:val="007C7D80"/>
    <w:rsid w:val="007D330C"/>
    <w:rsid w:val="007D3AAA"/>
    <w:rsid w:val="007E3457"/>
    <w:rsid w:val="007E68A4"/>
    <w:rsid w:val="007F6F8A"/>
    <w:rsid w:val="007F7A21"/>
    <w:rsid w:val="00805143"/>
    <w:rsid w:val="008126B5"/>
    <w:rsid w:val="00820773"/>
    <w:rsid w:val="00820BD1"/>
    <w:rsid w:val="00824EE5"/>
    <w:rsid w:val="008278DD"/>
    <w:rsid w:val="00831798"/>
    <w:rsid w:val="00832649"/>
    <w:rsid w:val="008470FF"/>
    <w:rsid w:val="00847AA5"/>
    <w:rsid w:val="00850306"/>
    <w:rsid w:val="00853E66"/>
    <w:rsid w:val="00857C25"/>
    <w:rsid w:val="008610C6"/>
    <w:rsid w:val="008611B5"/>
    <w:rsid w:val="008615DC"/>
    <w:rsid w:val="00862EE5"/>
    <w:rsid w:val="00865496"/>
    <w:rsid w:val="00874AE4"/>
    <w:rsid w:val="00876EB2"/>
    <w:rsid w:val="0088478D"/>
    <w:rsid w:val="0088756B"/>
    <w:rsid w:val="008978B4"/>
    <w:rsid w:val="00897D10"/>
    <w:rsid w:val="008A434F"/>
    <w:rsid w:val="008A6B1C"/>
    <w:rsid w:val="008B1F2E"/>
    <w:rsid w:val="008C433F"/>
    <w:rsid w:val="008C67A4"/>
    <w:rsid w:val="008D427B"/>
    <w:rsid w:val="008E0161"/>
    <w:rsid w:val="008E2E73"/>
    <w:rsid w:val="008E4C10"/>
    <w:rsid w:val="008F13F5"/>
    <w:rsid w:val="008F31C6"/>
    <w:rsid w:val="008F463D"/>
    <w:rsid w:val="009012BF"/>
    <w:rsid w:val="00910B44"/>
    <w:rsid w:val="0091578A"/>
    <w:rsid w:val="00920BEB"/>
    <w:rsid w:val="0092202A"/>
    <w:rsid w:val="009249DC"/>
    <w:rsid w:val="00931F36"/>
    <w:rsid w:val="00932FE9"/>
    <w:rsid w:val="00933B0E"/>
    <w:rsid w:val="00942505"/>
    <w:rsid w:val="00953448"/>
    <w:rsid w:val="00956747"/>
    <w:rsid w:val="00966853"/>
    <w:rsid w:val="00970BEE"/>
    <w:rsid w:val="0097193B"/>
    <w:rsid w:val="00980271"/>
    <w:rsid w:val="009839BB"/>
    <w:rsid w:val="00985AE3"/>
    <w:rsid w:val="00985EA1"/>
    <w:rsid w:val="009862E7"/>
    <w:rsid w:val="009904B9"/>
    <w:rsid w:val="00992DC7"/>
    <w:rsid w:val="00994039"/>
    <w:rsid w:val="009959C8"/>
    <w:rsid w:val="009975E5"/>
    <w:rsid w:val="009A0065"/>
    <w:rsid w:val="009A0DA0"/>
    <w:rsid w:val="009A4685"/>
    <w:rsid w:val="009B6CF7"/>
    <w:rsid w:val="009C0B2B"/>
    <w:rsid w:val="009D103C"/>
    <w:rsid w:val="009D3A9C"/>
    <w:rsid w:val="009D4C04"/>
    <w:rsid w:val="009E2105"/>
    <w:rsid w:val="00A0209F"/>
    <w:rsid w:val="00A02B22"/>
    <w:rsid w:val="00A06610"/>
    <w:rsid w:val="00A06692"/>
    <w:rsid w:val="00A07DE1"/>
    <w:rsid w:val="00A10167"/>
    <w:rsid w:val="00A22ED0"/>
    <w:rsid w:val="00A25585"/>
    <w:rsid w:val="00A30DC4"/>
    <w:rsid w:val="00A320AE"/>
    <w:rsid w:val="00A376F0"/>
    <w:rsid w:val="00A43A13"/>
    <w:rsid w:val="00A52B59"/>
    <w:rsid w:val="00A55013"/>
    <w:rsid w:val="00A63268"/>
    <w:rsid w:val="00A714CC"/>
    <w:rsid w:val="00A74A6C"/>
    <w:rsid w:val="00A8338C"/>
    <w:rsid w:val="00A87EF7"/>
    <w:rsid w:val="00A939D0"/>
    <w:rsid w:val="00A96AE2"/>
    <w:rsid w:val="00AA0841"/>
    <w:rsid w:val="00AA175F"/>
    <w:rsid w:val="00AB6D61"/>
    <w:rsid w:val="00AC387D"/>
    <w:rsid w:val="00AC4B2E"/>
    <w:rsid w:val="00AC5358"/>
    <w:rsid w:val="00AD0A8E"/>
    <w:rsid w:val="00AD3C74"/>
    <w:rsid w:val="00AE006C"/>
    <w:rsid w:val="00AE0D80"/>
    <w:rsid w:val="00AF06AF"/>
    <w:rsid w:val="00AF4680"/>
    <w:rsid w:val="00AF7C7F"/>
    <w:rsid w:val="00B26C08"/>
    <w:rsid w:val="00B2755C"/>
    <w:rsid w:val="00B3506D"/>
    <w:rsid w:val="00B35262"/>
    <w:rsid w:val="00B45CAF"/>
    <w:rsid w:val="00B50FBF"/>
    <w:rsid w:val="00B5710E"/>
    <w:rsid w:val="00B634B8"/>
    <w:rsid w:val="00B63AC9"/>
    <w:rsid w:val="00B65028"/>
    <w:rsid w:val="00B711BC"/>
    <w:rsid w:val="00B738DF"/>
    <w:rsid w:val="00B84128"/>
    <w:rsid w:val="00B84F31"/>
    <w:rsid w:val="00BA17EE"/>
    <w:rsid w:val="00BA5BED"/>
    <w:rsid w:val="00BB0ED7"/>
    <w:rsid w:val="00BB17C9"/>
    <w:rsid w:val="00BC4BAB"/>
    <w:rsid w:val="00BC6695"/>
    <w:rsid w:val="00BC6A8F"/>
    <w:rsid w:val="00BC7559"/>
    <w:rsid w:val="00BD0607"/>
    <w:rsid w:val="00BD4BDF"/>
    <w:rsid w:val="00BD6E00"/>
    <w:rsid w:val="00BE27E7"/>
    <w:rsid w:val="00BE4EEF"/>
    <w:rsid w:val="00BE7651"/>
    <w:rsid w:val="00BF454C"/>
    <w:rsid w:val="00BF4E90"/>
    <w:rsid w:val="00BF70E6"/>
    <w:rsid w:val="00C01484"/>
    <w:rsid w:val="00C04460"/>
    <w:rsid w:val="00C05EE0"/>
    <w:rsid w:val="00C10362"/>
    <w:rsid w:val="00C16F4F"/>
    <w:rsid w:val="00C20424"/>
    <w:rsid w:val="00C318B9"/>
    <w:rsid w:val="00C47EB7"/>
    <w:rsid w:val="00C54A69"/>
    <w:rsid w:val="00C55B94"/>
    <w:rsid w:val="00C73A62"/>
    <w:rsid w:val="00C7505D"/>
    <w:rsid w:val="00C76294"/>
    <w:rsid w:val="00C76877"/>
    <w:rsid w:val="00C8227C"/>
    <w:rsid w:val="00C8356A"/>
    <w:rsid w:val="00C8382B"/>
    <w:rsid w:val="00C842F5"/>
    <w:rsid w:val="00C85DAA"/>
    <w:rsid w:val="00C87E1B"/>
    <w:rsid w:val="00C96269"/>
    <w:rsid w:val="00CA4A22"/>
    <w:rsid w:val="00CB0E74"/>
    <w:rsid w:val="00CC220A"/>
    <w:rsid w:val="00CC2540"/>
    <w:rsid w:val="00CC346D"/>
    <w:rsid w:val="00CC454B"/>
    <w:rsid w:val="00CD47BE"/>
    <w:rsid w:val="00CD78C6"/>
    <w:rsid w:val="00CE3F07"/>
    <w:rsid w:val="00CE7E88"/>
    <w:rsid w:val="00CF2170"/>
    <w:rsid w:val="00CF336F"/>
    <w:rsid w:val="00CF545E"/>
    <w:rsid w:val="00D004F9"/>
    <w:rsid w:val="00D031E6"/>
    <w:rsid w:val="00D105AE"/>
    <w:rsid w:val="00D13F10"/>
    <w:rsid w:val="00D14CAF"/>
    <w:rsid w:val="00D1787B"/>
    <w:rsid w:val="00D17C3E"/>
    <w:rsid w:val="00D33A02"/>
    <w:rsid w:val="00D35B7A"/>
    <w:rsid w:val="00D37B02"/>
    <w:rsid w:val="00D510CC"/>
    <w:rsid w:val="00D56396"/>
    <w:rsid w:val="00D634B8"/>
    <w:rsid w:val="00D65C71"/>
    <w:rsid w:val="00D72186"/>
    <w:rsid w:val="00D73166"/>
    <w:rsid w:val="00D7357F"/>
    <w:rsid w:val="00D81322"/>
    <w:rsid w:val="00D81D0D"/>
    <w:rsid w:val="00D82A87"/>
    <w:rsid w:val="00D904ED"/>
    <w:rsid w:val="00D90DF9"/>
    <w:rsid w:val="00D95254"/>
    <w:rsid w:val="00D9745C"/>
    <w:rsid w:val="00D97DDB"/>
    <w:rsid w:val="00DA669E"/>
    <w:rsid w:val="00DB41BF"/>
    <w:rsid w:val="00DB76B5"/>
    <w:rsid w:val="00DC1FC3"/>
    <w:rsid w:val="00DC2937"/>
    <w:rsid w:val="00DC3959"/>
    <w:rsid w:val="00DD1423"/>
    <w:rsid w:val="00DD38E9"/>
    <w:rsid w:val="00DD647C"/>
    <w:rsid w:val="00DE4C4A"/>
    <w:rsid w:val="00DE55CA"/>
    <w:rsid w:val="00DF30EC"/>
    <w:rsid w:val="00DF474D"/>
    <w:rsid w:val="00DF6D16"/>
    <w:rsid w:val="00E0218D"/>
    <w:rsid w:val="00E0431D"/>
    <w:rsid w:val="00E04E2F"/>
    <w:rsid w:val="00E12B50"/>
    <w:rsid w:val="00E13F07"/>
    <w:rsid w:val="00E207C0"/>
    <w:rsid w:val="00E223FC"/>
    <w:rsid w:val="00E2482B"/>
    <w:rsid w:val="00E31CC0"/>
    <w:rsid w:val="00E32C87"/>
    <w:rsid w:val="00E343B9"/>
    <w:rsid w:val="00E34D20"/>
    <w:rsid w:val="00E417E1"/>
    <w:rsid w:val="00E428A8"/>
    <w:rsid w:val="00E506EA"/>
    <w:rsid w:val="00E50ABF"/>
    <w:rsid w:val="00E711C7"/>
    <w:rsid w:val="00E74B3D"/>
    <w:rsid w:val="00E81BB1"/>
    <w:rsid w:val="00E852CF"/>
    <w:rsid w:val="00E9551A"/>
    <w:rsid w:val="00E96A04"/>
    <w:rsid w:val="00E97D90"/>
    <w:rsid w:val="00EA024A"/>
    <w:rsid w:val="00EA15FE"/>
    <w:rsid w:val="00EA1F62"/>
    <w:rsid w:val="00EA6822"/>
    <w:rsid w:val="00EA6C4E"/>
    <w:rsid w:val="00EC38C9"/>
    <w:rsid w:val="00ED2A94"/>
    <w:rsid w:val="00EE5777"/>
    <w:rsid w:val="00EF546F"/>
    <w:rsid w:val="00F0226A"/>
    <w:rsid w:val="00F21971"/>
    <w:rsid w:val="00F23692"/>
    <w:rsid w:val="00F24B30"/>
    <w:rsid w:val="00F264E9"/>
    <w:rsid w:val="00F359BB"/>
    <w:rsid w:val="00F41472"/>
    <w:rsid w:val="00F41A53"/>
    <w:rsid w:val="00F52A39"/>
    <w:rsid w:val="00F61896"/>
    <w:rsid w:val="00F622E8"/>
    <w:rsid w:val="00F628F0"/>
    <w:rsid w:val="00F64C8F"/>
    <w:rsid w:val="00F75C76"/>
    <w:rsid w:val="00F825C7"/>
    <w:rsid w:val="00F829DE"/>
    <w:rsid w:val="00F86FA4"/>
    <w:rsid w:val="00F90368"/>
    <w:rsid w:val="00F91B07"/>
    <w:rsid w:val="00F956C4"/>
    <w:rsid w:val="00F958DD"/>
    <w:rsid w:val="00FA14CD"/>
    <w:rsid w:val="00FA47CB"/>
    <w:rsid w:val="00FB127A"/>
    <w:rsid w:val="00FC06C7"/>
    <w:rsid w:val="00FC081F"/>
    <w:rsid w:val="00FC1EF2"/>
    <w:rsid w:val="00FC5365"/>
    <w:rsid w:val="00FC73B8"/>
    <w:rsid w:val="00FC7B48"/>
    <w:rsid w:val="00FE0413"/>
    <w:rsid w:val="00FE4B08"/>
    <w:rsid w:val="00FF0E0B"/>
    <w:rsid w:val="00FF256D"/>
    <w:rsid w:val="00FF4810"/>
    <w:rsid w:val="00FF6562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D7C8"/>
  <w14:defaultImageDpi w14:val="32767"/>
  <w15:chartTrackingRefBased/>
  <w15:docId w15:val="{CEB18C15-6A91-7C40-B5C3-5939A47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7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Arthur</dc:creator>
  <cp:keywords/>
  <dc:description/>
  <cp:lastModifiedBy>Antony Arthur</cp:lastModifiedBy>
  <cp:revision>2</cp:revision>
  <dcterms:created xsi:type="dcterms:W3CDTF">2019-08-25T16:56:00Z</dcterms:created>
  <dcterms:modified xsi:type="dcterms:W3CDTF">2019-08-26T04:11:00Z</dcterms:modified>
</cp:coreProperties>
</file>