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FDCD0" w14:textId="77777777" w:rsidR="005635A4" w:rsidRPr="00B90E9D" w:rsidRDefault="00B90E9D">
      <w:pPr>
        <w:spacing w:after="120" w:line="240" w:lineRule="auto"/>
        <w:jc w:val="both"/>
        <w:rPr>
          <w:rFonts w:ascii="Arial" w:eastAsia="Arial" w:hAnsi="Arial" w:cs="Arial"/>
          <w:b/>
          <w:color w:val="000000"/>
          <w:sz w:val="16"/>
          <w:szCs w:val="16"/>
        </w:rPr>
      </w:pPr>
      <w:r w:rsidRPr="00B90E9D">
        <w:rPr>
          <w:rFonts w:ascii="Arial" w:eastAsia="Arial" w:hAnsi="Arial" w:cs="Arial"/>
          <w:b/>
          <w:color w:val="000000"/>
          <w:sz w:val="16"/>
          <w:szCs w:val="16"/>
        </w:rPr>
        <w:t>SUPPLEMENTARY MATERIAL</w:t>
      </w:r>
    </w:p>
    <w:p w14:paraId="5BCFDCD1" w14:textId="77777777" w:rsidR="005635A4" w:rsidRPr="00B90E9D" w:rsidRDefault="005635A4">
      <w:pPr>
        <w:spacing w:after="120" w:line="240" w:lineRule="auto"/>
        <w:jc w:val="both"/>
        <w:rPr>
          <w:rFonts w:ascii="Arial" w:eastAsia="Arial" w:hAnsi="Arial" w:cs="Arial"/>
          <w:b/>
          <w:color w:val="000000"/>
          <w:sz w:val="16"/>
          <w:szCs w:val="16"/>
        </w:rPr>
      </w:pPr>
    </w:p>
    <w:p w14:paraId="5BCFDCD2" w14:textId="77777777" w:rsidR="005635A4" w:rsidRPr="00B90E9D" w:rsidRDefault="00B90E9D">
      <w:pPr>
        <w:spacing w:after="120" w:line="240" w:lineRule="auto"/>
        <w:jc w:val="both"/>
        <w:rPr>
          <w:rFonts w:ascii="Arial" w:eastAsia="Times New Roman" w:hAnsi="Arial" w:cs="Arial"/>
          <w:sz w:val="16"/>
          <w:szCs w:val="16"/>
        </w:rPr>
      </w:pPr>
      <w:r w:rsidRPr="00B90E9D">
        <w:rPr>
          <w:rFonts w:ascii="Arial" w:eastAsia="Arial" w:hAnsi="Arial" w:cs="Arial"/>
          <w:b/>
          <w:color w:val="000000"/>
          <w:sz w:val="16"/>
          <w:szCs w:val="16"/>
        </w:rPr>
        <w:t>LCMM analysis of ADHD trajectories</w:t>
      </w:r>
    </w:p>
    <w:p w14:paraId="5BCFDCD3" w14:textId="2D0D6925" w:rsidR="005635A4" w:rsidRPr="00B90E9D" w:rsidRDefault="00B90E9D">
      <w:pPr>
        <w:spacing w:after="120" w:line="240" w:lineRule="auto"/>
        <w:ind w:firstLine="720"/>
        <w:jc w:val="both"/>
        <w:rPr>
          <w:rFonts w:ascii="Arial" w:eastAsia="Arial" w:hAnsi="Arial" w:cs="Arial"/>
          <w:sz w:val="16"/>
          <w:szCs w:val="16"/>
        </w:rPr>
      </w:pPr>
      <w:r w:rsidRPr="00B90E9D">
        <w:rPr>
          <w:rFonts w:ascii="Arial" w:eastAsia="Arial" w:hAnsi="Arial" w:cs="Arial"/>
          <w:color w:val="000000"/>
          <w:sz w:val="16"/>
          <w:szCs w:val="16"/>
        </w:rPr>
        <w:t>All assessed cohort participants were evaluated</w:t>
      </w:r>
      <w:r w:rsidRPr="00B90E9D">
        <w:rPr>
          <w:rFonts w:ascii="Arial" w:eastAsia="Arial" w:hAnsi="Arial" w:cs="Arial"/>
          <w:sz w:val="16"/>
          <w:szCs w:val="16"/>
        </w:rPr>
        <w:t xml:space="preserve"> for ADHD symptoms</w:t>
      </w:r>
      <w:r w:rsidRPr="00B90E9D">
        <w:rPr>
          <w:rFonts w:ascii="Arial" w:eastAsia="Arial" w:hAnsi="Arial" w:cs="Arial"/>
          <w:color w:val="000000"/>
          <w:sz w:val="16"/>
          <w:szCs w:val="16"/>
        </w:rPr>
        <w:t xml:space="preserve"> in </w:t>
      </w:r>
      <w:r w:rsidRPr="00B90E9D">
        <w:rPr>
          <w:rFonts w:ascii="Arial" w:eastAsia="Arial" w:hAnsi="Arial" w:cs="Arial"/>
          <w:sz w:val="16"/>
          <w:szCs w:val="16"/>
        </w:rPr>
        <w:t xml:space="preserve">2004, 2008, 2011, and 2015, </w:t>
      </w:r>
      <w:r w:rsidRPr="00B90E9D">
        <w:rPr>
          <w:rFonts w:ascii="Arial" w:eastAsia="Arial" w:hAnsi="Arial" w:cs="Arial"/>
          <w:color w:val="000000"/>
          <w:sz w:val="16"/>
          <w:szCs w:val="16"/>
        </w:rPr>
        <w:t xml:space="preserve">at the ages </w:t>
      </w:r>
      <w:r w:rsidRPr="00B90E9D">
        <w:rPr>
          <w:rFonts w:ascii="Arial" w:eastAsia="Arial" w:hAnsi="Arial" w:cs="Arial"/>
          <w:sz w:val="16"/>
          <w:szCs w:val="16"/>
        </w:rPr>
        <w:t>of</w:t>
      </w:r>
      <w:r w:rsidRPr="00B90E9D">
        <w:rPr>
          <w:rFonts w:ascii="Arial" w:eastAsia="Arial" w:hAnsi="Arial" w:cs="Arial"/>
          <w:color w:val="000000"/>
          <w:sz w:val="16"/>
          <w:szCs w:val="16"/>
        </w:rPr>
        <w:t xml:space="preserve"> 11, 15, 18, and 22 years. Sin</w:t>
      </w:r>
      <w:r w:rsidRPr="00B90E9D">
        <w:rPr>
          <w:rFonts w:ascii="Arial" w:eastAsia="Arial" w:hAnsi="Arial" w:cs="Arial"/>
          <w:sz w:val="16"/>
          <w:szCs w:val="16"/>
        </w:rPr>
        <w:t>ce all assessments were made in the same year with all cohort members</w:t>
      </w:r>
      <w:r w:rsidRPr="00B90E9D">
        <w:rPr>
          <w:rFonts w:ascii="Arial" w:eastAsia="Arial" w:hAnsi="Arial" w:cs="Arial"/>
          <w:color w:val="000000"/>
          <w:sz w:val="16"/>
          <w:szCs w:val="16"/>
        </w:rPr>
        <w:t xml:space="preserve">, we assumed that there was no variation between subjects </w:t>
      </w:r>
      <w:r w:rsidRPr="00B90E9D">
        <w:rPr>
          <w:rFonts w:ascii="Arial" w:eastAsia="Arial" w:hAnsi="Arial" w:cs="Arial"/>
          <w:sz w:val="16"/>
          <w:szCs w:val="16"/>
        </w:rPr>
        <w:t>related to age</w:t>
      </w:r>
      <w:r w:rsidRPr="00B90E9D">
        <w:rPr>
          <w:rFonts w:ascii="Arial" w:eastAsia="Arial" w:hAnsi="Arial" w:cs="Arial"/>
          <w:color w:val="000000"/>
          <w:sz w:val="16"/>
          <w:szCs w:val="16"/>
        </w:rPr>
        <w:t xml:space="preserve">. </w:t>
      </w:r>
      <w:r w:rsidR="00963046" w:rsidRPr="00963046">
        <w:rPr>
          <w:rFonts w:ascii="Arial" w:eastAsia="Arial" w:hAnsi="Arial" w:cs="Arial"/>
          <w:color w:val="000000"/>
          <w:sz w:val="16"/>
          <w:szCs w:val="16"/>
        </w:rPr>
        <w:t>As Proust-Lima et al. (2017) recommended, we centered the time at the age of 11 and divided the resulting values by 10.</w:t>
      </w:r>
      <w:r w:rsidRPr="00B90E9D">
        <w:rPr>
          <w:rFonts w:ascii="Arial" w:eastAsia="Arial" w:hAnsi="Arial" w:cs="Arial"/>
          <w:color w:val="000000"/>
          <w:sz w:val="16"/>
          <w:szCs w:val="16"/>
        </w:rPr>
        <w:t xml:space="preserve"> This approach resulted in the transformation of time values (0 = 11, 0.4 = 15, 0.7 = 18, and 1.1 = 22). All participants who were assessed at least once in the four waves of the study entered the analysis. We tested linear, quadratic, and cubic models, both for fixed and random effects.</w:t>
      </w:r>
    </w:p>
    <w:p w14:paraId="5BCFDCD4" w14:textId="0A1354DC" w:rsidR="005635A4" w:rsidRPr="00B90E9D" w:rsidRDefault="00B90E9D">
      <w:pPr>
        <w:spacing w:after="120" w:line="240" w:lineRule="auto"/>
        <w:ind w:firstLine="720"/>
        <w:jc w:val="both"/>
        <w:rPr>
          <w:rFonts w:ascii="Arial" w:eastAsia="Arial" w:hAnsi="Arial" w:cs="Arial"/>
          <w:sz w:val="16"/>
          <w:szCs w:val="16"/>
        </w:rPr>
      </w:pPr>
      <w:r w:rsidRPr="00B90E9D">
        <w:rPr>
          <w:rFonts w:ascii="Arial" w:eastAsia="Arial" w:hAnsi="Arial" w:cs="Arial"/>
          <w:sz w:val="16"/>
          <w:szCs w:val="16"/>
        </w:rPr>
        <w:t xml:space="preserve">The LCMM package also allows us to model non-linear relations of the latent variable and the measured outcome. Thus, we tested different link functions between the outcome measure and the latent process, mainly through the use of spline transformations with </w:t>
      </w:r>
      <w:r w:rsidR="00224A2C">
        <w:rPr>
          <w:rFonts w:ascii="Arial" w:eastAsia="Arial" w:hAnsi="Arial" w:cs="Arial"/>
          <w:sz w:val="16"/>
          <w:szCs w:val="16"/>
        </w:rPr>
        <w:t>varying</w:t>
      </w:r>
      <w:r w:rsidRPr="00B90E9D">
        <w:rPr>
          <w:rFonts w:ascii="Arial" w:eastAsia="Arial" w:hAnsi="Arial" w:cs="Arial"/>
          <w:sz w:val="16"/>
          <w:szCs w:val="16"/>
        </w:rPr>
        <w:t xml:space="preserve"> numbers of nodes, both with equal distances between nodes and with nodes in quintiles of the latent process. Best models were chosen by their fit measures, mainly BIC and relative entropy, by the degree of certainty in classifying participants in their respective classes and the model plausibility concerning ADHD literature. Covariates were tested in a 3-step method for the regression analysis that evaluated the associations of gender, educational, and comorbidity variables for each trajectory. The use of the 3-step instead of the 1-step approach was considered adequate for our analysis as the LCMM model had high individuals’ correct classification indices (</w:t>
      </w:r>
      <w:proofErr w:type="spellStart"/>
      <w:r w:rsidRPr="00B90E9D">
        <w:rPr>
          <w:rFonts w:ascii="Arial" w:eastAsia="Arial" w:hAnsi="Arial" w:cs="Arial"/>
          <w:sz w:val="16"/>
          <w:szCs w:val="16"/>
        </w:rPr>
        <w:t>Schoot</w:t>
      </w:r>
      <w:proofErr w:type="spellEnd"/>
      <w:r w:rsidRPr="00B90E9D">
        <w:rPr>
          <w:rFonts w:ascii="Arial" w:eastAsia="Arial" w:hAnsi="Arial" w:cs="Arial"/>
          <w:sz w:val="16"/>
          <w:szCs w:val="16"/>
        </w:rPr>
        <w:t xml:space="preserve"> et al., 2017).</w:t>
      </w:r>
    </w:p>
    <w:p w14:paraId="5BCFDCD5" w14:textId="381402FB" w:rsidR="005635A4" w:rsidRDefault="005635A4">
      <w:pPr>
        <w:spacing w:after="120" w:line="240" w:lineRule="auto"/>
        <w:ind w:firstLine="720"/>
        <w:jc w:val="both"/>
        <w:rPr>
          <w:rFonts w:ascii="Arial" w:eastAsia="Arial" w:hAnsi="Arial" w:cs="Arial"/>
          <w:sz w:val="16"/>
          <w:szCs w:val="16"/>
        </w:rPr>
      </w:pPr>
    </w:p>
    <w:p w14:paraId="72C32B1A" w14:textId="77777777" w:rsidR="00B90E9D" w:rsidRPr="00B90E9D" w:rsidRDefault="00B90E9D">
      <w:pPr>
        <w:spacing w:after="120" w:line="240" w:lineRule="auto"/>
        <w:ind w:firstLine="720"/>
        <w:jc w:val="both"/>
        <w:rPr>
          <w:rFonts w:ascii="Arial" w:eastAsia="Arial" w:hAnsi="Arial" w:cs="Arial"/>
          <w:sz w:val="16"/>
          <w:szCs w:val="16"/>
        </w:rPr>
      </w:pPr>
    </w:p>
    <w:p w14:paraId="379EF795" w14:textId="03A04323" w:rsidR="00B90E9D" w:rsidRPr="00B90E9D" w:rsidRDefault="00B90E9D" w:rsidP="00B90E9D">
      <w:pPr>
        <w:rPr>
          <w:rFonts w:ascii="Arial" w:hAnsi="Arial" w:cs="Arial"/>
          <w:sz w:val="16"/>
          <w:szCs w:val="16"/>
        </w:rPr>
      </w:pPr>
      <w:r w:rsidRPr="00B90E9D">
        <w:rPr>
          <w:rFonts w:ascii="Arial" w:eastAsia="Arial" w:hAnsi="Arial" w:cs="Arial"/>
          <w:b/>
          <w:sz w:val="16"/>
          <w:szCs w:val="16"/>
        </w:rPr>
        <w:t xml:space="preserve">Supplementary Table 1. </w:t>
      </w:r>
      <w:r w:rsidRPr="00B90E9D">
        <w:rPr>
          <w:rFonts w:ascii="Arial" w:hAnsi="Arial" w:cs="Arial"/>
          <w:sz w:val="16"/>
          <w:szCs w:val="16"/>
        </w:rPr>
        <w:t xml:space="preserve">Comparisons of different LCMM models </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7"/>
        <w:gridCol w:w="986"/>
        <w:gridCol w:w="986"/>
        <w:gridCol w:w="1111"/>
        <w:gridCol w:w="1233"/>
        <w:gridCol w:w="986"/>
        <w:gridCol w:w="985"/>
      </w:tblGrid>
      <w:tr w:rsidR="00B90E9D" w:rsidRPr="00B90E9D" w14:paraId="112BE0F4" w14:textId="77777777" w:rsidTr="00B90E9D">
        <w:trPr>
          <w:jc w:val="center"/>
        </w:trPr>
        <w:tc>
          <w:tcPr>
            <w:tcW w:w="1303" w:type="pct"/>
            <w:tcBorders>
              <w:top w:val="single" w:sz="4" w:space="0" w:color="auto"/>
              <w:left w:val="nil"/>
              <w:bottom w:val="single" w:sz="4" w:space="0" w:color="auto"/>
              <w:right w:val="nil"/>
            </w:tcBorders>
          </w:tcPr>
          <w:p w14:paraId="688CE8BE" w14:textId="77777777" w:rsidR="00B90E9D" w:rsidRPr="00B90E9D" w:rsidRDefault="00B90E9D">
            <w:pPr>
              <w:rPr>
                <w:rFonts w:ascii="Arial" w:hAnsi="Arial" w:cs="Arial"/>
                <w:sz w:val="16"/>
                <w:szCs w:val="16"/>
              </w:rPr>
            </w:pPr>
          </w:p>
        </w:tc>
        <w:tc>
          <w:tcPr>
            <w:tcW w:w="580" w:type="pct"/>
            <w:tcBorders>
              <w:top w:val="single" w:sz="4" w:space="0" w:color="auto"/>
              <w:left w:val="nil"/>
              <w:bottom w:val="single" w:sz="4" w:space="0" w:color="auto"/>
              <w:right w:val="nil"/>
            </w:tcBorders>
            <w:hideMark/>
          </w:tcPr>
          <w:p w14:paraId="00C9A428" w14:textId="77777777" w:rsidR="00B90E9D" w:rsidRPr="00B90E9D" w:rsidRDefault="00B90E9D">
            <w:pPr>
              <w:jc w:val="center"/>
              <w:rPr>
                <w:rFonts w:ascii="Arial" w:hAnsi="Arial" w:cs="Arial"/>
                <w:b/>
                <w:bCs/>
                <w:sz w:val="16"/>
                <w:szCs w:val="16"/>
                <w:lang w:val="pt-BR"/>
              </w:rPr>
            </w:pPr>
            <w:r w:rsidRPr="00B90E9D">
              <w:rPr>
                <w:rFonts w:ascii="Arial" w:hAnsi="Arial" w:cs="Arial"/>
                <w:b/>
                <w:bCs/>
                <w:sz w:val="16"/>
                <w:szCs w:val="16"/>
              </w:rPr>
              <w:t>BIC</w:t>
            </w:r>
          </w:p>
        </w:tc>
        <w:tc>
          <w:tcPr>
            <w:tcW w:w="580" w:type="pct"/>
            <w:tcBorders>
              <w:top w:val="single" w:sz="4" w:space="0" w:color="auto"/>
              <w:left w:val="nil"/>
              <w:bottom w:val="single" w:sz="4" w:space="0" w:color="auto"/>
              <w:right w:val="nil"/>
            </w:tcBorders>
            <w:hideMark/>
          </w:tcPr>
          <w:p w14:paraId="52AB51EB" w14:textId="77777777" w:rsidR="00B90E9D" w:rsidRPr="00B90E9D" w:rsidRDefault="00B90E9D">
            <w:pPr>
              <w:jc w:val="center"/>
              <w:rPr>
                <w:rFonts w:ascii="Arial" w:hAnsi="Arial" w:cs="Arial"/>
                <w:b/>
                <w:bCs/>
                <w:sz w:val="16"/>
                <w:szCs w:val="16"/>
              </w:rPr>
            </w:pPr>
            <w:r w:rsidRPr="00B90E9D">
              <w:rPr>
                <w:rFonts w:ascii="Arial" w:hAnsi="Arial" w:cs="Arial"/>
                <w:b/>
                <w:bCs/>
                <w:sz w:val="16"/>
                <w:szCs w:val="16"/>
              </w:rPr>
              <w:t>AIC</w:t>
            </w:r>
          </w:p>
        </w:tc>
        <w:tc>
          <w:tcPr>
            <w:tcW w:w="653" w:type="pct"/>
            <w:tcBorders>
              <w:top w:val="single" w:sz="4" w:space="0" w:color="auto"/>
              <w:left w:val="nil"/>
              <w:bottom w:val="single" w:sz="4" w:space="0" w:color="auto"/>
              <w:right w:val="nil"/>
            </w:tcBorders>
            <w:hideMark/>
          </w:tcPr>
          <w:p w14:paraId="117297D7" w14:textId="77777777" w:rsidR="00B90E9D" w:rsidRPr="00B90E9D" w:rsidRDefault="00B90E9D">
            <w:pPr>
              <w:jc w:val="center"/>
              <w:rPr>
                <w:rFonts w:ascii="Arial" w:hAnsi="Arial" w:cs="Arial"/>
                <w:b/>
                <w:bCs/>
                <w:sz w:val="16"/>
                <w:szCs w:val="16"/>
              </w:rPr>
            </w:pPr>
            <w:r w:rsidRPr="00B90E9D">
              <w:rPr>
                <w:rFonts w:ascii="Arial" w:hAnsi="Arial" w:cs="Arial"/>
                <w:b/>
                <w:bCs/>
                <w:sz w:val="16"/>
                <w:szCs w:val="16"/>
              </w:rPr>
              <w:t>Entropy</w:t>
            </w:r>
          </w:p>
        </w:tc>
        <w:tc>
          <w:tcPr>
            <w:tcW w:w="725" w:type="pct"/>
            <w:tcBorders>
              <w:top w:val="single" w:sz="4" w:space="0" w:color="auto"/>
              <w:left w:val="nil"/>
              <w:bottom w:val="single" w:sz="4" w:space="0" w:color="auto"/>
              <w:right w:val="nil"/>
            </w:tcBorders>
            <w:hideMark/>
          </w:tcPr>
          <w:p w14:paraId="7437CE85" w14:textId="77777777" w:rsidR="00B90E9D" w:rsidRPr="00B90E9D" w:rsidRDefault="00B90E9D">
            <w:pPr>
              <w:jc w:val="center"/>
              <w:rPr>
                <w:rFonts w:ascii="Arial" w:hAnsi="Arial" w:cs="Arial"/>
                <w:sz w:val="16"/>
                <w:szCs w:val="16"/>
              </w:rPr>
            </w:pPr>
            <w:r w:rsidRPr="00B90E9D">
              <w:rPr>
                <w:rFonts w:ascii="Arial" w:hAnsi="Arial" w:cs="Arial"/>
                <w:b/>
                <w:bCs/>
                <w:sz w:val="16"/>
                <w:szCs w:val="16"/>
              </w:rPr>
              <w:t>Class 1</w:t>
            </w:r>
            <w:r w:rsidRPr="00B90E9D">
              <w:rPr>
                <w:rFonts w:ascii="Arial" w:hAnsi="Arial" w:cs="Arial"/>
                <w:sz w:val="16"/>
                <w:szCs w:val="16"/>
              </w:rPr>
              <w:t xml:space="preserve"> </w:t>
            </w:r>
          </w:p>
          <w:p w14:paraId="1BFAC618" w14:textId="77777777" w:rsidR="00B90E9D" w:rsidRPr="00B90E9D" w:rsidRDefault="00B90E9D">
            <w:pPr>
              <w:jc w:val="center"/>
              <w:rPr>
                <w:rFonts w:ascii="Arial" w:hAnsi="Arial" w:cs="Arial"/>
                <w:sz w:val="16"/>
                <w:szCs w:val="16"/>
              </w:rPr>
            </w:pPr>
            <w:r w:rsidRPr="00B90E9D">
              <w:rPr>
                <w:rFonts w:ascii="Arial" w:hAnsi="Arial" w:cs="Arial"/>
                <w:sz w:val="16"/>
                <w:szCs w:val="16"/>
              </w:rPr>
              <w:t>No. (%)</w:t>
            </w:r>
          </w:p>
        </w:tc>
        <w:tc>
          <w:tcPr>
            <w:tcW w:w="580" w:type="pct"/>
            <w:tcBorders>
              <w:top w:val="single" w:sz="4" w:space="0" w:color="auto"/>
              <w:left w:val="nil"/>
              <w:bottom w:val="single" w:sz="4" w:space="0" w:color="auto"/>
              <w:right w:val="nil"/>
            </w:tcBorders>
            <w:hideMark/>
          </w:tcPr>
          <w:p w14:paraId="7E8E5145" w14:textId="77777777" w:rsidR="00B90E9D" w:rsidRPr="00B90E9D" w:rsidRDefault="00B90E9D">
            <w:pPr>
              <w:jc w:val="center"/>
              <w:rPr>
                <w:rFonts w:ascii="Arial" w:hAnsi="Arial" w:cs="Arial"/>
                <w:sz w:val="16"/>
                <w:szCs w:val="16"/>
              </w:rPr>
            </w:pPr>
            <w:r w:rsidRPr="00B90E9D">
              <w:rPr>
                <w:rFonts w:ascii="Arial" w:hAnsi="Arial" w:cs="Arial"/>
                <w:b/>
                <w:bCs/>
                <w:sz w:val="16"/>
                <w:szCs w:val="16"/>
              </w:rPr>
              <w:t>Class 2</w:t>
            </w:r>
            <w:r w:rsidRPr="00B90E9D">
              <w:rPr>
                <w:rFonts w:ascii="Arial" w:hAnsi="Arial" w:cs="Arial"/>
                <w:sz w:val="16"/>
                <w:szCs w:val="16"/>
              </w:rPr>
              <w:t xml:space="preserve"> </w:t>
            </w:r>
          </w:p>
          <w:p w14:paraId="34D0BA01" w14:textId="77777777" w:rsidR="00B90E9D" w:rsidRPr="00B90E9D" w:rsidRDefault="00B90E9D">
            <w:pPr>
              <w:jc w:val="center"/>
              <w:rPr>
                <w:rFonts w:ascii="Arial" w:hAnsi="Arial" w:cs="Arial"/>
                <w:sz w:val="16"/>
                <w:szCs w:val="16"/>
              </w:rPr>
            </w:pPr>
            <w:r w:rsidRPr="00B90E9D">
              <w:rPr>
                <w:rFonts w:ascii="Arial" w:hAnsi="Arial" w:cs="Arial"/>
                <w:sz w:val="16"/>
                <w:szCs w:val="16"/>
              </w:rPr>
              <w:t>No. (%)</w:t>
            </w:r>
          </w:p>
        </w:tc>
        <w:tc>
          <w:tcPr>
            <w:tcW w:w="580" w:type="pct"/>
            <w:tcBorders>
              <w:top w:val="single" w:sz="4" w:space="0" w:color="auto"/>
              <w:left w:val="nil"/>
              <w:bottom w:val="single" w:sz="4" w:space="0" w:color="auto"/>
              <w:right w:val="nil"/>
            </w:tcBorders>
            <w:hideMark/>
          </w:tcPr>
          <w:p w14:paraId="467C8E9B" w14:textId="77777777" w:rsidR="00B90E9D" w:rsidRPr="00B90E9D" w:rsidRDefault="00B90E9D">
            <w:pPr>
              <w:jc w:val="center"/>
              <w:rPr>
                <w:rFonts w:ascii="Arial" w:hAnsi="Arial" w:cs="Arial"/>
                <w:sz w:val="16"/>
                <w:szCs w:val="16"/>
              </w:rPr>
            </w:pPr>
            <w:r w:rsidRPr="00B90E9D">
              <w:rPr>
                <w:rFonts w:ascii="Arial" w:hAnsi="Arial" w:cs="Arial"/>
                <w:b/>
                <w:bCs/>
                <w:sz w:val="16"/>
                <w:szCs w:val="16"/>
              </w:rPr>
              <w:t>Class 3</w:t>
            </w:r>
            <w:r w:rsidRPr="00B90E9D">
              <w:rPr>
                <w:rFonts w:ascii="Arial" w:hAnsi="Arial" w:cs="Arial"/>
                <w:sz w:val="16"/>
                <w:szCs w:val="16"/>
              </w:rPr>
              <w:t xml:space="preserve"> </w:t>
            </w:r>
          </w:p>
          <w:p w14:paraId="3377ACC5" w14:textId="77777777" w:rsidR="00B90E9D" w:rsidRPr="00B90E9D" w:rsidRDefault="00B90E9D">
            <w:pPr>
              <w:jc w:val="center"/>
              <w:rPr>
                <w:rFonts w:ascii="Arial" w:hAnsi="Arial" w:cs="Arial"/>
                <w:sz w:val="16"/>
                <w:szCs w:val="16"/>
              </w:rPr>
            </w:pPr>
            <w:r w:rsidRPr="00B90E9D">
              <w:rPr>
                <w:rFonts w:ascii="Arial" w:hAnsi="Arial" w:cs="Arial"/>
                <w:sz w:val="16"/>
                <w:szCs w:val="16"/>
              </w:rPr>
              <w:t>No. (%)</w:t>
            </w:r>
          </w:p>
        </w:tc>
      </w:tr>
      <w:tr w:rsidR="00B90E9D" w:rsidRPr="00B90E9D" w14:paraId="25C4CDD1" w14:textId="77777777" w:rsidTr="00B90E9D">
        <w:trPr>
          <w:jc w:val="center"/>
        </w:trPr>
        <w:tc>
          <w:tcPr>
            <w:tcW w:w="1303" w:type="pct"/>
            <w:tcBorders>
              <w:top w:val="single" w:sz="4" w:space="0" w:color="auto"/>
              <w:left w:val="nil"/>
              <w:bottom w:val="nil"/>
              <w:right w:val="nil"/>
            </w:tcBorders>
            <w:hideMark/>
          </w:tcPr>
          <w:p w14:paraId="5B61ACE2" w14:textId="77777777" w:rsidR="00B90E9D" w:rsidRPr="00B90E9D" w:rsidRDefault="00B90E9D">
            <w:pPr>
              <w:rPr>
                <w:rFonts w:ascii="Arial" w:hAnsi="Arial" w:cs="Arial"/>
                <w:sz w:val="16"/>
                <w:szCs w:val="16"/>
              </w:rPr>
            </w:pPr>
            <w:r w:rsidRPr="00B90E9D">
              <w:rPr>
                <w:rFonts w:ascii="Arial" w:hAnsi="Arial" w:cs="Arial"/>
                <w:b/>
                <w:bCs/>
                <w:sz w:val="16"/>
                <w:szCs w:val="16"/>
              </w:rPr>
              <w:t>All cohort</w:t>
            </w:r>
            <w:r w:rsidRPr="00B90E9D">
              <w:rPr>
                <w:rFonts w:ascii="Arial" w:hAnsi="Arial" w:cs="Arial"/>
                <w:sz w:val="16"/>
                <w:szCs w:val="16"/>
              </w:rPr>
              <w:t xml:space="preserve"> (n=4676)</w:t>
            </w:r>
          </w:p>
        </w:tc>
        <w:tc>
          <w:tcPr>
            <w:tcW w:w="580" w:type="pct"/>
            <w:tcBorders>
              <w:top w:val="single" w:sz="4" w:space="0" w:color="auto"/>
              <w:left w:val="nil"/>
              <w:bottom w:val="nil"/>
              <w:right w:val="nil"/>
            </w:tcBorders>
          </w:tcPr>
          <w:p w14:paraId="4D323570" w14:textId="77777777" w:rsidR="00B90E9D" w:rsidRPr="00B90E9D" w:rsidRDefault="00B90E9D">
            <w:pPr>
              <w:jc w:val="center"/>
              <w:rPr>
                <w:rFonts w:ascii="Arial" w:hAnsi="Arial" w:cs="Arial"/>
                <w:sz w:val="16"/>
                <w:szCs w:val="16"/>
                <w:lang w:val="pt-BR"/>
              </w:rPr>
            </w:pPr>
          </w:p>
        </w:tc>
        <w:tc>
          <w:tcPr>
            <w:tcW w:w="580" w:type="pct"/>
            <w:tcBorders>
              <w:top w:val="single" w:sz="4" w:space="0" w:color="auto"/>
              <w:left w:val="nil"/>
              <w:bottom w:val="nil"/>
              <w:right w:val="nil"/>
            </w:tcBorders>
          </w:tcPr>
          <w:p w14:paraId="1A38F3A4" w14:textId="77777777" w:rsidR="00B90E9D" w:rsidRPr="00B90E9D" w:rsidRDefault="00B90E9D">
            <w:pPr>
              <w:jc w:val="center"/>
              <w:rPr>
                <w:rFonts w:ascii="Arial" w:hAnsi="Arial" w:cs="Arial"/>
                <w:sz w:val="16"/>
                <w:szCs w:val="16"/>
              </w:rPr>
            </w:pPr>
          </w:p>
        </w:tc>
        <w:tc>
          <w:tcPr>
            <w:tcW w:w="653" w:type="pct"/>
            <w:tcBorders>
              <w:top w:val="single" w:sz="4" w:space="0" w:color="auto"/>
              <w:left w:val="nil"/>
              <w:bottom w:val="nil"/>
              <w:right w:val="nil"/>
            </w:tcBorders>
          </w:tcPr>
          <w:p w14:paraId="15E787EA" w14:textId="77777777" w:rsidR="00B90E9D" w:rsidRPr="00B90E9D" w:rsidRDefault="00B90E9D">
            <w:pPr>
              <w:jc w:val="center"/>
              <w:rPr>
                <w:rFonts w:ascii="Arial" w:hAnsi="Arial" w:cs="Arial"/>
                <w:sz w:val="16"/>
                <w:szCs w:val="16"/>
              </w:rPr>
            </w:pPr>
          </w:p>
        </w:tc>
        <w:tc>
          <w:tcPr>
            <w:tcW w:w="725" w:type="pct"/>
            <w:tcBorders>
              <w:top w:val="single" w:sz="4" w:space="0" w:color="auto"/>
              <w:left w:val="nil"/>
              <w:bottom w:val="nil"/>
              <w:right w:val="nil"/>
            </w:tcBorders>
          </w:tcPr>
          <w:p w14:paraId="6E55CB5C" w14:textId="77777777" w:rsidR="00B90E9D" w:rsidRPr="00B90E9D" w:rsidRDefault="00B90E9D">
            <w:pPr>
              <w:jc w:val="center"/>
              <w:rPr>
                <w:rFonts w:ascii="Arial" w:hAnsi="Arial" w:cs="Arial"/>
                <w:sz w:val="16"/>
                <w:szCs w:val="16"/>
              </w:rPr>
            </w:pPr>
          </w:p>
        </w:tc>
        <w:tc>
          <w:tcPr>
            <w:tcW w:w="580" w:type="pct"/>
            <w:tcBorders>
              <w:top w:val="single" w:sz="4" w:space="0" w:color="auto"/>
              <w:left w:val="nil"/>
              <w:bottom w:val="nil"/>
              <w:right w:val="nil"/>
            </w:tcBorders>
          </w:tcPr>
          <w:p w14:paraId="6C6780D4" w14:textId="77777777" w:rsidR="00B90E9D" w:rsidRPr="00B90E9D" w:rsidRDefault="00B90E9D">
            <w:pPr>
              <w:jc w:val="center"/>
              <w:rPr>
                <w:rFonts w:ascii="Arial" w:hAnsi="Arial" w:cs="Arial"/>
                <w:sz w:val="16"/>
                <w:szCs w:val="16"/>
              </w:rPr>
            </w:pPr>
          </w:p>
        </w:tc>
        <w:tc>
          <w:tcPr>
            <w:tcW w:w="580" w:type="pct"/>
            <w:tcBorders>
              <w:top w:val="single" w:sz="4" w:space="0" w:color="auto"/>
              <w:left w:val="nil"/>
              <w:bottom w:val="nil"/>
              <w:right w:val="nil"/>
            </w:tcBorders>
          </w:tcPr>
          <w:p w14:paraId="59C64152" w14:textId="77777777" w:rsidR="00B90E9D" w:rsidRPr="00B90E9D" w:rsidRDefault="00B90E9D">
            <w:pPr>
              <w:jc w:val="center"/>
              <w:rPr>
                <w:rFonts w:ascii="Arial" w:hAnsi="Arial" w:cs="Arial"/>
                <w:sz w:val="16"/>
                <w:szCs w:val="16"/>
              </w:rPr>
            </w:pPr>
          </w:p>
        </w:tc>
      </w:tr>
      <w:tr w:rsidR="00B90E9D" w:rsidRPr="00B90E9D" w14:paraId="6826BE18" w14:textId="77777777" w:rsidTr="00B90E9D">
        <w:trPr>
          <w:jc w:val="center"/>
        </w:trPr>
        <w:tc>
          <w:tcPr>
            <w:tcW w:w="1303" w:type="pct"/>
            <w:hideMark/>
          </w:tcPr>
          <w:p w14:paraId="0A189B67" w14:textId="77777777" w:rsidR="00B90E9D" w:rsidRPr="00B90E9D" w:rsidRDefault="00B90E9D">
            <w:pPr>
              <w:ind w:firstLine="171"/>
              <w:rPr>
                <w:rFonts w:ascii="Arial" w:hAnsi="Arial" w:cs="Arial"/>
                <w:sz w:val="16"/>
                <w:szCs w:val="16"/>
              </w:rPr>
            </w:pPr>
            <w:r w:rsidRPr="00B90E9D">
              <w:rPr>
                <w:rFonts w:ascii="Arial" w:hAnsi="Arial" w:cs="Arial"/>
                <w:sz w:val="16"/>
                <w:szCs w:val="16"/>
              </w:rPr>
              <w:t>Model with 1 class</w:t>
            </w:r>
          </w:p>
        </w:tc>
        <w:tc>
          <w:tcPr>
            <w:tcW w:w="580" w:type="pct"/>
            <w:hideMark/>
          </w:tcPr>
          <w:p w14:paraId="6D0E750A" w14:textId="77777777" w:rsidR="00B90E9D"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ascii="Arial" w:eastAsia="Times New Roman" w:hAnsi="Arial" w:cs="Arial"/>
                <w:color w:val="000000"/>
                <w:sz w:val="16"/>
                <w:szCs w:val="16"/>
              </w:rPr>
            </w:pPr>
            <w:r w:rsidRPr="00B90E9D">
              <w:rPr>
                <w:rFonts w:ascii="Arial" w:eastAsia="Times New Roman" w:hAnsi="Arial" w:cs="Arial"/>
                <w:color w:val="000000"/>
                <w:sz w:val="16"/>
                <w:szCs w:val="16"/>
                <w:bdr w:val="none" w:sz="0" w:space="0" w:color="auto" w:frame="1"/>
              </w:rPr>
              <w:t>34091.84</w:t>
            </w:r>
          </w:p>
        </w:tc>
        <w:tc>
          <w:tcPr>
            <w:tcW w:w="580" w:type="pct"/>
            <w:hideMark/>
          </w:tcPr>
          <w:p w14:paraId="5EACEA6E" w14:textId="77777777" w:rsidR="00B90E9D"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ascii="Arial" w:eastAsia="Times New Roman" w:hAnsi="Arial" w:cs="Arial"/>
                <w:color w:val="000000"/>
                <w:sz w:val="16"/>
                <w:szCs w:val="16"/>
              </w:rPr>
            </w:pPr>
            <w:r w:rsidRPr="00B90E9D">
              <w:rPr>
                <w:rFonts w:ascii="Arial" w:eastAsia="Times New Roman" w:hAnsi="Arial" w:cs="Arial"/>
                <w:color w:val="000000"/>
                <w:sz w:val="16"/>
                <w:szCs w:val="16"/>
                <w:bdr w:val="none" w:sz="0" w:space="0" w:color="auto" w:frame="1"/>
              </w:rPr>
              <w:t>34001.53</w:t>
            </w:r>
          </w:p>
        </w:tc>
        <w:tc>
          <w:tcPr>
            <w:tcW w:w="653" w:type="pct"/>
            <w:hideMark/>
          </w:tcPr>
          <w:p w14:paraId="2AAA6A16" w14:textId="77777777" w:rsidR="00B90E9D" w:rsidRPr="00B90E9D" w:rsidRDefault="00B90E9D">
            <w:pPr>
              <w:jc w:val="center"/>
              <w:rPr>
                <w:rFonts w:ascii="Arial" w:eastAsiaTheme="minorHAnsi" w:hAnsi="Arial" w:cs="Arial"/>
                <w:sz w:val="16"/>
                <w:szCs w:val="16"/>
                <w:lang w:val="pt-BR"/>
              </w:rPr>
            </w:pPr>
            <w:r w:rsidRPr="00B90E9D">
              <w:rPr>
                <w:rFonts w:ascii="Arial" w:hAnsi="Arial" w:cs="Arial"/>
                <w:sz w:val="16"/>
                <w:szCs w:val="16"/>
              </w:rPr>
              <w:t>1.0000000</w:t>
            </w:r>
          </w:p>
        </w:tc>
        <w:tc>
          <w:tcPr>
            <w:tcW w:w="725" w:type="pct"/>
            <w:hideMark/>
          </w:tcPr>
          <w:p w14:paraId="66B48596" w14:textId="77777777" w:rsidR="00B90E9D" w:rsidRPr="00B90E9D" w:rsidRDefault="00B90E9D">
            <w:pPr>
              <w:jc w:val="center"/>
              <w:rPr>
                <w:rFonts w:ascii="Arial" w:hAnsi="Arial" w:cs="Arial"/>
                <w:sz w:val="16"/>
                <w:szCs w:val="16"/>
              </w:rPr>
            </w:pPr>
            <w:r w:rsidRPr="00B90E9D">
              <w:rPr>
                <w:rFonts w:ascii="Arial" w:hAnsi="Arial" w:cs="Arial"/>
                <w:sz w:val="16"/>
                <w:szCs w:val="16"/>
              </w:rPr>
              <w:t>4676 (100.0)</w:t>
            </w:r>
          </w:p>
        </w:tc>
        <w:tc>
          <w:tcPr>
            <w:tcW w:w="580" w:type="pct"/>
            <w:hideMark/>
          </w:tcPr>
          <w:p w14:paraId="3675C327" w14:textId="77777777" w:rsidR="00B90E9D" w:rsidRPr="00B90E9D" w:rsidRDefault="00B90E9D">
            <w:pPr>
              <w:jc w:val="center"/>
              <w:rPr>
                <w:rFonts w:ascii="Arial" w:hAnsi="Arial" w:cs="Arial"/>
                <w:sz w:val="16"/>
                <w:szCs w:val="16"/>
              </w:rPr>
            </w:pPr>
            <w:r w:rsidRPr="00B90E9D">
              <w:rPr>
                <w:rFonts w:ascii="Arial" w:hAnsi="Arial" w:cs="Arial"/>
                <w:sz w:val="16"/>
                <w:szCs w:val="16"/>
              </w:rPr>
              <w:t>-</w:t>
            </w:r>
          </w:p>
        </w:tc>
        <w:tc>
          <w:tcPr>
            <w:tcW w:w="580" w:type="pct"/>
            <w:hideMark/>
          </w:tcPr>
          <w:p w14:paraId="5ECC8C14" w14:textId="77777777" w:rsidR="00B90E9D" w:rsidRPr="00B90E9D" w:rsidRDefault="00B90E9D">
            <w:pPr>
              <w:jc w:val="center"/>
              <w:rPr>
                <w:rFonts w:ascii="Arial" w:hAnsi="Arial" w:cs="Arial"/>
                <w:sz w:val="16"/>
                <w:szCs w:val="16"/>
              </w:rPr>
            </w:pPr>
            <w:r w:rsidRPr="00B90E9D">
              <w:rPr>
                <w:rFonts w:ascii="Arial" w:hAnsi="Arial" w:cs="Arial"/>
                <w:sz w:val="16"/>
                <w:szCs w:val="16"/>
              </w:rPr>
              <w:t>-</w:t>
            </w:r>
          </w:p>
        </w:tc>
      </w:tr>
      <w:tr w:rsidR="00B90E9D" w:rsidRPr="00B90E9D" w14:paraId="3E202A25" w14:textId="77777777" w:rsidTr="00B90E9D">
        <w:trPr>
          <w:jc w:val="center"/>
        </w:trPr>
        <w:tc>
          <w:tcPr>
            <w:tcW w:w="1303" w:type="pct"/>
            <w:hideMark/>
          </w:tcPr>
          <w:p w14:paraId="31578EF6" w14:textId="77777777" w:rsidR="00B90E9D" w:rsidRPr="00B90E9D" w:rsidRDefault="00B90E9D">
            <w:pPr>
              <w:ind w:firstLine="171"/>
              <w:rPr>
                <w:rFonts w:ascii="Arial" w:hAnsi="Arial" w:cs="Arial"/>
                <w:sz w:val="16"/>
                <w:szCs w:val="16"/>
              </w:rPr>
            </w:pPr>
            <w:r w:rsidRPr="00B90E9D">
              <w:rPr>
                <w:rFonts w:ascii="Arial" w:hAnsi="Arial" w:cs="Arial"/>
                <w:sz w:val="16"/>
                <w:szCs w:val="16"/>
              </w:rPr>
              <w:t>Model with 2 classes</w:t>
            </w:r>
          </w:p>
        </w:tc>
        <w:tc>
          <w:tcPr>
            <w:tcW w:w="580" w:type="pct"/>
            <w:hideMark/>
          </w:tcPr>
          <w:p w14:paraId="071450F5" w14:textId="77777777" w:rsidR="00B90E9D"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ascii="Arial" w:eastAsia="Times New Roman" w:hAnsi="Arial" w:cs="Arial"/>
                <w:color w:val="000000"/>
                <w:sz w:val="16"/>
                <w:szCs w:val="16"/>
              </w:rPr>
            </w:pPr>
            <w:r w:rsidRPr="00B90E9D">
              <w:rPr>
                <w:rFonts w:ascii="Arial" w:eastAsia="Times New Roman" w:hAnsi="Arial" w:cs="Arial"/>
                <w:color w:val="000000"/>
                <w:sz w:val="16"/>
                <w:szCs w:val="16"/>
                <w:bdr w:val="none" w:sz="0" w:space="0" w:color="auto" w:frame="1"/>
              </w:rPr>
              <w:t>33763.00</w:t>
            </w:r>
          </w:p>
        </w:tc>
        <w:tc>
          <w:tcPr>
            <w:tcW w:w="580" w:type="pct"/>
            <w:hideMark/>
          </w:tcPr>
          <w:p w14:paraId="31727576" w14:textId="77777777" w:rsidR="00B90E9D"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ascii="Arial" w:eastAsia="Times New Roman" w:hAnsi="Arial" w:cs="Arial"/>
                <w:color w:val="000000"/>
                <w:sz w:val="16"/>
                <w:szCs w:val="16"/>
              </w:rPr>
            </w:pPr>
            <w:r w:rsidRPr="00B90E9D">
              <w:rPr>
                <w:rFonts w:ascii="Arial" w:eastAsia="Times New Roman" w:hAnsi="Arial" w:cs="Arial"/>
                <w:color w:val="000000"/>
                <w:sz w:val="16"/>
                <w:szCs w:val="16"/>
                <w:bdr w:val="none" w:sz="0" w:space="0" w:color="auto" w:frame="1"/>
              </w:rPr>
              <w:t>33653.34</w:t>
            </w:r>
          </w:p>
        </w:tc>
        <w:tc>
          <w:tcPr>
            <w:tcW w:w="653" w:type="pct"/>
            <w:hideMark/>
          </w:tcPr>
          <w:p w14:paraId="0F10FB06" w14:textId="77777777" w:rsidR="00B90E9D"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ascii="Arial" w:eastAsia="Times New Roman" w:hAnsi="Arial" w:cs="Arial"/>
                <w:color w:val="000000"/>
                <w:sz w:val="16"/>
                <w:szCs w:val="16"/>
              </w:rPr>
            </w:pPr>
            <w:r w:rsidRPr="00B90E9D">
              <w:rPr>
                <w:rFonts w:ascii="Arial" w:eastAsia="Times New Roman" w:hAnsi="Arial" w:cs="Arial"/>
                <w:color w:val="000000"/>
                <w:sz w:val="16"/>
                <w:szCs w:val="16"/>
                <w:bdr w:val="none" w:sz="0" w:space="0" w:color="auto" w:frame="1"/>
              </w:rPr>
              <w:t>0.8033426</w:t>
            </w:r>
          </w:p>
        </w:tc>
        <w:tc>
          <w:tcPr>
            <w:tcW w:w="725" w:type="pct"/>
            <w:hideMark/>
          </w:tcPr>
          <w:p w14:paraId="197ACFC7" w14:textId="77777777" w:rsidR="00B90E9D"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ascii="Arial" w:eastAsia="Times New Roman" w:hAnsi="Arial" w:cs="Arial"/>
                <w:color w:val="000000"/>
                <w:sz w:val="16"/>
                <w:szCs w:val="16"/>
                <w:bdr w:val="none" w:sz="0" w:space="0" w:color="auto" w:frame="1"/>
              </w:rPr>
            </w:pPr>
            <w:r w:rsidRPr="00B90E9D">
              <w:rPr>
                <w:rFonts w:ascii="Arial" w:eastAsia="Times New Roman" w:hAnsi="Arial" w:cs="Arial"/>
                <w:color w:val="000000"/>
                <w:sz w:val="16"/>
                <w:szCs w:val="16"/>
                <w:bdr w:val="none" w:sz="0" w:space="0" w:color="auto" w:frame="1"/>
              </w:rPr>
              <w:t>3834 (82.0)</w:t>
            </w:r>
          </w:p>
        </w:tc>
        <w:tc>
          <w:tcPr>
            <w:tcW w:w="580" w:type="pct"/>
            <w:hideMark/>
          </w:tcPr>
          <w:p w14:paraId="1781BA6C" w14:textId="77777777" w:rsidR="00B90E9D"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ascii="Arial" w:eastAsia="Times New Roman" w:hAnsi="Arial" w:cs="Arial"/>
                <w:color w:val="000000"/>
                <w:sz w:val="16"/>
                <w:szCs w:val="16"/>
                <w:bdr w:val="none" w:sz="0" w:space="0" w:color="auto" w:frame="1"/>
              </w:rPr>
            </w:pPr>
            <w:r w:rsidRPr="00B90E9D">
              <w:rPr>
                <w:rFonts w:ascii="Arial" w:eastAsia="Times New Roman" w:hAnsi="Arial" w:cs="Arial"/>
                <w:color w:val="000000"/>
                <w:sz w:val="16"/>
                <w:szCs w:val="16"/>
                <w:bdr w:val="none" w:sz="0" w:space="0" w:color="auto" w:frame="1"/>
              </w:rPr>
              <w:t>842 (18.0)</w:t>
            </w:r>
          </w:p>
        </w:tc>
        <w:tc>
          <w:tcPr>
            <w:tcW w:w="580" w:type="pct"/>
            <w:hideMark/>
          </w:tcPr>
          <w:p w14:paraId="66D96C64" w14:textId="77777777" w:rsidR="00B90E9D"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ascii="Arial" w:eastAsia="Times New Roman" w:hAnsi="Arial" w:cs="Arial"/>
                <w:color w:val="000000"/>
                <w:sz w:val="16"/>
                <w:szCs w:val="16"/>
                <w:bdr w:val="none" w:sz="0" w:space="0" w:color="auto" w:frame="1"/>
              </w:rPr>
            </w:pPr>
            <w:r w:rsidRPr="00B90E9D">
              <w:rPr>
                <w:rFonts w:ascii="Arial" w:eastAsia="Times New Roman" w:hAnsi="Arial" w:cs="Arial"/>
                <w:color w:val="000000"/>
                <w:sz w:val="16"/>
                <w:szCs w:val="16"/>
                <w:bdr w:val="none" w:sz="0" w:space="0" w:color="auto" w:frame="1"/>
              </w:rPr>
              <w:t>-</w:t>
            </w:r>
          </w:p>
        </w:tc>
      </w:tr>
      <w:tr w:rsidR="00B90E9D" w:rsidRPr="00B90E9D" w14:paraId="40496592" w14:textId="77777777" w:rsidTr="00B90E9D">
        <w:trPr>
          <w:jc w:val="center"/>
        </w:trPr>
        <w:tc>
          <w:tcPr>
            <w:tcW w:w="1303" w:type="pct"/>
            <w:hideMark/>
          </w:tcPr>
          <w:p w14:paraId="72FDA3E8" w14:textId="77777777" w:rsidR="00B90E9D" w:rsidRPr="00B90E9D" w:rsidRDefault="00B90E9D">
            <w:pPr>
              <w:ind w:firstLine="171"/>
              <w:rPr>
                <w:rFonts w:ascii="Arial" w:eastAsiaTheme="minorHAnsi" w:hAnsi="Arial" w:cs="Arial"/>
                <w:sz w:val="16"/>
                <w:szCs w:val="16"/>
                <w:lang w:val="pt-BR"/>
              </w:rPr>
            </w:pPr>
            <w:r w:rsidRPr="00B90E9D">
              <w:rPr>
                <w:rFonts w:ascii="Arial" w:hAnsi="Arial" w:cs="Arial"/>
                <w:sz w:val="16"/>
                <w:szCs w:val="16"/>
              </w:rPr>
              <w:t>Model with 3 classes</w:t>
            </w:r>
          </w:p>
        </w:tc>
        <w:tc>
          <w:tcPr>
            <w:tcW w:w="580" w:type="pct"/>
            <w:hideMark/>
          </w:tcPr>
          <w:p w14:paraId="0785ECA7" w14:textId="77777777" w:rsidR="00B90E9D"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ascii="Arial" w:eastAsia="Times New Roman" w:hAnsi="Arial" w:cs="Arial"/>
                <w:color w:val="000000"/>
                <w:sz w:val="16"/>
                <w:szCs w:val="16"/>
              </w:rPr>
            </w:pPr>
            <w:r w:rsidRPr="00B90E9D">
              <w:rPr>
                <w:rFonts w:ascii="Arial" w:eastAsia="Times New Roman" w:hAnsi="Arial" w:cs="Arial"/>
                <w:color w:val="000000"/>
                <w:sz w:val="16"/>
                <w:szCs w:val="16"/>
                <w:bdr w:val="none" w:sz="0" w:space="0" w:color="auto" w:frame="1"/>
              </w:rPr>
              <w:t>33635.22</w:t>
            </w:r>
          </w:p>
        </w:tc>
        <w:tc>
          <w:tcPr>
            <w:tcW w:w="580" w:type="pct"/>
            <w:hideMark/>
          </w:tcPr>
          <w:p w14:paraId="37D46F67" w14:textId="77777777" w:rsidR="00B90E9D"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ascii="Arial" w:eastAsia="Times New Roman" w:hAnsi="Arial" w:cs="Arial"/>
                <w:color w:val="000000"/>
                <w:sz w:val="16"/>
                <w:szCs w:val="16"/>
              </w:rPr>
            </w:pPr>
            <w:r w:rsidRPr="00B90E9D">
              <w:rPr>
                <w:rFonts w:ascii="Arial" w:eastAsia="Times New Roman" w:hAnsi="Arial" w:cs="Arial"/>
                <w:color w:val="000000"/>
                <w:sz w:val="16"/>
                <w:szCs w:val="16"/>
                <w:bdr w:val="none" w:sz="0" w:space="0" w:color="auto" w:frame="1"/>
              </w:rPr>
              <w:t>33506.22</w:t>
            </w:r>
          </w:p>
        </w:tc>
        <w:tc>
          <w:tcPr>
            <w:tcW w:w="653" w:type="pct"/>
            <w:hideMark/>
          </w:tcPr>
          <w:p w14:paraId="6BC286C0" w14:textId="77777777" w:rsidR="00B90E9D"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ascii="Arial" w:eastAsia="Times New Roman" w:hAnsi="Arial" w:cs="Arial"/>
                <w:color w:val="000000"/>
                <w:sz w:val="16"/>
                <w:szCs w:val="16"/>
              </w:rPr>
            </w:pPr>
            <w:r w:rsidRPr="00B90E9D">
              <w:rPr>
                <w:rFonts w:ascii="Arial" w:eastAsia="Times New Roman" w:hAnsi="Arial" w:cs="Arial"/>
                <w:color w:val="000000"/>
                <w:sz w:val="16"/>
                <w:szCs w:val="16"/>
                <w:bdr w:val="none" w:sz="0" w:space="0" w:color="auto" w:frame="1"/>
              </w:rPr>
              <w:t>0.7415084</w:t>
            </w:r>
          </w:p>
        </w:tc>
        <w:tc>
          <w:tcPr>
            <w:tcW w:w="725" w:type="pct"/>
            <w:hideMark/>
          </w:tcPr>
          <w:p w14:paraId="20B866C4" w14:textId="77777777" w:rsidR="00B90E9D"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ascii="Arial" w:eastAsia="Times New Roman" w:hAnsi="Arial" w:cs="Arial"/>
                <w:color w:val="000000"/>
                <w:sz w:val="16"/>
                <w:szCs w:val="16"/>
                <w:bdr w:val="none" w:sz="0" w:space="0" w:color="auto" w:frame="1"/>
              </w:rPr>
            </w:pPr>
            <w:r w:rsidRPr="00B90E9D">
              <w:rPr>
                <w:rFonts w:ascii="Arial" w:eastAsia="Times New Roman" w:hAnsi="Arial" w:cs="Arial"/>
                <w:color w:val="000000"/>
                <w:sz w:val="16"/>
                <w:szCs w:val="16"/>
                <w:bdr w:val="none" w:sz="0" w:space="0" w:color="auto" w:frame="1"/>
              </w:rPr>
              <w:t>3621 (77.4)</w:t>
            </w:r>
          </w:p>
        </w:tc>
        <w:tc>
          <w:tcPr>
            <w:tcW w:w="580" w:type="pct"/>
            <w:hideMark/>
          </w:tcPr>
          <w:p w14:paraId="5D4B4026" w14:textId="77777777" w:rsidR="00B90E9D"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ascii="Arial" w:eastAsia="Times New Roman" w:hAnsi="Arial" w:cs="Arial"/>
                <w:color w:val="000000"/>
                <w:sz w:val="16"/>
                <w:szCs w:val="16"/>
                <w:bdr w:val="none" w:sz="0" w:space="0" w:color="auto" w:frame="1"/>
              </w:rPr>
            </w:pPr>
            <w:r w:rsidRPr="00B90E9D">
              <w:rPr>
                <w:rFonts w:ascii="Arial" w:eastAsia="Times New Roman" w:hAnsi="Arial" w:cs="Arial"/>
                <w:color w:val="000000"/>
                <w:sz w:val="16"/>
                <w:szCs w:val="16"/>
                <w:bdr w:val="none" w:sz="0" w:space="0" w:color="auto" w:frame="1"/>
              </w:rPr>
              <w:t>825 (17.6)</w:t>
            </w:r>
          </w:p>
        </w:tc>
        <w:tc>
          <w:tcPr>
            <w:tcW w:w="580" w:type="pct"/>
            <w:hideMark/>
          </w:tcPr>
          <w:p w14:paraId="2AE8CE91" w14:textId="77777777" w:rsidR="00B90E9D"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ascii="Arial" w:eastAsia="Times New Roman" w:hAnsi="Arial" w:cs="Arial"/>
                <w:color w:val="000000"/>
                <w:sz w:val="16"/>
                <w:szCs w:val="16"/>
                <w:bdr w:val="none" w:sz="0" w:space="0" w:color="auto" w:frame="1"/>
              </w:rPr>
            </w:pPr>
            <w:r w:rsidRPr="00B90E9D">
              <w:rPr>
                <w:rFonts w:ascii="Arial" w:eastAsia="Times New Roman" w:hAnsi="Arial" w:cs="Arial"/>
                <w:color w:val="000000"/>
                <w:sz w:val="16"/>
                <w:szCs w:val="16"/>
                <w:bdr w:val="none" w:sz="0" w:space="0" w:color="auto" w:frame="1"/>
              </w:rPr>
              <w:t>230 (4.9)</w:t>
            </w:r>
          </w:p>
        </w:tc>
      </w:tr>
      <w:tr w:rsidR="00B90E9D" w:rsidRPr="00B90E9D" w14:paraId="0A06E2C9" w14:textId="77777777" w:rsidTr="00B90E9D">
        <w:trPr>
          <w:jc w:val="center"/>
        </w:trPr>
        <w:tc>
          <w:tcPr>
            <w:tcW w:w="1303" w:type="pct"/>
            <w:hideMark/>
          </w:tcPr>
          <w:p w14:paraId="5ACA6429" w14:textId="77777777" w:rsidR="00B90E9D" w:rsidRPr="00B90E9D" w:rsidRDefault="00B90E9D">
            <w:pPr>
              <w:ind w:firstLine="171"/>
              <w:rPr>
                <w:rFonts w:ascii="Arial" w:eastAsiaTheme="minorHAnsi" w:hAnsi="Arial" w:cs="Arial"/>
                <w:sz w:val="16"/>
                <w:szCs w:val="16"/>
                <w:lang w:val="pt-BR"/>
              </w:rPr>
            </w:pPr>
            <w:r w:rsidRPr="00B90E9D">
              <w:rPr>
                <w:rFonts w:ascii="Arial" w:hAnsi="Arial" w:cs="Arial"/>
                <w:sz w:val="16"/>
                <w:szCs w:val="16"/>
              </w:rPr>
              <w:t>Model with 4 classes*</w:t>
            </w:r>
          </w:p>
        </w:tc>
        <w:tc>
          <w:tcPr>
            <w:tcW w:w="580" w:type="pct"/>
            <w:hideMark/>
          </w:tcPr>
          <w:p w14:paraId="217155BC" w14:textId="77777777" w:rsidR="00B90E9D" w:rsidRPr="00B90E9D" w:rsidRDefault="00B90E9D">
            <w:pPr>
              <w:jc w:val="center"/>
              <w:rPr>
                <w:rFonts w:ascii="Arial" w:hAnsi="Arial" w:cs="Arial"/>
                <w:sz w:val="16"/>
                <w:szCs w:val="16"/>
              </w:rPr>
            </w:pPr>
            <w:r w:rsidRPr="00B90E9D">
              <w:rPr>
                <w:rFonts w:ascii="Arial" w:hAnsi="Arial" w:cs="Arial"/>
                <w:sz w:val="16"/>
                <w:szCs w:val="16"/>
              </w:rPr>
              <w:t>-</w:t>
            </w:r>
          </w:p>
        </w:tc>
        <w:tc>
          <w:tcPr>
            <w:tcW w:w="580" w:type="pct"/>
            <w:hideMark/>
          </w:tcPr>
          <w:p w14:paraId="13F2C2CC" w14:textId="77777777" w:rsidR="00B90E9D" w:rsidRPr="00B90E9D" w:rsidRDefault="00B90E9D">
            <w:pPr>
              <w:jc w:val="center"/>
              <w:rPr>
                <w:rFonts w:ascii="Arial" w:hAnsi="Arial" w:cs="Arial"/>
                <w:sz w:val="16"/>
                <w:szCs w:val="16"/>
              </w:rPr>
            </w:pPr>
            <w:r w:rsidRPr="00B90E9D">
              <w:rPr>
                <w:rFonts w:ascii="Arial" w:hAnsi="Arial" w:cs="Arial"/>
                <w:sz w:val="16"/>
                <w:szCs w:val="16"/>
              </w:rPr>
              <w:t>-</w:t>
            </w:r>
          </w:p>
        </w:tc>
        <w:tc>
          <w:tcPr>
            <w:tcW w:w="653" w:type="pct"/>
            <w:hideMark/>
          </w:tcPr>
          <w:p w14:paraId="6327DA1C" w14:textId="77777777" w:rsidR="00B90E9D" w:rsidRPr="00B90E9D" w:rsidRDefault="00B90E9D">
            <w:pPr>
              <w:jc w:val="center"/>
              <w:rPr>
                <w:rFonts w:ascii="Arial" w:hAnsi="Arial" w:cs="Arial"/>
                <w:sz w:val="16"/>
                <w:szCs w:val="16"/>
              </w:rPr>
            </w:pPr>
            <w:r w:rsidRPr="00B90E9D">
              <w:rPr>
                <w:rFonts w:ascii="Arial" w:hAnsi="Arial" w:cs="Arial"/>
                <w:sz w:val="16"/>
                <w:szCs w:val="16"/>
              </w:rPr>
              <w:t>-</w:t>
            </w:r>
          </w:p>
        </w:tc>
        <w:tc>
          <w:tcPr>
            <w:tcW w:w="725" w:type="pct"/>
            <w:hideMark/>
          </w:tcPr>
          <w:p w14:paraId="0AE74163" w14:textId="77777777" w:rsidR="00B90E9D" w:rsidRPr="00B90E9D" w:rsidRDefault="00B90E9D">
            <w:pPr>
              <w:jc w:val="center"/>
              <w:rPr>
                <w:rFonts w:ascii="Arial" w:hAnsi="Arial" w:cs="Arial"/>
                <w:sz w:val="16"/>
                <w:szCs w:val="16"/>
              </w:rPr>
            </w:pPr>
            <w:r w:rsidRPr="00B90E9D">
              <w:rPr>
                <w:rFonts w:ascii="Arial" w:hAnsi="Arial" w:cs="Arial"/>
                <w:sz w:val="16"/>
                <w:szCs w:val="16"/>
              </w:rPr>
              <w:t>-</w:t>
            </w:r>
          </w:p>
        </w:tc>
        <w:tc>
          <w:tcPr>
            <w:tcW w:w="580" w:type="pct"/>
            <w:hideMark/>
          </w:tcPr>
          <w:p w14:paraId="64C424F1" w14:textId="77777777" w:rsidR="00B90E9D" w:rsidRPr="00B90E9D" w:rsidRDefault="00B90E9D">
            <w:pPr>
              <w:jc w:val="center"/>
              <w:rPr>
                <w:rFonts w:ascii="Arial" w:hAnsi="Arial" w:cs="Arial"/>
                <w:sz w:val="16"/>
                <w:szCs w:val="16"/>
              </w:rPr>
            </w:pPr>
            <w:r w:rsidRPr="00B90E9D">
              <w:rPr>
                <w:rFonts w:ascii="Arial" w:hAnsi="Arial" w:cs="Arial"/>
                <w:sz w:val="16"/>
                <w:szCs w:val="16"/>
              </w:rPr>
              <w:t>-</w:t>
            </w:r>
          </w:p>
        </w:tc>
        <w:tc>
          <w:tcPr>
            <w:tcW w:w="580" w:type="pct"/>
            <w:hideMark/>
          </w:tcPr>
          <w:p w14:paraId="53CA114F" w14:textId="77777777" w:rsidR="00B90E9D" w:rsidRPr="00B90E9D" w:rsidRDefault="00B90E9D">
            <w:pPr>
              <w:jc w:val="center"/>
              <w:rPr>
                <w:rFonts w:ascii="Arial" w:hAnsi="Arial" w:cs="Arial"/>
                <w:sz w:val="16"/>
                <w:szCs w:val="16"/>
              </w:rPr>
            </w:pPr>
            <w:r w:rsidRPr="00B90E9D">
              <w:rPr>
                <w:rFonts w:ascii="Arial" w:hAnsi="Arial" w:cs="Arial"/>
                <w:sz w:val="16"/>
                <w:szCs w:val="16"/>
              </w:rPr>
              <w:t>-</w:t>
            </w:r>
          </w:p>
        </w:tc>
      </w:tr>
      <w:tr w:rsidR="00B90E9D" w:rsidRPr="00B90E9D" w14:paraId="6BA95E35" w14:textId="77777777" w:rsidTr="00B90E9D">
        <w:trPr>
          <w:jc w:val="center"/>
        </w:trPr>
        <w:tc>
          <w:tcPr>
            <w:tcW w:w="1303" w:type="pct"/>
          </w:tcPr>
          <w:p w14:paraId="4536FFC0" w14:textId="77777777" w:rsidR="00B90E9D" w:rsidRPr="00B90E9D" w:rsidRDefault="00B90E9D">
            <w:pPr>
              <w:rPr>
                <w:rFonts w:ascii="Arial" w:hAnsi="Arial" w:cs="Arial"/>
                <w:sz w:val="16"/>
                <w:szCs w:val="16"/>
              </w:rPr>
            </w:pPr>
          </w:p>
        </w:tc>
        <w:tc>
          <w:tcPr>
            <w:tcW w:w="580" w:type="pct"/>
          </w:tcPr>
          <w:p w14:paraId="69FE5492" w14:textId="77777777" w:rsidR="00B90E9D" w:rsidRPr="00B90E9D" w:rsidRDefault="00B90E9D">
            <w:pPr>
              <w:jc w:val="center"/>
              <w:rPr>
                <w:rFonts w:ascii="Arial" w:hAnsi="Arial" w:cs="Arial"/>
                <w:sz w:val="16"/>
                <w:szCs w:val="16"/>
              </w:rPr>
            </w:pPr>
          </w:p>
        </w:tc>
        <w:tc>
          <w:tcPr>
            <w:tcW w:w="580" w:type="pct"/>
          </w:tcPr>
          <w:p w14:paraId="5CFF4D7D" w14:textId="77777777" w:rsidR="00B90E9D" w:rsidRPr="00B90E9D" w:rsidRDefault="00B90E9D">
            <w:pPr>
              <w:jc w:val="center"/>
              <w:rPr>
                <w:rFonts w:ascii="Arial" w:hAnsi="Arial" w:cs="Arial"/>
                <w:sz w:val="16"/>
                <w:szCs w:val="16"/>
              </w:rPr>
            </w:pPr>
          </w:p>
        </w:tc>
        <w:tc>
          <w:tcPr>
            <w:tcW w:w="653" w:type="pct"/>
          </w:tcPr>
          <w:p w14:paraId="494C9631" w14:textId="77777777" w:rsidR="00B90E9D" w:rsidRPr="00B90E9D" w:rsidRDefault="00B90E9D">
            <w:pPr>
              <w:jc w:val="center"/>
              <w:rPr>
                <w:rFonts w:ascii="Arial" w:hAnsi="Arial" w:cs="Arial"/>
                <w:sz w:val="16"/>
                <w:szCs w:val="16"/>
              </w:rPr>
            </w:pPr>
          </w:p>
        </w:tc>
        <w:tc>
          <w:tcPr>
            <w:tcW w:w="725" w:type="pct"/>
          </w:tcPr>
          <w:p w14:paraId="1A2AB137" w14:textId="77777777" w:rsidR="00B90E9D" w:rsidRPr="00B90E9D" w:rsidRDefault="00B90E9D">
            <w:pPr>
              <w:jc w:val="center"/>
              <w:rPr>
                <w:rFonts w:ascii="Arial" w:hAnsi="Arial" w:cs="Arial"/>
                <w:sz w:val="16"/>
                <w:szCs w:val="16"/>
              </w:rPr>
            </w:pPr>
          </w:p>
        </w:tc>
        <w:tc>
          <w:tcPr>
            <w:tcW w:w="580" w:type="pct"/>
          </w:tcPr>
          <w:p w14:paraId="72DD5588" w14:textId="77777777" w:rsidR="00B90E9D" w:rsidRPr="00B90E9D" w:rsidRDefault="00B90E9D">
            <w:pPr>
              <w:jc w:val="center"/>
              <w:rPr>
                <w:rFonts w:ascii="Arial" w:hAnsi="Arial" w:cs="Arial"/>
                <w:sz w:val="16"/>
                <w:szCs w:val="16"/>
              </w:rPr>
            </w:pPr>
          </w:p>
        </w:tc>
        <w:tc>
          <w:tcPr>
            <w:tcW w:w="580" w:type="pct"/>
          </w:tcPr>
          <w:p w14:paraId="30273858" w14:textId="77777777" w:rsidR="00B90E9D" w:rsidRPr="00B90E9D" w:rsidRDefault="00B90E9D">
            <w:pPr>
              <w:jc w:val="center"/>
              <w:rPr>
                <w:rFonts w:ascii="Arial" w:hAnsi="Arial" w:cs="Arial"/>
                <w:sz w:val="16"/>
                <w:szCs w:val="16"/>
              </w:rPr>
            </w:pPr>
          </w:p>
        </w:tc>
      </w:tr>
      <w:tr w:rsidR="00B90E9D" w:rsidRPr="00B90E9D" w14:paraId="0819A9D4" w14:textId="77777777" w:rsidTr="00B90E9D">
        <w:trPr>
          <w:jc w:val="center"/>
        </w:trPr>
        <w:tc>
          <w:tcPr>
            <w:tcW w:w="1303" w:type="pct"/>
            <w:hideMark/>
          </w:tcPr>
          <w:p w14:paraId="5B901A14" w14:textId="77777777" w:rsidR="00B90E9D" w:rsidRPr="00B90E9D" w:rsidRDefault="00B90E9D">
            <w:pPr>
              <w:rPr>
                <w:rFonts w:ascii="Arial" w:hAnsi="Arial" w:cs="Arial"/>
                <w:sz w:val="16"/>
                <w:szCs w:val="16"/>
              </w:rPr>
            </w:pPr>
            <w:r w:rsidRPr="00B90E9D">
              <w:rPr>
                <w:rFonts w:ascii="Arial" w:hAnsi="Arial" w:cs="Arial"/>
                <w:b/>
                <w:bCs/>
                <w:sz w:val="16"/>
                <w:szCs w:val="16"/>
              </w:rPr>
              <w:t>Those with ADHD at 22 years of age</w:t>
            </w:r>
            <w:r w:rsidRPr="00B90E9D">
              <w:rPr>
                <w:rFonts w:ascii="Arial" w:hAnsi="Arial" w:cs="Arial"/>
                <w:sz w:val="16"/>
                <w:szCs w:val="16"/>
              </w:rPr>
              <w:t xml:space="preserve"> (n=540)</w:t>
            </w:r>
          </w:p>
        </w:tc>
        <w:tc>
          <w:tcPr>
            <w:tcW w:w="580" w:type="pct"/>
          </w:tcPr>
          <w:p w14:paraId="424550CD" w14:textId="77777777" w:rsidR="00B90E9D" w:rsidRPr="00B90E9D" w:rsidRDefault="00B90E9D">
            <w:pPr>
              <w:jc w:val="center"/>
              <w:rPr>
                <w:rFonts w:ascii="Arial" w:hAnsi="Arial" w:cs="Arial"/>
                <w:sz w:val="16"/>
                <w:szCs w:val="16"/>
              </w:rPr>
            </w:pPr>
          </w:p>
        </w:tc>
        <w:tc>
          <w:tcPr>
            <w:tcW w:w="580" w:type="pct"/>
          </w:tcPr>
          <w:p w14:paraId="783992A6" w14:textId="77777777" w:rsidR="00B90E9D" w:rsidRPr="00B90E9D" w:rsidRDefault="00B90E9D">
            <w:pPr>
              <w:jc w:val="center"/>
              <w:rPr>
                <w:rFonts w:ascii="Arial" w:hAnsi="Arial" w:cs="Arial"/>
                <w:sz w:val="16"/>
                <w:szCs w:val="16"/>
              </w:rPr>
            </w:pPr>
          </w:p>
        </w:tc>
        <w:tc>
          <w:tcPr>
            <w:tcW w:w="653" w:type="pct"/>
          </w:tcPr>
          <w:p w14:paraId="53BBE3C3" w14:textId="77777777" w:rsidR="00B90E9D" w:rsidRPr="00B90E9D" w:rsidRDefault="00B90E9D">
            <w:pPr>
              <w:jc w:val="center"/>
              <w:rPr>
                <w:rFonts w:ascii="Arial" w:hAnsi="Arial" w:cs="Arial"/>
                <w:sz w:val="16"/>
                <w:szCs w:val="16"/>
              </w:rPr>
            </w:pPr>
          </w:p>
        </w:tc>
        <w:tc>
          <w:tcPr>
            <w:tcW w:w="725" w:type="pct"/>
          </w:tcPr>
          <w:p w14:paraId="6A1D9A9C" w14:textId="77777777" w:rsidR="00B90E9D" w:rsidRPr="00B90E9D" w:rsidRDefault="00B90E9D">
            <w:pPr>
              <w:jc w:val="center"/>
              <w:rPr>
                <w:rFonts w:ascii="Arial" w:hAnsi="Arial" w:cs="Arial"/>
                <w:sz w:val="16"/>
                <w:szCs w:val="16"/>
              </w:rPr>
            </w:pPr>
          </w:p>
        </w:tc>
        <w:tc>
          <w:tcPr>
            <w:tcW w:w="580" w:type="pct"/>
          </w:tcPr>
          <w:p w14:paraId="0CC14CA9" w14:textId="77777777" w:rsidR="00B90E9D" w:rsidRPr="00B90E9D" w:rsidRDefault="00B90E9D">
            <w:pPr>
              <w:jc w:val="center"/>
              <w:rPr>
                <w:rFonts w:ascii="Arial" w:hAnsi="Arial" w:cs="Arial"/>
                <w:sz w:val="16"/>
                <w:szCs w:val="16"/>
              </w:rPr>
            </w:pPr>
          </w:p>
        </w:tc>
        <w:tc>
          <w:tcPr>
            <w:tcW w:w="580" w:type="pct"/>
          </w:tcPr>
          <w:p w14:paraId="6EA697C7" w14:textId="77777777" w:rsidR="00B90E9D" w:rsidRPr="00B90E9D" w:rsidRDefault="00B90E9D">
            <w:pPr>
              <w:jc w:val="center"/>
              <w:rPr>
                <w:rFonts w:ascii="Arial" w:hAnsi="Arial" w:cs="Arial"/>
                <w:sz w:val="16"/>
                <w:szCs w:val="16"/>
              </w:rPr>
            </w:pPr>
          </w:p>
        </w:tc>
      </w:tr>
      <w:tr w:rsidR="00B90E9D" w:rsidRPr="00B90E9D" w14:paraId="55B33E6A" w14:textId="77777777" w:rsidTr="00B90E9D">
        <w:trPr>
          <w:jc w:val="center"/>
        </w:trPr>
        <w:tc>
          <w:tcPr>
            <w:tcW w:w="1303" w:type="pct"/>
            <w:hideMark/>
          </w:tcPr>
          <w:p w14:paraId="5B94D94B" w14:textId="77777777" w:rsidR="00B90E9D" w:rsidRPr="00B90E9D" w:rsidRDefault="00B90E9D">
            <w:pPr>
              <w:ind w:firstLine="171"/>
              <w:rPr>
                <w:rFonts w:ascii="Arial" w:hAnsi="Arial" w:cs="Arial"/>
                <w:sz w:val="16"/>
                <w:szCs w:val="16"/>
              </w:rPr>
            </w:pPr>
            <w:r w:rsidRPr="00B90E9D">
              <w:rPr>
                <w:rFonts w:ascii="Arial" w:hAnsi="Arial" w:cs="Arial"/>
                <w:sz w:val="16"/>
                <w:szCs w:val="16"/>
              </w:rPr>
              <w:t>Model with 1 class</w:t>
            </w:r>
          </w:p>
        </w:tc>
        <w:tc>
          <w:tcPr>
            <w:tcW w:w="580" w:type="pct"/>
            <w:hideMark/>
          </w:tcPr>
          <w:p w14:paraId="786103AF" w14:textId="77777777" w:rsidR="00B90E9D" w:rsidRPr="00B90E9D" w:rsidRDefault="00B90E9D">
            <w:pPr>
              <w:jc w:val="center"/>
              <w:rPr>
                <w:rFonts w:ascii="Arial" w:hAnsi="Arial" w:cs="Arial"/>
                <w:sz w:val="16"/>
                <w:szCs w:val="16"/>
              </w:rPr>
            </w:pPr>
            <w:r w:rsidRPr="00B90E9D">
              <w:rPr>
                <w:rFonts w:ascii="Arial" w:eastAsia="Times New Roman" w:hAnsi="Arial" w:cs="Arial"/>
                <w:color w:val="000000"/>
                <w:sz w:val="16"/>
                <w:szCs w:val="16"/>
                <w:bdr w:val="none" w:sz="0" w:space="0" w:color="auto" w:frame="1"/>
              </w:rPr>
              <w:t>5129.863</w:t>
            </w:r>
          </w:p>
        </w:tc>
        <w:tc>
          <w:tcPr>
            <w:tcW w:w="580" w:type="pct"/>
            <w:hideMark/>
          </w:tcPr>
          <w:p w14:paraId="3CD750ED" w14:textId="77777777" w:rsidR="00B90E9D" w:rsidRPr="00B90E9D" w:rsidRDefault="00B90E9D">
            <w:pPr>
              <w:jc w:val="center"/>
              <w:rPr>
                <w:rFonts w:ascii="Arial" w:hAnsi="Arial" w:cs="Arial"/>
                <w:sz w:val="16"/>
                <w:szCs w:val="16"/>
              </w:rPr>
            </w:pPr>
            <w:r w:rsidRPr="00B90E9D">
              <w:rPr>
                <w:rStyle w:val="gnkrckgcgsb"/>
                <w:rFonts w:ascii="Arial" w:hAnsi="Arial" w:cs="Arial"/>
                <w:color w:val="000000"/>
                <w:sz w:val="16"/>
                <w:szCs w:val="16"/>
                <w:bdr w:val="none" w:sz="0" w:space="0" w:color="auto" w:frame="1"/>
              </w:rPr>
              <w:t>5074.072</w:t>
            </w:r>
          </w:p>
        </w:tc>
        <w:tc>
          <w:tcPr>
            <w:tcW w:w="653" w:type="pct"/>
            <w:hideMark/>
          </w:tcPr>
          <w:p w14:paraId="2B4873C8" w14:textId="77777777" w:rsidR="00B90E9D" w:rsidRPr="00B90E9D" w:rsidRDefault="00B90E9D">
            <w:pPr>
              <w:jc w:val="center"/>
              <w:rPr>
                <w:rFonts w:ascii="Arial" w:hAnsi="Arial" w:cs="Arial"/>
                <w:sz w:val="16"/>
                <w:szCs w:val="16"/>
              </w:rPr>
            </w:pPr>
            <w:r w:rsidRPr="00B90E9D">
              <w:rPr>
                <w:rFonts w:ascii="Arial" w:hAnsi="Arial" w:cs="Arial"/>
                <w:sz w:val="16"/>
                <w:szCs w:val="16"/>
              </w:rPr>
              <w:t>1.0000000</w:t>
            </w:r>
          </w:p>
        </w:tc>
        <w:tc>
          <w:tcPr>
            <w:tcW w:w="725" w:type="pct"/>
            <w:hideMark/>
          </w:tcPr>
          <w:p w14:paraId="158E97C6" w14:textId="77777777" w:rsidR="00B90E9D" w:rsidRPr="00B90E9D" w:rsidRDefault="00B90E9D">
            <w:pPr>
              <w:jc w:val="center"/>
              <w:rPr>
                <w:rFonts w:ascii="Arial" w:hAnsi="Arial" w:cs="Arial"/>
                <w:sz w:val="16"/>
                <w:szCs w:val="16"/>
              </w:rPr>
            </w:pPr>
            <w:r w:rsidRPr="00B90E9D">
              <w:rPr>
                <w:rFonts w:ascii="Arial" w:hAnsi="Arial" w:cs="Arial"/>
                <w:sz w:val="16"/>
                <w:szCs w:val="16"/>
              </w:rPr>
              <w:t>540 (100.0)</w:t>
            </w:r>
          </w:p>
        </w:tc>
        <w:tc>
          <w:tcPr>
            <w:tcW w:w="580" w:type="pct"/>
            <w:hideMark/>
          </w:tcPr>
          <w:p w14:paraId="1A6151C9" w14:textId="77777777" w:rsidR="00B90E9D" w:rsidRPr="00B90E9D" w:rsidRDefault="00B90E9D">
            <w:pPr>
              <w:jc w:val="center"/>
              <w:rPr>
                <w:rFonts w:ascii="Arial" w:hAnsi="Arial" w:cs="Arial"/>
                <w:sz w:val="16"/>
                <w:szCs w:val="16"/>
              </w:rPr>
            </w:pPr>
            <w:r w:rsidRPr="00B90E9D">
              <w:rPr>
                <w:rFonts w:ascii="Arial" w:hAnsi="Arial" w:cs="Arial"/>
                <w:sz w:val="16"/>
                <w:szCs w:val="16"/>
              </w:rPr>
              <w:t>-</w:t>
            </w:r>
          </w:p>
        </w:tc>
        <w:tc>
          <w:tcPr>
            <w:tcW w:w="580" w:type="pct"/>
            <w:hideMark/>
          </w:tcPr>
          <w:p w14:paraId="228B511B" w14:textId="77777777" w:rsidR="00B90E9D" w:rsidRPr="00B90E9D" w:rsidRDefault="00B90E9D">
            <w:pPr>
              <w:jc w:val="center"/>
              <w:rPr>
                <w:rFonts w:ascii="Arial" w:hAnsi="Arial" w:cs="Arial"/>
                <w:sz w:val="16"/>
                <w:szCs w:val="16"/>
              </w:rPr>
            </w:pPr>
            <w:r w:rsidRPr="00B90E9D">
              <w:rPr>
                <w:rFonts w:ascii="Arial" w:hAnsi="Arial" w:cs="Arial"/>
                <w:sz w:val="16"/>
                <w:szCs w:val="16"/>
              </w:rPr>
              <w:t>-</w:t>
            </w:r>
          </w:p>
        </w:tc>
      </w:tr>
      <w:tr w:rsidR="00B90E9D" w:rsidRPr="00B90E9D" w14:paraId="45497169" w14:textId="77777777" w:rsidTr="00B90E9D">
        <w:trPr>
          <w:jc w:val="center"/>
        </w:trPr>
        <w:tc>
          <w:tcPr>
            <w:tcW w:w="1303" w:type="pct"/>
            <w:hideMark/>
          </w:tcPr>
          <w:p w14:paraId="586E5EE5" w14:textId="77777777" w:rsidR="00B90E9D" w:rsidRPr="00B90E9D" w:rsidRDefault="00B90E9D">
            <w:pPr>
              <w:ind w:firstLine="171"/>
              <w:rPr>
                <w:rFonts w:ascii="Arial" w:hAnsi="Arial" w:cs="Arial"/>
                <w:sz w:val="16"/>
                <w:szCs w:val="16"/>
              </w:rPr>
            </w:pPr>
            <w:r w:rsidRPr="00B90E9D">
              <w:rPr>
                <w:rFonts w:ascii="Arial" w:hAnsi="Arial" w:cs="Arial"/>
                <w:sz w:val="16"/>
                <w:szCs w:val="16"/>
              </w:rPr>
              <w:t>Model with 2 classes</w:t>
            </w:r>
          </w:p>
        </w:tc>
        <w:tc>
          <w:tcPr>
            <w:tcW w:w="580" w:type="pct"/>
            <w:hideMark/>
          </w:tcPr>
          <w:p w14:paraId="1D3B50BC" w14:textId="77777777" w:rsidR="00B90E9D" w:rsidRPr="00B90E9D" w:rsidRDefault="00B90E9D">
            <w:pPr>
              <w:jc w:val="center"/>
              <w:rPr>
                <w:rFonts w:ascii="Arial" w:hAnsi="Arial" w:cs="Arial"/>
                <w:sz w:val="16"/>
                <w:szCs w:val="16"/>
              </w:rPr>
            </w:pPr>
            <w:r w:rsidRPr="00B90E9D">
              <w:rPr>
                <w:rStyle w:val="gnkrckgcgsb"/>
                <w:rFonts w:ascii="Arial" w:hAnsi="Arial" w:cs="Arial"/>
                <w:color w:val="000000"/>
                <w:sz w:val="16"/>
                <w:szCs w:val="16"/>
                <w:bdr w:val="none" w:sz="0" w:space="0" w:color="auto" w:frame="1"/>
              </w:rPr>
              <w:t>4947.168</w:t>
            </w:r>
          </w:p>
        </w:tc>
        <w:tc>
          <w:tcPr>
            <w:tcW w:w="580" w:type="pct"/>
            <w:hideMark/>
          </w:tcPr>
          <w:p w14:paraId="0794F219" w14:textId="77777777" w:rsidR="00B90E9D" w:rsidRPr="00B90E9D" w:rsidRDefault="00B90E9D">
            <w:pPr>
              <w:jc w:val="center"/>
              <w:rPr>
                <w:rFonts w:ascii="Arial" w:hAnsi="Arial" w:cs="Arial"/>
                <w:sz w:val="16"/>
                <w:szCs w:val="16"/>
              </w:rPr>
            </w:pPr>
            <w:r w:rsidRPr="00B90E9D">
              <w:rPr>
                <w:rStyle w:val="gnkrckgcgsb"/>
                <w:rFonts w:ascii="Arial" w:hAnsi="Arial" w:cs="Arial"/>
                <w:color w:val="000000"/>
                <w:sz w:val="16"/>
                <w:szCs w:val="16"/>
                <w:bdr w:val="none" w:sz="0" w:space="0" w:color="auto" w:frame="1"/>
              </w:rPr>
              <w:t>4878.503</w:t>
            </w:r>
          </w:p>
        </w:tc>
        <w:tc>
          <w:tcPr>
            <w:tcW w:w="653" w:type="pct"/>
            <w:hideMark/>
          </w:tcPr>
          <w:p w14:paraId="78186C97" w14:textId="77777777" w:rsidR="00B90E9D" w:rsidRPr="00B90E9D" w:rsidRDefault="00B90E9D">
            <w:pPr>
              <w:jc w:val="center"/>
              <w:rPr>
                <w:rFonts w:ascii="Arial" w:hAnsi="Arial" w:cs="Arial"/>
                <w:sz w:val="16"/>
                <w:szCs w:val="16"/>
              </w:rPr>
            </w:pPr>
            <w:r w:rsidRPr="00B90E9D">
              <w:rPr>
                <w:rStyle w:val="gnkrckgcgsb"/>
                <w:rFonts w:ascii="Arial" w:hAnsi="Arial" w:cs="Arial"/>
                <w:color w:val="000000"/>
                <w:sz w:val="16"/>
                <w:szCs w:val="16"/>
                <w:bdr w:val="none" w:sz="0" w:space="0" w:color="auto" w:frame="1"/>
              </w:rPr>
              <w:t>0.8562796</w:t>
            </w:r>
          </w:p>
        </w:tc>
        <w:tc>
          <w:tcPr>
            <w:tcW w:w="725" w:type="pct"/>
            <w:hideMark/>
          </w:tcPr>
          <w:p w14:paraId="5C0ACFF2" w14:textId="77777777" w:rsidR="00B90E9D" w:rsidRPr="00B90E9D" w:rsidRDefault="00B90E9D">
            <w:pPr>
              <w:jc w:val="center"/>
              <w:rPr>
                <w:rFonts w:ascii="Arial" w:hAnsi="Arial" w:cs="Arial"/>
                <w:sz w:val="16"/>
                <w:szCs w:val="16"/>
              </w:rPr>
            </w:pPr>
            <w:r w:rsidRPr="00B90E9D">
              <w:rPr>
                <w:rFonts w:ascii="Arial" w:hAnsi="Arial" w:cs="Arial"/>
                <w:sz w:val="16"/>
                <w:szCs w:val="16"/>
              </w:rPr>
              <w:t>422 (78.1)</w:t>
            </w:r>
          </w:p>
        </w:tc>
        <w:tc>
          <w:tcPr>
            <w:tcW w:w="580" w:type="pct"/>
            <w:hideMark/>
          </w:tcPr>
          <w:p w14:paraId="25D850C1" w14:textId="77777777" w:rsidR="00B90E9D" w:rsidRPr="00B90E9D" w:rsidRDefault="00B90E9D">
            <w:pPr>
              <w:jc w:val="center"/>
              <w:rPr>
                <w:rFonts w:ascii="Arial" w:hAnsi="Arial" w:cs="Arial"/>
                <w:sz w:val="16"/>
                <w:szCs w:val="16"/>
              </w:rPr>
            </w:pPr>
            <w:r w:rsidRPr="00B90E9D">
              <w:rPr>
                <w:rFonts w:ascii="Arial" w:hAnsi="Arial" w:cs="Arial"/>
                <w:sz w:val="16"/>
                <w:szCs w:val="16"/>
              </w:rPr>
              <w:t>118 (21.9)</w:t>
            </w:r>
          </w:p>
        </w:tc>
        <w:tc>
          <w:tcPr>
            <w:tcW w:w="580" w:type="pct"/>
            <w:hideMark/>
          </w:tcPr>
          <w:p w14:paraId="769ECDC8" w14:textId="77777777" w:rsidR="00B90E9D" w:rsidRPr="00B90E9D" w:rsidRDefault="00B90E9D">
            <w:pPr>
              <w:jc w:val="center"/>
              <w:rPr>
                <w:rFonts w:ascii="Arial" w:hAnsi="Arial" w:cs="Arial"/>
                <w:sz w:val="16"/>
                <w:szCs w:val="16"/>
              </w:rPr>
            </w:pPr>
            <w:r w:rsidRPr="00B90E9D">
              <w:rPr>
                <w:rFonts w:ascii="Arial" w:hAnsi="Arial" w:cs="Arial"/>
                <w:sz w:val="16"/>
                <w:szCs w:val="16"/>
              </w:rPr>
              <w:t>-</w:t>
            </w:r>
          </w:p>
        </w:tc>
      </w:tr>
      <w:tr w:rsidR="00B90E9D" w:rsidRPr="00B90E9D" w14:paraId="6BAB49FE" w14:textId="77777777" w:rsidTr="00B90E9D">
        <w:trPr>
          <w:jc w:val="center"/>
        </w:trPr>
        <w:tc>
          <w:tcPr>
            <w:tcW w:w="1303" w:type="pct"/>
            <w:hideMark/>
          </w:tcPr>
          <w:p w14:paraId="2D909772" w14:textId="77777777" w:rsidR="00B90E9D" w:rsidRPr="00B90E9D" w:rsidRDefault="00B90E9D">
            <w:pPr>
              <w:ind w:firstLine="171"/>
              <w:rPr>
                <w:rFonts w:ascii="Arial" w:hAnsi="Arial" w:cs="Arial"/>
                <w:sz w:val="16"/>
                <w:szCs w:val="16"/>
              </w:rPr>
            </w:pPr>
            <w:r w:rsidRPr="00B90E9D">
              <w:rPr>
                <w:rFonts w:ascii="Arial" w:hAnsi="Arial" w:cs="Arial"/>
                <w:sz w:val="16"/>
                <w:szCs w:val="16"/>
              </w:rPr>
              <w:t>Model with 3 classes*</w:t>
            </w:r>
          </w:p>
        </w:tc>
        <w:tc>
          <w:tcPr>
            <w:tcW w:w="580" w:type="pct"/>
            <w:hideMark/>
          </w:tcPr>
          <w:p w14:paraId="1F0EC323" w14:textId="77777777" w:rsidR="00B90E9D" w:rsidRPr="00B90E9D" w:rsidRDefault="00B90E9D">
            <w:pPr>
              <w:jc w:val="center"/>
              <w:rPr>
                <w:rFonts w:ascii="Arial" w:hAnsi="Arial" w:cs="Arial"/>
                <w:sz w:val="16"/>
                <w:szCs w:val="16"/>
              </w:rPr>
            </w:pPr>
            <w:r w:rsidRPr="00B90E9D">
              <w:rPr>
                <w:rStyle w:val="gnkrckgcgsb"/>
                <w:rFonts w:ascii="Arial" w:hAnsi="Arial" w:cs="Arial"/>
                <w:color w:val="000000"/>
                <w:sz w:val="16"/>
                <w:szCs w:val="16"/>
                <w:bdr w:val="none" w:sz="0" w:space="0" w:color="auto" w:frame="1"/>
              </w:rPr>
              <w:t>-</w:t>
            </w:r>
          </w:p>
        </w:tc>
        <w:tc>
          <w:tcPr>
            <w:tcW w:w="580" w:type="pct"/>
            <w:hideMark/>
          </w:tcPr>
          <w:p w14:paraId="1460DD93" w14:textId="77777777" w:rsidR="00B90E9D" w:rsidRPr="00B90E9D" w:rsidRDefault="00B90E9D">
            <w:pPr>
              <w:jc w:val="center"/>
              <w:rPr>
                <w:rFonts w:ascii="Arial" w:hAnsi="Arial" w:cs="Arial"/>
                <w:sz w:val="16"/>
                <w:szCs w:val="16"/>
              </w:rPr>
            </w:pPr>
            <w:r w:rsidRPr="00B90E9D">
              <w:rPr>
                <w:rStyle w:val="gnkrckgcgsb"/>
                <w:rFonts w:ascii="Arial" w:hAnsi="Arial" w:cs="Arial"/>
                <w:color w:val="000000"/>
                <w:sz w:val="16"/>
                <w:szCs w:val="16"/>
                <w:bdr w:val="none" w:sz="0" w:space="0" w:color="auto" w:frame="1"/>
              </w:rPr>
              <w:t>-</w:t>
            </w:r>
          </w:p>
        </w:tc>
        <w:tc>
          <w:tcPr>
            <w:tcW w:w="653" w:type="pct"/>
            <w:hideMark/>
          </w:tcPr>
          <w:p w14:paraId="63210B4B" w14:textId="77777777" w:rsidR="00B90E9D" w:rsidRPr="00B90E9D" w:rsidRDefault="00B90E9D">
            <w:pPr>
              <w:jc w:val="center"/>
              <w:rPr>
                <w:rFonts w:ascii="Arial" w:hAnsi="Arial" w:cs="Arial"/>
                <w:sz w:val="16"/>
                <w:szCs w:val="16"/>
              </w:rPr>
            </w:pPr>
            <w:r w:rsidRPr="00B90E9D">
              <w:rPr>
                <w:rStyle w:val="gnkrckgcgsb"/>
                <w:rFonts w:ascii="Arial" w:hAnsi="Arial" w:cs="Arial"/>
                <w:color w:val="000000"/>
                <w:sz w:val="16"/>
                <w:szCs w:val="16"/>
                <w:bdr w:val="none" w:sz="0" w:space="0" w:color="auto" w:frame="1"/>
              </w:rPr>
              <w:t>-</w:t>
            </w:r>
          </w:p>
        </w:tc>
        <w:tc>
          <w:tcPr>
            <w:tcW w:w="725" w:type="pct"/>
            <w:hideMark/>
          </w:tcPr>
          <w:p w14:paraId="05BB339C" w14:textId="77777777" w:rsidR="00B90E9D" w:rsidRPr="00B90E9D" w:rsidRDefault="00B90E9D">
            <w:pPr>
              <w:jc w:val="center"/>
              <w:rPr>
                <w:rFonts w:ascii="Arial" w:hAnsi="Arial" w:cs="Arial"/>
                <w:sz w:val="16"/>
                <w:szCs w:val="16"/>
              </w:rPr>
            </w:pPr>
            <w:r w:rsidRPr="00B90E9D">
              <w:rPr>
                <w:rFonts w:ascii="Arial" w:hAnsi="Arial" w:cs="Arial"/>
                <w:sz w:val="16"/>
                <w:szCs w:val="16"/>
              </w:rPr>
              <w:t>-</w:t>
            </w:r>
          </w:p>
        </w:tc>
        <w:tc>
          <w:tcPr>
            <w:tcW w:w="580" w:type="pct"/>
            <w:hideMark/>
          </w:tcPr>
          <w:p w14:paraId="79B7A8B5" w14:textId="77777777" w:rsidR="00B90E9D" w:rsidRPr="00B90E9D" w:rsidRDefault="00B90E9D">
            <w:pPr>
              <w:jc w:val="center"/>
              <w:rPr>
                <w:rFonts w:ascii="Arial" w:hAnsi="Arial" w:cs="Arial"/>
                <w:sz w:val="16"/>
                <w:szCs w:val="16"/>
              </w:rPr>
            </w:pPr>
            <w:r w:rsidRPr="00B90E9D">
              <w:rPr>
                <w:rFonts w:ascii="Arial" w:hAnsi="Arial" w:cs="Arial"/>
                <w:sz w:val="16"/>
                <w:szCs w:val="16"/>
              </w:rPr>
              <w:t>-</w:t>
            </w:r>
          </w:p>
        </w:tc>
        <w:tc>
          <w:tcPr>
            <w:tcW w:w="580" w:type="pct"/>
            <w:hideMark/>
          </w:tcPr>
          <w:p w14:paraId="15D01B12" w14:textId="77777777" w:rsidR="00B90E9D" w:rsidRPr="00B90E9D" w:rsidRDefault="00B90E9D">
            <w:pPr>
              <w:jc w:val="center"/>
              <w:rPr>
                <w:rFonts w:ascii="Arial" w:hAnsi="Arial" w:cs="Arial"/>
                <w:sz w:val="16"/>
                <w:szCs w:val="16"/>
              </w:rPr>
            </w:pPr>
            <w:r w:rsidRPr="00B90E9D">
              <w:rPr>
                <w:rFonts w:ascii="Arial" w:hAnsi="Arial" w:cs="Arial"/>
                <w:sz w:val="16"/>
                <w:szCs w:val="16"/>
              </w:rPr>
              <w:t>-</w:t>
            </w:r>
          </w:p>
        </w:tc>
      </w:tr>
      <w:tr w:rsidR="00B90E9D" w:rsidRPr="00B90E9D" w14:paraId="1F9B53A5" w14:textId="77777777" w:rsidTr="00B90E9D">
        <w:trPr>
          <w:jc w:val="center"/>
        </w:trPr>
        <w:tc>
          <w:tcPr>
            <w:tcW w:w="1303" w:type="pct"/>
            <w:tcBorders>
              <w:top w:val="nil"/>
              <w:left w:val="nil"/>
              <w:bottom w:val="single" w:sz="4" w:space="0" w:color="auto"/>
              <w:right w:val="nil"/>
            </w:tcBorders>
            <w:hideMark/>
          </w:tcPr>
          <w:p w14:paraId="254287EA" w14:textId="77777777" w:rsidR="00B90E9D" w:rsidRPr="00B90E9D" w:rsidRDefault="00B90E9D">
            <w:pPr>
              <w:ind w:firstLine="171"/>
              <w:rPr>
                <w:rFonts w:ascii="Arial" w:hAnsi="Arial" w:cs="Arial"/>
                <w:sz w:val="16"/>
                <w:szCs w:val="16"/>
              </w:rPr>
            </w:pPr>
            <w:r w:rsidRPr="00B90E9D">
              <w:rPr>
                <w:rFonts w:ascii="Arial" w:hAnsi="Arial" w:cs="Arial"/>
                <w:sz w:val="16"/>
                <w:szCs w:val="16"/>
              </w:rPr>
              <w:t>Model with 4 classes*</w:t>
            </w:r>
          </w:p>
        </w:tc>
        <w:tc>
          <w:tcPr>
            <w:tcW w:w="580" w:type="pct"/>
            <w:tcBorders>
              <w:top w:val="nil"/>
              <w:left w:val="nil"/>
              <w:bottom w:val="single" w:sz="4" w:space="0" w:color="auto"/>
              <w:right w:val="nil"/>
            </w:tcBorders>
            <w:hideMark/>
          </w:tcPr>
          <w:p w14:paraId="0464F28E" w14:textId="77777777" w:rsidR="00B90E9D" w:rsidRPr="00B90E9D" w:rsidRDefault="00B90E9D">
            <w:pPr>
              <w:jc w:val="center"/>
              <w:rPr>
                <w:rFonts w:ascii="Arial" w:hAnsi="Arial" w:cs="Arial"/>
                <w:sz w:val="16"/>
                <w:szCs w:val="16"/>
              </w:rPr>
            </w:pPr>
            <w:r w:rsidRPr="00B90E9D">
              <w:rPr>
                <w:rFonts w:ascii="Arial" w:hAnsi="Arial" w:cs="Arial"/>
                <w:sz w:val="16"/>
                <w:szCs w:val="16"/>
              </w:rPr>
              <w:t>-</w:t>
            </w:r>
          </w:p>
        </w:tc>
        <w:tc>
          <w:tcPr>
            <w:tcW w:w="580" w:type="pct"/>
            <w:tcBorders>
              <w:top w:val="nil"/>
              <w:left w:val="nil"/>
              <w:bottom w:val="single" w:sz="4" w:space="0" w:color="auto"/>
              <w:right w:val="nil"/>
            </w:tcBorders>
            <w:hideMark/>
          </w:tcPr>
          <w:p w14:paraId="2FB9DD32" w14:textId="77777777" w:rsidR="00B90E9D" w:rsidRPr="00B90E9D" w:rsidRDefault="00B90E9D">
            <w:pPr>
              <w:jc w:val="center"/>
              <w:rPr>
                <w:rFonts w:ascii="Arial" w:hAnsi="Arial" w:cs="Arial"/>
                <w:sz w:val="16"/>
                <w:szCs w:val="16"/>
              </w:rPr>
            </w:pPr>
            <w:r w:rsidRPr="00B90E9D">
              <w:rPr>
                <w:rFonts w:ascii="Arial" w:hAnsi="Arial" w:cs="Arial"/>
                <w:sz w:val="16"/>
                <w:szCs w:val="16"/>
              </w:rPr>
              <w:t>-</w:t>
            </w:r>
          </w:p>
        </w:tc>
        <w:tc>
          <w:tcPr>
            <w:tcW w:w="653" w:type="pct"/>
            <w:tcBorders>
              <w:top w:val="nil"/>
              <w:left w:val="nil"/>
              <w:bottom w:val="single" w:sz="4" w:space="0" w:color="auto"/>
              <w:right w:val="nil"/>
            </w:tcBorders>
            <w:hideMark/>
          </w:tcPr>
          <w:p w14:paraId="08679611" w14:textId="77777777" w:rsidR="00B90E9D" w:rsidRPr="00B90E9D" w:rsidRDefault="00B90E9D">
            <w:pPr>
              <w:jc w:val="center"/>
              <w:rPr>
                <w:rFonts w:ascii="Arial" w:hAnsi="Arial" w:cs="Arial"/>
                <w:sz w:val="16"/>
                <w:szCs w:val="16"/>
              </w:rPr>
            </w:pPr>
            <w:r w:rsidRPr="00B90E9D">
              <w:rPr>
                <w:rFonts w:ascii="Arial" w:hAnsi="Arial" w:cs="Arial"/>
                <w:sz w:val="16"/>
                <w:szCs w:val="16"/>
              </w:rPr>
              <w:t>-</w:t>
            </w:r>
          </w:p>
        </w:tc>
        <w:tc>
          <w:tcPr>
            <w:tcW w:w="725" w:type="pct"/>
            <w:tcBorders>
              <w:top w:val="nil"/>
              <w:left w:val="nil"/>
              <w:bottom w:val="single" w:sz="4" w:space="0" w:color="auto"/>
              <w:right w:val="nil"/>
            </w:tcBorders>
            <w:hideMark/>
          </w:tcPr>
          <w:p w14:paraId="08F4C7EC" w14:textId="77777777" w:rsidR="00B90E9D" w:rsidRPr="00B90E9D" w:rsidRDefault="00B90E9D">
            <w:pPr>
              <w:jc w:val="center"/>
              <w:rPr>
                <w:rFonts w:ascii="Arial" w:hAnsi="Arial" w:cs="Arial"/>
                <w:sz w:val="16"/>
                <w:szCs w:val="16"/>
              </w:rPr>
            </w:pPr>
            <w:r w:rsidRPr="00B90E9D">
              <w:rPr>
                <w:rFonts w:ascii="Arial" w:hAnsi="Arial" w:cs="Arial"/>
                <w:sz w:val="16"/>
                <w:szCs w:val="16"/>
              </w:rPr>
              <w:t>-</w:t>
            </w:r>
          </w:p>
        </w:tc>
        <w:tc>
          <w:tcPr>
            <w:tcW w:w="580" w:type="pct"/>
            <w:tcBorders>
              <w:top w:val="nil"/>
              <w:left w:val="nil"/>
              <w:bottom w:val="single" w:sz="4" w:space="0" w:color="auto"/>
              <w:right w:val="nil"/>
            </w:tcBorders>
            <w:hideMark/>
          </w:tcPr>
          <w:p w14:paraId="31A64FA0" w14:textId="77777777" w:rsidR="00B90E9D" w:rsidRPr="00B90E9D" w:rsidRDefault="00B90E9D">
            <w:pPr>
              <w:jc w:val="center"/>
              <w:rPr>
                <w:rFonts w:ascii="Arial" w:hAnsi="Arial" w:cs="Arial"/>
                <w:sz w:val="16"/>
                <w:szCs w:val="16"/>
              </w:rPr>
            </w:pPr>
            <w:r w:rsidRPr="00B90E9D">
              <w:rPr>
                <w:rFonts w:ascii="Arial" w:hAnsi="Arial" w:cs="Arial"/>
                <w:sz w:val="16"/>
                <w:szCs w:val="16"/>
              </w:rPr>
              <w:t>-</w:t>
            </w:r>
          </w:p>
        </w:tc>
        <w:tc>
          <w:tcPr>
            <w:tcW w:w="580" w:type="pct"/>
            <w:tcBorders>
              <w:top w:val="nil"/>
              <w:left w:val="nil"/>
              <w:bottom w:val="single" w:sz="4" w:space="0" w:color="auto"/>
              <w:right w:val="nil"/>
            </w:tcBorders>
            <w:hideMark/>
          </w:tcPr>
          <w:p w14:paraId="54496B04" w14:textId="77777777" w:rsidR="00B90E9D" w:rsidRPr="00B90E9D" w:rsidRDefault="00B90E9D">
            <w:pPr>
              <w:jc w:val="center"/>
              <w:rPr>
                <w:rFonts w:ascii="Arial" w:hAnsi="Arial" w:cs="Arial"/>
                <w:sz w:val="16"/>
                <w:szCs w:val="16"/>
              </w:rPr>
            </w:pPr>
            <w:r w:rsidRPr="00B90E9D">
              <w:rPr>
                <w:rFonts w:ascii="Arial" w:hAnsi="Arial" w:cs="Arial"/>
                <w:sz w:val="16"/>
                <w:szCs w:val="16"/>
              </w:rPr>
              <w:t>-</w:t>
            </w:r>
          </w:p>
        </w:tc>
      </w:tr>
    </w:tbl>
    <w:p w14:paraId="24E49698" w14:textId="77777777" w:rsidR="00B90E9D" w:rsidRPr="00B90E9D" w:rsidRDefault="00B90E9D" w:rsidP="00B90E9D">
      <w:pPr>
        <w:spacing w:after="0"/>
        <w:ind w:left="142" w:hanging="142"/>
        <w:rPr>
          <w:rFonts w:ascii="Arial" w:hAnsi="Arial" w:cs="Arial"/>
          <w:sz w:val="16"/>
          <w:szCs w:val="16"/>
          <w:lang w:eastAsia="en-US"/>
        </w:rPr>
      </w:pPr>
      <w:r w:rsidRPr="00B90E9D">
        <w:rPr>
          <w:rFonts w:ascii="Arial" w:hAnsi="Arial" w:cs="Arial"/>
          <w:b/>
          <w:sz w:val="16"/>
          <w:szCs w:val="16"/>
        </w:rPr>
        <w:t>Model for all cohort:</w:t>
      </w:r>
      <w:r w:rsidRPr="00B90E9D">
        <w:rPr>
          <w:rFonts w:ascii="Arial" w:hAnsi="Arial" w:cs="Arial"/>
          <w:sz w:val="16"/>
          <w:szCs w:val="16"/>
        </w:rPr>
        <w:t xml:space="preserve"> linear fixed effects, linear random effects, non-structured matrix of variance-covariance of random effects, link function between the latent variable and the measured outcome were reached by splines transformation with eight nodes in the quantiles of the latent variable (28).</w:t>
      </w:r>
    </w:p>
    <w:p w14:paraId="7071FACA" w14:textId="77777777" w:rsidR="00B90E9D" w:rsidRPr="00B90E9D" w:rsidRDefault="00B90E9D" w:rsidP="00B90E9D">
      <w:pPr>
        <w:spacing w:after="0"/>
        <w:ind w:left="142" w:hanging="142"/>
        <w:rPr>
          <w:rFonts w:ascii="Arial" w:hAnsi="Arial" w:cs="Arial"/>
          <w:sz w:val="16"/>
          <w:szCs w:val="16"/>
        </w:rPr>
      </w:pPr>
      <w:r w:rsidRPr="00B90E9D">
        <w:rPr>
          <w:rFonts w:ascii="Arial" w:hAnsi="Arial" w:cs="Arial"/>
          <w:b/>
          <w:sz w:val="16"/>
          <w:szCs w:val="16"/>
        </w:rPr>
        <w:t>Model for those with ADHD at 22 years of age:</w:t>
      </w:r>
      <w:r w:rsidRPr="00B90E9D">
        <w:rPr>
          <w:rFonts w:ascii="Arial" w:hAnsi="Arial" w:cs="Arial"/>
          <w:sz w:val="16"/>
          <w:szCs w:val="16"/>
        </w:rPr>
        <w:t xml:space="preserve"> linear fixed effects, linear random effects, diagonal variance-covariance matrix of the random-effects (</w:t>
      </w:r>
      <w:proofErr w:type="spellStart"/>
      <w:r w:rsidRPr="00B90E9D">
        <w:rPr>
          <w:rFonts w:ascii="Arial" w:hAnsi="Arial" w:cs="Arial"/>
          <w:i/>
          <w:sz w:val="16"/>
          <w:szCs w:val="16"/>
        </w:rPr>
        <w:t>idiag</w:t>
      </w:r>
      <w:proofErr w:type="spellEnd"/>
      <w:r w:rsidRPr="00B90E9D">
        <w:rPr>
          <w:rFonts w:ascii="Arial" w:hAnsi="Arial" w:cs="Arial"/>
          <w:sz w:val="16"/>
          <w:szCs w:val="16"/>
        </w:rPr>
        <w:t xml:space="preserve"> argument of </w:t>
      </w:r>
      <w:proofErr w:type="spellStart"/>
      <w:r w:rsidRPr="00B90E9D">
        <w:rPr>
          <w:rFonts w:ascii="Arial" w:hAnsi="Arial" w:cs="Arial"/>
          <w:i/>
          <w:sz w:val="16"/>
          <w:szCs w:val="16"/>
        </w:rPr>
        <w:t>lcmm</w:t>
      </w:r>
      <w:proofErr w:type="spellEnd"/>
      <w:r w:rsidRPr="00B90E9D">
        <w:rPr>
          <w:rFonts w:ascii="Arial" w:hAnsi="Arial" w:cs="Arial"/>
          <w:sz w:val="16"/>
          <w:szCs w:val="16"/>
        </w:rPr>
        <w:t xml:space="preserve"> function from </w:t>
      </w:r>
      <w:proofErr w:type="spellStart"/>
      <w:r w:rsidRPr="00B90E9D">
        <w:rPr>
          <w:rFonts w:ascii="Arial" w:hAnsi="Arial" w:cs="Arial"/>
          <w:i/>
          <w:sz w:val="16"/>
          <w:szCs w:val="16"/>
        </w:rPr>
        <w:t>lcmm</w:t>
      </w:r>
      <w:proofErr w:type="spellEnd"/>
      <w:r w:rsidRPr="00B90E9D">
        <w:rPr>
          <w:rFonts w:ascii="Arial" w:hAnsi="Arial" w:cs="Arial"/>
          <w:sz w:val="16"/>
          <w:szCs w:val="16"/>
        </w:rPr>
        <w:t xml:space="preserve"> R package), link function between the latent variable and the measured outcome were reached by splines transformation with eight nodes in the quantiles of the latent variable (28).</w:t>
      </w:r>
    </w:p>
    <w:p w14:paraId="5FAF12B7" w14:textId="77777777" w:rsidR="00B90E9D" w:rsidRPr="00B90E9D" w:rsidRDefault="00B90E9D" w:rsidP="00B90E9D">
      <w:pPr>
        <w:spacing w:after="0"/>
        <w:rPr>
          <w:rFonts w:ascii="Arial" w:hAnsi="Arial" w:cs="Arial"/>
          <w:sz w:val="16"/>
          <w:szCs w:val="16"/>
        </w:rPr>
      </w:pPr>
      <w:r w:rsidRPr="00B90E9D">
        <w:rPr>
          <w:rFonts w:ascii="Arial" w:hAnsi="Arial" w:cs="Arial"/>
          <w:sz w:val="16"/>
          <w:szCs w:val="16"/>
        </w:rPr>
        <w:t>*Models that did not converge.</w:t>
      </w:r>
    </w:p>
    <w:p w14:paraId="5BCFDCD7" w14:textId="2A2BB5DD" w:rsidR="005635A4" w:rsidRDefault="005635A4">
      <w:pPr>
        <w:rPr>
          <w:rFonts w:ascii="Arial" w:eastAsia="Arial" w:hAnsi="Arial" w:cs="Arial"/>
          <w:b/>
          <w:sz w:val="16"/>
          <w:szCs w:val="16"/>
        </w:rPr>
      </w:pPr>
    </w:p>
    <w:p w14:paraId="69ECAF75" w14:textId="77777777" w:rsidR="00B90E9D" w:rsidRPr="00B90E9D" w:rsidRDefault="00B90E9D">
      <w:pPr>
        <w:rPr>
          <w:rFonts w:ascii="Arial" w:eastAsia="Arial" w:hAnsi="Arial" w:cs="Arial"/>
          <w:b/>
          <w:sz w:val="16"/>
          <w:szCs w:val="16"/>
        </w:rPr>
      </w:pPr>
    </w:p>
    <w:p w14:paraId="5BCFDCD8" w14:textId="77777777" w:rsidR="005635A4" w:rsidRPr="00B90E9D" w:rsidRDefault="00B90E9D">
      <w:pPr>
        <w:rPr>
          <w:rFonts w:ascii="Arial" w:eastAsia="Arial" w:hAnsi="Arial" w:cs="Arial"/>
          <w:sz w:val="16"/>
          <w:szCs w:val="16"/>
        </w:rPr>
      </w:pPr>
      <w:r w:rsidRPr="00B90E9D">
        <w:rPr>
          <w:rFonts w:ascii="Arial" w:eastAsia="Arial" w:hAnsi="Arial" w:cs="Arial"/>
          <w:b/>
          <w:sz w:val="16"/>
          <w:szCs w:val="16"/>
        </w:rPr>
        <w:t>Supplementary Table 2.</w:t>
      </w:r>
      <w:r w:rsidRPr="00B90E9D">
        <w:rPr>
          <w:rFonts w:ascii="Arial" w:eastAsia="Arial" w:hAnsi="Arial" w:cs="Arial"/>
          <w:sz w:val="16"/>
          <w:szCs w:val="16"/>
        </w:rPr>
        <w:t xml:space="preserve"> Comparisons of different LCMM models in those with ADHD at 22 years considering only self-report information (n=540)</w:t>
      </w:r>
    </w:p>
    <w:tbl>
      <w:tblPr>
        <w:tblStyle w:val="a0"/>
        <w:tblW w:w="850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972"/>
        <w:gridCol w:w="980"/>
        <w:gridCol w:w="980"/>
        <w:gridCol w:w="1082"/>
        <w:gridCol w:w="1163"/>
        <w:gridCol w:w="1163"/>
        <w:gridCol w:w="1163"/>
      </w:tblGrid>
      <w:tr w:rsidR="005635A4" w:rsidRPr="00B90E9D" w14:paraId="5BCFDCE0" w14:textId="77777777">
        <w:trPr>
          <w:jc w:val="center"/>
        </w:trPr>
        <w:tc>
          <w:tcPr>
            <w:tcW w:w="1973" w:type="dxa"/>
            <w:tcBorders>
              <w:top w:val="single" w:sz="4" w:space="0" w:color="000000"/>
              <w:bottom w:val="single" w:sz="4" w:space="0" w:color="000000"/>
            </w:tcBorders>
          </w:tcPr>
          <w:p w14:paraId="5BCFDCD9" w14:textId="77777777" w:rsidR="005635A4" w:rsidRPr="00B90E9D" w:rsidRDefault="005635A4">
            <w:pPr>
              <w:rPr>
                <w:rFonts w:ascii="Arial" w:eastAsia="Arial" w:hAnsi="Arial" w:cs="Arial"/>
                <w:sz w:val="16"/>
                <w:szCs w:val="16"/>
              </w:rPr>
            </w:pPr>
          </w:p>
        </w:tc>
        <w:tc>
          <w:tcPr>
            <w:tcW w:w="980" w:type="dxa"/>
            <w:tcBorders>
              <w:top w:val="single" w:sz="4" w:space="0" w:color="000000"/>
              <w:bottom w:val="single" w:sz="4" w:space="0" w:color="000000"/>
            </w:tcBorders>
          </w:tcPr>
          <w:p w14:paraId="5BCFDCDA" w14:textId="77777777" w:rsidR="005635A4" w:rsidRPr="00B90E9D" w:rsidRDefault="00B90E9D">
            <w:pPr>
              <w:jc w:val="center"/>
              <w:rPr>
                <w:rFonts w:ascii="Arial" w:eastAsia="Arial" w:hAnsi="Arial" w:cs="Arial"/>
                <w:sz w:val="16"/>
                <w:szCs w:val="16"/>
              </w:rPr>
            </w:pPr>
            <w:r w:rsidRPr="00B90E9D">
              <w:rPr>
                <w:rFonts w:ascii="Arial" w:eastAsia="Arial" w:hAnsi="Arial" w:cs="Arial"/>
                <w:sz w:val="16"/>
                <w:szCs w:val="16"/>
              </w:rPr>
              <w:t>BIC</w:t>
            </w:r>
          </w:p>
        </w:tc>
        <w:tc>
          <w:tcPr>
            <w:tcW w:w="980" w:type="dxa"/>
            <w:tcBorders>
              <w:top w:val="single" w:sz="4" w:space="0" w:color="000000"/>
              <w:bottom w:val="single" w:sz="4" w:space="0" w:color="000000"/>
            </w:tcBorders>
          </w:tcPr>
          <w:p w14:paraId="5BCFDCDB" w14:textId="77777777" w:rsidR="005635A4" w:rsidRPr="00B90E9D" w:rsidRDefault="00B90E9D">
            <w:pPr>
              <w:jc w:val="center"/>
              <w:rPr>
                <w:rFonts w:ascii="Arial" w:eastAsia="Arial" w:hAnsi="Arial" w:cs="Arial"/>
                <w:sz w:val="16"/>
                <w:szCs w:val="16"/>
              </w:rPr>
            </w:pPr>
            <w:r w:rsidRPr="00B90E9D">
              <w:rPr>
                <w:rFonts w:ascii="Arial" w:eastAsia="Arial" w:hAnsi="Arial" w:cs="Arial"/>
                <w:sz w:val="16"/>
                <w:szCs w:val="16"/>
              </w:rPr>
              <w:t>AIC</w:t>
            </w:r>
          </w:p>
        </w:tc>
        <w:tc>
          <w:tcPr>
            <w:tcW w:w="1082" w:type="dxa"/>
            <w:tcBorders>
              <w:top w:val="single" w:sz="4" w:space="0" w:color="000000"/>
              <w:bottom w:val="single" w:sz="4" w:space="0" w:color="000000"/>
            </w:tcBorders>
          </w:tcPr>
          <w:p w14:paraId="5BCFDCDC" w14:textId="77777777" w:rsidR="005635A4" w:rsidRPr="00B90E9D" w:rsidRDefault="00B90E9D">
            <w:pPr>
              <w:jc w:val="center"/>
              <w:rPr>
                <w:rFonts w:ascii="Arial" w:eastAsia="Arial" w:hAnsi="Arial" w:cs="Arial"/>
                <w:sz w:val="16"/>
                <w:szCs w:val="16"/>
              </w:rPr>
            </w:pPr>
            <w:r w:rsidRPr="00B90E9D">
              <w:rPr>
                <w:rFonts w:ascii="Arial" w:eastAsia="Arial" w:hAnsi="Arial" w:cs="Arial"/>
                <w:sz w:val="16"/>
                <w:szCs w:val="16"/>
              </w:rPr>
              <w:t>Entropy</w:t>
            </w:r>
          </w:p>
        </w:tc>
        <w:tc>
          <w:tcPr>
            <w:tcW w:w="1163" w:type="dxa"/>
            <w:tcBorders>
              <w:top w:val="single" w:sz="4" w:space="0" w:color="000000"/>
              <w:bottom w:val="single" w:sz="4" w:space="0" w:color="000000"/>
            </w:tcBorders>
          </w:tcPr>
          <w:p w14:paraId="5BCFDCDD" w14:textId="77777777" w:rsidR="005635A4" w:rsidRPr="00B90E9D" w:rsidRDefault="00B90E9D">
            <w:pPr>
              <w:jc w:val="center"/>
              <w:rPr>
                <w:rFonts w:ascii="Arial" w:eastAsia="Arial" w:hAnsi="Arial" w:cs="Arial"/>
                <w:sz w:val="16"/>
                <w:szCs w:val="16"/>
              </w:rPr>
            </w:pPr>
            <w:r w:rsidRPr="00B90E9D">
              <w:rPr>
                <w:rFonts w:ascii="Arial" w:eastAsia="Arial" w:hAnsi="Arial" w:cs="Arial"/>
                <w:sz w:val="16"/>
                <w:szCs w:val="16"/>
              </w:rPr>
              <w:t>Class 1 (%)</w:t>
            </w:r>
          </w:p>
        </w:tc>
        <w:tc>
          <w:tcPr>
            <w:tcW w:w="1163" w:type="dxa"/>
            <w:tcBorders>
              <w:top w:val="single" w:sz="4" w:space="0" w:color="000000"/>
              <w:bottom w:val="single" w:sz="4" w:space="0" w:color="000000"/>
            </w:tcBorders>
          </w:tcPr>
          <w:p w14:paraId="5BCFDCDE" w14:textId="77777777" w:rsidR="005635A4" w:rsidRPr="00B90E9D" w:rsidRDefault="00B90E9D">
            <w:pPr>
              <w:jc w:val="center"/>
              <w:rPr>
                <w:rFonts w:ascii="Arial" w:eastAsia="Arial" w:hAnsi="Arial" w:cs="Arial"/>
                <w:sz w:val="16"/>
                <w:szCs w:val="16"/>
              </w:rPr>
            </w:pPr>
            <w:r w:rsidRPr="00B90E9D">
              <w:rPr>
                <w:rFonts w:ascii="Arial" w:eastAsia="Arial" w:hAnsi="Arial" w:cs="Arial"/>
                <w:sz w:val="16"/>
                <w:szCs w:val="16"/>
              </w:rPr>
              <w:t>Class 2 (%)</w:t>
            </w:r>
          </w:p>
        </w:tc>
        <w:tc>
          <w:tcPr>
            <w:tcW w:w="1163" w:type="dxa"/>
            <w:tcBorders>
              <w:top w:val="single" w:sz="4" w:space="0" w:color="000000"/>
              <w:bottom w:val="single" w:sz="4" w:space="0" w:color="000000"/>
            </w:tcBorders>
          </w:tcPr>
          <w:p w14:paraId="5BCFDCDF" w14:textId="77777777" w:rsidR="005635A4" w:rsidRPr="00B90E9D" w:rsidRDefault="00B90E9D">
            <w:pPr>
              <w:jc w:val="center"/>
              <w:rPr>
                <w:rFonts w:ascii="Arial" w:eastAsia="Arial" w:hAnsi="Arial" w:cs="Arial"/>
                <w:sz w:val="16"/>
                <w:szCs w:val="16"/>
              </w:rPr>
            </w:pPr>
            <w:r w:rsidRPr="00B90E9D">
              <w:rPr>
                <w:rFonts w:ascii="Arial" w:eastAsia="Arial" w:hAnsi="Arial" w:cs="Arial"/>
                <w:sz w:val="16"/>
                <w:szCs w:val="16"/>
              </w:rPr>
              <w:t>Class 3 (%)</w:t>
            </w:r>
          </w:p>
        </w:tc>
      </w:tr>
      <w:tr w:rsidR="005635A4" w:rsidRPr="00B90E9D" w14:paraId="5BCFDCE8" w14:textId="77777777">
        <w:trPr>
          <w:jc w:val="center"/>
        </w:trPr>
        <w:tc>
          <w:tcPr>
            <w:tcW w:w="1973" w:type="dxa"/>
            <w:tcBorders>
              <w:top w:val="single" w:sz="4" w:space="0" w:color="000000"/>
            </w:tcBorders>
          </w:tcPr>
          <w:p w14:paraId="5BCFDCE1" w14:textId="77777777" w:rsidR="005635A4" w:rsidRPr="00B90E9D" w:rsidRDefault="00B90E9D">
            <w:pPr>
              <w:rPr>
                <w:rFonts w:ascii="Arial" w:eastAsia="Arial" w:hAnsi="Arial" w:cs="Arial"/>
                <w:sz w:val="16"/>
                <w:szCs w:val="16"/>
              </w:rPr>
            </w:pPr>
            <w:r w:rsidRPr="00B90E9D">
              <w:rPr>
                <w:rFonts w:ascii="Arial" w:eastAsia="Arial" w:hAnsi="Arial" w:cs="Arial"/>
                <w:sz w:val="16"/>
                <w:szCs w:val="16"/>
              </w:rPr>
              <w:t>Model with 1 class</w:t>
            </w:r>
          </w:p>
        </w:tc>
        <w:tc>
          <w:tcPr>
            <w:tcW w:w="980" w:type="dxa"/>
            <w:tcBorders>
              <w:top w:val="single" w:sz="4" w:space="0" w:color="000000"/>
            </w:tcBorders>
          </w:tcPr>
          <w:p w14:paraId="5BCFDCE2" w14:textId="77777777" w:rsidR="005635A4"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cs="Arial"/>
                <w:color w:val="000000"/>
                <w:sz w:val="16"/>
                <w:szCs w:val="16"/>
              </w:rPr>
            </w:pPr>
            <w:r w:rsidRPr="00B90E9D">
              <w:rPr>
                <w:rFonts w:ascii="Arial" w:eastAsia="Arial" w:hAnsi="Arial" w:cs="Arial"/>
                <w:color w:val="000000"/>
                <w:sz w:val="16"/>
                <w:szCs w:val="16"/>
              </w:rPr>
              <w:t>4094.22</w:t>
            </w:r>
          </w:p>
        </w:tc>
        <w:tc>
          <w:tcPr>
            <w:tcW w:w="980" w:type="dxa"/>
            <w:tcBorders>
              <w:top w:val="single" w:sz="4" w:space="0" w:color="000000"/>
            </w:tcBorders>
          </w:tcPr>
          <w:p w14:paraId="5BCFDCE3" w14:textId="77777777" w:rsidR="005635A4"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cs="Arial"/>
                <w:color w:val="000000"/>
                <w:sz w:val="16"/>
                <w:szCs w:val="16"/>
              </w:rPr>
            </w:pPr>
            <w:r w:rsidRPr="00B90E9D">
              <w:rPr>
                <w:rFonts w:ascii="Arial" w:eastAsia="Arial" w:hAnsi="Arial" w:cs="Arial"/>
                <w:color w:val="000000"/>
                <w:sz w:val="16"/>
                <w:szCs w:val="16"/>
              </w:rPr>
              <w:t>4034.14</w:t>
            </w:r>
          </w:p>
        </w:tc>
        <w:tc>
          <w:tcPr>
            <w:tcW w:w="1082" w:type="dxa"/>
            <w:tcBorders>
              <w:top w:val="single" w:sz="4" w:space="0" w:color="000000"/>
            </w:tcBorders>
          </w:tcPr>
          <w:p w14:paraId="5BCFDCE4" w14:textId="77777777" w:rsidR="005635A4" w:rsidRPr="00B90E9D" w:rsidRDefault="00B90E9D">
            <w:pPr>
              <w:jc w:val="center"/>
              <w:rPr>
                <w:rFonts w:ascii="Arial" w:eastAsia="Arial" w:hAnsi="Arial" w:cs="Arial"/>
                <w:sz w:val="16"/>
                <w:szCs w:val="16"/>
              </w:rPr>
            </w:pPr>
            <w:r w:rsidRPr="00B90E9D">
              <w:rPr>
                <w:rFonts w:ascii="Arial" w:eastAsia="Arial" w:hAnsi="Arial" w:cs="Arial"/>
                <w:sz w:val="16"/>
                <w:szCs w:val="16"/>
              </w:rPr>
              <w:t>1.0000000</w:t>
            </w:r>
          </w:p>
        </w:tc>
        <w:tc>
          <w:tcPr>
            <w:tcW w:w="1163" w:type="dxa"/>
            <w:tcBorders>
              <w:top w:val="single" w:sz="4" w:space="0" w:color="000000"/>
            </w:tcBorders>
          </w:tcPr>
          <w:p w14:paraId="5BCFDCE5" w14:textId="77777777" w:rsidR="005635A4" w:rsidRPr="00B90E9D" w:rsidRDefault="00B90E9D">
            <w:pPr>
              <w:jc w:val="center"/>
              <w:rPr>
                <w:rFonts w:ascii="Arial" w:eastAsia="Arial" w:hAnsi="Arial" w:cs="Arial"/>
                <w:sz w:val="16"/>
                <w:szCs w:val="16"/>
              </w:rPr>
            </w:pPr>
            <w:r w:rsidRPr="00B90E9D">
              <w:rPr>
                <w:rFonts w:ascii="Arial" w:eastAsia="Arial" w:hAnsi="Arial" w:cs="Arial"/>
                <w:sz w:val="16"/>
                <w:szCs w:val="16"/>
              </w:rPr>
              <w:t>100.0</w:t>
            </w:r>
          </w:p>
        </w:tc>
        <w:tc>
          <w:tcPr>
            <w:tcW w:w="1163" w:type="dxa"/>
            <w:tcBorders>
              <w:top w:val="single" w:sz="4" w:space="0" w:color="000000"/>
            </w:tcBorders>
          </w:tcPr>
          <w:p w14:paraId="5BCFDCE6" w14:textId="77777777" w:rsidR="005635A4" w:rsidRPr="00B90E9D" w:rsidRDefault="00B90E9D">
            <w:pPr>
              <w:jc w:val="center"/>
              <w:rPr>
                <w:rFonts w:ascii="Arial" w:eastAsia="Arial" w:hAnsi="Arial" w:cs="Arial"/>
                <w:sz w:val="16"/>
                <w:szCs w:val="16"/>
              </w:rPr>
            </w:pPr>
            <w:r w:rsidRPr="00B90E9D">
              <w:rPr>
                <w:rFonts w:ascii="Arial" w:eastAsia="Arial" w:hAnsi="Arial" w:cs="Arial"/>
                <w:sz w:val="16"/>
                <w:szCs w:val="16"/>
              </w:rPr>
              <w:t>-</w:t>
            </w:r>
          </w:p>
        </w:tc>
        <w:tc>
          <w:tcPr>
            <w:tcW w:w="1163" w:type="dxa"/>
            <w:tcBorders>
              <w:top w:val="single" w:sz="4" w:space="0" w:color="000000"/>
            </w:tcBorders>
          </w:tcPr>
          <w:p w14:paraId="5BCFDCE7" w14:textId="77777777" w:rsidR="005635A4" w:rsidRPr="00B90E9D" w:rsidRDefault="00B90E9D">
            <w:pPr>
              <w:jc w:val="center"/>
              <w:rPr>
                <w:rFonts w:ascii="Arial" w:eastAsia="Arial" w:hAnsi="Arial" w:cs="Arial"/>
                <w:sz w:val="16"/>
                <w:szCs w:val="16"/>
              </w:rPr>
            </w:pPr>
            <w:r w:rsidRPr="00B90E9D">
              <w:rPr>
                <w:rFonts w:ascii="Arial" w:eastAsia="Arial" w:hAnsi="Arial" w:cs="Arial"/>
                <w:sz w:val="16"/>
                <w:szCs w:val="16"/>
              </w:rPr>
              <w:t>-</w:t>
            </w:r>
          </w:p>
        </w:tc>
      </w:tr>
      <w:tr w:rsidR="005635A4" w:rsidRPr="00B90E9D" w14:paraId="5BCFDCF0" w14:textId="77777777">
        <w:trPr>
          <w:jc w:val="center"/>
        </w:trPr>
        <w:tc>
          <w:tcPr>
            <w:tcW w:w="1973" w:type="dxa"/>
          </w:tcPr>
          <w:p w14:paraId="5BCFDCE9" w14:textId="77777777" w:rsidR="005635A4" w:rsidRPr="00B90E9D" w:rsidRDefault="00B90E9D">
            <w:pPr>
              <w:rPr>
                <w:rFonts w:ascii="Arial" w:eastAsia="Arial" w:hAnsi="Arial" w:cs="Arial"/>
                <w:sz w:val="16"/>
                <w:szCs w:val="16"/>
              </w:rPr>
            </w:pPr>
            <w:r w:rsidRPr="00B90E9D">
              <w:rPr>
                <w:rFonts w:ascii="Arial" w:eastAsia="Arial" w:hAnsi="Arial" w:cs="Arial"/>
                <w:sz w:val="16"/>
                <w:szCs w:val="16"/>
              </w:rPr>
              <w:t>Model with 2 classes</w:t>
            </w:r>
          </w:p>
        </w:tc>
        <w:tc>
          <w:tcPr>
            <w:tcW w:w="980" w:type="dxa"/>
          </w:tcPr>
          <w:p w14:paraId="5BCFDCEA" w14:textId="77777777" w:rsidR="005635A4"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cs="Arial"/>
                <w:color w:val="000000"/>
                <w:sz w:val="16"/>
                <w:szCs w:val="16"/>
              </w:rPr>
            </w:pPr>
            <w:r w:rsidRPr="00B90E9D">
              <w:rPr>
                <w:rFonts w:ascii="Arial" w:eastAsia="Arial" w:hAnsi="Arial" w:cs="Arial"/>
                <w:color w:val="000000"/>
                <w:sz w:val="16"/>
                <w:szCs w:val="16"/>
              </w:rPr>
              <w:t>4096.33</w:t>
            </w:r>
          </w:p>
        </w:tc>
        <w:tc>
          <w:tcPr>
            <w:tcW w:w="980" w:type="dxa"/>
          </w:tcPr>
          <w:p w14:paraId="5BCFDCEB" w14:textId="77777777" w:rsidR="005635A4"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cs="Arial"/>
                <w:color w:val="000000"/>
                <w:sz w:val="16"/>
                <w:szCs w:val="16"/>
              </w:rPr>
            </w:pPr>
            <w:r w:rsidRPr="00B90E9D">
              <w:rPr>
                <w:rFonts w:ascii="Arial" w:eastAsia="Arial" w:hAnsi="Arial" w:cs="Arial"/>
                <w:color w:val="000000"/>
                <w:sz w:val="16"/>
                <w:szCs w:val="16"/>
              </w:rPr>
              <w:t>4023.38</w:t>
            </w:r>
          </w:p>
        </w:tc>
        <w:tc>
          <w:tcPr>
            <w:tcW w:w="1082" w:type="dxa"/>
          </w:tcPr>
          <w:p w14:paraId="5BCFDCEC" w14:textId="77777777" w:rsidR="005635A4"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cs="Arial"/>
                <w:color w:val="000000"/>
                <w:sz w:val="16"/>
                <w:szCs w:val="16"/>
              </w:rPr>
            </w:pPr>
            <w:r w:rsidRPr="00B90E9D">
              <w:rPr>
                <w:rFonts w:ascii="Arial" w:eastAsia="Arial" w:hAnsi="Arial" w:cs="Arial"/>
                <w:color w:val="000000"/>
                <w:sz w:val="16"/>
                <w:szCs w:val="16"/>
              </w:rPr>
              <w:t>0.9742012</w:t>
            </w:r>
          </w:p>
        </w:tc>
        <w:tc>
          <w:tcPr>
            <w:tcW w:w="1163" w:type="dxa"/>
          </w:tcPr>
          <w:p w14:paraId="5BCFDCED" w14:textId="77777777" w:rsidR="005635A4"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cs="Arial"/>
                <w:color w:val="000000"/>
                <w:sz w:val="16"/>
                <w:szCs w:val="16"/>
              </w:rPr>
            </w:pPr>
            <w:r w:rsidRPr="00B90E9D">
              <w:rPr>
                <w:rFonts w:ascii="Arial" w:eastAsia="Arial" w:hAnsi="Arial" w:cs="Arial"/>
                <w:color w:val="000000"/>
                <w:sz w:val="16"/>
                <w:szCs w:val="16"/>
              </w:rPr>
              <w:t>99.3</w:t>
            </w:r>
          </w:p>
        </w:tc>
        <w:tc>
          <w:tcPr>
            <w:tcW w:w="1163" w:type="dxa"/>
          </w:tcPr>
          <w:p w14:paraId="5BCFDCEE" w14:textId="77777777" w:rsidR="005635A4"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cs="Arial"/>
                <w:color w:val="000000"/>
                <w:sz w:val="16"/>
                <w:szCs w:val="16"/>
              </w:rPr>
            </w:pPr>
            <w:r w:rsidRPr="00B90E9D">
              <w:rPr>
                <w:rFonts w:ascii="Arial" w:eastAsia="Arial" w:hAnsi="Arial" w:cs="Arial"/>
                <w:color w:val="000000"/>
                <w:sz w:val="16"/>
                <w:szCs w:val="16"/>
              </w:rPr>
              <w:t>0.7</w:t>
            </w:r>
          </w:p>
        </w:tc>
        <w:tc>
          <w:tcPr>
            <w:tcW w:w="1163" w:type="dxa"/>
          </w:tcPr>
          <w:p w14:paraId="5BCFDCEF" w14:textId="77777777" w:rsidR="005635A4"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cs="Arial"/>
                <w:color w:val="000000"/>
                <w:sz w:val="16"/>
                <w:szCs w:val="16"/>
              </w:rPr>
            </w:pPr>
            <w:r w:rsidRPr="00B90E9D">
              <w:rPr>
                <w:rFonts w:ascii="Arial" w:eastAsia="Arial" w:hAnsi="Arial" w:cs="Arial"/>
                <w:color w:val="000000"/>
                <w:sz w:val="16"/>
                <w:szCs w:val="16"/>
              </w:rPr>
              <w:t>-</w:t>
            </w:r>
          </w:p>
        </w:tc>
      </w:tr>
      <w:tr w:rsidR="005635A4" w:rsidRPr="00B90E9D" w14:paraId="5BCFDCF8" w14:textId="77777777">
        <w:trPr>
          <w:jc w:val="center"/>
        </w:trPr>
        <w:tc>
          <w:tcPr>
            <w:tcW w:w="1973" w:type="dxa"/>
          </w:tcPr>
          <w:p w14:paraId="5BCFDCF1" w14:textId="77777777" w:rsidR="005635A4" w:rsidRPr="00B90E9D" w:rsidRDefault="00B90E9D">
            <w:pPr>
              <w:rPr>
                <w:rFonts w:ascii="Arial" w:eastAsia="Arial" w:hAnsi="Arial" w:cs="Arial"/>
                <w:sz w:val="16"/>
                <w:szCs w:val="16"/>
              </w:rPr>
            </w:pPr>
            <w:r w:rsidRPr="00B90E9D">
              <w:rPr>
                <w:rFonts w:ascii="Arial" w:eastAsia="Arial" w:hAnsi="Arial" w:cs="Arial"/>
                <w:sz w:val="16"/>
                <w:szCs w:val="16"/>
              </w:rPr>
              <w:t>Model with 3 classes</w:t>
            </w:r>
          </w:p>
        </w:tc>
        <w:tc>
          <w:tcPr>
            <w:tcW w:w="980" w:type="dxa"/>
          </w:tcPr>
          <w:p w14:paraId="5BCFDCF2" w14:textId="77777777" w:rsidR="005635A4"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cs="Arial"/>
                <w:color w:val="000000"/>
                <w:sz w:val="16"/>
                <w:szCs w:val="16"/>
              </w:rPr>
            </w:pPr>
            <w:r w:rsidRPr="00B90E9D">
              <w:rPr>
                <w:rFonts w:ascii="Arial" w:eastAsia="Arial" w:hAnsi="Arial" w:cs="Arial"/>
                <w:color w:val="000000"/>
                <w:sz w:val="16"/>
                <w:szCs w:val="16"/>
              </w:rPr>
              <w:t>3510.59</w:t>
            </w:r>
          </w:p>
        </w:tc>
        <w:tc>
          <w:tcPr>
            <w:tcW w:w="980" w:type="dxa"/>
          </w:tcPr>
          <w:p w14:paraId="5BCFDCF3" w14:textId="77777777" w:rsidR="005635A4"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cs="Arial"/>
                <w:color w:val="000000"/>
                <w:sz w:val="16"/>
                <w:szCs w:val="16"/>
              </w:rPr>
            </w:pPr>
            <w:r w:rsidRPr="00B90E9D">
              <w:rPr>
                <w:rFonts w:ascii="Arial" w:eastAsia="Arial" w:hAnsi="Arial" w:cs="Arial"/>
                <w:color w:val="000000"/>
                <w:sz w:val="16"/>
                <w:szCs w:val="16"/>
              </w:rPr>
              <w:t>3424.76</w:t>
            </w:r>
          </w:p>
        </w:tc>
        <w:tc>
          <w:tcPr>
            <w:tcW w:w="1082" w:type="dxa"/>
          </w:tcPr>
          <w:p w14:paraId="5BCFDCF4" w14:textId="77777777" w:rsidR="005635A4"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cs="Arial"/>
                <w:color w:val="000000"/>
                <w:sz w:val="16"/>
                <w:szCs w:val="16"/>
              </w:rPr>
            </w:pPr>
            <w:r w:rsidRPr="00B90E9D">
              <w:rPr>
                <w:rFonts w:ascii="Arial" w:eastAsia="Arial" w:hAnsi="Arial" w:cs="Arial"/>
                <w:color w:val="000000"/>
                <w:sz w:val="16"/>
                <w:szCs w:val="16"/>
              </w:rPr>
              <w:t>0.9537874</w:t>
            </w:r>
          </w:p>
        </w:tc>
        <w:tc>
          <w:tcPr>
            <w:tcW w:w="1163" w:type="dxa"/>
          </w:tcPr>
          <w:p w14:paraId="5BCFDCF5" w14:textId="77777777" w:rsidR="005635A4"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cs="Arial"/>
                <w:color w:val="000000"/>
                <w:sz w:val="16"/>
                <w:szCs w:val="16"/>
              </w:rPr>
            </w:pPr>
            <w:r w:rsidRPr="00B90E9D">
              <w:rPr>
                <w:rFonts w:ascii="Arial" w:eastAsia="Arial" w:hAnsi="Arial" w:cs="Arial"/>
                <w:color w:val="000000"/>
                <w:sz w:val="16"/>
                <w:szCs w:val="16"/>
              </w:rPr>
              <w:t>12.6</w:t>
            </w:r>
          </w:p>
        </w:tc>
        <w:tc>
          <w:tcPr>
            <w:tcW w:w="1163" w:type="dxa"/>
          </w:tcPr>
          <w:p w14:paraId="5BCFDCF6" w14:textId="77777777" w:rsidR="005635A4"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cs="Arial"/>
                <w:color w:val="000000"/>
                <w:sz w:val="16"/>
                <w:szCs w:val="16"/>
              </w:rPr>
            </w:pPr>
            <w:r w:rsidRPr="00B90E9D">
              <w:rPr>
                <w:rFonts w:ascii="Arial" w:eastAsia="Arial" w:hAnsi="Arial" w:cs="Arial"/>
                <w:color w:val="000000"/>
                <w:sz w:val="16"/>
                <w:szCs w:val="16"/>
              </w:rPr>
              <w:t>32.6</w:t>
            </w:r>
          </w:p>
        </w:tc>
        <w:tc>
          <w:tcPr>
            <w:tcW w:w="1163" w:type="dxa"/>
          </w:tcPr>
          <w:p w14:paraId="5BCFDCF7" w14:textId="77777777" w:rsidR="005635A4" w:rsidRPr="00B90E9D" w:rsidRDefault="00B90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cs="Arial"/>
                <w:color w:val="000000"/>
                <w:sz w:val="16"/>
                <w:szCs w:val="16"/>
              </w:rPr>
            </w:pPr>
            <w:r w:rsidRPr="00B90E9D">
              <w:rPr>
                <w:rFonts w:ascii="Arial" w:eastAsia="Arial" w:hAnsi="Arial" w:cs="Arial"/>
                <w:color w:val="000000"/>
                <w:sz w:val="16"/>
                <w:szCs w:val="16"/>
              </w:rPr>
              <w:t>54.8</w:t>
            </w:r>
          </w:p>
        </w:tc>
      </w:tr>
      <w:tr w:rsidR="005635A4" w:rsidRPr="00B90E9D" w14:paraId="5BCFDD00" w14:textId="77777777">
        <w:trPr>
          <w:jc w:val="center"/>
        </w:trPr>
        <w:tc>
          <w:tcPr>
            <w:tcW w:w="1973" w:type="dxa"/>
            <w:tcBorders>
              <w:bottom w:val="single" w:sz="4" w:space="0" w:color="000000"/>
            </w:tcBorders>
          </w:tcPr>
          <w:p w14:paraId="5BCFDCF9" w14:textId="77777777" w:rsidR="005635A4" w:rsidRPr="00B90E9D" w:rsidRDefault="00B90E9D">
            <w:pPr>
              <w:rPr>
                <w:rFonts w:ascii="Arial" w:eastAsia="Arial" w:hAnsi="Arial" w:cs="Arial"/>
                <w:sz w:val="16"/>
                <w:szCs w:val="16"/>
              </w:rPr>
            </w:pPr>
            <w:r w:rsidRPr="00B90E9D">
              <w:rPr>
                <w:rFonts w:ascii="Arial" w:eastAsia="Arial" w:hAnsi="Arial" w:cs="Arial"/>
                <w:sz w:val="16"/>
                <w:szCs w:val="16"/>
              </w:rPr>
              <w:t>Model with 4 classes*</w:t>
            </w:r>
          </w:p>
        </w:tc>
        <w:tc>
          <w:tcPr>
            <w:tcW w:w="980" w:type="dxa"/>
            <w:tcBorders>
              <w:bottom w:val="single" w:sz="4" w:space="0" w:color="000000"/>
            </w:tcBorders>
          </w:tcPr>
          <w:p w14:paraId="5BCFDCFA" w14:textId="77777777" w:rsidR="005635A4" w:rsidRPr="00B90E9D" w:rsidRDefault="00B90E9D">
            <w:pPr>
              <w:jc w:val="center"/>
              <w:rPr>
                <w:rFonts w:ascii="Arial" w:eastAsia="Arial" w:hAnsi="Arial" w:cs="Arial"/>
                <w:sz w:val="16"/>
                <w:szCs w:val="16"/>
              </w:rPr>
            </w:pPr>
            <w:r w:rsidRPr="00B90E9D">
              <w:rPr>
                <w:rFonts w:ascii="Arial" w:eastAsia="Arial" w:hAnsi="Arial" w:cs="Arial"/>
                <w:sz w:val="16"/>
                <w:szCs w:val="16"/>
              </w:rPr>
              <w:t>-</w:t>
            </w:r>
          </w:p>
        </w:tc>
        <w:tc>
          <w:tcPr>
            <w:tcW w:w="980" w:type="dxa"/>
            <w:tcBorders>
              <w:bottom w:val="single" w:sz="4" w:space="0" w:color="000000"/>
            </w:tcBorders>
          </w:tcPr>
          <w:p w14:paraId="5BCFDCFB" w14:textId="77777777" w:rsidR="005635A4" w:rsidRPr="00B90E9D" w:rsidRDefault="00B90E9D">
            <w:pPr>
              <w:jc w:val="center"/>
              <w:rPr>
                <w:rFonts w:ascii="Arial" w:eastAsia="Arial" w:hAnsi="Arial" w:cs="Arial"/>
                <w:sz w:val="16"/>
                <w:szCs w:val="16"/>
              </w:rPr>
            </w:pPr>
            <w:r w:rsidRPr="00B90E9D">
              <w:rPr>
                <w:rFonts w:ascii="Arial" w:eastAsia="Arial" w:hAnsi="Arial" w:cs="Arial"/>
                <w:sz w:val="16"/>
                <w:szCs w:val="16"/>
              </w:rPr>
              <w:t>-</w:t>
            </w:r>
          </w:p>
        </w:tc>
        <w:tc>
          <w:tcPr>
            <w:tcW w:w="1082" w:type="dxa"/>
            <w:tcBorders>
              <w:bottom w:val="single" w:sz="4" w:space="0" w:color="000000"/>
            </w:tcBorders>
          </w:tcPr>
          <w:p w14:paraId="5BCFDCFC" w14:textId="77777777" w:rsidR="005635A4" w:rsidRPr="00B90E9D" w:rsidRDefault="00B90E9D">
            <w:pPr>
              <w:jc w:val="center"/>
              <w:rPr>
                <w:rFonts w:ascii="Arial" w:eastAsia="Arial" w:hAnsi="Arial" w:cs="Arial"/>
                <w:sz w:val="16"/>
                <w:szCs w:val="16"/>
              </w:rPr>
            </w:pPr>
            <w:r w:rsidRPr="00B90E9D">
              <w:rPr>
                <w:rFonts w:ascii="Arial" w:eastAsia="Arial" w:hAnsi="Arial" w:cs="Arial"/>
                <w:sz w:val="16"/>
                <w:szCs w:val="16"/>
              </w:rPr>
              <w:t>-</w:t>
            </w:r>
          </w:p>
        </w:tc>
        <w:tc>
          <w:tcPr>
            <w:tcW w:w="1163" w:type="dxa"/>
            <w:tcBorders>
              <w:bottom w:val="single" w:sz="4" w:space="0" w:color="000000"/>
            </w:tcBorders>
          </w:tcPr>
          <w:p w14:paraId="5BCFDCFD" w14:textId="77777777" w:rsidR="005635A4" w:rsidRPr="00B90E9D" w:rsidRDefault="00B90E9D">
            <w:pPr>
              <w:jc w:val="center"/>
              <w:rPr>
                <w:rFonts w:ascii="Arial" w:eastAsia="Arial" w:hAnsi="Arial" w:cs="Arial"/>
                <w:sz w:val="16"/>
                <w:szCs w:val="16"/>
              </w:rPr>
            </w:pPr>
            <w:r w:rsidRPr="00B90E9D">
              <w:rPr>
                <w:rFonts w:ascii="Arial" w:eastAsia="Arial" w:hAnsi="Arial" w:cs="Arial"/>
                <w:sz w:val="16"/>
                <w:szCs w:val="16"/>
              </w:rPr>
              <w:t>-</w:t>
            </w:r>
          </w:p>
        </w:tc>
        <w:tc>
          <w:tcPr>
            <w:tcW w:w="1163" w:type="dxa"/>
            <w:tcBorders>
              <w:bottom w:val="single" w:sz="4" w:space="0" w:color="000000"/>
            </w:tcBorders>
          </w:tcPr>
          <w:p w14:paraId="5BCFDCFE" w14:textId="77777777" w:rsidR="005635A4" w:rsidRPr="00B90E9D" w:rsidRDefault="00B90E9D">
            <w:pPr>
              <w:jc w:val="center"/>
              <w:rPr>
                <w:rFonts w:ascii="Arial" w:eastAsia="Arial" w:hAnsi="Arial" w:cs="Arial"/>
                <w:sz w:val="16"/>
                <w:szCs w:val="16"/>
              </w:rPr>
            </w:pPr>
            <w:r w:rsidRPr="00B90E9D">
              <w:rPr>
                <w:rFonts w:ascii="Arial" w:eastAsia="Arial" w:hAnsi="Arial" w:cs="Arial"/>
                <w:sz w:val="16"/>
                <w:szCs w:val="16"/>
              </w:rPr>
              <w:t>-</w:t>
            </w:r>
          </w:p>
        </w:tc>
        <w:tc>
          <w:tcPr>
            <w:tcW w:w="1163" w:type="dxa"/>
            <w:tcBorders>
              <w:bottom w:val="single" w:sz="4" w:space="0" w:color="000000"/>
            </w:tcBorders>
          </w:tcPr>
          <w:p w14:paraId="5BCFDCFF" w14:textId="77777777" w:rsidR="005635A4" w:rsidRPr="00B90E9D" w:rsidRDefault="00B90E9D">
            <w:pPr>
              <w:jc w:val="center"/>
              <w:rPr>
                <w:rFonts w:ascii="Arial" w:eastAsia="Arial" w:hAnsi="Arial" w:cs="Arial"/>
                <w:sz w:val="16"/>
                <w:szCs w:val="16"/>
              </w:rPr>
            </w:pPr>
            <w:r w:rsidRPr="00B90E9D">
              <w:rPr>
                <w:rFonts w:ascii="Arial" w:eastAsia="Arial" w:hAnsi="Arial" w:cs="Arial"/>
                <w:sz w:val="16"/>
                <w:szCs w:val="16"/>
              </w:rPr>
              <w:t>-</w:t>
            </w:r>
          </w:p>
        </w:tc>
      </w:tr>
    </w:tbl>
    <w:p w14:paraId="5BCFDD01" w14:textId="77777777" w:rsidR="005635A4" w:rsidRPr="00B90E9D" w:rsidRDefault="00B90E9D">
      <w:pPr>
        <w:rPr>
          <w:rFonts w:ascii="Arial" w:eastAsia="Arial" w:hAnsi="Arial" w:cs="Arial"/>
          <w:sz w:val="16"/>
          <w:szCs w:val="16"/>
        </w:rPr>
      </w:pPr>
      <w:r w:rsidRPr="00B90E9D">
        <w:rPr>
          <w:rFonts w:ascii="Arial" w:eastAsia="Arial" w:hAnsi="Arial" w:cs="Arial"/>
          <w:sz w:val="16"/>
          <w:szCs w:val="16"/>
        </w:rPr>
        <w:t>*Models with 4 or more classes did not converge.</w:t>
      </w:r>
    </w:p>
    <w:p w14:paraId="5BCFDD02" w14:textId="77777777" w:rsidR="005635A4" w:rsidRPr="00B90E9D" w:rsidRDefault="005635A4">
      <w:pPr>
        <w:rPr>
          <w:rFonts w:ascii="Arial" w:eastAsia="Arial" w:hAnsi="Arial" w:cs="Arial"/>
          <w:sz w:val="16"/>
          <w:szCs w:val="16"/>
        </w:rPr>
      </w:pPr>
    </w:p>
    <w:p w14:paraId="5BCFDD03" w14:textId="77777777" w:rsidR="005635A4" w:rsidRPr="00B90E9D" w:rsidRDefault="005635A4">
      <w:pPr>
        <w:rPr>
          <w:rFonts w:ascii="Arial" w:eastAsia="Arial" w:hAnsi="Arial" w:cs="Arial"/>
          <w:b/>
          <w:sz w:val="16"/>
          <w:szCs w:val="16"/>
        </w:rPr>
      </w:pPr>
    </w:p>
    <w:p w14:paraId="5BCFDD04" w14:textId="77777777" w:rsidR="005635A4" w:rsidRPr="00B90E9D" w:rsidRDefault="005635A4">
      <w:pPr>
        <w:rPr>
          <w:rFonts w:ascii="Arial" w:eastAsia="Arial" w:hAnsi="Arial" w:cs="Arial"/>
          <w:b/>
          <w:sz w:val="16"/>
          <w:szCs w:val="16"/>
        </w:rPr>
      </w:pPr>
    </w:p>
    <w:p w14:paraId="5BCFDD05" w14:textId="77777777" w:rsidR="005635A4" w:rsidRPr="00B90E9D" w:rsidRDefault="005635A4">
      <w:pPr>
        <w:rPr>
          <w:rFonts w:ascii="Arial" w:eastAsia="Arial" w:hAnsi="Arial" w:cs="Arial"/>
          <w:b/>
          <w:sz w:val="16"/>
          <w:szCs w:val="16"/>
        </w:rPr>
      </w:pPr>
    </w:p>
    <w:p w14:paraId="5BCFDD06" w14:textId="77777777" w:rsidR="005635A4" w:rsidRPr="00B90E9D" w:rsidRDefault="005635A4">
      <w:pPr>
        <w:rPr>
          <w:rFonts w:ascii="Arial" w:eastAsia="Arial" w:hAnsi="Arial" w:cs="Arial"/>
          <w:b/>
          <w:sz w:val="16"/>
          <w:szCs w:val="16"/>
        </w:rPr>
      </w:pPr>
    </w:p>
    <w:p w14:paraId="5BCFDD07" w14:textId="77777777" w:rsidR="005635A4" w:rsidRPr="00B90E9D" w:rsidRDefault="005635A4">
      <w:pPr>
        <w:rPr>
          <w:rFonts w:ascii="Arial" w:eastAsia="Arial" w:hAnsi="Arial" w:cs="Arial"/>
          <w:b/>
          <w:sz w:val="16"/>
          <w:szCs w:val="16"/>
        </w:rPr>
      </w:pPr>
    </w:p>
    <w:p w14:paraId="5BCFDD11" w14:textId="77777777" w:rsidR="005635A4" w:rsidRPr="00B90E9D" w:rsidRDefault="00B90E9D">
      <w:pPr>
        <w:rPr>
          <w:rFonts w:ascii="Arial" w:eastAsia="Arial" w:hAnsi="Arial" w:cs="Arial"/>
          <w:sz w:val="16"/>
          <w:szCs w:val="16"/>
        </w:rPr>
      </w:pPr>
      <w:r w:rsidRPr="00B90E9D">
        <w:rPr>
          <w:rFonts w:ascii="Arial" w:eastAsia="Arial" w:hAnsi="Arial" w:cs="Arial"/>
          <w:b/>
          <w:sz w:val="16"/>
          <w:szCs w:val="16"/>
        </w:rPr>
        <w:lastRenderedPageBreak/>
        <w:t>Supplementary Figure 1.</w:t>
      </w:r>
      <w:r w:rsidRPr="00B90E9D">
        <w:rPr>
          <w:rFonts w:ascii="Arial" w:eastAsia="Arial" w:hAnsi="Arial" w:cs="Arial"/>
          <w:sz w:val="16"/>
          <w:szCs w:val="16"/>
        </w:rPr>
        <w:t xml:space="preserve"> ADHD trait trajectories in those with ADHD at 22 years considering only self-report information at the ages of 11, 18 and 22 years of age (n=540):</w:t>
      </w:r>
    </w:p>
    <w:p w14:paraId="5BCFDD12" w14:textId="77777777" w:rsidR="005635A4" w:rsidRPr="00B90E9D" w:rsidRDefault="00B90E9D">
      <w:pPr>
        <w:rPr>
          <w:rFonts w:ascii="Arial" w:eastAsia="Arial" w:hAnsi="Arial" w:cs="Arial"/>
          <w:sz w:val="16"/>
          <w:szCs w:val="16"/>
        </w:rPr>
      </w:pPr>
      <w:r w:rsidRPr="00B90E9D">
        <w:rPr>
          <w:rFonts w:ascii="Arial" w:eastAsia="Arial" w:hAnsi="Arial" w:cs="Arial"/>
          <w:noProof/>
          <w:sz w:val="16"/>
          <w:szCs w:val="16"/>
        </w:rPr>
        <w:drawing>
          <wp:inline distT="0" distB="0" distL="0" distR="0" wp14:anchorId="5BCFDD45" wp14:editId="5BCFDD46">
            <wp:extent cx="5400040" cy="4138930"/>
            <wp:effectExtent l="0" t="0" r="0" b="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5400040" cy="4138930"/>
                    </a:xfrm>
                    <a:prstGeom prst="rect">
                      <a:avLst/>
                    </a:prstGeom>
                    <a:ln/>
                  </pic:spPr>
                </pic:pic>
              </a:graphicData>
            </a:graphic>
          </wp:inline>
        </w:drawing>
      </w:r>
    </w:p>
    <w:p w14:paraId="5BCFDD13" w14:textId="77777777" w:rsidR="005635A4" w:rsidRPr="00B90E9D" w:rsidRDefault="005635A4">
      <w:pPr>
        <w:rPr>
          <w:rFonts w:ascii="Arial" w:eastAsia="Arial" w:hAnsi="Arial" w:cs="Arial"/>
          <w:b/>
          <w:sz w:val="16"/>
          <w:szCs w:val="16"/>
        </w:rPr>
      </w:pPr>
    </w:p>
    <w:p w14:paraId="5BCFDD14" w14:textId="77777777" w:rsidR="005635A4" w:rsidRPr="00B90E9D" w:rsidRDefault="005635A4">
      <w:pPr>
        <w:rPr>
          <w:rFonts w:ascii="Arial" w:eastAsia="Arial" w:hAnsi="Arial" w:cs="Arial"/>
          <w:b/>
          <w:sz w:val="16"/>
          <w:szCs w:val="16"/>
        </w:rPr>
      </w:pPr>
    </w:p>
    <w:p w14:paraId="5BCFDD15" w14:textId="77777777" w:rsidR="005635A4" w:rsidRPr="00B90E9D" w:rsidRDefault="005635A4">
      <w:pPr>
        <w:rPr>
          <w:rFonts w:ascii="Arial" w:eastAsia="Arial" w:hAnsi="Arial" w:cs="Arial"/>
          <w:b/>
          <w:sz w:val="16"/>
          <w:szCs w:val="16"/>
        </w:rPr>
      </w:pPr>
    </w:p>
    <w:p w14:paraId="5BCFDD16" w14:textId="77777777" w:rsidR="005635A4" w:rsidRPr="00B90E9D" w:rsidRDefault="005635A4">
      <w:pPr>
        <w:rPr>
          <w:rFonts w:ascii="Arial" w:eastAsia="Arial" w:hAnsi="Arial" w:cs="Arial"/>
          <w:b/>
          <w:sz w:val="16"/>
          <w:szCs w:val="16"/>
        </w:rPr>
      </w:pPr>
    </w:p>
    <w:p w14:paraId="5BCFDD17" w14:textId="77777777" w:rsidR="005635A4" w:rsidRPr="00B90E9D" w:rsidRDefault="005635A4">
      <w:pPr>
        <w:rPr>
          <w:rFonts w:ascii="Arial" w:eastAsia="Arial" w:hAnsi="Arial" w:cs="Arial"/>
          <w:b/>
          <w:sz w:val="16"/>
          <w:szCs w:val="16"/>
        </w:rPr>
      </w:pPr>
    </w:p>
    <w:p w14:paraId="5BCFDD18" w14:textId="77777777" w:rsidR="005635A4" w:rsidRPr="00B90E9D" w:rsidRDefault="005635A4">
      <w:pPr>
        <w:rPr>
          <w:rFonts w:ascii="Arial" w:eastAsia="Arial" w:hAnsi="Arial" w:cs="Arial"/>
          <w:b/>
          <w:sz w:val="16"/>
          <w:szCs w:val="16"/>
        </w:rPr>
      </w:pPr>
    </w:p>
    <w:p w14:paraId="5BCFDD19" w14:textId="77777777" w:rsidR="005635A4" w:rsidRPr="00B90E9D" w:rsidRDefault="005635A4">
      <w:pPr>
        <w:rPr>
          <w:rFonts w:ascii="Arial" w:eastAsia="Arial" w:hAnsi="Arial" w:cs="Arial"/>
          <w:b/>
          <w:sz w:val="16"/>
          <w:szCs w:val="16"/>
        </w:rPr>
      </w:pPr>
    </w:p>
    <w:p w14:paraId="5BCFDD1A" w14:textId="77777777" w:rsidR="005635A4" w:rsidRPr="00B90E9D" w:rsidRDefault="005635A4">
      <w:pPr>
        <w:rPr>
          <w:rFonts w:ascii="Arial" w:eastAsia="Arial" w:hAnsi="Arial" w:cs="Arial"/>
          <w:b/>
          <w:sz w:val="16"/>
          <w:szCs w:val="16"/>
        </w:rPr>
      </w:pPr>
    </w:p>
    <w:p w14:paraId="5BCFDD1B" w14:textId="77777777" w:rsidR="005635A4" w:rsidRPr="00B90E9D" w:rsidRDefault="005635A4">
      <w:pPr>
        <w:rPr>
          <w:rFonts w:ascii="Arial" w:eastAsia="Arial" w:hAnsi="Arial" w:cs="Arial"/>
          <w:b/>
          <w:sz w:val="16"/>
          <w:szCs w:val="16"/>
        </w:rPr>
      </w:pPr>
    </w:p>
    <w:p w14:paraId="5BCFDD1C" w14:textId="77777777" w:rsidR="005635A4" w:rsidRPr="00B90E9D" w:rsidRDefault="005635A4">
      <w:pPr>
        <w:rPr>
          <w:rFonts w:ascii="Arial" w:eastAsia="Arial" w:hAnsi="Arial" w:cs="Arial"/>
          <w:b/>
          <w:sz w:val="16"/>
          <w:szCs w:val="16"/>
        </w:rPr>
      </w:pPr>
    </w:p>
    <w:p w14:paraId="5BCFDD1D" w14:textId="77777777" w:rsidR="005635A4" w:rsidRPr="00B90E9D" w:rsidRDefault="005635A4">
      <w:pPr>
        <w:rPr>
          <w:rFonts w:ascii="Arial" w:eastAsia="Arial" w:hAnsi="Arial" w:cs="Arial"/>
          <w:b/>
          <w:sz w:val="16"/>
          <w:szCs w:val="16"/>
        </w:rPr>
      </w:pPr>
    </w:p>
    <w:p w14:paraId="5BCFDD1E" w14:textId="77777777" w:rsidR="005635A4" w:rsidRPr="00B90E9D" w:rsidRDefault="005635A4">
      <w:pPr>
        <w:rPr>
          <w:rFonts w:ascii="Arial" w:eastAsia="Arial" w:hAnsi="Arial" w:cs="Arial"/>
          <w:b/>
          <w:sz w:val="16"/>
          <w:szCs w:val="16"/>
        </w:rPr>
      </w:pPr>
    </w:p>
    <w:p w14:paraId="5BCFDD1F" w14:textId="77777777" w:rsidR="005635A4" w:rsidRPr="00B90E9D" w:rsidRDefault="005635A4">
      <w:pPr>
        <w:rPr>
          <w:rFonts w:ascii="Arial" w:eastAsia="Arial" w:hAnsi="Arial" w:cs="Arial"/>
          <w:b/>
          <w:sz w:val="16"/>
          <w:szCs w:val="16"/>
        </w:rPr>
      </w:pPr>
    </w:p>
    <w:p w14:paraId="5BCFDD20" w14:textId="77777777" w:rsidR="005635A4" w:rsidRPr="00B90E9D" w:rsidRDefault="005635A4">
      <w:pPr>
        <w:rPr>
          <w:rFonts w:ascii="Arial" w:eastAsia="Arial" w:hAnsi="Arial" w:cs="Arial"/>
          <w:b/>
          <w:sz w:val="16"/>
          <w:szCs w:val="16"/>
        </w:rPr>
      </w:pPr>
    </w:p>
    <w:p w14:paraId="5BCFDD21" w14:textId="06A2E562" w:rsidR="005635A4" w:rsidRDefault="005635A4">
      <w:pPr>
        <w:rPr>
          <w:rFonts w:ascii="Arial" w:eastAsia="Arial" w:hAnsi="Arial" w:cs="Arial"/>
          <w:b/>
          <w:sz w:val="16"/>
          <w:szCs w:val="16"/>
        </w:rPr>
      </w:pPr>
    </w:p>
    <w:p w14:paraId="32468578" w14:textId="567B0E28" w:rsidR="00B90E9D" w:rsidRDefault="00B90E9D">
      <w:pPr>
        <w:rPr>
          <w:rFonts w:ascii="Arial" w:eastAsia="Arial" w:hAnsi="Arial" w:cs="Arial"/>
          <w:b/>
          <w:sz w:val="16"/>
          <w:szCs w:val="16"/>
        </w:rPr>
      </w:pPr>
    </w:p>
    <w:p w14:paraId="49DAEBE6" w14:textId="6E98A873" w:rsidR="00B90E9D" w:rsidRDefault="00B90E9D">
      <w:pPr>
        <w:rPr>
          <w:rFonts w:ascii="Arial" w:eastAsia="Arial" w:hAnsi="Arial" w:cs="Arial"/>
          <w:b/>
          <w:sz w:val="16"/>
          <w:szCs w:val="16"/>
        </w:rPr>
      </w:pPr>
    </w:p>
    <w:p w14:paraId="71833212" w14:textId="77777777" w:rsidR="00B90E9D" w:rsidRPr="00B90E9D" w:rsidRDefault="00B90E9D">
      <w:pPr>
        <w:rPr>
          <w:rFonts w:ascii="Arial" w:eastAsia="Arial" w:hAnsi="Arial" w:cs="Arial"/>
          <w:b/>
          <w:sz w:val="16"/>
          <w:szCs w:val="16"/>
        </w:rPr>
      </w:pPr>
    </w:p>
    <w:p w14:paraId="5BCFDD22" w14:textId="77777777" w:rsidR="005635A4" w:rsidRPr="00B90E9D" w:rsidRDefault="005635A4">
      <w:pPr>
        <w:rPr>
          <w:rFonts w:ascii="Arial" w:eastAsia="Arial" w:hAnsi="Arial" w:cs="Arial"/>
          <w:b/>
          <w:sz w:val="16"/>
          <w:szCs w:val="16"/>
        </w:rPr>
      </w:pPr>
    </w:p>
    <w:p w14:paraId="5BCFDD23" w14:textId="77777777" w:rsidR="005635A4" w:rsidRPr="00B90E9D" w:rsidRDefault="00B90E9D">
      <w:pPr>
        <w:rPr>
          <w:rFonts w:ascii="Arial" w:eastAsia="Arial" w:hAnsi="Arial" w:cs="Arial"/>
          <w:sz w:val="16"/>
          <w:szCs w:val="16"/>
        </w:rPr>
      </w:pPr>
      <w:r w:rsidRPr="00B90E9D">
        <w:rPr>
          <w:rFonts w:ascii="Arial" w:eastAsia="Arial" w:hAnsi="Arial" w:cs="Arial"/>
          <w:b/>
          <w:sz w:val="16"/>
          <w:szCs w:val="16"/>
        </w:rPr>
        <w:lastRenderedPageBreak/>
        <w:t>Supplementary Figure 2.</w:t>
      </w:r>
      <w:r w:rsidRPr="00B90E9D">
        <w:rPr>
          <w:rFonts w:ascii="Arial" w:eastAsia="Arial" w:hAnsi="Arial" w:cs="Arial"/>
          <w:sz w:val="16"/>
          <w:szCs w:val="16"/>
        </w:rPr>
        <w:t xml:space="preserve"> ADHD trait trajectories in all cohort with 95% CI (n=4676):</w:t>
      </w:r>
    </w:p>
    <w:p w14:paraId="5BCFDD24" w14:textId="77777777" w:rsidR="005635A4" w:rsidRPr="00B90E9D" w:rsidRDefault="00B90E9D">
      <w:pPr>
        <w:rPr>
          <w:rFonts w:ascii="Arial" w:eastAsia="Arial" w:hAnsi="Arial" w:cs="Arial"/>
          <w:sz w:val="16"/>
          <w:szCs w:val="16"/>
        </w:rPr>
      </w:pPr>
      <w:r w:rsidRPr="00B90E9D">
        <w:rPr>
          <w:rFonts w:ascii="Arial" w:hAnsi="Arial" w:cs="Arial"/>
          <w:noProof/>
          <w:sz w:val="16"/>
          <w:szCs w:val="16"/>
        </w:rPr>
        <w:drawing>
          <wp:inline distT="0" distB="0" distL="0" distR="0" wp14:anchorId="5BCFDD47" wp14:editId="5BCFDD48">
            <wp:extent cx="5400040" cy="4124325"/>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5400040" cy="4124325"/>
                    </a:xfrm>
                    <a:prstGeom prst="rect">
                      <a:avLst/>
                    </a:prstGeom>
                    <a:ln/>
                  </pic:spPr>
                </pic:pic>
              </a:graphicData>
            </a:graphic>
          </wp:inline>
        </w:drawing>
      </w:r>
    </w:p>
    <w:p w14:paraId="5BCFDD25" w14:textId="77777777" w:rsidR="005635A4" w:rsidRPr="00B90E9D" w:rsidRDefault="005635A4">
      <w:pPr>
        <w:rPr>
          <w:rFonts w:ascii="Arial" w:eastAsia="Arial" w:hAnsi="Arial" w:cs="Arial"/>
          <w:b/>
          <w:sz w:val="16"/>
          <w:szCs w:val="16"/>
        </w:rPr>
      </w:pPr>
    </w:p>
    <w:p w14:paraId="5BCFDD26" w14:textId="77777777" w:rsidR="005635A4" w:rsidRPr="00B90E9D" w:rsidRDefault="005635A4">
      <w:pPr>
        <w:rPr>
          <w:rFonts w:ascii="Arial" w:eastAsia="Arial" w:hAnsi="Arial" w:cs="Arial"/>
          <w:b/>
          <w:sz w:val="16"/>
          <w:szCs w:val="16"/>
        </w:rPr>
      </w:pPr>
    </w:p>
    <w:p w14:paraId="5BCFDD27" w14:textId="77777777" w:rsidR="005635A4" w:rsidRPr="00B90E9D" w:rsidRDefault="005635A4">
      <w:pPr>
        <w:rPr>
          <w:rFonts w:ascii="Arial" w:eastAsia="Arial" w:hAnsi="Arial" w:cs="Arial"/>
          <w:b/>
          <w:sz w:val="16"/>
          <w:szCs w:val="16"/>
        </w:rPr>
      </w:pPr>
    </w:p>
    <w:p w14:paraId="5BCFDD28" w14:textId="77777777" w:rsidR="005635A4" w:rsidRPr="00B90E9D" w:rsidRDefault="005635A4">
      <w:pPr>
        <w:rPr>
          <w:rFonts w:ascii="Arial" w:eastAsia="Arial" w:hAnsi="Arial" w:cs="Arial"/>
          <w:b/>
          <w:sz w:val="16"/>
          <w:szCs w:val="16"/>
        </w:rPr>
      </w:pPr>
    </w:p>
    <w:p w14:paraId="5BCFDD29" w14:textId="77777777" w:rsidR="005635A4" w:rsidRPr="00B90E9D" w:rsidRDefault="005635A4">
      <w:pPr>
        <w:rPr>
          <w:rFonts w:ascii="Arial" w:eastAsia="Arial" w:hAnsi="Arial" w:cs="Arial"/>
          <w:b/>
          <w:sz w:val="16"/>
          <w:szCs w:val="16"/>
        </w:rPr>
      </w:pPr>
    </w:p>
    <w:p w14:paraId="5BCFDD2A" w14:textId="77777777" w:rsidR="005635A4" w:rsidRPr="00B90E9D" w:rsidRDefault="005635A4">
      <w:pPr>
        <w:rPr>
          <w:rFonts w:ascii="Arial" w:eastAsia="Arial" w:hAnsi="Arial" w:cs="Arial"/>
          <w:b/>
          <w:sz w:val="16"/>
          <w:szCs w:val="16"/>
        </w:rPr>
      </w:pPr>
    </w:p>
    <w:p w14:paraId="5BCFDD2B" w14:textId="77777777" w:rsidR="005635A4" w:rsidRPr="00B90E9D" w:rsidRDefault="005635A4">
      <w:pPr>
        <w:rPr>
          <w:rFonts w:ascii="Arial" w:eastAsia="Arial" w:hAnsi="Arial" w:cs="Arial"/>
          <w:b/>
          <w:sz w:val="16"/>
          <w:szCs w:val="16"/>
        </w:rPr>
      </w:pPr>
    </w:p>
    <w:p w14:paraId="5BCFDD2C" w14:textId="77777777" w:rsidR="005635A4" w:rsidRPr="00B90E9D" w:rsidRDefault="005635A4">
      <w:pPr>
        <w:rPr>
          <w:rFonts w:ascii="Arial" w:eastAsia="Arial" w:hAnsi="Arial" w:cs="Arial"/>
          <w:b/>
          <w:sz w:val="16"/>
          <w:szCs w:val="16"/>
        </w:rPr>
      </w:pPr>
    </w:p>
    <w:p w14:paraId="5BCFDD2D" w14:textId="77777777" w:rsidR="005635A4" w:rsidRPr="00B90E9D" w:rsidRDefault="005635A4">
      <w:pPr>
        <w:rPr>
          <w:rFonts w:ascii="Arial" w:eastAsia="Arial" w:hAnsi="Arial" w:cs="Arial"/>
          <w:b/>
          <w:sz w:val="16"/>
          <w:szCs w:val="16"/>
        </w:rPr>
      </w:pPr>
    </w:p>
    <w:p w14:paraId="5BCFDD2E" w14:textId="77777777" w:rsidR="005635A4" w:rsidRPr="00B90E9D" w:rsidRDefault="005635A4">
      <w:pPr>
        <w:rPr>
          <w:rFonts w:ascii="Arial" w:eastAsia="Arial" w:hAnsi="Arial" w:cs="Arial"/>
          <w:b/>
          <w:sz w:val="16"/>
          <w:szCs w:val="16"/>
        </w:rPr>
      </w:pPr>
    </w:p>
    <w:p w14:paraId="5BCFDD2F" w14:textId="77777777" w:rsidR="005635A4" w:rsidRPr="00B90E9D" w:rsidRDefault="005635A4">
      <w:pPr>
        <w:rPr>
          <w:rFonts w:ascii="Arial" w:eastAsia="Arial" w:hAnsi="Arial" w:cs="Arial"/>
          <w:b/>
          <w:sz w:val="16"/>
          <w:szCs w:val="16"/>
        </w:rPr>
      </w:pPr>
    </w:p>
    <w:p w14:paraId="5BCFDD30" w14:textId="77777777" w:rsidR="005635A4" w:rsidRPr="00B90E9D" w:rsidRDefault="005635A4">
      <w:pPr>
        <w:rPr>
          <w:rFonts w:ascii="Arial" w:eastAsia="Arial" w:hAnsi="Arial" w:cs="Arial"/>
          <w:b/>
          <w:sz w:val="16"/>
          <w:szCs w:val="16"/>
        </w:rPr>
      </w:pPr>
    </w:p>
    <w:p w14:paraId="5BCFDD31" w14:textId="5124C4C3" w:rsidR="005635A4" w:rsidRDefault="005635A4">
      <w:pPr>
        <w:rPr>
          <w:rFonts w:ascii="Arial" w:eastAsia="Arial" w:hAnsi="Arial" w:cs="Arial"/>
          <w:b/>
          <w:sz w:val="16"/>
          <w:szCs w:val="16"/>
        </w:rPr>
      </w:pPr>
    </w:p>
    <w:p w14:paraId="0A9D6028" w14:textId="527EA6E9" w:rsidR="00B90E9D" w:rsidRDefault="00B90E9D">
      <w:pPr>
        <w:rPr>
          <w:rFonts w:ascii="Arial" w:eastAsia="Arial" w:hAnsi="Arial" w:cs="Arial"/>
          <w:b/>
          <w:sz w:val="16"/>
          <w:szCs w:val="16"/>
        </w:rPr>
      </w:pPr>
    </w:p>
    <w:p w14:paraId="5FD62451" w14:textId="77777777" w:rsidR="00B90E9D" w:rsidRPr="00B90E9D" w:rsidRDefault="00B90E9D">
      <w:pPr>
        <w:rPr>
          <w:rFonts w:ascii="Arial" w:eastAsia="Arial" w:hAnsi="Arial" w:cs="Arial"/>
          <w:b/>
          <w:sz w:val="16"/>
          <w:szCs w:val="16"/>
        </w:rPr>
      </w:pPr>
    </w:p>
    <w:p w14:paraId="5BCFDD32" w14:textId="77777777" w:rsidR="005635A4" w:rsidRPr="00B90E9D" w:rsidRDefault="005635A4">
      <w:pPr>
        <w:rPr>
          <w:rFonts w:ascii="Arial" w:eastAsia="Arial" w:hAnsi="Arial" w:cs="Arial"/>
          <w:b/>
          <w:sz w:val="16"/>
          <w:szCs w:val="16"/>
        </w:rPr>
      </w:pPr>
    </w:p>
    <w:p w14:paraId="5BCFDD33" w14:textId="77777777" w:rsidR="005635A4" w:rsidRPr="00B90E9D" w:rsidRDefault="005635A4">
      <w:pPr>
        <w:rPr>
          <w:rFonts w:ascii="Arial" w:eastAsia="Arial" w:hAnsi="Arial" w:cs="Arial"/>
          <w:b/>
          <w:sz w:val="16"/>
          <w:szCs w:val="16"/>
        </w:rPr>
      </w:pPr>
    </w:p>
    <w:p w14:paraId="5BCFDD34" w14:textId="77777777" w:rsidR="005635A4" w:rsidRPr="00B90E9D" w:rsidRDefault="005635A4">
      <w:pPr>
        <w:rPr>
          <w:rFonts w:ascii="Arial" w:eastAsia="Arial" w:hAnsi="Arial" w:cs="Arial"/>
          <w:b/>
          <w:sz w:val="16"/>
          <w:szCs w:val="16"/>
        </w:rPr>
      </w:pPr>
    </w:p>
    <w:p w14:paraId="5BCFDD35" w14:textId="77777777" w:rsidR="005635A4" w:rsidRPr="00B90E9D" w:rsidRDefault="005635A4">
      <w:pPr>
        <w:rPr>
          <w:rFonts w:ascii="Arial" w:eastAsia="Arial" w:hAnsi="Arial" w:cs="Arial"/>
          <w:b/>
          <w:sz w:val="16"/>
          <w:szCs w:val="16"/>
        </w:rPr>
      </w:pPr>
    </w:p>
    <w:p w14:paraId="5BCFDD36" w14:textId="77777777" w:rsidR="005635A4" w:rsidRPr="00B90E9D" w:rsidRDefault="00B90E9D">
      <w:pPr>
        <w:rPr>
          <w:rFonts w:ascii="Arial" w:eastAsia="Arial" w:hAnsi="Arial" w:cs="Arial"/>
          <w:sz w:val="16"/>
          <w:szCs w:val="16"/>
        </w:rPr>
      </w:pPr>
      <w:r w:rsidRPr="00B90E9D">
        <w:rPr>
          <w:rFonts w:ascii="Arial" w:eastAsia="Arial" w:hAnsi="Arial" w:cs="Arial"/>
          <w:b/>
          <w:sz w:val="16"/>
          <w:szCs w:val="16"/>
        </w:rPr>
        <w:lastRenderedPageBreak/>
        <w:t>Supplementary Figure 3.</w:t>
      </w:r>
      <w:r w:rsidRPr="00B90E9D">
        <w:rPr>
          <w:rFonts w:ascii="Arial" w:eastAsia="Arial" w:hAnsi="Arial" w:cs="Arial"/>
          <w:sz w:val="16"/>
          <w:szCs w:val="16"/>
        </w:rPr>
        <w:t xml:space="preserve"> ADHD trait trajectories in those with ADHD at 22 years with 95% CI (n=540):</w:t>
      </w:r>
    </w:p>
    <w:p w14:paraId="5BCFDD37" w14:textId="77777777" w:rsidR="005635A4" w:rsidRPr="00B90E9D" w:rsidRDefault="00B90E9D">
      <w:pPr>
        <w:rPr>
          <w:rFonts w:ascii="Arial" w:eastAsia="Arial" w:hAnsi="Arial" w:cs="Arial"/>
          <w:sz w:val="16"/>
          <w:szCs w:val="16"/>
        </w:rPr>
      </w:pPr>
      <w:r w:rsidRPr="00B90E9D">
        <w:rPr>
          <w:rFonts w:ascii="Arial" w:hAnsi="Arial" w:cs="Arial"/>
          <w:noProof/>
          <w:sz w:val="16"/>
          <w:szCs w:val="16"/>
        </w:rPr>
        <w:drawing>
          <wp:inline distT="0" distB="0" distL="0" distR="0" wp14:anchorId="5BCFDD49" wp14:editId="5BCFDD4A">
            <wp:extent cx="5400040" cy="4138930"/>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400040" cy="4138930"/>
                    </a:xfrm>
                    <a:prstGeom prst="rect">
                      <a:avLst/>
                    </a:prstGeom>
                    <a:ln/>
                  </pic:spPr>
                </pic:pic>
              </a:graphicData>
            </a:graphic>
          </wp:inline>
        </w:drawing>
      </w:r>
    </w:p>
    <w:p w14:paraId="5BCFDD38" w14:textId="05C9F998" w:rsidR="005635A4" w:rsidRDefault="005635A4">
      <w:pPr>
        <w:ind w:firstLine="709"/>
        <w:jc w:val="both"/>
        <w:rPr>
          <w:rFonts w:ascii="Arial" w:eastAsia="Arial" w:hAnsi="Arial" w:cs="Arial"/>
          <w:sz w:val="16"/>
          <w:szCs w:val="16"/>
        </w:rPr>
      </w:pPr>
    </w:p>
    <w:p w14:paraId="3078ED13" w14:textId="353C11F1" w:rsidR="00B90E9D" w:rsidRDefault="00B90E9D">
      <w:pPr>
        <w:ind w:firstLine="709"/>
        <w:jc w:val="both"/>
        <w:rPr>
          <w:rFonts w:ascii="Arial" w:eastAsia="Arial" w:hAnsi="Arial" w:cs="Arial"/>
          <w:sz w:val="16"/>
          <w:szCs w:val="16"/>
        </w:rPr>
      </w:pPr>
    </w:p>
    <w:p w14:paraId="5C890E36" w14:textId="22AB2848" w:rsidR="00B90E9D" w:rsidRDefault="00B90E9D">
      <w:pPr>
        <w:ind w:firstLine="709"/>
        <w:jc w:val="both"/>
        <w:rPr>
          <w:rFonts w:ascii="Arial" w:eastAsia="Arial" w:hAnsi="Arial" w:cs="Arial"/>
          <w:sz w:val="16"/>
          <w:szCs w:val="16"/>
        </w:rPr>
      </w:pPr>
    </w:p>
    <w:p w14:paraId="1B351A04" w14:textId="5F33C658" w:rsidR="00224A2C" w:rsidRDefault="00224A2C">
      <w:pPr>
        <w:ind w:firstLine="709"/>
        <w:jc w:val="both"/>
        <w:rPr>
          <w:rFonts w:ascii="Arial" w:eastAsia="Arial" w:hAnsi="Arial" w:cs="Arial"/>
          <w:sz w:val="16"/>
          <w:szCs w:val="16"/>
        </w:rPr>
      </w:pPr>
    </w:p>
    <w:p w14:paraId="604D1554" w14:textId="77777777" w:rsidR="00224A2C" w:rsidRPr="00B90E9D" w:rsidRDefault="00224A2C">
      <w:pPr>
        <w:ind w:firstLine="709"/>
        <w:jc w:val="both"/>
        <w:rPr>
          <w:rFonts w:ascii="Arial" w:eastAsia="Arial" w:hAnsi="Arial" w:cs="Arial"/>
          <w:sz w:val="16"/>
          <w:szCs w:val="16"/>
        </w:rPr>
      </w:pPr>
    </w:p>
    <w:p w14:paraId="5BCFDD41" w14:textId="77777777" w:rsidR="005635A4" w:rsidRPr="00B90E9D" w:rsidRDefault="00B90E9D">
      <w:pPr>
        <w:pBdr>
          <w:top w:val="nil"/>
          <w:left w:val="nil"/>
          <w:bottom w:val="nil"/>
          <w:right w:val="nil"/>
          <w:between w:val="nil"/>
        </w:pBdr>
        <w:spacing w:after="120" w:line="240" w:lineRule="auto"/>
        <w:rPr>
          <w:rFonts w:ascii="Arial" w:eastAsia="Times New Roman" w:hAnsi="Arial" w:cs="Arial"/>
          <w:color w:val="000000"/>
          <w:sz w:val="16"/>
          <w:szCs w:val="16"/>
        </w:rPr>
      </w:pPr>
      <w:r w:rsidRPr="00B90E9D">
        <w:rPr>
          <w:rFonts w:ascii="Arial" w:eastAsia="Arial" w:hAnsi="Arial" w:cs="Arial"/>
          <w:b/>
          <w:color w:val="000000"/>
          <w:sz w:val="16"/>
          <w:szCs w:val="16"/>
        </w:rPr>
        <w:t>REFERENCES:</w:t>
      </w:r>
    </w:p>
    <w:p w14:paraId="5BCFDD42" w14:textId="77777777" w:rsidR="005635A4" w:rsidRPr="00B90E9D" w:rsidRDefault="00B90E9D">
      <w:pPr>
        <w:pBdr>
          <w:top w:val="nil"/>
          <w:left w:val="nil"/>
          <w:bottom w:val="nil"/>
          <w:right w:val="nil"/>
          <w:between w:val="nil"/>
        </w:pBdr>
        <w:spacing w:after="120" w:line="240" w:lineRule="auto"/>
        <w:jc w:val="both"/>
        <w:rPr>
          <w:rFonts w:ascii="Arial" w:eastAsia="Times New Roman" w:hAnsi="Arial" w:cs="Arial"/>
          <w:color w:val="000000"/>
          <w:sz w:val="16"/>
          <w:szCs w:val="16"/>
        </w:rPr>
      </w:pPr>
      <w:r w:rsidRPr="00B90E9D">
        <w:rPr>
          <w:rFonts w:ascii="Arial" w:eastAsia="Arial" w:hAnsi="Arial" w:cs="Arial"/>
          <w:color w:val="000000"/>
          <w:sz w:val="16"/>
          <w:szCs w:val="16"/>
        </w:rPr>
        <w:t xml:space="preserve">Proust-Lima C, Philipps V, </w:t>
      </w:r>
      <w:proofErr w:type="spellStart"/>
      <w:r w:rsidRPr="00B90E9D">
        <w:rPr>
          <w:rFonts w:ascii="Arial" w:eastAsia="Arial" w:hAnsi="Arial" w:cs="Arial"/>
          <w:color w:val="000000"/>
          <w:sz w:val="16"/>
          <w:szCs w:val="16"/>
        </w:rPr>
        <w:t>Liquet</w:t>
      </w:r>
      <w:proofErr w:type="spellEnd"/>
      <w:r w:rsidRPr="00B90E9D">
        <w:rPr>
          <w:rFonts w:ascii="Arial" w:eastAsia="Arial" w:hAnsi="Arial" w:cs="Arial"/>
          <w:color w:val="000000"/>
          <w:sz w:val="16"/>
          <w:szCs w:val="16"/>
        </w:rPr>
        <w:t xml:space="preserve"> B. Estimation of Extended Mixed Models Using Latent Classes and Latent Processes: The R Package </w:t>
      </w:r>
      <w:proofErr w:type="spellStart"/>
      <w:r w:rsidRPr="00B90E9D">
        <w:rPr>
          <w:rFonts w:ascii="Arial" w:eastAsia="Arial" w:hAnsi="Arial" w:cs="Arial"/>
          <w:color w:val="000000"/>
          <w:sz w:val="16"/>
          <w:szCs w:val="16"/>
        </w:rPr>
        <w:t>lcmm</w:t>
      </w:r>
      <w:proofErr w:type="spellEnd"/>
      <w:r w:rsidRPr="00B90E9D">
        <w:rPr>
          <w:rFonts w:ascii="Arial" w:eastAsia="Arial" w:hAnsi="Arial" w:cs="Arial"/>
          <w:color w:val="000000"/>
          <w:sz w:val="16"/>
          <w:szCs w:val="16"/>
        </w:rPr>
        <w:t xml:space="preserve">. J Stat </w:t>
      </w:r>
      <w:proofErr w:type="spellStart"/>
      <w:r w:rsidRPr="00B90E9D">
        <w:rPr>
          <w:rFonts w:ascii="Arial" w:eastAsia="Arial" w:hAnsi="Arial" w:cs="Arial"/>
          <w:color w:val="000000"/>
          <w:sz w:val="16"/>
          <w:szCs w:val="16"/>
        </w:rPr>
        <w:t>Softw</w:t>
      </w:r>
      <w:proofErr w:type="spellEnd"/>
      <w:r w:rsidRPr="00B90E9D">
        <w:rPr>
          <w:rFonts w:ascii="Arial" w:eastAsia="Arial" w:hAnsi="Arial" w:cs="Arial"/>
          <w:color w:val="000000"/>
          <w:sz w:val="16"/>
          <w:szCs w:val="16"/>
        </w:rPr>
        <w:t xml:space="preserve"> [Internet]. 2017;78(2).</w:t>
      </w:r>
    </w:p>
    <w:p w14:paraId="5BCFDD44" w14:textId="0B6703E4" w:rsidR="005635A4" w:rsidRPr="00224A2C" w:rsidRDefault="00B90E9D" w:rsidP="00224A2C">
      <w:pPr>
        <w:spacing w:after="120" w:line="240" w:lineRule="auto"/>
        <w:jc w:val="both"/>
        <w:rPr>
          <w:rFonts w:ascii="Arial" w:eastAsia="Times New Roman" w:hAnsi="Arial" w:cs="Arial"/>
          <w:sz w:val="16"/>
          <w:szCs w:val="16"/>
        </w:rPr>
      </w:pPr>
      <w:proofErr w:type="spellStart"/>
      <w:r w:rsidRPr="00B90E9D">
        <w:rPr>
          <w:rFonts w:ascii="Arial" w:eastAsia="Arial" w:hAnsi="Arial" w:cs="Arial"/>
          <w:color w:val="000000"/>
          <w:sz w:val="16"/>
          <w:szCs w:val="16"/>
        </w:rPr>
        <w:t>Rens</w:t>
      </w:r>
      <w:proofErr w:type="spellEnd"/>
      <w:r w:rsidRPr="00B90E9D">
        <w:rPr>
          <w:rFonts w:ascii="Arial" w:eastAsia="Arial" w:hAnsi="Arial" w:cs="Arial"/>
          <w:color w:val="000000"/>
          <w:sz w:val="16"/>
          <w:szCs w:val="16"/>
        </w:rPr>
        <w:t xml:space="preserve"> van de </w:t>
      </w:r>
      <w:proofErr w:type="spellStart"/>
      <w:r w:rsidRPr="00B90E9D">
        <w:rPr>
          <w:rFonts w:ascii="Arial" w:eastAsia="Arial" w:hAnsi="Arial" w:cs="Arial"/>
          <w:color w:val="000000"/>
          <w:sz w:val="16"/>
          <w:szCs w:val="16"/>
        </w:rPr>
        <w:t>Schoot</w:t>
      </w:r>
      <w:proofErr w:type="spellEnd"/>
      <w:r w:rsidRPr="00B90E9D">
        <w:rPr>
          <w:rFonts w:ascii="Arial" w:eastAsia="Arial" w:hAnsi="Arial" w:cs="Arial"/>
          <w:color w:val="000000"/>
          <w:sz w:val="16"/>
          <w:szCs w:val="16"/>
        </w:rPr>
        <w:t xml:space="preserve">, </w:t>
      </w:r>
      <w:proofErr w:type="spellStart"/>
      <w:r w:rsidRPr="00B90E9D">
        <w:rPr>
          <w:rFonts w:ascii="Arial" w:eastAsia="Arial" w:hAnsi="Arial" w:cs="Arial"/>
          <w:color w:val="000000"/>
          <w:sz w:val="16"/>
          <w:szCs w:val="16"/>
        </w:rPr>
        <w:t>Marit</w:t>
      </w:r>
      <w:proofErr w:type="spellEnd"/>
      <w:r w:rsidRPr="00B90E9D">
        <w:rPr>
          <w:rFonts w:ascii="Arial" w:eastAsia="Arial" w:hAnsi="Arial" w:cs="Arial"/>
          <w:color w:val="000000"/>
          <w:sz w:val="16"/>
          <w:szCs w:val="16"/>
        </w:rPr>
        <w:t xml:space="preserve"> </w:t>
      </w:r>
      <w:proofErr w:type="spellStart"/>
      <w:r w:rsidRPr="00B90E9D">
        <w:rPr>
          <w:rFonts w:ascii="Arial" w:eastAsia="Arial" w:hAnsi="Arial" w:cs="Arial"/>
          <w:color w:val="000000"/>
          <w:sz w:val="16"/>
          <w:szCs w:val="16"/>
        </w:rPr>
        <w:t>Sijbrandij</w:t>
      </w:r>
      <w:proofErr w:type="spellEnd"/>
      <w:r w:rsidRPr="00B90E9D">
        <w:rPr>
          <w:rFonts w:ascii="Arial" w:eastAsia="Arial" w:hAnsi="Arial" w:cs="Arial"/>
          <w:color w:val="000000"/>
          <w:sz w:val="16"/>
          <w:szCs w:val="16"/>
        </w:rPr>
        <w:t xml:space="preserve">, Sonja D. Winter, Sarah </w:t>
      </w:r>
      <w:proofErr w:type="spellStart"/>
      <w:r w:rsidRPr="00B90E9D">
        <w:rPr>
          <w:rFonts w:ascii="Arial" w:eastAsia="Arial" w:hAnsi="Arial" w:cs="Arial"/>
          <w:color w:val="000000"/>
          <w:sz w:val="16"/>
          <w:szCs w:val="16"/>
        </w:rPr>
        <w:t>Depaoli</w:t>
      </w:r>
      <w:proofErr w:type="spellEnd"/>
      <w:r w:rsidRPr="00B90E9D">
        <w:rPr>
          <w:rFonts w:ascii="Arial" w:eastAsia="Arial" w:hAnsi="Arial" w:cs="Arial"/>
          <w:color w:val="000000"/>
          <w:sz w:val="16"/>
          <w:szCs w:val="16"/>
        </w:rPr>
        <w:t xml:space="preserve"> &amp; Jeroen K. </w:t>
      </w:r>
      <w:proofErr w:type="spellStart"/>
      <w:r w:rsidRPr="00B90E9D">
        <w:rPr>
          <w:rFonts w:ascii="Arial" w:eastAsia="Arial" w:hAnsi="Arial" w:cs="Arial"/>
          <w:color w:val="000000"/>
          <w:sz w:val="16"/>
          <w:szCs w:val="16"/>
        </w:rPr>
        <w:t>Vermunt</w:t>
      </w:r>
      <w:proofErr w:type="spellEnd"/>
      <w:r w:rsidRPr="00B90E9D">
        <w:rPr>
          <w:rFonts w:ascii="Arial" w:eastAsia="Arial" w:hAnsi="Arial" w:cs="Arial"/>
          <w:color w:val="000000"/>
          <w:sz w:val="16"/>
          <w:szCs w:val="16"/>
        </w:rPr>
        <w:t xml:space="preserve"> (2017) The </w:t>
      </w:r>
      <w:proofErr w:type="spellStart"/>
      <w:r w:rsidRPr="00B90E9D">
        <w:rPr>
          <w:rFonts w:ascii="Arial" w:eastAsia="Arial" w:hAnsi="Arial" w:cs="Arial"/>
          <w:color w:val="000000"/>
          <w:sz w:val="16"/>
          <w:szCs w:val="16"/>
        </w:rPr>
        <w:t>GRoLTS</w:t>
      </w:r>
      <w:proofErr w:type="spellEnd"/>
      <w:r w:rsidRPr="00B90E9D">
        <w:rPr>
          <w:rFonts w:ascii="Arial" w:eastAsia="Arial" w:hAnsi="Arial" w:cs="Arial"/>
          <w:color w:val="000000"/>
          <w:sz w:val="16"/>
          <w:szCs w:val="16"/>
        </w:rPr>
        <w:t xml:space="preserve">-Checklist: Guidelines for Reporting on Latent Trajectory Studies, Structural Equation Modeling: A Multidisciplinary Journal, 24:3, 451-467.  </w:t>
      </w:r>
    </w:p>
    <w:sectPr w:rsidR="005635A4" w:rsidRPr="00224A2C">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A4"/>
    <w:rsid w:val="00224A2C"/>
    <w:rsid w:val="005635A4"/>
    <w:rsid w:val="00963046"/>
    <w:rsid w:val="00B90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DCD0"/>
  <w15:docId w15:val="{23C02DCF-DB0C-4E40-A6A8-DD017217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elacomgrade">
    <w:name w:val="Table Grid"/>
    <w:basedOn w:val="Tabelanormal"/>
    <w:uiPriority w:val="39"/>
    <w:rsid w:val="00A60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unhideWhenUsed/>
    <w:rsid w:val="009F0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9F0F56"/>
    <w:rPr>
      <w:rFonts w:ascii="Courier New" w:eastAsia="Times New Roman" w:hAnsi="Courier New" w:cs="Courier New"/>
      <w:sz w:val="20"/>
      <w:szCs w:val="20"/>
      <w:lang w:val="en-US"/>
    </w:rPr>
  </w:style>
  <w:style w:type="character" w:customStyle="1" w:styleId="gnkrckgcgsb">
    <w:name w:val="gnkrckgcgsb"/>
    <w:basedOn w:val="Fontepargpadro"/>
    <w:rsid w:val="009F0F56"/>
  </w:style>
  <w:style w:type="paragraph" w:styleId="NormalWeb">
    <w:name w:val="Normal (Web)"/>
    <w:basedOn w:val="Normal"/>
    <w:uiPriority w:val="99"/>
    <w:semiHidden/>
    <w:unhideWhenUsed/>
    <w:rsid w:val="001124C6"/>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093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LS9Jc5x03md7igpklg3l0ACXdA==">AMUW2mX0MN7vn1OxmKQjM6JH5jyFuwaS5y/VOfINhR5LUgd88itSYaYmSp+Z0ET5DZakazmDvgtokxZghBMSy6wlrLihFgk9fhyIDHSInaV/VlSYdMU3fDg=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686</Words>
  <Characters>3708</Characters>
  <Application>Microsoft Office Word</Application>
  <DocSecurity>0</DocSecurity>
  <Lines>30</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Vitor Breda</dc:creator>
  <cp:lastModifiedBy>Vitor Breda</cp:lastModifiedBy>
  <cp:revision>4</cp:revision>
  <dcterms:created xsi:type="dcterms:W3CDTF">2019-05-01T01:24:00Z</dcterms:created>
  <dcterms:modified xsi:type="dcterms:W3CDTF">2020-05-22T18:22:00Z</dcterms:modified>
</cp:coreProperties>
</file>