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2AF3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Appendix C </w:t>
      </w:r>
    </w:p>
    <w:p w14:paraId="0D09672D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Additional information analyses</w:t>
      </w:r>
    </w:p>
    <w:p w14:paraId="3CC7D3FB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1C2B95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b/>
          <w:sz w:val="24"/>
          <w:szCs w:val="24"/>
          <w:lang w:val="en-GB"/>
        </w:rPr>
        <w:t>Table 4</w:t>
      </w:r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8C0E672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>Absolute numbers of patients engaging in suicidal behaviour (</w:t>
      </w:r>
      <w:r w:rsidRPr="00B3192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3192C">
        <w:rPr>
          <w:rFonts w:ascii="Times New Roman" w:hAnsi="Times New Roman" w:cs="Times New Roman"/>
          <w:sz w:val="24"/>
          <w:szCs w:val="24"/>
          <w:lang w:val="en-GB"/>
        </w:rPr>
        <w:t>) and included in the study groups (</w:t>
      </w:r>
      <w:r w:rsidRPr="00B3192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3192C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</w:p>
    <w:tbl>
      <w:tblPr>
        <w:tblW w:w="905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1593"/>
        <w:gridCol w:w="1531"/>
        <w:gridCol w:w="236"/>
        <w:gridCol w:w="1563"/>
        <w:gridCol w:w="1620"/>
      </w:tblGrid>
      <w:tr w:rsidR="00EB6190" w:rsidRPr="00B3192C" w14:paraId="1EC0B2CA" w14:textId="77777777" w:rsidTr="0068757E">
        <w:trPr>
          <w:trHeight w:val="73"/>
        </w:trPr>
        <w:tc>
          <w:tcPr>
            <w:tcW w:w="2509" w:type="dxa"/>
            <w:vMerge w:val="restart"/>
            <w:tcBorders>
              <w:left w:val="nil"/>
              <w:right w:val="nil"/>
            </w:tcBorders>
          </w:tcPr>
          <w:p w14:paraId="0B556BCC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4" w:type="dxa"/>
            <w:gridSpan w:val="2"/>
            <w:tcBorders>
              <w:left w:val="nil"/>
              <w:right w:val="nil"/>
            </w:tcBorders>
          </w:tcPr>
          <w:p w14:paraId="6715366A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Intervention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14:paraId="33D58163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83" w:type="dxa"/>
            <w:gridSpan w:val="2"/>
            <w:tcBorders>
              <w:left w:val="nil"/>
              <w:right w:val="nil"/>
            </w:tcBorders>
          </w:tcPr>
          <w:p w14:paraId="20D176A1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</w:t>
            </w:r>
          </w:p>
        </w:tc>
      </w:tr>
      <w:tr w:rsidR="00EB6190" w:rsidRPr="00B3192C" w14:paraId="1AD94DB2" w14:textId="77777777" w:rsidTr="0068757E">
        <w:trPr>
          <w:trHeight w:val="73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6197C0FA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93" w:type="dxa"/>
            <w:tcBorders>
              <w:left w:val="nil"/>
              <w:right w:val="nil"/>
            </w:tcBorders>
          </w:tcPr>
          <w:p w14:paraId="15D32F9C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61D61FA7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E893B6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14:paraId="21B8FAA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0745B24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</w:tr>
      <w:tr w:rsidR="00EB6190" w:rsidRPr="00B3192C" w14:paraId="54200FEA" w14:textId="77777777" w:rsidTr="0068757E">
        <w:trPr>
          <w:trHeight w:val="73"/>
        </w:trPr>
        <w:tc>
          <w:tcPr>
            <w:tcW w:w="2509" w:type="dxa"/>
            <w:tcBorders>
              <w:left w:val="nil"/>
              <w:bottom w:val="nil"/>
              <w:right w:val="nil"/>
            </w:tcBorders>
          </w:tcPr>
          <w:p w14:paraId="1D86626F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Bryan (2017, CRP)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</w:tcPr>
          <w:p w14:paraId="477AFBB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5417689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113F273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14:paraId="1548E2D9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83353BC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  <w:tr w:rsidR="00EB6190" w:rsidRPr="00B3192C" w14:paraId="5E1CC8CC" w14:textId="77777777" w:rsidTr="0068757E">
        <w:trPr>
          <w:trHeight w:val="7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6D0F5BD2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 w:type="page"/>
              <w:t>Bryan (2017, E-CRP)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1428300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A8464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D033D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1391FA54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3D20B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  <w:tr w:rsidR="00EB6190" w:rsidRPr="00B3192C" w14:paraId="42423C6E" w14:textId="77777777" w:rsidTr="0068757E">
        <w:trPr>
          <w:trHeight w:val="165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11501C6B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Chen (2013)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95EF45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D05B4F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BDE43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79A6DC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72696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363</w:t>
            </w:r>
          </w:p>
        </w:tc>
      </w:tr>
      <w:tr w:rsidR="00EB6190" w:rsidRPr="00B3192C" w14:paraId="637BFD18" w14:textId="77777777" w:rsidTr="0068757E">
        <w:trPr>
          <w:trHeight w:val="58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021521A7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Gysin-</w:t>
            </w:r>
            <w:proofErr w:type="spellStart"/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Maillart</w:t>
            </w:r>
            <w:proofErr w:type="spellEnd"/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(2017)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FB8C76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EC69C0D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D8333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27F2BB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BC2249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EB6190" w:rsidRPr="00B3192C" w14:paraId="18419940" w14:textId="77777777" w:rsidTr="0068757E">
        <w:trPr>
          <w:trHeight w:val="18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26A972DD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Miller (2017)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4DA8466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BA1A72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962C7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3343B3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D0044C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497</w:t>
            </w:r>
          </w:p>
        </w:tc>
      </w:tr>
      <w:tr w:rsidR="00EB6190" w:rsidRPr="00B3192C" w14:paraId="4201D28A" w14:textId="77777777" w:rsidTr="0068757E">
        <w:trPr>
          <w:trHeight w:val="19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27A0FB38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Stanley (2018)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65D248CE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F3FE48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2F27E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91A6B0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881E5E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454</w:t>
            </w:r>
          </w:p>
        </w:tc>
      </w:tr>
      <w:tr w:rsidR="00EB6190" w:rsidRPr="00B3192C" w14:paraId="5BCEBBC5" w14:textId="77777777" w:rsidTr="0068757E">
        <w:trPr>
          <w:trHeight w:val="58"/>
        </w:trPr>
        <w:tc>
          <w:tcPr>
            <w:tcW w:w="2509" w:type="dxa"/>
            <w:tcBorders>
              <w:top w:val="nil"/>
              <w:left w:val="nil"/>
              <w:right w:val="nil"/>
            </w:tcBorders>
          </w:tcPr>
          <w:p w14:paraId="5AF6E288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Wang (2016)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</w:tcPr>
          <w:p w14:paraId="4C5D528C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334A83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6261A4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14:paraId="7ECAD68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4694F6D9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</w:tr>
    </w:tbl>
    <w:p w14:paraId="250665B6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18"/>
          <w:szCs w:val="18"/>
          <w:lang w:val="en-GB"/>
        </w:rPr>
        <w:t>Abbreviations: CRP, standard crisis response plan; E-CRP, enhanced crisis response plan</w:t>
      </w:r>
    </w:p>
    <w:p w14:paraId="0178B53D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CD8888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B3192C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</w:p>
    <w:p w14:paraId="7DFB72B1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24"/>
          <w:szCs w:val="24"/>
          <w:lang w:val="en-GB"/>
        </w:rPr>
        <w:t xml:space="preserve">Parameters for suicidal ideation </w:t>
      </w:r>
    </w:p>
    <w:tbl>
      <w:tblPr>
        <w:tblW w:w="905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860"/>
        <w:gridCol w:w="1065"/>
        <w:gridCol w:w="1199"/>
        <w:gridCol w:w="236"/>
        <w:gridCol w:w="843"/>
        <w:gridCol w:w="1170"/>
        <w:gridCol w:w="1170"/>
      </w:tblGrid>
      <w:tr w:rsidR="00EB6190" w:rsidRPr="00B3192C" w14:paraId="37444A33" w14:textId="77777777" w:rsidTr="0068757E">
        <w:trPr>
          <w:trHeight w:val="73"/>
        </w:trPr>
        <w:tc>
          <w:tcPr>
            <w:tcW w:w="2509" w:type="dxa"/>
            <w:vMerge w:val="restart"/>
            <w:tcBorders>
              <w:left w:val="nil"/>
              <w:right w:val="nil"/>
            </w:tcBorders>
          </w:tcPr>
          <w:p w14:paraId="326BD8DD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4" w:type="dxa"/>
            <w:gridSpan w:val="3"/>
            <w:tcBorders>
              <w:left w:val="nil"/>
              <w:right w:val="nil"/>
            </w:tcBorders>
          </w:tcPr>
          <w:p w14:paraId="6E6B6F5F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Intervention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14:paraId="2A9C8E9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83" w:type="dxa"/>
            <w:gridSpan w:val="3"/>
            <w:tcBorders>
              <w:left w:val="nil"/>
              <w:right w:val="nil"/>
            </w:tcBorders>
          </w:tcPr>
          <w:p w14:paraId="5317131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</w:t>
            </w:r>
          </w:p>
        </w:tc>
      </w:tr>
      <w:tr w:rsidR="00EB6190" w:rsidRPr="00B3192C" w14:paraId="1ABCC6B6" w14:textId="77777777" w:rsidTr="0068757E">
        <w:trPr>
          <w:trHeight w:val="73"/>
        </w:trPr>
        <w:tc>
          <w:tcPr>
            <w:tcW w:w="2509" w:type="dxa"/>
            <w:vMerge/>
            <w:tcBorders>
              <w:left w:val="nil"/>
              <w:right w:val="nil"/>
            </w:tcBorders>
          </w:tcPr>
          <w:p w14:paraId="51DF4F22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</w:tcPr>
          <w:p w14:paraId="7EEBA590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13B79D4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14:paraId="51BD7EE0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6DB92E70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14:paraId="7437816F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106D7E2E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38E721E" w14:textId="77777777" w:rsidR="00EB6190" w:rsidRPr="00B3192C" w:rsidRDefault="00EB6190" w:rsidP="0068757E">
            <w:pPr>
              <w:pStyle w:val="NoSpacing"/>
              <w:ind w:left="4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SD</w:t>
            </w:r>
          </w:p>
        </w:tc>
      </w:tr>
      <w:tr w:rsidR="00EB6190" w:rsidRPr="00B3192C" w14:paraId="35EE5EE0" w14:textId="77777777" w:rsidTr="0068757E">
        <w:trPr>
          <w:trHeight w:val="73"/>
        </w:trPr>
        <w:tc>
          <w:tcPr>
            <w:tcW w:w="2509" w:type="dxa"/>
            <w:tcBorders>
              <w:left w:val="nil"/>
              <w:bottom w:val="nil"/>
              <w:right w:val="nil"/>
            </w:tcBorders>
          </w:tcPr>
          <w:p w14:paraId="571FF77A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Bryan (2017, CRP)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14:paraId="0065E87A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60944C09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2.900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</w:tcPr>
          <w:p w14:paraId="3435EC8F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6.000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13C0F26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</w:tcPr>
          <w:p w14:paraId="6C204C0E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2E12B1D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6.700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E3D6F9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8.500</w:t>
            </w:r>
          </w:p>
        </w:tc>
      </w:tr>
      <w:tr w:rsidR="00EB6190" w:rsidRPr="00B3192C" w14:paraId="61262175" w14:textId="77777777" w:rsidTr="0068757E">
        <w:trPr>
          <w:trHeight w:val="7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14BA969D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 w:type="page"/>
              <w:t>Bryan (2017, E-CRP)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30B35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485CF42F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31109846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AE902A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7DD9A30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B70F1BD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6.700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6F6B26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8.500</w:t>
            </w:r>
          </w:p>
        </w:tc>
      </w:tr>
      <w:tr w:rsidR="00EB6190" w:rsidRPr="00B3192C" w14:paraId="21DBD8C1" w14:textId="77777777" w:rsidTr="0068757E">
        <w:trPr>
          <w:trHeight w:val="7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0EDE66C4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Gysin-</w:t>
            </w:r>
            <w:proofErr w:type="spellStart"/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Maillart</w:t>
            </w:r>
            <w:proofErr w:type="spellEnd"/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(2017)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1917D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2EB4542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570CDC64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6FD713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49AB93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C0272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CAA070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0.320</w:t>
            </w:r>
          </w:p>
        </w:tc>
      </w:tr>
      <w:tr w:rsidR="00EB6190" w:rsidRPr="00B3192C" w14:paraId="3191A8B7" w14:textId="77777777" w:rsidTr="0068757E">
        <w:trPr>
          <w:trHeight w:val="73"/>
        </w:trPr>
        <w:tc>
          <w:tcPr>
            <w:tcW w:w="2509" w:type="dxa"/>
            <w:tcBorders>
              <w:top w:val="nil"/>
              <w:left w:val="nil"/>
              <w:right w:val="nil"/>
            </w:tcBorders>
          </w:tcPr>
          <w:p w14:paraId="0A1735DD" w14:textId="77777777" w:rsidR="00EB6190" w:rsidRPr="00B3192C" w:rsidRDefault="00EB6190" w:rsidP="0068757E">
            <w:pPr>
              <w:pStyle w:val="NoSpacing"/>
              <w:ind w:left="4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Wang (2016)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377A1948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228A942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0.310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</w:tcPr>
          <w:p w14:paraId="4CF23B77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0.470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3E0330E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 w14:paraId="4B134600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D714465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1.560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3D599ABA" w14:textId="77777777" w:rsidR="00EB6190" w:rsidRPr="00B3192C" w:rsidRDefault="00EB6190" w:rsidP="006875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19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0.980</w:t>
            </w:r>
          </w:p>
        </w:tc>
      </w:tr>
    </w:tbl>
    <w:p w14:paraId="3C023179" w14:textId="77777777" w:rsidR="00EB6190" w:rsidRPr="00B3192C" w:rsidRDefault="00EB6190" w:rsidP="00EB6190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192C">
        <w:rPr>
          <w:rFonts w:ascii="Times New Roman" w:hAnsi="Times New Roman" w:cs="Times New Roman"/>
          <w:sz w:val="18"/>
          <w:szCs w:val="18"/>
          <w:lang w:val="en-GB"/>
        </w:rPr>
        <w:t>Abbreviations: CRP, standard crisis response plan; E-CRP, enhanced crisis response plan</w:t>
      </w:r>
    </w:p>
    <w:p w14:paraId="3B30C341" w14:textId="77777777" w:rsidR="00EB6190" w:rsidRPr="00B3192C" w:rsidRDefault="00EB6190" w:rsidP="00EB6190">
      <w:pPr>
        <w:rPr>
          <w:rFonts w:ascii="Times New Roman" w:eastAsiaTheme="minorHAnsi" w:hAnsi="Times New Roman" w:cs="Times New Roman"/>
          <w:lang w:val="en-GB"/>
        </w:rPr>
      </w:pPr>
    </w:p>
    <w:p w14:paraId="227237D1" w14:textId="77777777" w:rsidR="00A34C89" w:rsidRPr="00EB6190" w:rsidRDefault="00A34C89">
      <w:pPr>
        <w:rPr>
          <w:lang w:val="en-GB"/>
        </w:rPr>
      </w:pPr>
    </w:p>
    <w:sectPr w:rsidR="00A34C89" w:rsidRPr="00EB6190" w:rsidSect="003A5A9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30C06" w14:textId="77777777" w:rsidR="00401997" w:rsidRDefault="00401997" w:rsidP="00EB6190">
      <w:pPr>
        <w:spacing w:after="0" w:line="240" w:lineRule="auto"/>
      </w:pPr>
      <w:r>
        <w:separator/>
      </w:r>
    </w:p>
  </w:endnote>
  <w:endnote w:type="continuationSeparator" w:id="0">
    <w:p w14:paraId="47CF0606" w14:textId="77777777" w:rsidR="00401997" w:rsidRDefault="00401997" w:rsidP="00E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37CB" w14:textId="77777777" w:rsidR="00401997" w:rsidRDefault="00401997" w:rsidP="00EB6190">
      <w:pPr>
        <w:spacing w:after="0" w:line="240" w:lineRule="auto"/>
      </w:pPr>
      <w:r>
        <w:separator/>
      </w:r>
    </w:p>
  </w:footnote>
  <w:footnote w:type="continuationSeparator" w:id="0">
    <w:p w14:paraId="38694F11" w14:textId="77777777" w:rsidR="00401997" w:rsidRDefault="00401997" w:rsidP="00EB6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90"/>
    <w:rsid w:val="00401997"/>
    <w:rsid w:val="00570F58"/>
    <w:rsid w:val="00A34C89"/>
    <w:rsid w:val="00CC6A8F"/>
    <w:rsid w:val="00E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DC8"/>
  <w15:chartTrackingRefBased/>
  <w15:docId w15:val="{EAF2AC3C-5EC5-469D-82AA-7B00C18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90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190"/>
    <w:pPr>
      <w:spacing w:after="0" w:line="240" w:lineRule="auto"/>
    </w:pPr>
    <w:rPr>
      <w:rFonts w:eastAsia="MS Minch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90"/>
    <w:rPr>
      <w:rFonts w:eastAsia="MS Minch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90"/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Nuij</dc:creator>
  <cp:keywords/>
  <dc:description/>
  <cp:lastModifiedBy>Wouter</cp:lastModifiedBy>
  <cp:revision>2</cp:revision>
  <dcterms:created xsi:type="dcterms:W3CDTF">2021-03-18T11:52:00Z</dcterms:created>
  <dcterms:modified xsi:type="dcterms:W3CDTF">2021-03-18T11:52:00Z</dcterms:modified>
</cp:coreProperties>
</file>