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75BD" w14:textId="77777777" w:rsidR="00334C2A" w:rsidRDefault="00334C2A" w:rsidP="00334C2A">
      <w:pPr>
        <w:spacing w:line="480" w:lineRule="auto"/>
        <w:jc w:val="center"/>
        <w:rPr>
          <w:rFonts w:ascii="Times New Roman" w:hAnsi="Times New Roman" w:cs="Times New Roman"/>
          <w:b/>
          <w:bCs/>
        </w:rPr>
      </w:pPr>
      <w:r w:rsidRPr="00C032B5">
        <w:rPr>
          <w:rFonts w:ascii="Times New Roman" w:hAnsi="Times New Roman" w:cs="Times New Roman"/>
          <w:b/>
          <w:bCs/>
        </w:rPr>
        <w:t xml:space="preserve">Supplementary </w:t>
      </w:r>
      <w:r>
        <w:rPr>
          <w:rFonts w:ascii="Times New Roman" w:hAnsi="Times New Roman" w:cs="Times New Roman"/>
          <w:b/>
          <w:bCs/>
        </w:rPr>
        <w:t>Appendix</w:t>
      </w:r>
    </w:p>
    <w:p w14:paraId="4920FAF3" w14:textId="54D9E679" w:rsidR="009A3404" w:rsidRDefault="009A3404" w:rsidP="009A3404">
      <w:pPr>
        <w:pStyle w:val="BodyA"/>
        <w:rPr>
          <w:rFonts w:ascii="Times New Roman" w:hAnsi="Times New Roman" w:cs="Times New Roman"/>
          <w:sz w:val="20"/>
          <w:szCs w:val="20"/>
        </w:rPr>
      </w:pPr>
    </w:p>
    <w:p w14:paraId="6764BADE" w14:textId="77777777" w:rsidR="00D64008" w:rsidRPr="00D64008" w:rsidRDefault="00D64008" w:rsidP="00D64008">
      <w:pPr>
        <w:spacing w:line="360" w:lineRule="auto"/>
        <w:jc w:val="center"/>
        <w:rPr>
          <w:rFonts w:ascii="Times New Roman" w:hAnsi="Times New Roman" w:cs="Times New Roman"/>
          <w:b/>
        </w:rPr>
      </w:pPr>
      <w:r w:rsidRPr="00D64008">
        <w:rPr>
          <w:rFonts w:ascii="Times New Roman" w:hAnsi="Times New Roman" w:cs="Times New Roman"/>
          <w:b/>
        </w:rPr>
        <w:t>Stratification of bipolar patients using polygenic scores increases the accuracy of lithium response prediction: A machine learning approach</w:t>
      </w:r>
    </w:p>
    <w:p w14:paraId="1A3A64A6" w14:textId="77777777" w:rsidR="009A3404" w:rsidRPr="00C1462B" w:rsidRDefault="009A3404" w:rsidP="009A3404">
      <w:pPr>
        <w:spacing w:line="360" w:lineRule="auto"/>
        <w:rPr>
          <w:rFonts w:ascii="Times New Roman" w:hAnsi="Times New Roman" w:cs="Times New Roman"/>
          <w:b/>
          <w:sz w:val="20"/>
          <w:szCs w:val="20"/>
        </w:rPr>
      </w:pPr>
    </w:p>
    <w:p w14:paraId="7E16C266" w14:textId="0B1A85F8" w:rsidR="00C1462B" w:rsidRDefault="00C1462B" w:rsidP="00C1462B">
      <w:pPr>
        <w:spacing w:line="360" w:lineRule="auto"/>
        <w:rPr>
          <w:rFonts w:ascii="Times New Roman" w:hAnsi="Times New Roman" w:cs="Times New Roman"/>
          <w:sz w:val="20"/>
          <w:szCs w:val="20"/>
          <w:vertAlign w:val="superscript"/>
        </w:rPr>
      </w:pPr>
      <w:r w:rsidRPr="00C1462B">
        <w:rPr>
          <w:rFonts w:ascii="Times New Roman" w:hAnsi="Times New Roman" w:cs="Times New Roman"/>
          <w:sz w:val="20"/>
          <w:szCs w:val="20"/>
        </w:rPr>
        <w:t>Micah Cearns</w:t>
      </w:r>
      <w:r w:rsidRPr="00C1462B">
        <w:rPr>
          <w:rFonts w:ascii="Times New Roman" w:hAnsi="Times New Roman" w:cs="Times New Roman"/>
          <w:sz w:val="20"/>
          <w:szCs w:val="20"/>
          <w:vertAlign w:val="superscript"/>
        </w:rPr>
        <w:t>1</w:t>
      </w:r>
      <w:r w:rsidRPr="00C1462B">
        <w:rPr>
          <w:rFonts w:ascii="Times New Roman" w:hAnsi="Times New Roman" w:cs="Times New Roman"/>
          <w:sz w:val="20"/>
          <w:szCs w:val="20"/>
        </w:rPr>
        <w:t>, Azmeraw T. Amare</w:t>
      </w:r>
      <w:r w:rsidRPr="00C1462B">
        <w:rPr>
          <w:rFonts w:ascii="Times New Roman" w:hAnsi="Times New Roman" w:cs="Times New Roman"/>
          <w:sz w:val="20"/>
          <w:szCs w:val="20"/>
          <w:vertAlign w:val="superscript"/>
        </w:rPr>
        <w:t>1,2</w:t>
      </w:r>
      <w:r w:rsidRPr="00C1462B">
        <w:rPr>
          <w:rFonts w:ascii="Times New Roman" w:hAnsi="Times New Roman" w:cs="Times New Roman"/>
          <w:sz w:val="20"/>
          <w:szCs w:val="20"/>
        </w:rPr>
        <w:t>, K. Oliver Schubert</w:t>
      </w:r>
      <w:r w:rsidRPr="00C1462B">
        <w:rPr>
          <w:rFonts w:ascii="Times New Roman" w:hAnsi="Times New Roman" w:cs="Times New Roman"/>
          <w:sz w:val="20"/>
          <w:szCs w:val="20"/>
          <w:vertAlign w:val="superscript"/>
        </w:rPr>
        <w:t>1,2</w:t>
      </w:r>
      <w:r w:rsidRPr="00C1462B">
        <w:rPr>
          <w:rFonts w:ascii="Times New Roman" w:hAnsi="Times New Roman" w:cs="Times New Roman"/>
          <w:sz w:val="20"/>
          <w:szCs w:val="20"/>
        </w:rPr>
        <w:t>, Scott Clark</w:t>
      </w:r>
      <w:r w:rsidRPr="00C1462B">
        <w:rPr>
          <w:rFonts w:ascii="Times New Roman" w:hAnsi="Times New Roman" w:cs="Times New Roman"/>
          <w:sz w:val="20"/>
          <w:szCs w:val="20"/>
          <w:vertAlign w:val="superscript"/>
        </w:rPr>
        <w:t>1</w:t>
      </w:r>
      <w:r w:rsidRPr="00C1462B">
        <w:rPr>
          <w:rFonts w:ascii="Times New Roman" w:hAnsi="Times New Roman" w:cs="Times New Roman"/>
          <w:sz w:val="20"/>
          <w:szCs w:val="20"/>
        </w:rPr>
        <w:t>, International Consortium on Lithium Genetics (ConLi</w:t>
      </w:r>
      <w:r w:rsidRPr="00C1462B">
        <w:rPr>
          <w:rFonts w:ascii="Times New Roman" w:hAnsi="Times New Roman" w:cs="Times New Roman"/>
          <w:sz w:val="20"/>
          <w:szCs w:val="20"/>
          <w:vertAlign w:val="superscript"/>
        </w:rPr>
        <w:t>+</w:t>
      </w:r>
      <w:r w:rsidRPr="00C1462B">
        <w:rPr>
          <w:rFonts w:ascii="Times New Roman" w:hAnsi="Times New Roman" w:cs="Times New Roman"/>
          <w:sz w:val="20"/>
          <w:szCs w:val="20"/>
        </w:rPr>
        <w:t>Gen), Bernhard T</w:t>
      </w:r>
      <w:r w:rsidRPr="00C1462B">
        <w:rPr>
          <w:rFonts w:ascii="Times New Roman" w:hAnsi="Times New Roman" w:cs="Times New Roman"/>
          <w:sz w:val="20"/>
          <w:szCs w:val="20"/>
        </w:rPr>
        <w:softHyphen/>
        <w:t>. Baune</w:t>
      </w:r>
      <w:r w:rsidRPr="00C1462B">
        <w:rPr>
          <w:rFonts w:ascii="Times New Roman" w:hAnsi="Times New Roman" w:cs="Times New Roman"/>
          <w:sz w:val="20"/>
          <w:szCs w:val="20"/>
          <w:vertAlign w:val="superscript"/>
        </w:rPr>
        <w:t>3</w:t>
      </w:r>
    </w:p>
    <w:p w14:paraId="30D2E2D3" w14:textId="77777777" w:rsidR="0008777F" w:rsidRPr="00C1462B" w:rsidRDefault="0008777F" w:rsidP="00C1462B">
      <w:pPr>
        <w:spacing w:line="360" w:lineRule="auto"/>
        <w:rPr>
          <w:rFonts w:ascii="Times New Roman" w:hAnsi="Times New Roman" w:cs="Times New Roman"/>
          <w:sz w:val="20"/>
          <w:szCs w:val="20"/>
        </w:rPr>
      </w:pPr>
    </w:p>
    <w:p w14:paraId="4A2CBC23" w14:textId="77777777" w:rsidR="00C1462B" w:rsidRPr="00C1462B" w:rsidRDefault="00C1462B" w:rsidP="00C1462B">
      <w:pPr>
        <w:pStyle w:val="ListParagraph"/>
        <w:numPr>
          <w:ilvl w:val="0"/>
          <w:numId w:val="1"/>
        </w:numPr>
        <w:spacing w:line="360" w:lineRule="auto"/>
        <w:outlineLvl w:val="0"/>
        <w:rPr>
          <w:rFonts w:ascii="Times New Roman" w:hAnsi="Times New Roman" w:cs="Times New Roman"/>
          <w:sz w:val="20"/>
          <w:szCs w:val="20"/>
        </w:rPr>
      </w:pPr>
      <w:r w:rsidRPr="00C1462B">
        <w:rPr>
          <w:rFonts w:ascii="Times New Roman" w:hAnsi="Times New Roman" w:cs="Times New Roman"/>
          <w:sz w:val="20"/>
          <w:szCs w:val="20"/>
        </w:rPr>
        <w:t>The discipline of Psychiatry, School of Medicine, University of Adelaide, Adelaide, Australia</w:t>
      </w:r>
    </w:p>
    <w:p w14:paraId="313A78F0" w14:textId="77777777" w:rsidR="00C1462B" w:rsidRPr="00C1462B" w:rsidRDefault="00C1462B" w:rsidP="00C1462B">
      <w:pPr>
        <w:pStyle w:val="ListParagraph"/>
        <w:numPr>
          <w:ilvl w:val="0"/>
          <w:numId w:val="1"/>
        </w:numPr>
        <w:spacing w:line="360" w:lineRule="auto"/>
        <w:outlineLvl w:val="0"/>
        <w:rPr>
          <w:rFonts w:ascii="Times New Roman" w:hAnsi="Times New Roman" w:cs="Times New Roman"/>
          <w:sz w:val="20"/>
          <w:szCs w:val="20"/>
        </w:rPr>
      </w:pPr>
      <w:r w:rsidRPr="00C1462B">
        <w:rPr>
          <w:rFonts w:ascii="Times New Roman" w:hAnsi="Times New Roman" w:cs="Times New Roman"/>
          <w:sz w:val="20"/>
          <w:szCs w:val="20"/>
        </w:rPr>
        <w:t>South Australian Health and Medical Research Institute (SAHMRI), Adelaide, SA, Australia</w:t>
      </w:r>
    </w:p>
    <w:p w14:paraId="2B3E4A15" w14:textId="77777777" w:rsidR="00C1462B" w:rsidRPr="00C1462B" w:rsidRDefault="00C1462B" w:rsidP="00C1462B">
      <w:pPr>
        <w:pStyle w:val="ListParagraph"/>
        <w:numPr>
          <w:ilvl w:val="0"/>
          <w:numId w:val="1"/>
        </w:numPr>
        <w:spacing w:line="360" w:lineRule="auto"/>
        <w:outlineLvl w:val="0"/>
        <w:rPr>
          <w:rFonts w:ascii="Times New Roman" w:hAnsi="Times New Roman" w:cs="Times New Roman"/>
          <w:color w:val="000000" w:themeColor="text1"/>
          <w:sz w:val="20"/>
          <w:szCs w:val="20"/>
        </w:rPr>
      </w:pPr>
      <w:r w:rsidRPr="00C1462B">
        <w:rPr>
          <w:rFonts w:ascii="Times New Roman" w:hAnsi="Times New Roman" w:cs="Times New Roman"/>
          <w:color w:val="000000" w:themeColor="text1"/>
          <w:sz w:val="20"/>
          <w:szCs w:val="20"/>
          <w:shd w:val="clear" w:color="auto" w:fill="FFFFFF"/>
        </w:rPr>
        <w:t>Northern Adelaide Local Health Network, Mental Health Services, Adelaide, Australia</w:t>
      </w:r>
    </w:p>
    <w:p w14:paraId="14D255E8" w14:textId="47DFA3B8" w:rsidR="00C1462B" w:rsidRDefault="00C1462B" w:rsidP="00C1462B">
      <w:pPr>
        <w:pStyle w:val="ListParagraph"/>
        <w:numPr>
          <w:ilvl w:val="0"/>
          <w:numId w:val="1"/>
        </w:numPr>
        <w:spacing w:line="360" w:lineRule="auto"/>
        <w:outlineLvl w:val="0"/>
        <w:rPr>
          <w:rFonts w:ascii="Times New Roman" w:hAnsi="Times New Roman" w:cs="Times New Roman"/>
          <w:sz w:val="20"/>
          <w:szCs w:val="20"/>
        </w:rPr>
      </w:pPr>
      <w:r w:rsidRPr="00C1462B">
        <w:rPr>
          <w:rFonts w:ascii="Times New Roman" w:hAnsi="Times New Roman" w:cs="Times New Roman"/>
          <w:sz w:val="20"/>
          <w:szCs w:val="20"/>
        </w:rPr>
        <w:t>Department of Mental Health, University Hospital of Münster, Münster, Germany</w:t>
      </w:r>
    </w:p>
    <w:p w14:paraId="465087D8" w14:textId="77777777" w:rsidR="00C1462B" w:rsidRPr="00C1462B" w:rsidRDefault="00C1462B" w:rsidP="00C1462B">
      <w:pPr>
        <w:spacing w:line="360" w:lineRule="auto"/>
        <w:outlineLvl w:val="0"/>
        <w:rPr>
          <w:rFonts w:ascii="Times New Roman" w:hAnsi="Times New Roman" w:cs="Times New Roman"/>
          <w:sz w:val="20"/>
          <w:szCs w:val="20"/>
        </w:rPr>
      </w:pPr>
    </w:p>
    <w:p w14:paraId="42046065" w14:textId="18684D2B" w:rsidR="0016179B" w:rsidRDefault="0016179B" w:rsidP="00334C2A">
      <w:pPr>
        <w:spacing w:line="480" w:lineRule="auto"/>
        <w:rPr>
          <w:rFonts w:ascii="Times New Roman" w:hAnsi="Times New Roman" w:cs="Times New Roman"/>
          <w:b/>
          <w:bCs/>
          <w:sz w:val="20"/>
          <w:szCs w:val="20"/>
        </w:rPr>
      </w:pPr>
      <w:r>
        <w:rPr>
          <w:rFonts w:ascii="Times New Roman" w:hAnsi="Times New Roman" w:cs="Times New Roman"/>
          <w:b/>
          <w:bCs/>
          <w:sz w:val="20"/>
          <w:szCs w:val="20"/>
        </w:rPr>
        <w:t>Supplementary methods.</w:t>
      </w:r>
    </w:p>
    <w:p w14:paraId="74651F71" w14:textId="65530D60" w:rsidR="00807EAA" w:rsidRDefault="00807EAA" w:rsidP="00334C2A">
      <w:pPr>
        <w:spacing w:line="480" w:lineRule="auto"/>
        <w:rPr>
          <w:rFonts w:ascii="Times New Roman" w:hAnsi="Times New Roman" w:cs="Times New Roman"/>
          <w:b/>
          <w:bCs/>
          <w:sz w:val="20"/>
          <w:szCs w:val="20"/>
        </w:rPr>
      </w:pPr>
      <w:r w:rsidRPr="0049284D">
        <w:rPr>
          <w:rFonts w:ascii="Times New Roman" w:hAnsi="Times New Roman" w:cs="Times New Roman"/>
          <w:b/>
          <w:bCs/>
          <w:sz w:val="20"/>
          <w:szCs w:val="20"/>
        </w:rPr>
        <w:t>Supplementary results and discussion.</w:t>
      </w:r>
    </w:p>
    <w:p w14:paraId="3294CFD2" w14:textId="664FE946" w:rsidR="00E41EBE" w:rsidRPr="00E41EBE" w:rsidRDefault="00E41EBE" w:rsidP="00334C2A">
      <w:pPr>
        <w:spacing w:line="480" w:lineRule="auto"/>
        <w:rPr>
          <w:rFonts w:ascii="Times New Roman" w:hAnsi="Times New Roman" w:cs="Times New Roman"/>
          <w:sz w:val="20"/>
          <w:szCs w:val="20"/>
        </w:rPr>
      </w:pPr>
      <w:r w:rsidRPr="003831CE">
        <w:rPr>
          <w:rFonts w:ascii="Times New Roman" w:hAnsi="Times New Roman" w:cs="Times New Roman"/>
          <w:b/>
          <w:bCs/>
          <w:sz w:val="20"/>
          <w:szCs w:val="20"/>
        </w:rPr>
        <w:t xml:space="preserve">Table 1. </w:t>
      </w:r>
      <w:r>
        <w:rPr>
          <w:rFonts w:ascii="Times New Roman" w:hAnsi="Times New Roman" w:cs="Times New Roman"/>
          <w:sz w:val="20"/>
          <w:szCs w:val="20"/>
        </w:rPr>
        <w:t>Missing data table</w:t>
      </w:r>
    </w:p>
    <w:p w14:paraId="1BC80A17" w14:textId="19D07498" w:rsidR="00334C2A" w:rsidRPr="007321B4" w:rsidRDefault="00334C2A" w:rsidP="00334C2A">
      <w:pPr>
        <w:spacing w:line="480" w:lineRule="auto"/>
        <w:rPr>
          <w:rFonts w:ascii="Times New Roman" w:hAnsi="Times New Roman" w:cs="Times New Roman"/>
          <w:sz w:val="20"/>
          <w:szCs w:val="20"/>
        </w:rPr>
      </w:pPr>
      <w:r w:rsidRPr="003831CE">
        <w:rPr>
          <w:rFonts w:ascii="Times New Roman" w:hAnsi="Times New Roman" w:cs="Times New Roman"/>
          <w:b/>
          <w:bCs/>
          <w:sz w:val="20"/>
          <w:szCs w:val="20"/>
        </w:rPr>
        <w:t xml:space="preserve">Table </w:t>
      </w:r>
      <w:r w:rsidR="00E41EBE">
        <w:rPr>
          <w:rFonts w:ascii="Times New Roman" w:hAnsi="Times New Roman" w:cs="Times New Roman"/>
          <w:b/>
          <w:bCs/>
          <w:sz w:val="20"/>
          <w:szCs w:val="20"/>
        </w:rPr>
        <w:t>2</w:t>
      </w:r>
      <w:r w:rsidRPr="003831CE">
        <w:rPr>
          <w:rFonts w:ascii="Times New Roman" w:hAnsi="Times New Roman" w:cs="Times New Roman"/>
          <w:b/>
          <w:bCs/>
          <w:sz w:val="20"/>
          <w:szCs w:val="20"/>
        </w:rPr>
        <w:t xml:space="preserve">. </w:t>
      </w:r>
      <w:r w:rsidR="007321B4">
        <w:rPr>
          <w:rFonts w:ascii="Times New Roman" w:hAnsi="Times New Roman" w:cs="Times New Roman"/>
          <w:sz w:val="20"/>
          <w:szCs w:val="20"/>
        </w:rPr>
        <w:t xml:space="preserve">Searched hyperparameters </w:t>
      </w:r>
      <w:r w:rsidR="005C1449">
        <w:rPr>
          <w:rFonts w:ascii="Times New Roman" w:hAnsi="Times New Roman" w:cs="Times New Roman"/>
          <w:sz w:val="20"/>
          <w:szCs w:val="20"/>
        </w:rPr>
        <w:t xml:space="preserve">for </w:t>
      </w:r>
      <w:r w:rsidR="00034112">
        <w:rPr>
          <w:rFonts w:ascii="Times New Roman" w:hAnsi="Times New Roman" w:cs="Times New Roman"/>
          <w:sz w:val="20"/>
          <w:szCs w:val="20"/>
        </w:rPr>
        <w:t>all</w:t>
      </w:r>
      <w:r w:rsidR="005C1449">
        <w:rPr>
          <w:rFonts w:ascii="Times New Roman" w:hAnsi="Times New Roman" w:cs="Times New Roman"/>
          <w:sz w:val="20"/>
          <w:szCs w:val="20"/>
        </w:rPr>
        <w:t xml:space="preserve"> mode</w:t>
      </w:r>
      <w:r w:rsidR="00034112">
        <w:rPr>
          <w:rFonts w:ascii="Times New Roman" w:hAnsi="Times New Roman" w:cs="Times New Roman"/>
          <w:sz w:val="20"/>
          <w:szCs w:val="20"/>
        </w:rPr>
        <w:t>ls</w:t>
      </w:r>
    </w:p>
    <w:p w14:paraId="354F66AF" w14:textId="75867584" w:rsidR="00BE5E19" w:rsidRPr="007B342E" w:rsidRDefault="00BE5E19" w:rsidP="00334C2A">
      <w:pPr>
        <w:spacing w:line="480" w:lineRule="auto"/>
        <w:rPr>
          <w:rFonts w:ascii="Times New Roman" w:hAnsi="Times New Roman" w:cs="Times New Roman"/>
          <w:sz w:val="20"/>
          <w:szCs w:val="20"/>
        </w:rPr>
      </w:pPr>
      <w:r w:rsidRPr="00074BAB">
        <w:rPr>
          <w:rFonts w:ascii="Times New Roman" w:hAnsi="Times New Roman" w:cs="Times New Roman"/>
          <w:b/>
          <w:bCs/>
          <w:sz w:val="20"/>
          <w:szCs w:val="20"/>
        </w:rPr>
        <w:t xml:space="preserve">Table </w:t>
      </w:r>
      <w:r w:rsidR="00E41EBE">
        <w:rPr>
          <w:rFonts w:ascii="Times New Roman" w:hAnsi="Times New Roman" w:cs="Times New Roman"/>
          <w:b/>
          <w:bCs/>
          <w:sz w:val="20"/>
          <w:szCs w:val="20"/>
        </w:rPr>
        <w:t>3</w:t>
      </w:r>
      <w:r w:rsidRPr="00074BAB">
        <w:rPr>
          <w:rFonts w:ascii="Times New Roman" w:hAnsi="Times New Roman" w:cs="Times New Roman"/>
          <w:b/>
          <w:bCs/>
          <w:sz w:val="20"/>
          <w:szCs w:val="20"/>
        </w:rPr>
        <w:t xml:space="preserve">. </w:t>
      </w:r>
      <w:r w:rsidR="007B342E">
        <w:rPr>
          <w:rFonts w:ascii="Times New Roman" w:hAnsi="Times New Roman" w:cs="Times New Roman"/>
          <w:sz w:val="20"/>
          <w:szCs w:val="20"/>
        </w:rPr>
        <w:t>Extended ridge</w:t>
      </w:r>
      <w:r w:rsidR="00A61BC3">
        <w:rPr>
          <w:rFonts w:ascii="Times New Roman" w:hAnsi="Times New Roman" w:cs="Times New Roman"/>
          <w:sz w:val="20"/>
          <w:szCs w:val="20"/>
        </w:rPr>
        <w:t xml:space="preserve"> and elastic net</w:t>
      </w:r>
      <w:r w:rsidR="007B342E">
        <w:rPr>
          <w:rFonts w:ascii="Times New Roman" w:hAnsi="Times New Roman" w:cs="Times New Roman"/>
          <w:sz w:val="20"/>
          <w:szCs w:val="20"/>
        </w:rPr>
        <w:t xml:space="preserve"> regression results</w:t>
      </w:r>
    </w:p>
    <w:p w14:paraId="10AF50A3" w14:textId="2A33CE8E" w:rsidR="000B321D" w:rsidRPr="002632DA" w:rsidRDefault="00334C2A" w:rsidP="00334C2A">
      <w:pPr>
        <w:spacing w:line="480" w:lineRule="auto"/>
        <w:rPr>
          <w:rFonts w:ascii="Times New Roman" w:hAnsi="Times New Roman" w:cs="Times New Roman"/>
          <w:sz w:val="20"/>
          <w:szCs w:val="20"/>
        </w:rPr>
      </w:pPr>
      <w:r w:rsidRPr="00074BAB">
        <w:rPr>
          <w:rFonts w:ascii="Times New Roman" w:hAnsi="Times New Roman" w:cs="Times New Roman"/>
          <w:b/>
          <w:bCs/>
          <w:sz w:val="20"/>
          <w:szCs w:val="20"/>
        </w:rPr>
        <w:t xml:space="preserve">Table </w:t>
      </w:r>
      <w:r w:rsidR="00E41EBE">
        <w:rPr>
          <w:rFonts w:ascii="Times New Roman" w:hAnsi="Times New Roman" w:cs="Times New Roman"/>
          <w:b/>
          <w:bCs/>
          <w:sz w:val="20"/>
          <w:szCs w:val="20"/>
        </w:rPr>
        <w:t>4</w:t>
      </w:r>
      <w:r w:rsidRPr="00074BAB">
        <w:rPr>
          <w:rFonts w:ascii="Times New Roman" w:hAnsi="Times New Roman" w:cs="Times New Roman"/>
          <w:b/>
          <w:bCs/>
          <w:sz w:val="20"/>
          <w:szCs w:val="20"/>
        </w:rPr>
        <w:t xml:space="preserve">. </w:t>
      </w:r>
      <w:r w:rsidR="007B342E">
        <w:rPr>
          <w:rFonts w:ascii="Times New Roman" w:hAnsi="Times New Roman" w:cs="Times New Roman"/>
          <w:sz w:val="20"/>
          <w:szCs w:val="20"/>
        </w:rPr>
        <w:t>Extended random forest regression results</w:t>
      </w:r>
    </w:p>
    <w:p w14:paraId="2968B22F" w14:textId="18C79DD2" w:rsidR="00334C2A" w:rsidRPr="00C86399" w:rsidRDefault="00334C2A" w:rsidP="00334C2A">
      <w:pPr>
        <w:spacing w:line="480" w:lineRule="auto"/>
        <w:rPr>
          <w:rFonts w:ascii="Times New Roman" w:hAnsi="Times New Roman" w:cs="Times New Roman"/>
          <w:sz w:val="20"/>
          <w:szCs w:val="20"/>
        </w:rPr>
      </w:pPr>
      <w:r w:rsidRPr="00074BAB">
        <w:rPr>
          <w:rFonts w:ascii="Times New Roman" w:hAnsi="Times New Roman" w:cs="Times New Roman"/>
          <w:b/>
          <w:bCs/>
          <w:sz w:val="20"/>
          <w:szCs w:val="20"/>
        </w:rPr>
        <w:t xml:space="preserve">Table </w:t>
      </w:r>
      <w:r w:rsidR="00E41EBE">
        <w:rPr>
          <w:rFonts w:ascii="Times New Roman" w:hAnsi="Times New Roman" w:cs="Times New Roman"/>
          <w:b/>
          <w:bCs/>
          <w:sz w:val="20"/>
          <w:szCs w:val="20"/>
        </w:rPr>
        <w:t>5</w:t>
      </w:r>
      <w:r w:rsidRPr="00074BAB">
        <w:rPr>
          <w:rFonts w:ascii="Times New Roman" w:hAnsi="Times New Roman" w:cs="Times New Roman"/>
          <w:b/>
          <w:bCs/>
          <w:sz w:val="20"/>
          <w:szCs w:val="20"/>
        </w:rPr>
        <w:t xml:space="preserve">. </w:t>
      </w:r>
      <w:r w:rsidR="00C86399">
        <w:rPr>
          <w:rFonts w:ascii="Times New Roman" w:hAnsi="Times New Roman" w:cs="Times New Roman"/>
          <w:sz w:val="20"/>
          <w:szCs w:val="20"/>
        </w:rPr>
        <w:t>Extended</w:t>
      </w:r>
      <w:r w:rsidR="00C861E1" w:rsidRPr="00C861E1">
        <w:rPr>
          <w:rFonts w:ascii="Times New Roman" w:hAnsi="Times New Roman" w:cs="Times New Roman"/>
          <w:sz w:val="20"/>
          <w:szCs w:val="20"/>
        </w:rPr>
        <w:t xml:space="preserve"> </w:t>
      </w:r>
      <w:r w:rsidR="00C861E1">
        <w:rPr>
          <w:rFonts w:ascii="Times New Roman" w:hAnsi="Times New Roman" w:cs="Times New Roman"/>
          <w:sz w:val="20"/>
          <w:szCs w:val="20"/>
        </w:rPr>
        <w:t>ridge and elastic net</w:t>
      </w:r>
      <w:r w:rsidR="00C86399">
        <w:rPr>
          <w:rFonts w:ascii="Times New Roman" w:hAnsi="Times New Roman" w:cs="Times New Roman"/>
          <w:sz w:val="20"/>
          <w:szCs w:val="20"/>
        </w:rPr>
        <w:t xml:space="preserve"> P</w:t>
      </w:r>
      <w:r w:rsidR="00C861E1">
        <w:rPr>
          <w:rFonts w:ascii="Times New Roman" w:hAnsi="Times New Roman" w:cs="Times New Roman"/>
          <w:sz w:val="20"/>
          <w:szCs w:val="20"/>
        </w:rPr>
        <w:t>RS stratified</w:t>
      </w:r>
      <w:r w:rsidR="00C86399">
        <w:rPr>
          <w:rFonts w:ascii="Times New Roman" w:hAnsi="Times New Roman" w:cs="Times New Roman"/>
          <w:sz w:val="20"/>
          <w:szCs w:val="20"/>
        </w:rPr>
        <w:t xml:space="preserve"> model results</w:t>
      </w:r>
    </w:p>
    <w:p w14:paraId="5F2D9E36" w14:textId="7E7A7D89" w:rsidR="00747B7C" w:rsidRDefault="00747B7C" w:rsidP="00334C2A">
      <w:pPr>
        <w:spacing w:line="480" w:lineRule="auto"/>
        <w:rPr>
          <w:rFonts w:ascii="Times New Roman" w:hAnsi="Times New Roman" w:cs="Times New Roman"/>
          <w:sz w:val="20"/>
          <w:szCs w:val="20"/>
        </w:rPr>
      </w:pPr>
      <w:r>
        <w:rPr>
          <w:rFonts w:ascii="Times New Roman" w:hAnsi="Times New Roman" w:cs="Times New Roman"/>
          <w:b/>
          <w:bCs/>
          <w:sz w:val="20"/>
          <w:szCs w:val="20"/>
        </w:rPr>
        <w:t xml:space="preserve">Table </w:t>
      </w:r>
      <w:r w:rsidR="00E41EBE">
        <w:rPr>
          <w:rFonts w:ascii="Times New Roman" w:hAnsi="Times New Roman" w:cs="Times New Roman"/>
          <w:b/>
          <w:bCs/>
          <w:sz w:val="20"/>
          <w:szCs w:val="20"/>
        </w:rPr>
        <w:t>6</w:t>
      </w:r>
      <w:r>
        <w:rPr>
          <w:rFonts w:ascii="Times New Roman" w:hAnsi="Times New Roman" w:cs="Times New Roman"/>
          <w:b/>
          <w:bCs/>
          <w:sz w:val="20"/>
          <w:szCs w:val="20"/>
        </w:rPr>
        <w:t>.</w:t>
      </w:r>
      <w:r w:rsidR="00C86399">
        <w:rPr>
          <w:rFonts w:ascii="Times New Roman" w:hAnsi="Times New Roman" w:cs="Times New Roman"/>
          <w:b/>
          <w:bCs/>
          <w:sz w:val="20"/>
          <w:szCs w:val="20"/>
        </w:rPr>
        <w:t xml:space="preserve"> </w:t>
      </w:r>
      <w:r w:rsidR="00C86399">
        <w:rPr>
          <w:rFonts w:ascii="Times New Roman" w:hAnsi="Times New Roman" w:cs="Times New Roman"/>
          <w:sz w:val="20"/>
          <w:szCs w:val="20"/>
        </w:rPr>
        <w:t xml:space="preserve">Extended </w:t>
      </w:r>
      <w:r w:rsidR="00C861E1">
        <w:rPr>
          <w:rFonts w:ascii="Times New Roman" w:hAnsi="Times New Roman" w:cs="Times New Roman"/>
          <w:sz w:val="20"/>
          <w:szCs w:val="20"/>
        </w:rPr>
        <w:t>random forest PRS stratified</w:t>
      </w:r>
      <w:r w:rsidR="00C86399">
        <w:rPr>
          <w:rFonts w:ascii="Times New Roman" w:hAnsi="Times New Roman" w:cs="Times New Roman"/>
          <w:sz w:val="20"/>
          <w:szCs w:val="20"/>
        </w:rPr>
        <w:t xml:space="preserve"> model results</w:t>
      </w:r>
    </w:p>
    <w:p w14:paraId="095D94FB" w14:textId="70F065FD" w:rsidR="00216498" w:rsidRPr="00216498" w:rsidRDefault="00216498" w:rsidP="00334C2A">
      <w:pPr>
        <w:spacing w:line="480" w:lineRule="auto"/>
        <w:rPr>
          <w:rFonts w:ascii="Times New Roman" w:hAnsi="Times New Roman" w:cs="Times New Roman"/>
          <w:sz w:val="20"/>
          <w:szCs w:val="20"/>
        </w:rPr>
      </w:pPr>
      <w:r>
        <w:rPr>
          <w:rFonts w:ascii="Times New Roman" w:hAnsi="Times New Roman" w:cs="Times New Roman"/>
          <w:b/>
          <w:bCs/>
          <w:sz w:val="20"/>
          <w:szCs w:val="20"/>
        </w:rPr>
        <w:t xml:space="preserve">Table </w:t>
      </w:r>
      <w:r w:rsidR="00E41EBE">
        <w:rPr>
          <w:rFonts w:ascii="Times New Roman" w:hAnsi="Times New Roman" w:cs="Times New Roman"/>
          <w:b/>
          <w:bCs/>
          <w:sz w:val="20"/>
          <w:szCs w:val="20"/>
        </w:rPr>
        <w:t>7</w:t>
      </w:r>
      <w:r>
        <w:rPr>
          <w:rFonts w:ascii="Times New Roman" w:hAnsi="Times New Roman" w:cs="Times New Roman"/>
          <w:b/>
          <w:bCs/>
          <w:sz w:val="20"/>
          <w:szCs w:val="20"/>
        </w:rPr>
        <w:t xml:space="preserve">. </w:t>
      </w:r>
      <w:r>
        <w:rPr>
          <w:rFonts w:ascii="Times New Roman" w:hAnsi="Times New Roman" w:cs="Times New Roman"/>
          <w:sz w:val="20"/>
          <w:szCs w:val="20"/>
        </w:rPr>
        <w:t>Extended classification metrics</w:t>
      </w:r>
      <w:r w:rsidR="006B2761">
        <w:rPr>
          <w:rFonts w:ascii="Times New Roman" w:hAnsi="Times New Roman" w:cs="Times New Roman"/>
          <w:sz w:val="20"/>
          <w:szCs w:val="20"/>
        </w:rPr>
        <w:t xml:space="preserve"> for the </w:t>
      </w:r>
      <w:r w:rsidR="00EB0689">
        <w:rPr>
          <w:rFonts w:ascii="Times New Roman" w:hAnsi="Times New Roman" w:cs="Times New Roman"/>
          <w:sz w:val="20"/>
          <w:szCs w:val="20"/>
        </w:rPr>
        <w:t>clinical random forest and meta-PRS random forest models</w:t>
      </w:r>
    </w:p>
    <w:p w14:paraId="2799DCF4" w14:textId="01D88F7B" w:rsidR="00672B57" w:rsidRDefault="00747B7C" w:rsidP="003B21D2">
      <w:pPr>
        <w:spacing w:line="480" w:lineRule="auto"/>
        <w:rPr>
          <w:rFonts w:ascii="Times New Roman" w:hAnsi="Times New Roman" w:cs="Times New Roman"/>
          <w:sz w:val="20"/>
          <w:szCs w:val="20"/>
        </w:rPr>
      </w:pPr>
      <w:r>
        <w:rPr>
          <w:rFonts w:ascii="Times New Roman" w:hAnsi="Times New Roman" w:cs="Times New Roman"/>
          <w:b/>
          <w:bCs/>
          <w:sz w:val="20"/>
          <w:szCs w:val="20"/>
        </w:rPr>
        <w:t xml:space="preserve">Table </w:t>
      </w:r>
      <w:r w:rsidR="00E41EBE">
        <w:rPr>
          <w:rFonts w:ascii="Times New Roman" w:hAnsi="Times New Roman" w:cs="Times New Roman"/>
          <w:b/>
          <w:bCs/>
          <w:sz w:val="20"/>
          <w:szCs w:val="20"/>
        </w:rPr>
        <w:t>8</w:t>
      </w:r>
      <w:r w:rsidR="003B21D2">
        <w:rPr>
          <w:rFonts w:ascii="Times New Roman" w:hAnsi="Times New Roman" w:cs="Times New Roman"/>
          <w:b/>
          <w:bCs/>
          <w:sz w:val="20"/>
          <w:szCs w:val="20"/>
        </w:rPr>
        <w:t>.</w:t>
      </w:r>
      <w:r w:rsidR="00776294">
        <w:rPr>
          <w:rFonts w:ascii="Times New Roman" w:hAnsi="Times New Roman" w:cs="Times New Roman"/>
          <w:b/>
          <w:bCs/>
          <w:sz w:val="20"/>
          <w:szCs w:val="20"/>
        </w:rPr>
        <w:t xml:space="preserve"> </w:t>
      </w:r>
      <w:r w:rsidR="00776294">
        <w:rPr>
          <w:rFonts w:ascii="Times New Roman" w:hAnsi="Times New Roman" w:cs="Times New Roman"/>
          <w:sz w:val="20"/>
          <w:szCs w:val="20"/>
        </w:rPr>
        <w:t>Missing data table by study site</w:t>
      </w:r>
    </w:p>
    <w:p w14:paraId="6C050354" w14:textId="6D64DA2F" w:rsidR="00A801E3" w:rsidRDefault="00E264A1" w:rsidP="00E264A1">
      <w:pPr>
        <w:spacing w:line="480" w:lineRule="auto"/>
        <w:rPr>
          <w:rFonts w:ascii="Times New Roman" w:hAnsi="Times New Roman" w:cs="Times New Roman"/>
          <w:sz w:val="20"/>
          <w:szCs w:val="20"/>
          <w:lang w:val="en-GB"/>
        </w:rPr>
      </w:pPr>
      <w:r>
        <w:rPr>
          <w:rFonts w:ascii="Times New Roman" w:hAnsi="Times New Roman" w:cs="Times New Roman"/>
          <w:b/>
          <w:bCs/>
          <w:sz w:val="20"/>
          <w:szCs w:val="20"/>
        </w:rPr>
        <w:t>F</w:t>
      </w:r>
      <w:r w:rsidR="00A801E3">
        <w:rPr>
          <w:rFonts w:ascii="Times New Roman" w:hAnsi="Times New Roman" w:cs="Times New Roman"/>
          <w:b/>
          <w:bCs/>
          <w:sz w:val="20"/>
          <w:szCs w:val="20"/>
        </w:rPr>
        <w:t xml:space="preserve">igure 1. </w:t>
      </w:r>
      <w:r w:rsidRPr="00E264A1">
        <w:rPr>
          <w:rFonts w:ascii="Times New Roman" w:hAnsi="Times New Roman" w:cs="Times New Roman"/>
          <w:sz w:val="20"/>
          <w:szCs w:val="20"/>
          <w:lang w:val="en-GB"/>
        </w:rPr>
        <w:t>ALDA distributions, stratified meta-PRS distribution, and feature space/R2 relationship</w:t>
      </w:r>
    </w:p>
    <w:p w14:paraId="51133A94" w14:textId="1041CFC7" w:rsidR="00E076B2" w:rsidRPr="00A662A3" w:rsidRDefault="00E076B2" w:rsidP="00E264A1">
      <w:pPr>
        <w:spacing w:line="480" w:lineRule="auto"/>
        <w:rPr>
          <w:rFonts w:ascii="Times New Roman" w:hAnsi="Times New Roman" w:cs="Times New Roman"/>
          <w:sz w:val="20"/>
          <w:szCs w:val="20"/>
        </w:rPr>
      </w:pPr>
      <w:r>
        <w:rPr>
          <w:rFonts w:ascii="Times New Roman" w:hAnsi="Times New Roman" w:cs="Times New Roman"/>
          <w:b/>
          <w:bCs/>
          <w:sz w:val="20"/>
          <w:szCs w:val="20"/>
          <w:lang w:val="en-GB"/>
        </w:rPr>
        <w:t>Figure 2.</w:t>
      </w:r>
      <w:r w:rsidR="00A662A3">
        <w:rPr>
          <w:rFonts w:ascii="Times New Roman" w:hAnsi="Times New Roman" w:cs="Times New Roman"/>
          <w:b/>
          <w:bCs/>
          <w:sz w:val="20"/>
          <w:szCs w:val="20"/>
          <w:lang w:val="en-GB"/>
        </w:rPr>
        <w:t xml:space="preserve"> </w:t>
      </w:r>
      <w:r w:rsidR="00A662A3">
        <w:rPr>
          <w:rFonts w:ascii="Times New Roman" w:hAnsi="Times New Roman" w:cs="Times New Roman"/>
          <w:sz w:val="20"/>
          <w:szCs w:val="20"/>
          <w:lang w:val="en-GB"/>
        </w:rPr>
        <w:t>Personalised patient stratification and treatment funnel</w:t>
      </w:r>
    </w:p>
    <w:p w14:paraId="28C93476" w14:textId="49EE52EE" w:rsidR="00035DDD" w:rsidRDefault="00035DDD" w:rsidP="003B21D2">
      <w:pPr>
        <w:spacing w:line="480" w:lineRule="auto"/>
        <w:rPr>
          <w:rFonts w:ascii="Times New Roman" w:hAnsi="Times New Roman" w:cs="Times New Roman"/>
          <w:sz w:val="20"/>
          <w:szCs w:val="20"/>
        </w:rPr>
      </w:pPr>
    </w:p>
    <w:p w14:paraId="56F059EA" w14:textId="5DB63D99" w:rsidR="00035DDD" w:rsidRDefault="00035DDD" w:rsidP="003B21D2">
      <w:pPr>
        <w:spacing w:line="480" w:lineRule="auto"/>
        <w:rPr>
          <w:rFonts w:ascii="Times New Roman" w:hAnsi="Times New Roman" w:cs="Times New Roman"/>
          <w:sz w:val="20"/>
          <w:szCs w:val="20"/>
        </w:rPr>
      </w:pPr>
    </w:p>
    <w:p w14:paraId="3365FD62" w14:textId="6AB67A88" w:rsidR="00035DDD" w:rsidRDefault="00035DDD" w:rsidP="003B21D2">
      <w:pPr>
        <w:spacing w:line="480" w:lineRule="auto"/>
        <w:rPr>
          <w:rFonts w:ascii="Times New Roman" w:hAnsi="Times New Roman" w:cs="Times New Roman"/>
          <w:sz w:val="20"/>
          <w:szCs w:val="20"/>
        </w:rPr>
      </w:pPr>
    </w:p>
    <w:p w14:paraId="75879CC1" w14:textId="6E9580C9" w:rsidR="00035DDD" w:rsidRDefault="00035DDD" w:rsidP="003B21D2">
      <w:pPr>
        <w:spacing w:line="480" w:lineRule="auto"/>
        <w:rPr>
          <w:rFonts w:ascii="Times New Roman" w:hAnsi="Times New Roman" w:cs="Times New Roman"/>
          <w:sz w:val="20"/>
          <w:szCs w:val="20"/>
        </w:rPr>
      </w:pPr>
    </w:p>
    <w:p w14:paraId="787A95C7" w14:textId="11D0EFC1" w:rsidR="00035DDD" w:rsidRDefault="00035DDD" w:rsidP="003B21D2">
      <w:pPr>
        <w:spacing w:line="480" w:lineRule="auto"/>
        <w:rPr>
          <w:rFonts w:ascii="Times New Roman" w:hAnsi="Times New Roman" w:cs="Times New Roman"/>
          <w:sz w:val="20"/>
          <w:szCs w:val="20"/>
        </w:rPr>
      </w:pPr>
    </w:p>
    <w:p w14:paraId="178A675A" w14:textId="33ABAFED" w:rsidR="00035DDD" w:rsidRDefault="00035DDD" w:rsidP="003B21D2">
      <w:pPr>
        <w:spacing w:line="480" w:lineRule="auto"/>
        <w:rPr>
          <w:rFonts w:ascii="Times New Roman" w:hAnsi="Times New Roman" w:cs="Times New Roman"/>
          <w:sz w:val="20"/>
          <w:szCs w:val="20"/>
        </w:rPr>
      </w:pPr>
    </w:p>
    <w:p w14:paraId="5C88F4D5" w14:textId="0D257223" w:rsidR="00035DDD" w:rsidRDefault="00035DDD" w:rsidP="003B21D2">
      <w:pPr>
        <w:spacing w:line="480" w:lineRule="auto"/>
        <w:rPr>
          <w:rFonts w:ascii="Times New Roman" w:hAnsi="Times New Roman" w:cs="Times New Roman"/>
          <w:sz w:val="20"/>
          <w:szCs w:val="20"/>
        </w:rPr>
      </w:pPr>
    </w:p>
    <w:p w14:paraId="2C28A37B" w14:textId="77777777" w:rsidR="004851A8" w:rsidRDefault="004851A8" w:rsidP="003B21D2">
      <w:pPr>
        <w:spacing w:line="480" w:lineRule="auto"/>
        <w:rPr>
          <w:rFonts w:ascii="Times New Roman" w:hAnsi="Times New Roman" w:cs="Times New Roman"/>
          <w:sz w:val="20"/>
          <w:szCs w:val="20"/>
        </w:rPr>
      </w:pPr>
    </w:p>
    <w:p w14:paraId="2063DED3" w14:textId="2E146EF7" w:rsidR="00035DDD" w:rsidRDefault="00035DDD" w:rsidP="003B21D2">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Supplementary methods</w:t>
      </w:r>
    </w:p>
    <w:p w14:paraId="76D7F831" w14:textId="715B580F" w:rsidR="00183C27" w:rsidRPr="00900868" w:rsidRDefault="00183C27" w:rsidP="008A6CD2">
      <w:pPr>
        <w:rPr>
          <w:rFonts w:ascii="Times New Roman" w:hAnsi="Times New Roman" w:cs="Times New Roman"/>
          <w:b/>
          <w:bCs/>
          <w:sz w:val="20"/>
          <w:szCs w:val="20"/>
        </w:rPr>
      </w:pPr>
      <w:r>
        <w:rPr>
          <w:rFonts w:ascii="Times New Roman" w:hAnsi="Times New Roman" w:cs="Times New Roman"/>
          <w:b/>
          <w:bCs/>
          <w:sz w:val="20"/>
          <w:szCs w:val="20"/>
        </w:rPr>
        <w:t xml:space="preserve">PRS </w:t>
      </w:r>
      <w:r w:rsidR="00545C90">
        <w:rPr>
          <w:rFonts w:ascii="Times New Roman" w:hAnsi="Times New Roman" w:cs="Times New Roman"/>
          <w:b/>
          <w:bCs/>
          <w:sz w:val="20"/>
          <w:szCs w:val="20"/>
        </w:rPr>
        <w:t>calculation</w:t>
      </w:r>
    </w:p>
    <w:p w14:paraId="3FC32CC4" w14:textId="77777777" w:rsidR="00183C27" w:rsidRDefault="00183C27" w:rsidP="008A6CD2">
      <w:pPr>
        <w:rPr>
          <w:rFonts w:ascii="Times New Roman" w:hAnsi="Times New Roman" w:cs="Times New Roman"/>
          <w:sz w:val="20"/>
          <w:szCs w:val="20"/>
        </w:rPr>
      </w:pPr>
    </w:p>
    <w:p w14:paraId="399C18B2" w14:textId="4FFFAA9E" w:rsidR="008A6CD2" w:rsidRPr="00900868" w:rsidRDefault="008A6CD2" w:rsidP="008A6CD2">
      <w:pPr>
        <w:rPr>
          <w:rFonts w:ascii="Times New Roman" w:hAnsi="Times New Roman" w:cs="Times New Roman"/>
          <w:sz w:val="20"/>
          <w:szCs w:val="20"/>
        </w:rPr>
      </w:pPr>
      <w:r w:rsidRPr="00900868">
        <w:rPr>
          <w:rFonts w:ascii="Times New Roman" w:hAnsi="Times New Roman" w:cs="Times New Roman"/>
          <w:sz w:val="20"/>
          <w:szCs w:val="20"/>
        </w:rPr>
        <w:t xml:space="preserve">PRS were obtained from our previous works published in JAMA </w:t>
      </w:r>
      <w:r>
        <w:rPr>
          <w:rFonts w:ascii="Times New Roman" w:hAnsi="Times New Roman" w:cs="Times New Roman"/>
          <w:sz w:val="20"/>
          <w:szCs w:val="20"/>
        </w:rPr>
        <w:t>P</w:t>
      </w:r>
      <w:r w:rsidRPr="00900868">
        <w:rPr>
          <w:rFonts w:ascii="Times New Roman" w:hAnsi="Times New Roman" w:cs="Times New Roman"/>
          <w:sz w:val="20"/>
          <w:szCs w:val="20"/>
        </w:rPr>
        <w:t>sychiatry</w:t>
      </w:r>
      <w:r w:rsidR="00FD06AD">
        <w:rPr>
          <w:rFonts w:ascii="Times New Roman" w:hAnsi="Times New Roman" w:cs="Times New Roman"/>
          <w:sz w:val="20"/>
          <w:szCs w:val="20"/>
          <w:vertAlign w:val="superscript"/>
        </w:rPr>
        <w:t>1</w:t>
      </w:r>
      <w:r w:rsidRPr="00900868">
        <w:rPr>
          <w:rFonts w:ascii="Times New Roman" w:hAnsi="Times New Roman" w:cs="Times New Roman"/>
          <w:sz w:val="20"/>
          <w:szCs w:val="20"/>
        </w:rPr>
        <w:t xml:space="preserve"> and Molecular Psychiatry</w:t>
      </w:r>
      <w:r w:rsidR="00FD06AD">
        <w:rPr>
          <w:rFonts w:ascii="Times New Roman" w:hAnsi="Times New Roman" w:cs="Times New Roman"/>
          <w:sz w:val="20"/>
          <w:szCs w:val="20"/>
          <w:vertAlign w:val="superscript"/>
        </w:rPr>
        <w:t>2</w:t>
      </w:r>
      <w:r w:rsidR="00FD06AD">
        <w:rPr>
          <w:rFonts w:ascii="Times New Roman" w:hAnsi="Times New Roman" w:cs="Times New Roman"/>
          <w:sz w:val="20"/>
          <w:szCs w:val="20"/>
        </w:rPr>
        <w:t xml:space="preserve">. </w:t>
      </w:r>
      <w:r w:rsidRPr="00900868">
        <w:rPr>
          <w:rFonts w:ascii="Times New Roman" w:hAnsi="Times New Roman" w:cs="Times New Roman"/>
          <w:sz w:val="20"/>
          <w:szCs w:val="20"/>
        </w:rPr>
        <w:t>For both projects, PRSs were computed at 10 different p-value thresholds (&lt;1 × 10</w:t>
      </w:r>
      <w:r w:rsidRPr="00900868">
        <w:rPr>
          <w:rFonts w:ascii="Times New Roman" w:hAnsi="Times New Roman" w:cs="Times New Roman"/>
          <w:sz w:val="20"/>
          <w:szCs w:val="20"/>
          <w:vertAlign w:val="superscript"/>
        </w:rPr>
        <w:t>−4</w:t>
      </w:r>
      <w:r w:rsidRPr="00900868">
        <w:rPr>
          <w:rFonts w:ascii="Times New Roman" w:hAnsi="Times New Roman" w:cs="Times New Roman"/>
          <w:sz w:val="20"/>
          <w:szCs w:val="20"/>
        </w:rPr>
        <w:t>, &lt;1 × 10</w:t>
      </w:r>
      <w:r w:rsidRPr="00900868">
        <w:rPr>
          <w:rFonts w:ascii="Times New Roman" w:hAnsi="Times New Roman" w:cs="Times New Roman"/>
          <w:sz w:val="20"/>
          <w:szCs w:val="20"/>
          <w:vertAlign w:val="superscript"/>
        </w:rPr>
        <w:t>−3</w:t>
      </w:r>
      <w:r w:rsidRPr="00900868">
        <w:rPr>
          <w:rFonts w:ascii="Times New Roman" w:hAnsi="Times New Roman" w:cs="Times New Roman"/>
          <w:sz w:val="20"/>
          <w:szCs w:val="20"/>
        </w:rPr>
        <w:t>, &lt;.01, &lt;.05, &lt;.1, &lt;.20, &lt;.30, &lt;.40, &lt;.50, and &lt;1.0)</w:t>
      </w:r>
      <w:r w:rsidR="00545C90">
        <w:rPr>
          <w:rFonts w:ascii="Times New Roman" w:hAnsi="Times New Roman" w:cs="Times New Roman"/>
          <w:sz w:val="20"/>
          <w:szCs w:val="20"/>
        </w:rPr>
        <w:t>, o</w:t>
      </w:r>
      <w:r w:rsidRPr="00900868">
        <w:rPr>
          <w:rFonts w:ascii="Times New Roman" w:hAnsi="Times New Roman" w:cs="Times New Roman"/>
          <w:sz w:val="20"/>
          <w:szCs w:val="20"/>
        </w:rPr>
        <w:t>f which, the best predicting PRS that showed the strongest association with response to lithium was found at p-value threshold</w:t>
      </w:r>
      <w:r w:rsidR="00D06EFE">
        <w:rPr>
          <w:rFonts w:ascii="Times New Roman" w:hAnsi="Times New Roman" w:cs="Times New Roman"/>
          <w:sz w:val="20"/>
          <w:szCs w:val="20"/>
        </w:rPr>
        <w:t xml:space="preserve"> </w:t>
      </w:r>
      <w:r w:rsidRPr="00900868">
        <w:rPr>
          <w:rFonts w:ascii="Times New Roman" w:hAnsi="Times New Roman" w:cs="Times New Roman"/>
          <w:sz w:val="20"/>
          <w:szCs w:val="20"/>
        </w:rPr>
        <w:t>&lt;</w:t>
      </w:r>
      <w:r w:rsidR="00D06EFE">
        <w:rPr>
          <w:rFonts w:ascii="Times New Roman" w:hAnsi="Times New Roman" w:cs="Times New Roman"/>
          <w:sz w:val="20"/>
          <w:szCs w:val="20"/>
        </w:rPr>
        <w:t xml:space="preserve"> </w:t>
      </w:r>
      <w:r w:rsidRPr="00900868">
        <w:rPr>
          <w:rFonts w:ascii="Times New Roman" w:hAnsi="Times New Roman" w:cs="Times New Roman"/>
          <w:sz w:val="20"/>
          <w:szCs w:val="20"/>
        </w:rPr>
        <w:t xml:space="preserve">.50 and then used in </w:t>
      </w:r>
      <w:r w:rsidR="0088034B">
        <w:rPr>
          <w:rFonts w:ascii="Times New Roman" w:hAnsi="Times New Roman" w:cs="Times New Roman"/>
          <w:sz w:val="20"/>
          <w:szCs w:val="20"/>
        </w:rPr>
        <w:t>the current</w:t>
      </w:r>
      <w:r w:rsidRPr="00900868">
        <w:rPr>
          <w:rFonts w:ascii="Times New Roman" w:hAnsi="Times New Roman" w:cs="Times New Roman"/>
          <w:sz w:val="20"/>
          <w:szCs w:val="20"/>
        </w:rPr>
        <w:t xml:space="preserve"> analysis. </w:t>
      </w:r>
    </w:p>
    <w:p w14:paraId="346C3537" w14:textId="77777777" w:rsidR="008A6CD2" w:rsidRPr="00900868" w:rsidRDefault="008A6CD2" w:rsidP="008A6CD2">
      <w:pPr>
        <w:rPr>
          <w:rFonts w:ascii="Times New Roman" w:hAnsi="Times New Roman" w:cs="Times New Roman"/>
          <w:sz w:val="20"/>
          <w:szCs w:val="20"/>
        </w:rPr>
      </w:pPr>
    </w:p>
    <w:p w14:paraId="36423C93" w14:textId="4ADF7F72" w:rsidR="008A6CD2" w:rsidRDefault="008A6CD2" w:rsidP="008A6CD2">
      <w:pPr>
        <w:rPr>
          <w:rFonts w:ascii="Times New Roman" w:hAnsi="Times New Roman" w:cs="Times New Roman"/>
          <w:sz w:val="20"/>
          <w:szCs w:val="20"/>
        </w:rPr>
      </w:pPr>
      <w:r w:rsidRPr="00900868">
        <w:rPr>
          <w:rFonts w:ascii="Times New Roman" w:hAnsi="Times New Roman" w:cs="Times New Roman"/>
          <w:sz w:val="20"/>
          <w:szCs w:val="20"/>
        </w:rPr>
        <w:t xml:space="preserve">This project was conducted through a cross-consortia agreement </w:t>
      </w:r>
      <w:r w:rsidR="00545C90">
        <w:rPr>
          <w:rFonts w:ascii="Times New Roman" w:hAnsi="Times New Roman" w:cs="Times New Roman"/>
          <w:sz w:val="20"/>
          <w:szCs w:val="20"/>
        </w:rPr>
        <w:t>between</w:t>
      </w:r>
      <w:r w:rsidRPr="00900868">
        <w:rPr>
          <w:rFonts w:ascii="Times New Roman" w:hAnsi="Times New Roman" w:cs="Times New Roman"/>
          <w:sz w:val="20"/>
          <w:szCs w:val="20"/>
        </w:rPr>
        <w:t xml:space="preserve"> the </w:t>
      </w:r>
      <w:proofErr w:type="spellStart"/>
      <w:r w:rsidRPr="00900868">
        <w:rPr>
          <w:rFonts w:ascii="Times New Roman" w:hAnsi="Times New Roman" w:cs="Times New Roman"/>
          <w:sz w:val="20"/>
          <w:szCs w:val="20"/>
        </w:rPr>
        <w:t>ConLi+Gen</w:t>
      </w:r>
      <w:proofErr w:type="spellEnd"/>
      <w:r w:rsidRPr="00900868">
        <w:rPr>
          <w:rFonts w:ascii="Times New Roman" w:hAnsi="Times New Roman" w:cs="Times New Roman"/>
          <w:sz w:val="20"/>
          <w:szCs w:val="20"/>
        </w:rPr>
        <w:t xml:space="preserve"> and psychiatric genomics consortium (PGC)</w:t>
      </w:r>
      <w:r w:rsidR="00545C90">
        <w:rPr>
          <w:rFonts w:ascii="Times New Roman" w:hAnsi="Times New Roman" w:cs="Times New Roman"/>
          <w:sz w:val="20"/>
          <w:szCs w:val="20"/>
        </w:rPr>
        <w:t>.</w:t>
      </w:r>
      <w:r w:rsidRPr="00900868">
        <w:rPr>
          <w:rFonts w:ascii="Times New Roman" w:hAnsi="Times New Roman" w:cs="Times New Roman"/>
          <w:sz w:val="20"/>
          <w:szCs w:val="20"/>
        </w:rPr>
        <w:t xml:space="preserve"> </w:t>
      </w:r>
      <w:r w:rsidR="00545C90">
        <w:rPr>
          <w:rFonts w:ascii="Times New Roman" w:hAnsi="Times New Roman" w:cs="Times New Roman"/>
          <w:sz w:val="20"/>
          <w:szCs w:val="20"/>
        </w:rPr>
        <w:t>A</w:t>
      </w:r>
      <w:r w:rsidRPr="00900868">
        <w:rPr>
          <w:rFonts w:ascii="Times New Roman" w:hAnsi="Times New Roman" w:cs="Times New Roman"/>
          <w:sz w:val="20"/>
          <w:szCs w:val="20"/>
        </w:rPr>
        <w:t>ny sample overlap between</w:t>
      </w:r>
      <w:r w:rsidR="00545C90">
        <w:rPr>
          <w:rFonts w:ascii="Times New Roman" w:hAnsi="Times New Roman" w:cs="Times New Roman"/>
          <w:sz w:val="20"/>
          <w:szCs w:val="20"/>
        </w:rPr>
        <w:t xml:space="preserve"> the</w:t>
      </w:r>
      <w:r w:rsidRPr="00900868">
        <w:rPr>
          <w:rFonts w:ascii="Times New Roman" w:hAnsi="Times New Roman" w:cs="Times New Roman"/>
          <w:sz w:val="20"/>
          <w:szCs w:val="20"/>
        </w:rPr>
        <w:t xml:space="preserve"> lithium response dataset </w:t>
      </w:r>
      <w:r w:rsidR="00545C90">
        <w:rPr>
          <w:rFonts w:ascii="Times New Roman" w:hAnsi="Times New Roman" w:cs="Times New Roman"/>
          <w:sz w:val="20"/>
          <w:szCs w:val="20"/>
        </w:rPr>
        <w:t>and the samples used for</w:t>
      </w:r>
      <w:r w:rsidRPr="00900868">
        <w:rPr>
          <w:rFonts w:ascii="Times New Roman" w:hAnsi="Times New Roman" w:cs="Times New Roman"/>
          <w:sz w:val="20"/>
          <w:szCs w:val="20"/>
        </w:rPr>
        <w:t xml:space="preserve"> SCZ and MDD</w:t>
      </w:r>
      <w:r w:rsidR="00545C90">
        <w:rPr>
          <w:rFonts w:ascii="Times New Roman" w:hAnsi="Times New Roman" w:cs="Times New Roman"/>
          <w:sz w:val="20"/>
          <w:szCs w:val="20"/>
        </w:rPr>
        <w:t xml:space="preserve"> genotyping</w:t>
      </w:r>
      <w:r w:rsidRPr="00900868">
        <w:rPr>
          <w:rFonts w:ascii="Times New Roman" w:hAnsi="Times New Roman" w:cs="Times New Roman"/>
          <w:sz w:val="20"/>
          <w:szCs w:val="20"/>
        </w:rPr>
        <w:t xml:space="preserve"> </w:t>
      </w:r>
      <w:r w:rsidR="00545C90">
        <w:rPr>
          <w:rFonts w:ascii="Times New Roman" w:hAnsi="Times New Roman" w:cs="Times New Roman"/>
          <w:sz w:val="20"/>
          <w:szCs w:val="20"/>
        </w:rPr>
        <w:t>were</w:t>
      </w:r>
      <w:r w:rsidRPr="00900868">
        <w:rPr>
          <w:rFonts w:ascii="Times New Roman" w:hAnsi="Times New Roman" w:cs="Times New Roman"/>
          <w:sz w:val="20"/>
          <w:szCs w:val="20"/>
        </w:rPr>
        <w:t xml:space="preserve"> checked before the PRS analysis. </w:t>
      </w:r>
      <w:r w:rsidR="00545C90">
        <w:rPr>
          <w:rFonts w:ascii="Times New Roman" w:hAnsi="Times New Roman" w:cs="Times New Roman"/>
          <w:sz w:val="20"/>
          <w:szCs w:val="20"/>
        </w:rPr>
        <w:t>No overlapping samples were used in</w:t>
      </w:r>
      <w:r w:rsidR="00993688">
        <w:rPr>
          <w:rFonts w:ascii="Times New Roman" w:hAnsi="Times New Roman" w:cs="Times New Roman"/>
          <w:sz w:val="20"/>
          <w:szCs w:val="20"/>
        </w:rPr>
        <w:t xml:space="preserve"> the</w:t>
      </w:r>
      <w:r w:rsidR="00545C90">
        <w:rPr>
          <w:rFonts w:ascii="Times New Roman" w:hAnsi="Times New Roman" w:cs="Times New Roman"/>
          <w:sz w:val="20"/>
          <w:szCs w:val="20"/>
        </w:rPr>
        <w:t xml:space="preserve"> PRS calculation. In addition</w:t>
      </w:r>
      <w:r w:rsidRPr="00900868">
        <w:rPr>
          <w:rFonts w:ascii="Times New Roman" w:hAnsi="Times New Roman" w:cs="Times New Roman"/>
          <w:sz w:val="20"/>
          <w:szCs w:val="20"/>
        </w:rPr>
        <w:t xml:space="preserve">, </w:t>
      </w:r>
      <w:r w:rsidR="00545C90">
        <w:rPr>
          <w:rFonts w:ascii="Times New Roman" w:hAnsi="Times New Roman" w:cs="Times New Roman"/>
          <w:sz w:val="20"/>
          <w:szCs w:val="20"/>
        </w:rPr>
        <w:t xml:space="preserve">we applied quality control procedures on the </w:t>
      </w:r>
      <w:r w:rsidRPr="00900868">
        <w:rPr>
          <w:rFonts w:ascii="Times New Roman" w:hAnsi="Times New Roman" w:cs="Times New Roman"/>
          <w:sz w:val="20"/>
          <w:szCs w:val="20"/>
        </w:rPr>
        <w:t>genotype data</w:t>
      </w:r>
      <w:r w:rsidR="00545C90">
        <w:rPr>
          <w:rFonts w:ascii="Times New Roman" w:hAnsi="Times New Roman" w:cs="Times New Roman"/>
          <w:sz w:val="20"/>
          <w:szCs w:val="20"/>
        </w:rPr>
        <w:t>.</w:t>
      </w:r>
      <w:r w:rsidRPr="00900868">
        <w:rPr>
          <w:rFonts w:ascii="Times New Roman" w:hAnsi="Times New Roman" w:cs="Times New Roman"/>
          <w:sz w:val="20"/>
          <w:szCs w:val="20"/>
        </w:rPr>
        <w:t xml:space="preserve"> </w:t>
      </w:r>
      <w:r w:rsidR="00545C90">
        <w:rPr>
          <w:rFonts w:ascii="Times New Roman" w:hAnsi="Times New Roman" w:cs="Times New Roman"/>
          <w:sz w:val="20"/>
          <w:szCs w:val="20"/>
        </w:rPr>
        <w:t>S</w:t>
      </w:r>
      <w:r w:rsidRPr="00900868">
        <w:rPr>
          <w:rFonts w:ascii="Times New Roman" w:hAnsi="Times New Roman" w:cs="Times New Roman"/>
          <w:sz w:val="20"/>
          <w:szCs w:val="20"/>
        </w:rPr>
        <w:t>amples with low genotype rates &lt;</w:t>
      </w:r>
      <w:r w:rsidR="00D06EFE">
        <w:rPr>
          <w:rFonts w:ascii="Times New Roman" w:hAnsi="Times New Roman" w:cs="Times New Roman"/>
          <w:sz w:val="20"/>
          <w:szCs w:val="20"/>
        </w:rPr>
        <w:t xml:space="preserve"> </w:t>
      </w:r>
      <w:r w:rsidRPr="00900868">
        <w:rPr>
          <w:rFonts w:ascii="Times New Roman" w:hAnsi="Times New Roman" w:cs="Times New Roman"/>
          <w:sz w:val="20"/>
          <w:szCs w:val="20"/>
        </w:rPr>
        <w:t xml:space="preserve">95%, sex inconsistencies (based on X-chromosome heterozygosity), and one </w:t>
      </w:r>
      <w:r w:rsidR="00D06EFE">
        <w:rPr>
          <w:rFonts w:ascii="Times New Roman" w:hAnsi="Times New Roman" w:cs="Times New Roman"/>
          <w:sz w:val="20"/>
          <w:szCs w:val="20"/>
        </w:rPr>
        <w:t>sample from</w:t>
      </w:r>
      <w:r w:rsidRPr="00900868">
        <w:rPr>
          <w:rFonts w:ascii="Times New Roman" w:hAnsi="Times New Roman" w:cs="Times New Roman"/>
          <w:sz w:val="20"/>
          <w:szCs w:val="20"/>
        </w:rPr>
        <w:t xml:space="preserve"> a pair of genetically related individuals </w:t>
      </w:r>
      <w:r w:rsidR="00AD33B7">
        <w:rPr>
          <w:rFonts w:ascii="Times New Roman" w:hAnsi="Times New Roman" w:cs="Times New Roman"/>
          <w:sz w:val="20"/>
          <w:szCs w:val="20"/>
        </w:rPr>
        <w:t>was</w:t>
      </w:r>
      <w:r w:rsidRPr="00900868">
        <w:rPr>
          <w:rFonts w:ascii="Times New Roman" w:hAnsi="Times New Roman" w:cs="Times New Roman"/>
          <w:sz w:val="20"/>
          <w:szCs w:val="20"/>
        </w:rPr>
        <w:t xml:space="preserve"> excluded.</w:t>
      </w:r>
    </w:p>
    <w:p w14:paraId="7B292834" w14:textId="74F85364" w:rsidR="00D623A6" w:rsidRDefault="00D623A6" w:rsidP="008A6CD2">
      <w:pPr>
        <w:rPr>
          <w:rFonts w:ascii="Times New Roman" w:hAnsi="Times New Roman" w:cs="Times New Roman"/>
          <w:sz w:val="20"/>
          <w:szCs w:val="20"/>
        </w:rPr>
      </w:pPr>
    </w:p>
    <w:p w14:paraId="383425B8" w14:textId="2AEDA7CC" w:rsidR="00D623A6" w:rsidRDefault="00B46E4D" w:rsidP="008A6CD2">
      <w:pPr>
        <w:rPr>
          <w:rFonts w:ascii="Times New Roman" w:hAnsi="Times New Roman" w:cs="Times New Roman"/>
          <w:b/>
          <w:bCs/>
          <w:sz w:val="20"/>
          <w:szCs w:val="20"/>
        </w:rPr>
      </w:pPr>
      <w:r>
        <w:rPr>
          <w:rFonts w:ascii="Times New Roman" w:hAnsi="Times New Roman" w:cs="Times New Roman"/>
          <w:b/>
          <w:bCs/>
          <w:sz w:val="20"/>
          <w:szCs w:val="20"/>
        </w:rPr>
        <w:t>Differences between diagnoses and lithium response</w:t>
      </w:r>
    </w:p>
    <w:p w14:paraId="782572F7" w14:textId="3266F193" w:rsidR="00B46E4D" w:rsidRDefault="00B46E4D" w:rsidP="008A6CD2">
      <w:pPr>
        <w:rPr>
          <w:rFonts w:ascii="Times New Roman" w:hAnsi="Times New Roman" w:cs="Times New Roman"/>
          <w:sz w:val="20"/>
          <w:szCs w:val="20"/>
        </w:rPr>
      </w:pPr>
    </w:p>
    <w:p w14:paraId="7DC3021D" w14:textId="61387AB8" w:rsidR="00B46E4D" w:rsidRPr="00900868" w:rsidRDefault="00B46E4D" w:rsidP="008A6CD2">
      <w:pPr>
        <w:rPr>
          <w:rFonts w:ascii="Times New Roman" w:hAnsi="Times New Roman" w:cs="Times New Roman"/>
          <w:sz w:val="20"/>
          <w:szCs w:val="20"/>
        </w:rPr>
      </w:pPr>
      <w:r>
        <w:rPr>
          <w:rFonts w:ascii="Times New Roman" w:hAnsi="Times New Roman" w:cs="Times New Roman"/>
          <w:sz w:val="20"/>
          <w:szCs w:val="20"/>
        </w:rPr>
        <w:t>It is possible that differences between Bipolar 1, 2 and Schizoaffective Bipolar disorders may vary and affect lithium response prediction across cohorts. Therefore, we tested for statistically significant differences using Chi Square tests. No statistically significant differences were found between</w:t>
      </w:r>
      <w:r w:rsidR="00FA6B45">
        <w:rPr>
          <w:rFonts w:ascii="Times New Roman" w:hAnsi="Times New Roman" w:cs="Times New Roman"/>
          <w:sz w:val="20"/>
          <w:szCs w:val="20"/>
        </w:rPr>
        <w:t xml:space="preserve"> Bipolar 1 vs Bipolar 2 and Schizoaffective Bipolar (X2 = 1.73, </w:t>
      </w:r>
      <w:r w:rsidR="00FA6B45">
        <w:rPr>
          <w:rFonts w:ascii="Times New Roman" w:hAnsi="Times New Roman" w:cs="Times New Roman"/>
          <w:i/>
          <w:iCs/>
          <w:sz w:val="20"/>
          <w:szCs w:val="20"/>
        </w:rPr>
        <w:t xml:space="preserve">p </w:t>
      </w:r>
      <w:r w:rsidR="00FA6B45">
        <w:rPr>
          <w:rFonts w:ascii="Times New Roman" w:hAnsi="Times New Roman" w:cs="Times New Roman"/>
          <w:sz w:val="20"/>
          <w:szCs w:val="20"/>
        </w:rPr>
        <w:t xml:space="preserve">= 0.19) or Bipolar 1 and Schizoaffective Bipolar vs Bipolar 2 (X2 = 3.33, </w:t>
      </w:r>
      <w:r w:rsidR="00FA6B45">
        <w:rPr>
          <w:rFonts w:ascii="Times New Roman" w:hAnsi="Times New Roman" w:cs="Times New Roman"/>
          <w:i/>
          <w:iCs/>
          <w:sz w:val="20"/>
          <w:szCs w:val="20"/>
        </w:rPr>
        <w:t>p</w:t>
      </w:r>
      <w:r w:rsidR="00FA6B45">
        <w:rPr>
          <w:rFonts w:ascii="Times New Roman" w:hAnsi="Times New Roman" w:cs="Times New Roman"/>
          <w:sz w:val="20"/>
          <w:szCs w:val="20"/>
        </w:rPr>
        <w:t xml:space="preserve"> = 0.07).</w:t>
      </w:r>
    </w:p>
    <w:p w14:paraId="6F90FB0C" w14:textId="77777777" w:rsidR="008A6CD2" w:rsidRDefault="008A6CD2" w:rsidP="007214CC">
      <w:pPr>
        <w:rPr>
          <w:rFonts w:ascii="Times New Roman" w:hAnsi="Times New Roman" w:cs="Times New Roman"/>
          <w:b/>
          <w:bCs/>
          <w:sz w:val="20"/>
          <w:szCs w:val="20"/>
        </w:rPr>
      </w:pPr>
    </w:p>
    <w:p w14:paraId="1EAC978D" w14:textId="3932DE90" w:rsidR="00EA6F8D" w:rsidRDefault="00EA6F8D" w:rsidP="007214CC">
      <w:pPr>
        <w:rPr>
          <w:rFonts w:ascii="Times New Roman" w:hAnsi="Times New Roman" w:cs="Times New Roman"/>
          <w:b/>
          <w:bCs/>
          <w:sz w:val="20"/>
          <w:szCs w:val="20"/>
        </w:rPr>
      </w:pPr>
      <w:r>
        <w:rPr>
          <w:rFonts w:ascii="Times New Roman" w:hAnsi="Times New Roman" w:cs="Times New Roman"/>
          <w:b/>
          <w:bCs/>
          <w:sz w:val="20"/>
          <w:szCs w:val="20"/>
        </w:rPr>
        <w:t>Stratified meta-PRS analyses</w:t>
      </w:r>
    </w:p>
    <w:p w14:paraId="062106EC" w14:textId="77777777" w:rsidR="00EA6F8D" w:rsidRDefault="00EA6F8D" w:rsidP="007214CC">
      <w:pPr>
        <w:rPr>
          <w:rFonts w:ascii="Times New Roman" w:hAnsi="Times New Roman" w:cs="Times New Roman"/>
          <w:b/>
          <w:bCs/>
          <w:sz w:val="20"/>
          <w:szCs w:val="20"/>
        </w:rPr>
      </w:pPr>
    </w:p>
    <w:p w14:paraId="228EF5F1" w14:textId="68623EE9" w:rsidR="00EA6F8D" w:rsidRPr="00F63A3C" w:rsidRDefault="00EA6F8D" w:rsidP="007214CC">
      <w:pPr>
        <w:rPr>
          <w:rFonts w:ascii="Times New Roman" w:hAnsi="Times New Roman" w:cs="Times New Roman"/>
          <w:b/>
          <w:bCs/>
          <w:sz w:val="20"/>
          <w:szCs w:val="20"/>
        </w:rPr>
      </w:pPr>
      <w:r w:rsidRPr="001B1654">
        <w:rPr>
          <w:rFonts w:ascii="Times New Roman" w:hAnsi="Times New Roman" w:cs="Times New Roman"/>
          <w:sz w:val="20"/>
          <w:szCs w:val="20"/>
        </w:rPr>
        <w:t>For this combined meta-PRS, the MDD and SCZ PRS were first standardised to have a mean of zero and a standard deviation of one and then summed together into a single composite PRS score. These scores were then re-standardised resulting in a meta-PRS representing polygenic loading for MDD and SCZ. Patients with polygenic loadings in the lower and upper quartiles of each PRS distribution were then selected (25th percentile N = 259, 75th percentile N = 259). As per the previous analyses, 33% (N = 171) of patients were partitioned for testing, leaving 347 patients for training and validation. Following this genetic stratification, we re-ran regression analyses using only clinical predictors and then tested the statistical significance of each model using permutation tests (</w:t>
      </w:r>
      <w:r w:rsidRPr="001B1654">
        <w:rPr>
          <w:rFonts w:ascii="Times New Roman" w:hAnsi="Times New Roman" w:cs="Times New Roman"/>
          <w:i/>
          <w:iCs/>
          <w:sz w:val="20"/>
          <w:szCs w:val="20"/>
        </w:rPr>
        <w:t>m</w:t>
      </w:r>
      <w:r w:rsidRPr="001B1654">
        <w:rPr>
          <w:rFonts w:ascii="Times New Roman" w:hAnsi="Times New Roman" w:cs="Times New Roman"/>
          <w:sz w:val="20"/>
          <w:szCs w:val="20"/>
        </w:rPr>
        <w:t xml:space="preserve"> = 10,000). All p-values were FDR corrected using the </w:t>
      </w:r>
      <w:proofErr w:type="spellStart"/>
      <w:r w:rsidRPr="001B1654">
        <w:rPr>
          <w:rFonts w:ascii="Times New Roman" w:hAnsi="Times New Roman" w:cs="Times New Roman"/>
          <w:sz w:val="20"/>
          <w:szCs w:val="20"/>
        </w:rPr>
        <w:t>Benjamini</w:t>
      </w:r>
      <w:proofErr w:type="spellEnd"/>
      <w:r w:rsidRPr="001B1654">
        <w:rPr>
          <w:rFonts w:ascii="Times New Roman" w:hAnsi="Times New Roman" w:cs="Times New Roman"/>
          <w:sz w:val="20"/>
          <w:szCs w:val="20"/>
        </w:rPr>
        <w:t xml:space="preserve"> and Hochberg method</w:t>
      </w:r>
      <w:r w:rsidR="00F63A3C" w:rsidRPr="001B1654">
        <w:rPr>
          <w:rFonts w:ascii="Times New Roman" w:hAnsi="Times New Roman" w:cs="Times New Roman"/>
          <w:sz w:val="20"/>
          <w:szCs w:val="20"/>
        </w:rPr>
        <w:t>.</w:t>
      </w:r>
    </w:p>
    <w:p w14:paraId="28FDB423" w14:textId="77777777" w:rsidR="00EA6F8D" w:rsidRDefault="00EA6F8D" w:rsidP="007214CC">
      <w:pPr>
        <w:rPr>
          <w:rFonts w:ascii="Times New Roman" w:hAnsi="Times New Roman" w:cs="Times New Roman"/>
          <w:b/>
          <w:bCs/>
          <w:sz w:val="20"/>
          <w:szCs w:val="20"/>
        </w:rPr>
      </w:pPr>
    </w:p>
    <w:p w14:paraId="29C4096F" w14:textId="5E3EC44D" w:rsidR="007214CC" w:rsidRDefault="007214CC" w:rsidP="007214CC">
      <w:pPr>
        <w:rPr>
          <w:rFonts w:ascii="Times New Roman" w:hAnsi="Times New Roman" w:cs="Times New Roman"/>
          <w:b/>
          <w:bCs/>
          <w:sz w:val="20"/>
          <w:szCs w:val="20"/>
        </w:rPr>
      </w:pPr>
      <w:r w:rsidRPr="007214CC">
        <w:rPr>
          <w:rFonts w:ascii="Times New Roman" w:hAnsi="Times New Roman" w:cs="Times New Roman"/>
          <w:b/>
          <w:bCs/>
          <w:sz w:val="20"/>
          <w:szCs w:val="20"/>
        </w:rPr>
        <w:t>Assessing sample size effects</w:t>
      </w:r>
    </w:p>
    <w:p w14:paraId="56E5DFB0" w14:textId="77777777" w:rsidR="007214CC" w:rsidRPr="007214CC" w:rsidRDefault="007214CC" w:rsidP="007214CC">
      <w:pPr>
        <w:rPr>
          <w:rFonts w:ascii="Times New Roman" w:hAnsi="Times New Roman" w:cs="Times New Roman"/>
          <w:b/>
          <w:bCs/>
          <w:sz w:val="20"/>
          <w:szCs w:val="20"/>
        </w:rPr>
      </w:pPr>
    </w:p>
    <w:p w14:paraId="60AAB1A7" w14:textId="055A2E45" w:rsidR="007214CC" w:rsidRDefault="007214CC" w:rsidP="007214CC">
      <w:pPr>
        <w:rPr>
          <w:rFonts w:ascii="Times New Roman" w:hAnsi="Times New Roman" w:cs="Times New Roman"/>
          <w:sz w:val="20"/>
          <w:szCs w:val="20"/>
        </w:rPr>
      </w:pPr>
      <w:r w:rsidRPr="007214CC">
        <w:rPr>
          <w:rFonts w:ascii="Times New Roman" w:hAnsi="Times New Roman" w:cs="Times New Roman"/>
          <w:sz w:val="20"/>
          <w:szCs w:val="20"/>
        </w:rPr>
        <w:t>As previous works have shown that smaller samples have a higher risk of systematically misestimating model performance</w:t>
      </w:r>
      <w:r w:rsidR="00FD06AD">
        <w:rPr>
          <w:rFonts w:ascii="Times New Roman" w:hAnsi="Times New Roman" w:cs="Times New Roman"/>
          <w:sz w:val="20"/>
          <w:szCs w:val="20"/>
          <w:vertAlign w:val="superscript"/>
        </w:rPr>
        <w:t>3,4</w:t>
      </w:r>
      <w:r w:rsidRPr="007214CC">
        <w:rPr>
          <w:rFonts w:ascii="Times New Roman" w:hAnsi="Times New Roman" w:cs="Times New Roman"/>
          <w:sz w:val="20"/>
          <w:szCs w:val="20"/>
        </w:rPr>
        <w:t>, we devised a Monte-Carlo based statistical test to measure whether the observed changes in performance were attributable to the polygenic stratifications or the subsequent decreases in sample size that resulted from only using patients in the lower and upper quartiles of the PRS distributions. In this procedure, we took 1000 random sub-samples from our full sample (N = 1,034) equal to the N attained in our stratified meta-PRS analysis samples (N = 518) and re-ran the full pipeline on each sub-sample. Following, we used each R2 score to derive a null distribution of scores attainable for each train/validate (N = 347) and test (N = 171) sample combination. This process allowed us to derive a null distribution of scores that were only attributable to decreases in sample size without any PRS stratification. We then took each test score from this distribution that was equal to or greater than the score from our stratified meta-PRS models. We divided the number of occurrences that were greater than or equal to the meta-PRS score by the total number of sub-samples (</w:t>
      </w:r>
      <w:r w:rsidRPr="007214CC">
        <w:rPr>
          <w:rFonts w:ascii="Times New Roman" w:hAnsi="Times New Roman" w:cs="Times New Roman"/>
          <w:i/>
          <w:iCs/>
          <w:sz w:val="20"/>
          <w:szCs w:val="20"/>
        </w:rPr>
        <w:t xml:space="preserve">m </w:t>
      </w:r>
      <w:r w:rsidRPr="007214CC">
        <w:rPr>
          <w:rFonts w:ascii="Times New Roman" w:hAnsi="Times New Roman" w:cs="Times New Roman"/>
          <w:sz w:val="20"/>
          <w:szCs w:val="20"/>
        </w:rPr>
        <w:t>= 1000) plus 1 (for the meta-PRS model scores), allowing us to derive p-values for the stratified meta-PRS clinical models. Significant p-values represented a difference in scores that were not attributable to changes in sample size.</w:t>
      </w:r>
    </w:p>
    <w:p w14:paraId="0DA5C29C" w14:textId="77777777" w:rsidR="007214CC" w:rsidRPr="007214CC" w:rsidRDefault="007214CC" w:rsidP="007214CC">
      <w:pPr>
        <w:rPr>
          <w:rFonts w:ascii="Times New Roman" w:hAnsi="Times New Roman" w:cs="Times New Roman"/>
          <w:sz w:val="20"/>
          <w:szCs w:val="20"/>
        </w:rPr>
      </w:pPr>
    </w:p>
    <w:p w14:paraId="0F6E34B4" w14:textId="77FB8082" w:rsidR="007214CC" w:rsidRDefault="007214CC" w:rsidP="007214CC">
      <w:pPr>
        <w:rPr>
          <w:rFonts w:ascii="Times New Roman" w:hAnsi="Times New Roman" w:cs="Times New Roman"/>
          <w:b/>
          <w:bCs/>
          <w:sz w:val="20"/>
          <w:szCs w:val="20"/>
        </w:rPr>
      </w:pPr>
      <w:r>
        <w:rPr>
          <w:rFonts w:ascii="Times New Roman" w:hAnsi="Times New Roman" w:cs="Times New Roman"/>
          <w:b/>
          <w:bCs/>
          <w:sz w:val="20"/>
          <w:szCs w:val="20"/>
        </w:rPr>
        <w:t>Measuring the relationship between the number of predictor variables and R2</w:t>
      </w:r>
    </w:p>
    <w:p w14:paraId="267CA560" w14:textId="77777777" w:rsidR="007214CC" w:rsidRPr="007214CC" w:rsidRDefault="007214CC" w:rsidP="007214CC">
      <w:pPr>
        <w:rPr>
          <w:rFonts w:ascii="Times New Roman" w:hAnsi="Times New Roman" w:cs="Times New Roman"/>
          <w:b/>
          <w:bCs/>
          <w:sz w:val="20"/>
          <w:szCs w:val="20"/>
        </w:rPr>
      </w:pPr>
    </w:p>
    <w:p w14:paraId="5075D526" w14:textId="5BD087D6" w:rsidR="009A4CE3" w:rsidRDefault="007214CC" w:rsidP="007214CC">
      <w:pPr>
        <w:rPr>
          <w:rFonts w:ascii="Times New Roman" w:hAnsi="Times New Roman" w:cs="Times New Roman"/>
          <w:sz w:val="20"/>
          <w:szCs w:val="20"/>
        </w:rPr>
      </w:pPr>
      <w:r w:rsidRPr="007214CC">
        <w:rPr>
          <w:rFonts w:ascii="Times New Roman" w:hAnsi="Times New Roman" w:cs="Times New Roman"/>
          <w:sz w:val="20"/>
          <w:szCs w:val="20"/>
        </w:rPr>
        <w:t>In traditional statistical analysis, every time a predictor variable is added to a model, the model’s R2 increases, therefore, the model R2 needs to be adjusted</w:t>
      </w:r>
      <w:r w:rsidR="00FD06AD">
        <w:rPr>
          <w:rFonts w:ascii="Times New Roman" w:hAnsi="Times New Roman" w:cs="Times New Roman"/>
          <w:sz w:val="20"/>
          <w:szCs w:val="20"/>
          <w:vertAlign w:val="superscript"/>
        </w:rPr>
        <w:t>5</w:t>
      </w:r>
      <w:r w:rsidRPr="007214CC">
        <w:rPr>
          <w:rFonts w:ascii="Times New Roman" w:hAnsi="Times New Roman" w:cs="Times New Roman"/>
          <w:sz w:val="20"/>
          <w:szCs w:val="20"/>
        </w:rPr>
        <w:t xml:space="preserve">. A better approach is to estimate R2 on a held-out test set as was done in the current analyses. However, to further rule out artificial R2 inflation resulting from the increasing number of predictor variables across analyses (as the size of the feature space increases across </w:t>
      </w:r>
      <w:proofErr w:type="spellStart"/>
      <w:r w:rsidRPr="007214CC">
        <w:rPr>
          <w:rFonts w:ascii="Times New Roman" w:hAnsi="Times New Roman" w:cs="Times New Roman"/>
          <w:sz w:val="20"/>
          <w:szCs w:val="20"/>
        </w:rPr>
        <w:t>uni</w:t>
      </w:r>
      <w:proofErr w:type="spellEnd"/>
      <w:r w:rsidRPr="007214CC">
        <w:rPr>
          <w:rFonts w:ascii="Times New Roman" w:hAnsi="Times New Roman" w:cs="Times New Roman"/>
          <w:sz w:val="20"/>
          <w:szCs w:val="20"/>
        </w:rPr>
        <w:t>, multi, and interaction term models), we used Pearson’s r to measure the relationship between the number of variables in each model and its subsequent R2 score.</w:t>
      </w:r>
    </w:p>
    <w:p w14:paraId="0C9318F7" w14:textId="77777777" w:rsidR="00E07421" w:rsidRDefault="00E07421" w:rsidP="007214CC">
      <w:pPr>
        <w:rPr>
          <w:rFonts w:ascii="Times New Roman" w:hAnsi="Times New Roman" w:cs="Times New Roman"/>
          <w:sz w:val="20"/>
          <w:szCs w:val="20"/>
        </w:rPr>
      </w:pPr>
    </w:p>
    <w:p w14:paraId="18FAD0FA" w14:textId="5BFC0090" w:rsidR="00970040" w:rsidRPr="00433F06" w:rsidRDefault="00970040" w:rsidP="00970040">
      <w:pPr>
        <w:rPr>
          <w:rFonts w:ascii="Times New Roman" w:hAnsi="Times New Roman" w:cs="Times New Roman"/>
          <w:b/>
          <w:bCs/>
          <w:sz w:val="20"/>
          <w:szCs w:val="20"/>
        </w:rPr>
      </w:pPr>
      <w:r w:rsidRPr="00433F06">
        <w:rPr>
          <w:rFonts w:ascii="Times New Roman" w:hAnsi="Times New Roman" w:cs="Times New Roman"/>
          <w:b/>
          <w:bCs/>
          <w:sz w:val="20"/>
          <w:szCs w:val="20"/>
        </w:rPr>
        <w:t>Clinical data collection</w:t>
      </w:r>
      <w:r w:rsidRPr="00433F06">
        <w:rPr>
          <w:rFonts w:ascii="Times New Roman" w:hAnsi="Times New Roman" w:cs="Times New Roman"/>
          <w:b/>
          <w:bCs/>
          <w:sz w:val="20"/>
          <w:szCs w:val="20"/>
        </w:rPr>
        <w:t xml:space="preserve"> procedure</w:t>
      </w:r>
    </w:p>
    <w:p w14:paraId="692FC4EF" w14:textId="77777777" w:rsidR="00970040" w:rsidRPr="00433F06" w:rsidRDefault="00970040" w:rsidP="00970040">
      <w:pPr>
        <w:rPr>
          <w:rFonts w:ascii="Times New Roman" w:hAnsi="Times New Roman" w:cs="Times New Roman"/>
          <w:sz w:val="20"/>
          <w:szCs w:val="20"/>
        </w:rPr>
      </w:pPr>
    </w:p>
    <w:p w14:paraId="68A2F4EA" w14:textId="02316386" w:rsidR="00970040" w:rsidRPr="00433F06" w:rsidRDefault="00970040" w:rsidP="00970040">
      <w:pPr>
        <w:rPr>
          <w:rFonts w:ascii="Times New Roman" w:hAnsi="Times New Roman" w:cs="Times New Roman"/>
          <w:sz w:val="20"/>
          <w:szCs w:val="20"/>
        </w:rPr>
      </w:pPr>
      <w:r w:rsidRPr="00433F06">
        <w:rPr>
          <w:rFonts w:ascii="Times New Roman" w:hAnsi="Times New Roman" w:cs="Times New Roman"/>
          <w:sz w:val="20"/>
          <w:szCs w:val="20"/>
        </w:rPr>
        <w:t>For the outcome</w:t>
      </w:r>
      <w:r w:rsidRPr="00433F06">
        <w:rPr>
          <w:rFonts w:ascii="Times New Roman" w:hAnsi="Times New Roman" w:cs="Times New Roman"/>
          <w:sz w:val="20"/>
          <w:szCs w:val="20"/>
        </w:rPr>
        <w:t xml:space="preserve"> </w:t>
      </w:r>
      <w:r w:rsidRPr="00433F06">
        <w:rPr>
          <w:rFonts w:ascii="Times New Roman" w:hAnsi="Times New Roman" w:cs="Times New Roman"/>
          <w:sz w:val="20"/>
          <w:szCs w:val="20"/>
        </w:rPr>
        <w:t>variable</w:t>
      </w:r>
      <w:r w:rsidRPr="00433F06">
        <w:rPr>
          <w:rFonts w:ascii="Times New Roman" w:hAnsi="Times New Roman" w:cs="Times New Roman"/>
          <w:sz w:val="20"/>
          <w:szCs w:val="20"/>
        </w:rPr>
        <w:t xml:space="preserve"> </w:t>
      </w:r>
      <w:r w:rsidRPr="00433F06">
        <w:rPr>
          <w:rFonts w:ascii="Times New Roman" w:hAnsi="Times New Roman" w:cs="Times New Roman"/>
          <w:sz w:val="20"/>
          <w:szCs w:val="20"/>
        </w:rPr>
        <w:t>(lithium response), the ALDA scale was used across all sites. The minimum data set was the same across all sites following a standardised set of questions / questionnaires and the use of patient medical records. For the use of the ALDA scale, sites were trained and had to undergo training in rating procedures prior to joining the study.</w:t>
      </w:r>
    </w:p>
    <w:p w14:paraId="3BC3AA1A" w14:textId="5C61778B" w:rsidR="00E07421" w:rsidRPr="00433F06" w:rsidRDefault="00E07421" w:rsidP="00970040">
      <w:pPr>
        <w:rPr>
          <w:rFonts w:ascii="Times New Roman" w:hAnsi="Times New Roman" w:cs="Times New Roman"/>
          <w:sz w:val="20"/>
          <w:szCs w:val="20"/>
        </w:rPr>
      </w:pPr>
    </w:p>
    <w:p w14:paraId="22340702" w14:textId="439338D9" w:rsidR="00E07421" w:rsidRPr="00433F06" w:rsidRDefault="00E07421" w:rsidP="00970040">
      <w:pPr>
        <w:rPr>
          <w:rFonts w:ascii="Times New Roman" w:hAnsi="Times New Roman" w:cs="Times New Roman"/>
          <w:b/>
          <w:bCs/>
          <w:sz w:val="20"/>
          <w:szCs w:val="20"/>
        </w:rPr>
      </w:pPr>
      <w:r w:rsidRPr="00433F06">
        <w:rPr>
          <w:rFonts w:ascii="Times New Roman" w:hAnsi="Times New Roman" w:cs="Times New Roman"/>
          <w:b/>
          <w:bCs/>
          <w:sz w:val="20"/>
          <w:szCs w:val="20"/>
        </w:rPr>
        <w:t>Supplementary results and discussion</w:t>
      </w:r>
    </w:p>
    <w:p w14:paraId="725ACE60" w14:textId="20AC3BA1" w:rsidR="00970040" w:rsidRPr="00433F06" w:rsidRDefault="00970040" w:rsidP="00970040">
      <w:pPr>
        <w:rPr>
          <w:rFonts w:ascii="Times New Roman" w:hAnsi="Times New Roman" w:cs="Times New Roman"/>
          <w:sz w:val="20"/>
          <w:szCs w:val="20"/>
        </w:rPr>
      </w:pPr>
    </w:p>
    <w:p w14:paraId="1A8536B6" w14:textId="67C4BB08" w:rsidR="00970040" w:rsidRPr="00433F06" w:rsidRDefault="006E2E6E" w:rsidP="00970040">
      <w:pPr>
        <w:rPr>
          <w:rFonts w:ascii="Times New Roman" w:hAnsi="Times New Roman" w:cs="Times New Roman"/>
          <w:b/>
          <w:bCs/>
          <w:sz w:val="20"/>
          <w:szCs w:val="20"/>
        </w:rPr>
      </w:pPr>
      <w:r w:rsidRPr="00433F06">
        <w:rPr>
          <w:rFonts w:ascii="Times New Roman" w:hAnsi="Times New Roman" w:cs="Times New Roman"/>
          <w:b/>
          <w:bCs/>
          <w:sz w:val="20"/>
          <w:szCs w:val="20"/>
        </w:rPr>
        <w:t xml:space="preserve">Interpreting </w:t>
      </w:r>
      <w:r w:rsidR="001A5687" w:rsidRPr="00433F06">
        <w:rPr>
          <w:rFonts w:ascii="Times New Roman" w:hAnsi="Times New Roman" w:cs="Times New Roman"/>
          <w:b/>
          <w:bCs/>
          <w:sz w:val="20"/>
          <w:szCs w:val="20"/>
        </w:rPr>
        <w:t>train, validation, and test set</w:t>
      </w:r>
      <w:r w:rsidRPr="00433F06">
        <w:rPr>
          <w:rFonts w:ascii="Times New Roman" w:hAnsi="Times New Roman" w:cs="Times New Roman"/>
          <w:b/>
          <w:bCs/>
          <w:sz w:val="20"/>
          <w:szCs w:val="20"/>
        </w:rPr>
        <w:t xml:space="preserve"> output</w:t>
      </w:r>
      <w:r w:rsidR="002A1E3B" w:rsidRPr="00433F06">
        <w:rPr>
          <w:rFonts w:ascii="Times New Roman" w:hAnsi="Times New Roman" w:cs="Times New Roman"/>
          <w:b/>
          <w:bCs/>
          <w:sz w:val="20"/>
          <w:szCs w:val="20"/>
        </w:rPr>
        <w:t>s</w:t>
      </w:r>
    </w:p>
    <w:p w14:paraId="52694725" w14:textId="2BDB360D" w:rsidR="006E2E6E" w:rsidRPr="00433F06" w:rsidRDefault="006E2E6E" w:rsidP="00970040">
      <w:pPr>
        <w:rPr>
          <w:rFonts w:ascii="Times New Roman" w:hAnsi="Times New Roman" w:cs="Times New Roman"/>
          <w:b/>
          <w:bCs/>
          <w:sz w:val="20"/>
          <w:szCs w:val="20"/>
        </w:rPr>
      </w:pPr>
    </w:p>
    <w:p w14:paraId="494DF65C" w14:textId="6A19140A" w:rsidR="001A5687" w:rsidRPr="00433F06" w:rsidRDefault="001A5687" w:rsidP="001A5687">
      <w:pPr>
        <w:rPr>
          <w:rFonts w:ascii="Times New Roman" w:hAnsi="Times New Roman" w:cs="Times New Roman"/>
          <w:sz w:val="20"/>
          <w:szCs w:val="20"/>
        </w:rPr>
      </w:pPr>
      <w:r w:rsidRPr="00433F06">
        <w:rPr>
          <w:rFonts w:ascii="Times New Roman" w:hAnsi="Times New Roman" w:cs="Times New Roman"/>
          <w:sz w:val="20"/>
          <w:szCs w:val="20"/>
        </w:rPr>
        <w:t xml:space="preserve">In </w:t>
      </w:r>
      <w:r w:rsidRPr="00433F06">
        <w:rPr>
          <w:rFonts w:ascii="Times New Roman" w:hAnsi="Times New Roman" w:cs="Times New Roman"/>
          <w:sz w:val="20"/>
          <w:szCs w:val="20"/>
        </w:rPr>
        <w:t>the majority of models</w:t>
      </w:r>
      <w:r w:rsidRPr="00433F06">
        <w:rPr>
          <w:rFonts w:ascii="Times New Roman" w:hAnsi="Times New Roman" w:cs="Times New Roman"/>
          <w:sz w:val="20"/>
          <w:szCs w:val="20"/>
        </w:rPr>
        <w:t>, besides the non-linear (random forest) non-stratified PRS and clinical models, the interaction term models perform best in model testing.</w:t>
      </w:r>
      <w:r w:rsidR="009D5DC7" w:rsidRPr="00433F06">
        <w:rPr>
          <w:rFonts w:ascii="Times New Roman" w:hAnsi="Times New Roman" w:cs="Times New Roman"/>
          <w:sz w:val="20"/>
          <w:szCs w:val="20"/>
        </w:rPr>
        <w:t xml:space="preserve"> </w:t>
      </w:r>
      <w:r w:rsidR="00D01251" w:rsidRPr="00433F06">
        <w:rPr>
          <w:rFonts w:ascii="Times New Roman" w:hAnsi="Times New Roman" w:cs="Times New Roman"/>
          <w:sz w:val="20"/>
          <w:szCs w:val="20"/>
        </w:rPr>
        <w:t xml:space="preserve">For the models that did not, </w:t>
      </w:r>
      <w:r w:rsidRPr="00433F06">
        <w:rPr>
          <w:rFonts w:ascii="Times New Roman" w:hAnsi="Times New Roman" w:cs="Times New Roman"/>
          <w:sz w:val="20"/>
          <w:szCs w:val="20"/>
        </w:rPr>
        <w:t xml:space="preserve">it is apparent that the random forest models </w:t>
      </w:r>
      <w:r w:rsidR="00172405" w:rsidRPr="00433F06">
        <w:rPr>
          <w:rFonts w:ascii="Times New Roman" w:hAnsi="Times New Roman" w:cs="Times New Roman"/>
          <w:sz w:val="20"/>
          <w:szCs w:val="20"/>
        </w:rPr>
        <w:t>were</w:t>
      </w:r>
      <w:r w:rsidRPr="00433F06">
        <w:rPr>
          <w:rFonts w:ascii="Times New Roman" w:hAnsi="Times New Roman" w:cs="Times New Roman"/>
          <w:sz w:val="20"/>
          <w:szCs w:val="20"/>
        </w:rPr>
        <w:t xml:space="preserve"> unnecessarily complex</w:t>
      </w:r>
      <w:r w:rsidR="00D01251" w:rsidRPr="00433F06">
        <w:rPr>
          <w:rFonts w:ascii="Times New Roman" w:hAnsi="Times New Roman" w:cs="Times New Roman"/>
          <w:sz w:val="20"/>
          <w:szCs w:val="20"/>
        </w:rPr>
        <w:t xml:space="preserve">, </w:t>
      </w:r>
      <w:r w:rsidRPr="00433F06">
        <w:rPr>
          <w:rFonts w:ascii="Times New Roman" w:hAnsi="Times New Roman" w:cs="Times New Roman"/>
          <w:sz w:val="20"/>
          <w:szCs w:val="20"/>
        </w:rPr>
        <w:t>leading to overfitting (Interaction PRS train = 0.09 (</w:t>
      </w:r>
      <w:proofErr w:type="spellStart"/>
      <w:r w:rsidRPr="00433F06">
        <w:rPr>
          <w:rFonts w:ascii="Times New Roman" w:hAnsi="Times New Roman" w:cs="Times New Roman"/>
          <w:sz w:val="20"/>
          <w:szCs w:val="20"/>
        </w:rPr>
        <w:t>sd</w:t>
      </w:r>
      <w:proofErr w:type="spellEnd"/>
      <w:r w:rsidRPr="00433F06">
        <w:rPr>
          <w:rFonts w:ascii="Times New Roman" w:hAnsi="Times New Roman" w:cs="Times New Roman"/>
          <w:sz w:val="20"/>
          <w:szCs w:val="20"/>
        </w:rPr>
        <w:t xml:space="preserve"> = 0.01), test = 0.0009, interaction clinical train = 0.24 (</w:t>
      </w:r>
      <w:proofErr w:type="spellStart"/>
      <w:r w:rsidRPr="00433F06">
        <w:rPr>
          <w:rFonts w:ascii="Times New Roman" w:hAnsi="Times New Roman" w:cs="Times New Roman"/>
          <w:sz w:val="20"/>
          <w:szCs w:val="20"/>
        </w:rPr>
        <w:t>sd</w:t>
      </w:r>
      <w:proofErr w:type="spellEnd"/>
      <w:r w:rsidRPr="00433F06">
        <w:rPr>
          <w:rFonts w:ascii="Times New Roman" w:hAnsi="Times New Roman" w:cs="Times New Roman"/>
          <w:sz w:val="20"/>
          <w:szCs w:val="20"/>
        </w:rPr>
        <w:t xml:space="preserve"> = 0.02), test = 0.0667), interaction clin and PRS train = 0.25 (</w:t>
      </w:r>
      <w:proofErr w:type="spellStart"/>
      <w:r w:rsidRPr="00433F06">
        <w:rPr>
          <w:rFonts w:ascii="Times New Roman" w:hAnsi="Times New Roman" w:cs="Times New Roman"/>
          <w:sz w:val="20"/>
          <w:szCs w:val="20"/>
        </w:rPr>
        <w:t>sd</w:t>
      </w:r>
      <w:proofErr w:type="spellEnd"/>
      <w:r w:rsidRPr="00433F06">
        <w:rPr>
          <w:rFonts w:ascii="Times New Roman" w:hAnsi="Times New Roman" w:cs="Times New Roman"/>
          <w:sz w:val="20"/>
          <w:szCs w:val="20"/>
        </w:rPr>
        <w:t xml:space="preserve"> = 0.02), test = 0.052). Here, the models without interaction terms performed best </w:t>
      </w:r>
      <w:r w:rsidR="00172405" w:rsidRPr="00433F06">
        <w:rPr>
          <w:rFonts w:ascii="Times New Roman" w:hAnsi="Times New Roman" w:cs="Times New Roman"/>
          <w:sz w:val="20"/>
          <w:szCs w:val="20"/>
        </w:rPr>
        <w:t xml:space="preserve">as shown in </w:t>
      </w:r>
      <w:r w:rsidRPr="00433F06">
        <w:rPr>
          <w:rFonts w:ascii="Times New Roman" w:hAnsi="Times New Roman" w:cs="Times New Roman"/>
          <w:sz w:val="20"/>
          <w:szCs w:val="20"/>
        </w:rPr>
        <w:t>supplementary table 4</w:t>
      </w:r>
      <w:r w:rsidR="00172405" w:rsidRPr="00433F06">
        <w:rPr>
          <w:rFonts w:ascii="Times New Roman" w:hAnsi="Times New Roman" w:cs="Times New Roman"/>
          <w:sz w:val="20"/>
          <w:szCs w:val="20"/>
        </w:rPr>
        <w:t xml:space="preserve"> below.</w:t>
      </w:r>
    </w:p>
    <w:p w14:paraId="4EF1030F" w14:textId="77777777" w:rsidR="001A5687" w:rsidRPr="00433F06" w:rsidRDefault="001A5687" w:rsidP="001A5687">
      <w:pPr>
        <w:rPr>
          <w:rFonts w:ascii="Times New Roman" w:hAnsi="Times New Roman" w:cs="Times New Roman"/>
          <w:sz w:val="20"/>
          <w:szCs w:val="20"/>
        </w:rPr>
      </w:pPr>
    </w:p>
    <w:p w14:paraId="0F0F35E9" w14:textId="76196F06" w:rsidR="001A5687" w:rsidRPr="00433F06" w:rsidRDefault="001A5687" w:rsidP="001A5687">
      <w:pPr>
        <w:rPr>
          <w:rFonts w:ascii="Times New Roman" w:hAnsi="Times New Roman" w:cs="Times New Roman"/>
          <w:sz w:val="20"/>
          <w:szCs w:val="20"/>
        </w:rPr>
      </w:pPr>
      <w:r w:rsidRPr="00433F06">
        <w:rPr>
          <w:rFonts w:ascii="Times New Roman" w:hAnsi="Times New Roman" w:cs="Times New Roman"/>
          <w:sz w:val="20"/>
          <w:szCs w:val="20"/>
        </w:rPr>
        <w:t xml:space="preserve">Once genetic stratification </w:t>
      </w:r>
      <w:r w:rsidR="00D01251" w:rsidRPr="00433F06">
        <w:rPr>
          <w:rFonts w:ascii="Times New Roman" w:hAnsi="Times New Roman" w:cs="Times New Roman"/>
          <w:sz w:val="20"/>
          <w:szCs w:val="20"/>
        </w:rPr>
        <w:t>was</w:t>
      </w:r>
      <w:r w:rsidRPr="00433F06">
        <w:rPr>
          <w:rFonts w:ascii="Times New Roman" w:hAnsi="Times New Roman" w:cs="Times New Roman"/>
          <w:sz w:val="20"/>
          <w:szCs w:val="20"/>
        </w:rPr>
        <w:t xml:space="preserve"> completed </w:t>
      </w:r>
      <w:r w:rsidR="00D01251" w:rsidRPr="00433F06">
        <w:rPr>
          <w:rFonts w:ascii="Times New Roman" w:hAnsi="Times New Roman" w:cs="Times New Roman"/>
          <w:sz w:val="20"/>
          <w:szCs w:val="20"/>
        </w:rPr>
        <w:t>(</w:t>
      </w:r>
      <w:r w:rsidRPr="00433F06">
        <w:rPr>
          <w:rFonts w:ascii="Times New Roman" w:hAnsi="Times New Roman" w:cs="Times New Roman"/>
          <w:sz w:val="20"/>
          <w:szCs w:val="20"/>
        </w:rPr>
        <w:t>supplementary table 5</w:t>
      </w:r>
      <w:r w:rsidR="00D01251" w:rsidRPr="00433F06">
        <w:rPr>
          <w:rFonts w:ascii="Times New Roman" w:hAnsi="Times New Roman" w:cs="Times New Roman"/>
          <w:sz w:val="20"/>
          <w:szCs w:val="20"/>
        </w:rPr>
        <w:t>)</w:t>
      </w:r>
      <w:r w:rsidRPr="00433F06">
        <w:rPr>
          <w:rFonts w:ascii="Times New Roman" w:hAnsi="Times New Roman" w:cs="Times New Roman"/>
          <w:sz w:val="20"/>
          <w:szCs w:val="20"/>
        </w:rPr>
        <w:t>, it is apparent that higher complexity models become justified as some train/test underfitting arises</w:t>
      </w:r>
      <w:r w:rsidR="00D01251" w:rsidRPr="00433F06">
        <w:rPr>
          <w:rFonts w:ascii="Times New Roman" w:hAnsi="Times New Roman" w:cs="Times New Roman"/>
          <w:sz w:val="20"/>
          <w:szCs w:val="20"/>
        </w:rPr>
        <w:t xml:space="preserve"> in these linear models</w:t>
      </w:r>
      <w:r w:rsidRPr="00433F06">
        <w:rPr>
          <w:rFonts w:ascii="Times New Roman" w:hAnsi="Times New Roman" w:cs="Times New Roman"/>
          <w:sz w:val="20"/>
          <w:szCs w:val="20"/>
        </w:rPr>
        <w:t>. This is then remedied in supplementary table 6, where the non-linear random forest models demonstrate superior out of sample performance, and the best overall performance across all models.</w:t>
      </w:r>
    </w:p>
    <w:p w14:paraId="5593EEDB" w14:textId="77777777" w:rsidR="001A5687" w:rsidRPr="00433F06" w:rsidRDefault="001A5687" w:rsidP="001A5687">
      <w:pPr>
        <w:rPr>
          <w:rFonts w:ascii="Times New Roman" w:hAnsi="Times New Roman" w:cs="Times New Roman"/>
          <w:sz w:val="20"/>
          <w:szCs w:val="20"/>
        </w:rPr>
      </w:pPr>
    </w:p>
    <w:p w14:paraId="273F1EC7" w14:textId="2289CADC" w:rsidR="001A5687" w:rsidRPr="00433F06" w:rsidRDefault="001A5687" w:rsidP="001A5687">
      <w:pPr>
        <w:rPr>
          <w:rFonts w:ascii="Times New Roman" w:hAnsi="Times New Roman" w:cs="Times New Roman"/>
          <w:sz w:val="20"/>
          <w:szCs w:val="20"/>
        </w:rPr>
      </w:pPr>
      <w:r w:rsidRPr="00433F06">
        <w:rPr>
          <w:rFonts w:ascii="Times New Roman" w:hAnsi="Times New Roman" w:cs="Times New Roman"/>
          <w:sz w:val="20"/>
          <w:szCs w:val="20"/>
        </w:rPr>
        <w:t xml:space="preserve">Regarding train/test underfitting, what is predominantly observed </w:t>
      </w:r>
      <w:r w:rsidR="00D01251" w:rsidRPr="00433F06">
        <w:rPr>
          <w:rFonts w:ascii="Times New Roman" w:hAnsi="Times New Roman" w:cs="Times New Roman"/>
          <w:sz w:val="20"/>
          <w:szCs w:val="20"/>
        </w:rPr>
        <w:t>across</w:t>
      </w:r>
      <w:r w:rsidRPr="00433F06">
        <w:rPr>
          <w:rFonts w:ascii="Times New Roman" w:hAnsi="Times New Roman" w:cs="Times New Roman"/>
          <w:sz w:val="20"/>
          <w:szCs w:val="20"/>
        </w:rPr>
        <w:t xml:space="preserve"> the supplemental tables is that the validation scores</w:t>
      </w:r>
      <w:r w:rsidR="00D01251" w:rsidRPr="00433F06">
        <w:rPr>
          <w:rFonts w:ascii="Times New Roman" w:hAnsi="Times New Roman" w:cs="Times New Roman"/>
          <w:sz w:val="20"/>
          <w:szCs w:val="20"/>
        </w:rPr>
        <w:t>, not the test set scores,</w:t>
      </w:r>
      <w:r w:rsidRPr="00433F06">
        <w:rPr>
          <w:rFonts w:ascii="Times New Roman" w:hAnsi="Times New Roman" w:cs="Times New Roman"/>
          <w:sz w:val="20"/>
          <w:szCs w:val="20"/>
        </w:rPr>
        <w:t xml:space="preserve"> are higher than the train scores on some models</w:t>
      </w:r>
      <w:r w:rsidR="00D01251" w:rsidRPr="00433F06">
        <w:rPr>
          <w:rFonts w:ascii="Times New Roman" w:hAnsi="Times New Roman" w:cs="Times New Roman"/>
          <w:sz w:val="20"/>
          <w:szCs w:val="20"/>
        </w:rPr>
        <w:t>.</w:t>
      </w:r>
      <w:r w:rsidR="00850D7C" w:rsidRPr="00433F06">
        <w:rPr>
          <w:rFonts w:ascii="Times New Roman" w:hAnsi="Times New Roman" w:cs="Times New Roman"/>
          <w:sz w:val="20"/>
          <w:szCs w:val="20"/>
        </w:rPr>
        <w:t xml:space="preserve"> </w:t>
      </w:r>
      <w:r w:rsidRPr="00433F06">
        <w:rPr>
          <w:rFonts w:ascii="Times New Roman" w:hAnsi="Times New Roman" w:cs="Times New Roman"/>
          <w:sz w:val="20"/>
          <w:szCs w:val="20"/>
        </w:rPr>
        <w:t>This is because we train on all sites</w:t>
      </w:r>
      <w:r w:rsidR="00D01251" w:rsidRPr="00433F06">
        <w:rPr>
          <w:rFonts w:ascii="Times New Roman" w:hAnsi="Times New Roman" w:cs="Times New Roman"/>
          <w:sz w:val="20"/>
          <w:szCs w:val="20"/>
        </w:rPr>
        <w:t xml:space="preserve"> in model training,</w:t>
      </w:r>
      <w:r w:rsidRPr="00433F06">
        <w:rPr>
          <w:rFonts w:ascii="Times New Roman" w:hAnsi="Times New Roman" w:cs="Times New Roman"/>
          <w:sz w:val="20"/>
          <w:szCs w:val="20"/>
        </w:rPr>
        <w:t xml:space="preserve"> and then validate on only one data collection site when selecting the models hyperparameters, thus, leading to underfitting on some specific sites as the model is being forced to train and learn a</w:t>
      </w:r>
      <w:r w:rsidR="00D01251" w:rsidRPr="00433F06">
        <w:rPr>
          <w:rFonts w:ascii="Times New Roman" w:hAnsi="Times New Roman" w:cs="Times New Roman"/>
          <w:sz w:val="20"/>
          <w:szCs w:val="20"/>
        </w:rPr>
        <w:t xml:space="preserve"> multivariate</w:t>
      </w:r>
      <w:r w:rsidRPr="00433F06">
        <w:rPr>
          <w:rFonts w:ascii="Times New Roman" w:hAnsi="Times New Roman" w:cs="Times New Roman"/>
          <w:sz w:val="20"/>
          <w:szCs w:val="20"/>
        </w:rPr>
        <w:t xml:space="preserve"> pattern that should generalise to all sites.</w:t>
      </w:r>
      <w:r w:rsidR="00D25295" w:rsidRPr="00433F06">
        <w:rPr>
          <w:rFonts w:ascii="Times New Roman" w:hAnsi="Times New Roman" w:cs="Times New Roman"/>
          <w:sz w:val="20"/>
          <w:szCs w:val="20"/>
        </w:rPr>
        <w:t xml:space="preserve"> </w:t>
      </w:r>
      <w:r w:rsidRPr="00433F06">
        <w:rPr>
          <w:rFonts w:ascii="Times New Roman" w:hAnsi="Times New Roman" w:cs="Times New Roman"/>
          <w:sz w:val="20"/>
          <w:szCs w:val="20"/>
        </w:rPr>
        <w:t>This becomes evident when then looking at the test set scores (which also included</w:t>
      </w:r>
      <w:r w:rsidR="002D6C3D" w:rsidRPr="00433F06">
        <w:rPr>
          <w:rFonts w:ascii="Times New Roman" w:hAnsi="Times New Roman" w:cs="Times New Roman"/>
          <w:sz w:val="20"/>
          <w:szCs w:val="20"/>
        </w:rPr>
        <w:t xml:space="preserve"> held-out partitions of</w:t>
      </w:r>
      <w:r w:rsidRPr="00433F06">
        <w:rPr>
          <w:rFonts w:ascii="Times New Roman" w:hAnsi="Times New Roman" w:cs="Times New Roman"/>
          <w:sz w:val="20"/>
          <w:szCs w:val="20"/>
        </w:rPr>
        <w:t xml:space="preserve"> all sites) and comparing them to the train set scores. It can then be seen that each held out test set score is close to each train score as it is now being tested on the selected set of hyperparameters from validation (leave site</w:t>
      </w:r>
      <w:r w:rsidR="002D6C3D" w:rsidRPr="00433F06">
        <w:rPr>
          <w:rFonts w:ascii="Times New Roman" w:hAnsi="Times New Roman" w:cs="Times New Roman"/>
          <w:sz w:val="20"/>
          <w:szCs w:val="20"/>
        </w:rPr>
        <w:t>-</w:t>
      </w:r>
      <w:r w:rsidRPr="00433F06">
        <w:rPr>
          <w:rFonts w:ascii="Times New Roman" w:hAnsi="Times New Roman" w:cs="Times New Roman"/>
          <w:sz w:val="20"/>
          <w:szCs w:val="20"/>
        </w:rPr>
        <w:t xml:space="preserve">out) across all sites. Thus, </w:t>
      </w:r>
      <w:r w:rsidR="002D6C3D" w:rsidRPr="00433F06">
        <w:rPr>
          <w:rFonts w:ascii="Times New Roman" w:hAnsi="Times New Roman" w:cs="Times New Roman"/>
          <w:sz w:val="20"/>
          <w:szCs w:val="20"/>
        </w:rPr>
        <w:t>any</w:t>
      </w:r>
      <w:r w:rsidRPr="00433F06">
        <w:rPr>
          <w:rFonts w:ascii="Times New Roman" w:hAnsi="Times New Roman" w:cs="Times New Roman"/>
          <w:sz w:val="20"/>
          <w:szCs w:val="20"/>
        </w:rPr>
        <w:t xml:space="preserve"> underfitted training scores </w:t>
      </w:r>
      <w:r w:rsidR="002D6C3D" w:rsidRPr="00433F06">
        <w:rPr>
          <w:rFonts w:ascii="Times New Roman" w:hAnsi="Times New Roman" w:cs="Times New Roman"/>
          <w:sz w:val="20"/>
          <w:szCs w:val="20"/>
        </w:rPr>
        <w:t>arise as</w:t>
      </w:r>
      <w:r w:rsidRPr="00433F06">
        <w:rPr>
          <w:rFonts w:ascii="Times New Roman" w:hAnsi="Times New Roman" w:cs="Times New Roman"/>
          <w:sz w:val="20"/>
          <w:szCs w:val="20"/>
        </w:rPr>
        <w:t xml:space="preserve"> an artifact of the leave site out cross-validation scheme, that is then remedied when viewing the final test set scores that have used the hyperparameters selected in leave site</w:t>
      </w:r>
      <w:r w:rsidR="002D6C3D" w:rsidRPr="00433F06">
        <w:rPr>
          <w:rFonts w:ascii="Times New Roman" w:hAnsi="Times New Roman" w:cs="Times New Roman"/>
          <w:sz w:val="20"/>
          <w:szCs w:val="20"/>
        </w:rPr>
        <w:t>-</w:t>
      </w:r>
      <w:r w:rsidRPr="00433F06">
        <w:rPr>
          <w:rFonts w:ascii="Times New Roman" w:hAnsi="Times New Roman" w:cs="Times New Roman"/>
          <w:sz w:val="20"/>
          <w:szCs w:val="20"/>
        </w:rPr>
        <w:t>out validation.</w:t>
      </w:r>
    </w:p>
    <w:p w14:paraId="1B381AD0" w14:textId="52695C94" w:rsidR="00033655" w:rsidRPr="00433F06" w:rsidRDefault="00033655" w:rsidP="001A5687">
      <w:pPr>
        <w:rPr>
          <w:rFonts w:ascii="Times New Roman" w:hAnsi="Times New Roman" w:cs="Times New Roman"/>
          <w:sz w:val="20"/>
          <w:szCs w:val="20"/>
        </w:rPr>
      </w:pPr>
    </w:p>
    <w:p w14:paraId="78B1E005" w14:textId="575234DC" w:rsidR="00033655" w:rsidRPr="00433F06" w:rsidRDefault="00033655" w:rsidP="001A5687">
      <w:pPr>
        <w:rPr>
          <w:rFonts w:ascii="Times New Roman" w:hAnsi="Times New Roman" w:cs="Times New Roman"/>
          <w:b/>
          <w:bCs/>
          <w:sz w:val="20"/>
          <w:szCs w:val="20"/>
        </w:rPr>
      </w:pPr>
      <w:r w:rsidRPr="00433F06">
        <w:rPr>
          <w:rFonts w:ascii="Times New Roman" w:hAnsi="Times New Roman" w:cs="Times New Roman"/>
          <w:b/>
          <w:bCs/>
          <w:sz w:val="20"/>
          <w:szCs w:val="20"/>
        </w:rPr>
        <w:t>Clinical interpretation</w:t>
      </w:r>
    </w:p>
    <w:p w14:paraId="116A5268" w14:textId="36E81AC0" w:rsidR="00033655" w:rsidRPr="00433F06" w:rsidRDefault="00033655" w:rsidP="001A5687">
      <w:pPr>
        <w:rPr>
          <w:rFonts w:ascii="Times New Roman" w:hAnsi="Times New Roman" w:cs="Times New Roman"/>
          <w:b/>
          <w:bCs/>
          <w:sz w:val="20"/>
          <w:szCs w:val="20"/>
        </w:rPr>
      </w:pPr>
    </w:p>
    <w:p w14:paraId="651C8BC4" w14:textId="188C88F5" w:rsidR="00DE60D3" w:rsidRPr="00433F06" w:rsidRDefault="00DE60D3" w:rsidP="00DE60D3">
      <w:pPr>
        <w:rPr>
          <w:rFonts w:ascii="Times New Roman" w:hAnsi="Times New Roman" w:cs="Times New Roman"/>
          <w:sz w:val="20"/>
          <w:szCs w:val="20"/>
        </w:rPr>
      </w:pPr>
      <w:r w:rsidRPr="00433F06">
        <w:rPr>
          <w:rFonts w:ascii="Times New Roman" w:hAnsi="Times New Roman" w:cs="Times New Roman"/>
          <w:sz w:val="20"/>
          <w:szCs w:val="20"/>
        </w:rPr>
        <w:t>At the current stage, i</w:t>
      </w:r>
      <w:r w:rsidRPr="00433F06">
        <w:rPr>
          <w:rFonts w:ascii="Times New Roman" w:hAnsi="Times New Roman" w:cs="Times New Roman"/>
          <w:sz w:val="20"/>
          <w:szCs w:val="20"/>
        </w:rPr>
        <w:t>t is unlikely that even the best performing stratified model would be sufficient for clinical</w:t>
      </w:r>
      <w:r w:rsidR="00E9380A" w:rsidRPr="00433F06">
        <w:rPr>
          <w:rFonts w:ascii="Times New Roman" w:hAnsi="Times New Roman" w:cs="Times New Roman"/>
          <w:sz w:val="20"/>
          <w:szCs w:val="20"/>
        </w:rPr>
        <w:t xml:space="preserve"> use</w:t>
      </w:r>
      <w:r w:rsidRPr="00433F06">
        <w:rPr>
          <w:rFonts w:ascii="Times New Roman" w:hAnsi="Times New Roman" w:cs="Times New Roman"/>
          <w:sz w:val="20"/>
          <w:szCs w:val="20"/>
        </w:rPr>
        <w:t xml:space="preserve">. However, the aim of this </w:t>
      </w:r>
      <w:r w:rsidR="00E9380A" w:rsidRPr="00433F06">
        <w:rPr>
          <w:rFonts w:ascii="Times New Roman" w:hAnsi="Times New Roman" w:cs="Times New Roman"/>
          <w:sz w:val="20"/>
          <w:szCs w:val="20"/>
        </w:rPr>
        <w:t>work</w:t>
      </w:r>
      <w:r w:rsidRPr="00433F06">
        <w:rPr>
          <w:rFonts w:ascii="Times New Roman" w:hAnsi="Times New Roman" w:cs="Times New Roman"/>
          <w:sz w:val="20"/>
          <w:szCs w:val="20"/>
        </w:rPr>
        <w:t xml:space="preserve"> was to lay a foundation for the multimodal use of non-linear transdiagnostic genetic and clinical data</w:t>
      </w:r>
      <w:r w:rsidR="009A03B9" w:rsidRPr="00433F06">
        <w:rPr>
          <w:rFonts w:ascii="Times New Roman" w:hAnsi="Times New Roman" w:cs="Times New Roman"/>
          <w:sz w:val="20"/>
          <w:szCs w:val="20"/>
        </w:rPr>
        <w:t>,</w:t>
      </w:r>
      <w:r w:rsidRPr="00433F06">
        <w:rPr>
          <w:rFonts w:ascii="Times New Roman" w:hAnsi="Times New Roman" w:cs="Times New Roman"/>
          <w:sz w:val="20"/>
          <w:szCs w:val="20"/>
        </w:rPr>
        <w:t xml:space="preserve"> modelled in a stepwise manner</w:t>
      </w:r>
      <w:r w:rsidR="00C46DEF" w:rsidRPr="00433F06">
        <w:rPr>
          <w:rFonts w:ascii="Times New Roman" w:hAnsi="Times New Roman" w:cs="Times New Roman"/>
          <w:sz w:val="20"/>
          <w:szCs w:val="20"/>
        </w:rPr>
        <w:t>,</w:t>
      </w:r>
      <w:r w:rsidRPr="00433F06">
        <w:rPr>
          <w:rFonts w:ascii="Times New Roman" w:hAnsi="Times New Roman" w:cs="Times New Roman"/>
          <w:sz w:val="20"/>
          <w:szCs w:val="20"/>
        </w:rPr>
        <w:t xml:space="preserve"> that attempts to follows the natural order of the lithium response system (i.e., genetic polymorphisms </w:t>
      </w:r>
      <w:r w:rsidRPr="00433F06">
        <w:rPr>
          <w:rFonts w:ascii="Times New Roman" w:hAnsi="Times New Roman" w:cs="Times New Roman"/>
          <w:i/>
          <w:sz w:val="20"/>
          <w:szCs w:val="20"/>
        </w:rPr>
        <w:t xml:space="preserve">x </w:t>
      </w:r>
      <w:r w:rsidRPr="00433F06">
        <w:rPr>
          <w:rFonts w:ascii="Times New Roman" w:hAnsi="Times New Roman" w:cs="Times New Roman"/>
          <w:sz w:val="20"/>
          <w:szCs w:val="20"/>
        </w:rPr>
        <w:t xml:space="preserve">environment &gt; central nervous system </w:t>
      </w:r>
      <w:r w:rsidR="00C46DEF" w:rsidRPr="00433F06">
        <w:rPr>
          <w:rFonts w:ascii="Times New Roman" w:hAnsi="Times New Roman" w:cs="Times New Roman"/>
          <w:sz w:val="20"/>
          <w:szCs w:val="20"/>
        </w:rPr>
        <w:t>change</w:t>
      </w:r>
      <w:r w:rsidRPr="00433F06">
        <w:rPr>
          <w:rFonts w:ascii="Times New Roman" w:hAnsi="Times New Roman" w:cs="Times New Roman"/>
          <w:sz w:val="20"/>
          <w:szCs w:val="20"/>
        </w:rPr>
        <w:t xml:space="preserve"> &gt; emergent clinical symptoms / deviations in behavioural norms / response profiles).</w:t>
      </w:r>
      <w:r w:rsidR="00E9380A" w:rsidRPr="00433F06">
        <w:rPr>
          <w:rFonts w:ascii="Times New Roman" w:hAnsi="Times New Roman" w:cs="Times New Roman"/>
          <w:sz w:val="20"/>
          <w:szCs w:val="20"/>
        </w:rPr>
        <w:t xml:space="preserve"> </w:t>
      </w:r>
    </w:p>
    <w:p w14:paraId="75B171BD" w14:textId="336554B3" w:rsidR="0059721B" w:rsidRPr="00433F06" w:rsidRDefault="0059721B" w:rsidP="00DE60D3">
      <w:pPr>
        <w:rPr>
          <w:rFonts w:ascii="Times New Roman" w:hAnsi="Times New Roman" w:cs="Times New Roman"/>
          <w:sz w:val="20"/>
          <w:szCs w:val="20"/>
        </w:rPr>
      </w:pPr>
    </w:p>
    <w:p w14:paraId="7F971351" w14:textId="685147E8" w:rsidR="00D17ADA" w:rsidRPr="00433F06" w:rsidRDefault="0059721B" w:rsidP="00DE60D3">
      <w:pPr>
        <w:rPr>
          <w:rFonts w:ascii="Times New Roman" w:hAnsi="Times New Roman" w:cs="Times New Roman"/>
          <w:sz w:val="20"/>
          <w:szCs w:val="20"/>
        </w:rPr>
      </w:pPr>
      <w:r w:rsidRPr="00433F06">
        <w:rPr>
          <w:rFonts w:ascii="Times New Roman" w:hAnsi="Times New Roman" w:cs="Times New Roman"/>
          <w:sz w:val="20"/>
          <w:szCs w:val="20"/>
        </w:rPr>
        <w:t>Moreover,</w:t>
      </w:r>
      <w:r w:rsidR="00D17ADA" w:rsidRPr="00433F06">
        <w:rPr>
          <w:rFonts w:ascii="Times New Roman" w:hAnsi="Times New Roman" w:cs="Times New Roman"/>
          <w:sz w:val="20"/>
          <w:szCs w:val="20"/>
        </w:rPr>
        <w:t xml:space="preserve"> as this work was foundational and based on detecting small variations in underlying genetic profiles and clinical characteristics, </w:t>
      </w:r>
      <w:r w:rsidR="00EF2C56" w:rsidRPr="00433F06">
        <w:rPr>
          <w:rFonts w:ascii="Times New Roman" w:hAnsi="Times New Roman" w:cs="Times New Roman"/>
          <w:sz w:val="20"/>
          <w:szCs w:val="20"/>
        </w:rPr>
        <w:t>we</w:t>
      </w:r>
      <w:r w:rsidR="00657A7F" w:rsidRPr="00433F06">
        <w:rPr>
          <w:rFonts w:ascii="Times New Roman" w:hAnsi="Times New Roman" w:cs="Times New Roman"/>
          <w:sz w:val="20"/>
          <w:szCs w:val="20"/>
        </w:rPr>
        <w:t xml:space="preserve"> chose to model the full continuous ALDA</w:t>
      </w:r>
      <w:r w:rsidRPr="00433F06">
        <w:rPr>
          <w:rFonts w:ascii="Times New Roman" w:hAnsi="Times New Roman" w:cs="Times New Roman"/>
          <w:sz w:val="20"/>
          <w:szCs w:val="20"/>
        </w:rPr>
        <w:t xml:space="preserve"> </w:t>
      </w:r>
      <w:r w:rsidR="00657A7F" w:rsidRPr="00433F06">
        <w:rPr>
          <w:rFonts w:ascii="Times New Roman" w:hAnsi="Times New Roman" w:cs="Times New Roman"/>
          <w:sz w:val="20"/>
          <w:szCs w:val="20"/>
        </w:rPr>
        <w:t>scale</w:t>
      </w:r>
      <w:r w:rsidR="00B01909" w:rsidRPr="00433F06">
        <w:rPr>
          <w:rFonts w:ascii="Times New Roman" w:hAnsi="Times New Roman" w:cs="Times New Roman"/>
          <w:sz w:val="20"/>
          <w:szCs w:val="20"/>
        </w:rPr>
        <w:t xml:space="preserve"> for the main analyses</w:t>
      </w:r>
      <w:r w:rsidR="00B95CAD" w:rsidRPr="00433F06">
        <w:rPr>
          <w:rFonts w:ascii="Times New Roman" w:hAnsi="Times New Roman" w:cs="Times New Roman"/>
          <w:sz w:val="20"/>
          <w:szCs w:val="20"/>
        </w:rPr>
        <w:t xml:space="preserve"> so we could detect small but meaningful effects in genetic and clinical variation</w:t>
      </w:r>
      <w:r w:rsidR="00ED2D3E" w:rsidRPr="00433F06">
        <w:rPr>
          <w:rFonts w:ascii="Times New Roman" w:hAnsi="Times New Roman" w:cs="Times New Roman"/>
          <w:sz w:val="20"/>
          <w:szCs w:val="20"/>
        </w:rPr>
        <w:t xml:space="preserve"> that might have otherwise been missed using a clinically </w:t>
      </w:r>
      <w:r w:rsidR="00D10454" w:rsidRPr="00433F06">
        <w:rPr>
          <w:rFonts w:ascii="Times New Roman" w:hAnsi="Times New Roman" w:cs="Times New Roman"/>
          <w:sz w:val="20"/>
          <w:szCs w:val="20"/>
        </w:rPr>
        <w:t xml:space="preserve">derived </w:t>
      </w:r>
      <w:r w:rsidR="00ED2D3E" w:rsidRPr="00433F06">
        <w:rPr>
          <w:rFonts w:ascii="Times New Roman" w:hAnsi="Times New Roman" w:cs="Times New Roman"/>
          <w:sz w:val="20"/>
          <w:szCs w:val="20"/>
        </w:rPr>
        <w:t>cut-off</w:t>
      </w:r>
      <w:r w:rsidR="00D10454" w:rsidRPr="00433F06">
        <w:rPr>
          <w:rFonts w:ascii="Times New Roman" w:hAnsi="Times New Roman" w:cs="Times New Roman"/>
          <w:sz w:val="20"/>
          <w:szCs w:val="20"/>
        </w:rPr>
        <w:t xml:space="preserve"> </w:t>
      </w:r>
      <w:r w:rsidR="00096772" w:rsidRPr="00433F06">
        <w:rPr>
          <w:rFonts w:ascii="Times New Roman" w:hAnsi="Times New Roman" w:cs="Times New Roman"/>
          <w:sz w:val="20"/>
          <w:szCs w:val="20"/>
        </w:rPr>
        <w:t>of</w:t>
      </w:r>
      <w:r w:rsidR="00D10454" w:rsidRPr="00433F06">
        <w:rPr>
          <w:rFonts w:ascii="Times New Roman" w:hAnsi="Times New Roman" w:cs="Times New Roman"/>
          <w:sz w:val="20"/>
          <w:szCs w:val="20"/>
        </w:rPr>
        <w:t xml:space="preserve"> lithium response</w:t>
      </w:r>
      <w:r w:rsidR="00B95CAD" w:rsidRPr="00433F06">
        <w:rPr>
          <w:rFonts w:ascii="Times New Roman" w:hAnsi="Times New Roman" w:cs="Times New Roman"/>
          <w:sz w:val="20"/>
          <w:szCs w:val="20"/>
        </w:rPr>
        <w:t>.</w:t>
      </w:r>
    </w:p>
    <w:p w14:paraId="5A64A1AA" w14:textId="619ADFCE" w:rsidR="008C4067" w:rsidRPr="00433F06" w:rsidRDefault="008C4067" w:rsidP="00DE60D3">
      <w:pPr>
        <w:rPr>
          <w:rFonts w:ascii="Times New Roman" w:hAnsi="Times New Roman" w:cs="Times New Roman"/>
          <w:sz w:val="20"/>
          <w:szCs w:val="20"/>
        </w:rPr>
      </w:pPr>
    </w:p>
    <w:p w14:paraId="543414CE" w14:textId="69E31279" w:rsidR="006E2E6E" w:rsidRPr="00433F06" w:rsidRDefault="008C4067" w:rsidP="007214CC">
      <w:pPr>
        <w:rPr>
          <w:rFonts w:ascii="Times New Roman" w:hAnsi="Times New Roman" w:cs="Times New Roman"/>
          <w:sz w:val="20"/>
          <w:szCs w:val="20"/>
        </w:rPr>
      </w:pPr>
      <w:r w:rsidRPr="00433F06">
        <w:rPr>
          <w:rFonts w:ascii="Times New Roman" w:hAnsi="Times New Roman" w:cs="Times New Roman"/>
          <w:sz w:val="20"/>
          <w:szCs w:val="20"/>
        </w:rPr>
        <w:t>Future works should aim to incorporate a larger range of biomarkers and clinical data related to both bipolar disorder and genetically related conditions</w:t>
      </w:r>
      <w:r w:rsidR="007A1C5F" w:rsidRPr="00433F06">
        <w:rPr>
          <w:rFonts w:ascii="Times New Roman" w:hAnsi="Times New Roman" w:cs="Times New Roman"/>
          <w:sz w:val="20"/>
          <w:szCs w:val="20"/>
        </w:rPr>
        <w:t>. I</w:t>
      </w:r>
      <w:r w:rsidRPr="00433F06">
        <w:rPr>
          <w:rFonts w:ascii="Times New Roman" w:hAnsi="Times New Roman" w:cs="Times New Roman"/>
          <w:sz w:val="20"/>
          <w:szCs w:val="20"/>
        </w:rPr>
        <w:t xml:space="preserve">f this </w:t>
      </w:r>
      <w:r w:rsidR="000323CB" w:rsidRPr="00433F06">
        <w:rPr>
          <w:rFonts w:ascii="Times New Roman" w:hAnsi="Times New Roman" w:cs="Times New Roman"/>
          <w:sz w:val="20"/>
          <w:szCs w:val="20"/>
        </w:rPr>
        <w:t xml:space="preserve">proves successful in improving </w:t>
      </w:r>
      <w:r w:rsidRPr="00433F06">
        <w:rPr>
          <w:rFonts w:ascii="Times New Roman" w:hAnsi="Times New Roman" w:cs="Times New Roman"/>
          <w:sz w:val="20"/>
          <w:szCs w:val="20"/>
        </w:rPr>
        <w:t>model performance</w:t>
      </w:r>
      <w:r w:rsidR="0026086E" w:rsidRPr="00433F06">
        <w:rPr>
          <w:rFonts w:ascii="Times New Roman" w:hAnsi="Times New Roman" w:cs="Times New Roman"/>
          <w:sz w:val="20"/>
          <w:szCs w:val="20"/>
        </w:rPr>
        <w:t>, moving towards</w:t>
      </w:r>
      <w:r w:rsidR="0055652B" w:rsidRPr="00433F06">
        <w:rPr>
          <w:rFonts w:ascii="Times New Roman" w:hAnsi="Times New Roman" w:cs="Times New Roman"/>
          <w:sz w:val="20"/>
          <w:szCs w:val="20"/>
        </w:rPr>
        <w:t xml:space="preserve"> a</w:t>
      </w:r>
      <w:r w:rsidR="0026086E" w:rsidRPr="00433F06">
        <w:rPr>
          <w:rFonts w:ascii="Times New Roman" w:hAnsi="Times New Roman" w:cs="Times New Roman"/>
          <w:sz w:val="20"/>
          <w:szCs w:val="20"/>
        </w:rPr>
        <w:t xml:space="preserve"> classification</w:t>
      </w:r>
      <w:r w:rsidR="0055652B" w:rsidRPr="00433F06">
        <w:rPr>
          <w:rFonts w:ascii="Times New Roman" w:hAnsi="Times New Roman" w:cs="Times New Roman"/>
          <w:sz w:val="20"/>
          <w:szCs w:val="20"/>
        </w:rPr>
        <w:t xml:space="preserve"> framework</w:t>
      </w:r>
      <w:r w:rsidR="0042360B" w:rsidRPr="00433F06">
        <w:rPr>
          <w:rFonts w:ascii="Times New Roman" w:hAnsi="Times New Roman" w:cs="Times New Roman"/>
          <w:sz w:val="20"/>
          <w:szCs w:val="20"/>
        </w:rPr>
        <w:t xml:space="preserve"> </w:t>
      </w:r>
      <w:r w:rsidR="003F37EB" w:rsidRPr="00433F06">
        <w:rPr>
          <w:rFonts w:ascii="Times New Roman" w:hAnsi="Times New Roman" w:cs="Times New Roman"/>
          <w:sz w:val="20"/>
          <w:szCs w:val="20"/>
        </w:rPr>
        <w:t>may</w:t>
      </w:r>
      <w:r w:rsidR="0042360B" w:rsidRPr="00433F06">
        <w:rPr>
          <w:rFonts w:ascii="Times New Roman" w:hAnsi="Times New Roman" w:cs="Times New Roman"/>
          <w:sz w:val="20"/>
          <w:szCs w:val="20"/>
        </w:rPr>
        <w:t xml:space="preserve"> be justified</w:t>
      </w:r>
      <w:r w:rsidR="00AC7FAF" w:rsidRPr="00433F06">
        <w:rPr>
          <w:rFonts w:ascii="Times New Roman" w:hAnsi="Times New Roman" w:cs="Times New Roman"/>
          <w:sz w:val="20"/>
          <w:szCs w:val="20"/>
        </w:rPr>
        <w:t>, followed by forward tested clinical trials</w:t>
      </w:r>
      <w:r w:rsidR="008A4665" w:rsidRPr="00433F06">
        <w:rPr>
          <w:rFonts w:ascii="Times New Roman" w:hAnsi="Times New Roman" w:cs="Times New Roman"/>
          <w:sz w:val="20"/>
          <w:szCs w:val="20"/>
        </w:rPr>
        <w:t xml:space="preserve"> to assess real-world </w:t>
      </w:r>
      <w:r w:rsidR="001C4EB2" w:rsidRPr="00433F06">
        <w:rPr>
          <w:rFonts w:ascii="Times New Roman" w:hAnsi="Times New Roman" w:cs="Times New Roman"/>
          <w:sz w:val="20"/>
          <w:szCs w:val="20"/>
        </w:rPr>
        <w:t>utility.</w:t>
      </w:r>
    </w:p>
    <w:p w14:paraId="47489B60" w14:textId="05325113" w:rsidR="00065A83" w:rsidRPr="00433F06" w:rsidRDefault="00065A83" w:rsidP="007214CC">
      <w:pPr>
        <w:rPr>
          <w:rFonts w:ascii="Times New Roman" w:hAnsi="Times New Roman" w:cs="Times New Roman"/>
          <w:sz w:val="20"/>
          <w:szCs w:val="20"/>
        </w:rPr>
      </w:pPr>
    </w:p>
    <w:p w14:paraId="64CC6A41" w14:textId="0F19B5A1" w:rsidR="007139DA" w:rsidRPr="00433F06" w:rsidRDefault="007139DA" w:rsidP="007214CC">
      <w:pPr>
        <w:rPr>
          <w:rFonts w:ascii="Times New Roman" w:hAnsi="Times New Roman" w:cs="Times New Roman"/>
          <w:b/>
          <w:bCs/>
          <w:sz w:val="20"/>
          <w:szCs w:val="20"/>
        </w:rPr>
      </w:pPr>
      <w:r w:rsidRPr="00433F06">
        <w:rPr>
          <w:rFonts w:ascii="Times New Roman" w:hAnsi="Times New Roman" w:cs="Times New Roman"/>
          <w:b/>
          <w:bCs/>
          <w:sz w:val="20"/>
          <w:szCs w:val="20"/>
        </w:rPr>
        <w:t>Ancestry effects</w:t>
      </w:r>
    </w:p>
    <w:p w14:paraId="09D9F19B" w14:textId="78601C8E" w:rsidR="007139DA" w:rsidRPr="00433F06" w:rsidRDefault="007139DA" w:rsidP="007214CC">
      <w:pPr>
        <w:rPr>
          <w:rFonts w:ascii="Times New Roman" w:hAnsi="Times New Roman" w:cs="Times New Roman"/>
          <w:b/>
          <w:bCs/>
          <w:sz w:val="20"/>
          <w:szCs w:val="20"/>
        </w:rPr>
      </w:pPr>
    </w:p>
    <w:p w14:paraId="37A3BE8F" w14:textId="4BDC6551" w:rsidR="003F11C2" w:rsidRPr="000A0101" w:rsidRDefault="00A06ED9" w:rsidP="007139DA">
      <w:pPr>
        <w:rPr>
          <w:rFonts w:ascii="Times New Roman" w:hAnsi="Times New Roman" w:cs="Times New Roman"/>
          <w:sz w:val="20"/>
          <w:szCs w:val="20"/>
        </w:rPr>
      </w:pPr>
      <w:r w:rsidRPr="00433F06">
        <w:rPr>
          <w:rFonts w:ascii="Times New Roman" w:hAnsi="Times New Roman" w:cs="Times New Roman"/>
          <w:sz w:val="20"/>
          <w:szCs w:val="20"/>
        </w:rPr>
        <w:t>I</w:t>
      </w:r>
      <w:r w:rsidR="006A3F09" w:rsidRPr="00433F06">
        <w:rPr>
          <w:rFonts w:ascii="Times New Roman" w:hAnsi="Times New Roman" w:cs="Times New Roman"/>
          <w:sz w:val="20"/>
          <w:szCs w:val="20"/>
        </w:rPr>
        <w:t xml:space="preserve">t is common practice to </w:t>
      </w:r>
      <w:r w:rsidRPr="00433F06">
        <w:rPr>
          <w:rFonts w:ascii="Times New Roman" w:hAnsi="Times New Roman" w:cs="Times New Roman"/>
          <w:sz w:val="20"/>
          <w:szCs w:val="20"/>
        </w:rPr>
        <w:t xml:space="preserve">control for ancestry effects in PRS </w:t>
      </w:r>
      <w:r w:rsidR="00893B66" w:rsidRPr="00433F06">
        <w:rPr>
          <w:rFonts w:ascii="Times New Roman" w:hAnsi="Times New Roman" w:cs="Times New Roman"/>
          <w:sz w:val="20"/>
          <w:szCs w:val="20"/>
        </w:rPr>
        <w:t>through the use of principal components analysis</w:t>
      </w:r>
      <w:r w:rsidR="007C3C79" w:rsidRPr="00433F06">
        <w:rPr>
          <w:rFonts w:ascii="Times New Roman" w:hAnsi="Times New Roman" w:cs="Times New Roman"/>
          <w:sz w:val="20"/>
          <w:szCs w:val="20"/>
        </w:rPr>
        <w:t xml:space="preserve"> (PCA)</w:t>
      </w:r>
      <w:r w:rsidR="00893B66" w:rsidRPr="00433F06">
        <w:rPr>
          <w:rFonts w:ascii="Times New Roman" w:hAnsi="Times New Roman" w:cs="Times New Roman"/>
          <w:sz w:val="20"/>
          <w:szCs w:val="20"/>
        </w:rPr>
        <w:t xml:space="preserve">. </w:t>
      </w:r>
      <w:r w:rsidR="004F4A9F" w:rsidRPr="00433F06">
        <w:rPr>
          <w:rFonts w:ascii="Times New Roman" w:hAnsi="Times New Roman" w:cs="Times New Roman"/>
          <w:sz w:val="20"/>
          <w:szCs w:val="20"/>
        </w:rPr>
        <w:t>This was done in the</w:t>
      </w:r>
      <w:r w:rsidR="00893B66" w:rsidRPr="00433F06">
        <w:rPr>
          <w:rFonts w:ascii="Times New Roman" w:hAnsi="Times New Roman" w:cs="Times New Roman"/>
          <w:sz w:val="20"/>
          <w:szCs w:val="20"/>
        </w:rPr>
        <w:t xml:space="preserve"> </w:t>
      </w:r>
      <w:r w:rsidR="004F4A9F" w:rsidRPr="00433F06">
        <w:rPr>
          <w:rFonts w:ascii="Times New Roman" w:hAnsi="Times New Roman" w:cs="Times New Roman"/>
          <w:sz w:val="20"/>
          <w:szCs w:val="20"/>
        </w:rPr>
        <w:t>previous works</w:t>
      </w:r>
      <w:r w:rsidR="00613B70" w:rsidRPr="00433F06">
        <w:rPr>
          <w:rFonts w:ascii="Times New Roman" w:hAnsi="Times New Roman" w:cs="Times New Roman"/>
          <w:sz w:val="20"/>
          <w:szCs w:val="20"/>
        </w:rPr>
        <w:t xml:space="preserve"> that were used to derive</w:t>
      </w:r>
      <w:r w:rsidR="000F2238" w:rsidRPr="00433F06">
        <w:rPr>
          <w:rFonts w:ascii="Times New Roman" w:hAnsi="Times New Roman" w:cs="Times New Roman"/>
          <w:sz w:val="20"/>
          <w:szCs w:val="20"/>
        </w:rPr>
        <w:t xml:space="preserve"> the polygenic risk scores</w:t>
      </w:r>
      <w:r w:rsidR="00F66DC1" w:rsidRPr="00433F06">
        <w:rPr>
          <w:rFonts w:ascii="Times New Roman" w:hAnsi="Times New Roman" w:cs="Times New Roman"/>
          <w:sz w:val="20"/>
          <w:szCs w:val="20"/>
        </w:rPr>
        <w:t xml:space="preserve"> used in the current study</w:t>
      </w:r>
      <w:r w:rsidR="00A33B0A" w:rsidRPr="00433F06">
        <w:rPr>
          <w:rFonts w:ascii="Times New Roman" w:hAnsi="Times New Roman" w:cs="Times New Roman"/>
          <w:sz w:val="20"/>
          <w:szCs w:val="20"/>
          <w:vertAlign w:val="superscript"/>
        </w:rPr>
        <w:t>1, 2</w:t>
      </w:r>
      <w:r w:rsidR="00893B66" w:rsidRPr="00433F06">
        <w:rPr>
          <w:rFonts w:ascii="Times New Roman" w:hAnsi="Times New Roman" w:cs="Times New Roman"/>
          <w:sz w:val="20"/>
          <w:szCs w:val="20"/>
        </w:rPr>
        <w:t>. In both cases,</w:t>
      </w:r>
      <w:r w:rsidR="00920381" w:rsidRPr="00433F06">
        <w:rPr>
          <w:rFonts w:ascii="Times New Roman" w:hAnsi="Times New Roman" w:cs="Times New Roman"/>
          <w:sz w:val="20"/>
          <w:szCs w:val="20"/>
        </w:rPr>
        <w:t xml:space="preserve"> </w:t>
      </w:r>
      <w:r w:rsidR="007139DA" w:rsidRPr="00433F06">
        <w:rPr>
          <w:rFonts w:ascii="Times New Roman" w:hAnsi="Times New Roman" w:cs="Times New Roman"/>
          <w:sz w:val="20"/>
          <w:szCs w:val="20"/>
        </w:rPr>
        <w:t xml:space="preserve">statistically significant relationships remained between each PRS and lithium response after controlling for </w:t>
      </w:r>
      <w:r w:rsidR="00823D2D" w:rsidRPr="00433F06">
        <w:rPr>
          <w:rFonts w:ascii="Times New Roman" w:hAnsi="Times New Roman" w:cs="Times New Roman"/>
          <w:sz w:val="20"/>
          <w:szCs w:val="20"/>
        </w:rPr>
        <w:t>these effects</w:t>
      </w:r>
      <w:r w:rsidR="007139DA" w:rsidRPr="00433F06">
        <w:rPr>
          <w:rFonts w:ascii="Times New Roman" w:hAnsi="Times New Roman" w:cs="Times New Roman"/>
          <w:sz w:val="20"/>
          <w:szCs w:val="20"/>
        </w:rPr>
        <w:t>. Moreover, these analyses identified two main PCAs related to ancestry, one related to ancestry in the Asian cohorts, and one related to ancestry in the European cohorts.</w:t>
      </w:r>
      <w:r w:rsidR="00DE61AA" w:rsidRPr="00433F06">
        <w:rPr>
          <w:rFonts w:ascii="Times New Roman" w:hAnsi="Times New Roman" w:cs="Times New Roman"/>
          <w:sz w:val="20"/>
          <w:szCs w:val="20"/>
        </w:rPr>
        <w:t xml:space="preserve"> I</w:t>
      </w:r>
      <w:r w:rsidR="007753F5" w:rsidRPr="00433F06">
        <w:rPr>
          <w:rFonts w:ascii="Times New Roman" w:hAnsi="Times New Roman" w:cs="Times New Roman"/>
          <w:sz w:val="20"/>
          <w:szCs w:val="20"/>
        </w:rPr>
        <w:t>f</w:t>
      </w:r>
      <w:r w:rsidR="007139DA" w:rsidRPr="00433F06">
        <w:rPr>
          <w:rFonts w:ascii="Times New Roman" w:hAnsi="Times New Roman" w:cs="Times New Roman"/>
          <w:sz w:val="20"/>
          <w:szCs w:val="20"/>
        </w:rPr>
        <w:t xml:space="preserve"> we</w:t>
      </w:r>
      <w:r w:rsidR="005A1074" w:rsidRPr="00433F06">
        <w:rPr>
          <w:rFonts w:ascii="Times New Roman" w:hAnsi="Times New Roman" w:cs="Times New Roman"/>
          <w:sz w:val="20"/>
          <w:szCs w:val="20"/>
        </w:rPr>
        <w:t xml:space="preserve"> </w:t>
      </w:r>
      <w:r w:rsidR="007139DA" w:rsidRPr="00433F06">
        <w:rPr>
          <w:rFonts w:ascii="Times New Roman" w:hAnsi="Times New Roman" w:cs="Times New Roman"/>
          <w:sz w:val="20"/>
          <w:szCs w:val="20"/>
        </w:rPr>
        <w:lastRenderedPageBreak/>
        <w:t>included the Asian cohorts and</w:t>
      </w:r>
      <w:r w:rsidR="005A1074" w:rsidRPr="00433F06">
        <w:rPr>
          <w:rFonts w:ascii="Times New Roman" w:hAnsi="Times New Roman" w:cs="Times New Roman"/>
          <w:sz w:val="20"/>
          <w:szCs w:val="20"/>
        </w:rPr>
        <w:t xml:space="preserve"> </w:t>
      </w:r>
      <w:r w:rsidR="00BA1B17" w:rsidRPr="00433F06">
        <w:rPr>
          <w:rFonts w:ascii="Times New Roman" w:hAnsi="Times New Roman" w:cs="Times New Roman"/>
          <w:sz w:val="20"/>
          <w:szCs w:val="20"/>
        </w:rPr>
        <w:t xml:space="preserve">the </w:t>
      </w:r>
      <w:r w:rsidR="005A1074" w:rsidRPr="00433F06">
        <w:rPr>
          <w:rFonts w:ascii="Times New Roman" w:hAnsi="Times New Roman" w:cs="Times New Roman"/>
          <w:sz w:val="20"/>
          <w:szCs w:val="20"/>
        </w:rPr>
        <w:t xml:space="preserve">PCA’s </w:t>
      </w:r>
      <w:r w:rsidR="00A163B7" w:rsidRPr="00433F06">
        <w:rPr>
          <w:rFonts w:ascii="Times New Roman" w:hAnsi="Times New Roman" w:cs="Times New Roman"/>
          <w:sz w:val="20"/>
          <w:szCs w:val="20"/>
        </w:rPr>
        <w:t>representing</w:t>
      </w:r>
      <w:r w:rsidR="00BA1B17" w:rsidRPr="00433F06">
        <w:rPr>
          <w:rFonts w:ascii="Times New Roman" w:hAnsi="Times New Roman" w:cs="Times New Roman"/>
          <w:sz w:val="20"/>
          <w:szCs w:val="20"/>
        </w:rPr>
        <w:t xml:space="preserve"> the</w:t>
      </w:r>
      <w:r w:rsidR="00A163B7" w:rsidRPr="00433F06">
        <w:rPr>
          <w:rFonts w:ascii="Times New Roman" w:hAnsi="Times New Roman" w:cs="Times New Roman"/>
          <w:sz w:val="20"/>
          <w:szCs w:val="20"/>
        </w:rPr>
        <w:t xml:space="preserve"> ancestry effects</w:t>
      </w:r>
      <w:r w:rsidR="00E902A5" w:rsidRPr="00433F06">
        <w:rPr>
          <w:rFonts w:ascii="Times New Roman" w:hAnsi="Times New Roman" w:cs="Times New Roman"/>
          <w:sz w:val="20"/>
          <w:szCs w:val="20"/>
        </w:rPr>
        <w:t xml:space="preserve"> </w:t>
      </w:r>
      <w:r w:rsidR="00BA1B17" w:rsidRPr="00433F06">
        <w:rPr>
          <w:rFonts w:ascii="Times New Roman" w:hAnsi="Times New Roman" w:cs="Times New Roman"/>
          <w:sz w:val="20"/>
          <w:szCs w:val="20"/>
        </w:rPr>
        <w:t>between the</w:t>
      </w:r>
      <w:r w:rsidR="00337FA1" w:rsidRPr="00433F06">
        <w:rPr>
          <w:rFonts w:ascii="Times New Roman" w:hAnsi="Times New Roman" w:cs="Times New Roman"/>
          <w:sz w:val="20"/>
          <w:szCs w:val="20"/>
        </w:rPr>
        <w:t xml:space="preserve">m and the European </w:t>
      </w:r>
      <w:r w:rsidR="003D4BCF" w:rsidRPr="00433F06">
        <w:rPr>
          <w:rFonts w:ascii="Times New Roman" w:hAnsi="Times New Roman" w:cs="Times New Roman"/>
          <w:sz w:val="20"/>
          <w:szCs w:val="20"/>
        </w:rPr>
        <w:t>cohort and</w:t>
      </w:r>
      <w:r w:rsidR="00A163B7" w:rsidRPr="00433F06">
        <w:rPr>
          <w:rFonts w:ascii="Times New Roman" w:hAnsi="Times New Roman" w:cs="Times New Roman"/>
          <w:sz w:val="20"/>
          <w:szCs w:val="20"/>
        </w:rPr>
        <w:t xml:space="preserve"> </w:t>
      </w:r>
      <w:r w:rsidR="007139DA" w:rsidRPr="00433F06">
        <w:rPr>
          <w:rFonts w:ascii="Times New Roman" w:hAnsi="Times New Roman" w:cs="Times New Roman"/>
          <w:sz w:val="20"/>
          <w:szCs w:val="20"/>
        </w:rPr>
        <w:t xml:space="preserve">found that </w:t>
      </w:r>
      <w:r w:rsidR="003D4BCF" w:rsidRPr="00433F06">
        <w:rPr>
          <w:rFonts w:ascii="Times New Roman" w:hAnsi="Times New Roman" w:cs="Times New Roman"/>
          <w:sz w:val="20"/>
          <w:szCs w:val="20"/>
        </w:rPr>
        <w:t>these PCA’s were</w:t>
      </w:r>
      <w:r w:rsidR="007139DA" w:rsidRPr="00433F06">
        <w:rPr>
          <w:rFonts w:ascii="Times New Roman" w:hAnsi="Times New Roman" w:cs="Times New Roman"/>
          <w:sz w:val="20"/>
          <w:szCs w:val="20"/>
        </w:rPr>
        <w:t xml:space="preserve"> predictive of lithium response, it would be hard to make sense of and interpret them in a predictive </w:t>
      </w:r>
      <w:r w:rsidR="00BA1B17" w:rsidRPr="00433F06">
        <w:rPr>
          <w:rFonts w:ascii="Times New Roman" w:hAnsi="Times New Roman" w:cs="Times New Roman"/>
          <w:sz w:val="20"/>
          <w:szCs w:val="20"/>
        </w:rPr>
        <w:t>study</w:t>
      </w:r>
      <w:r w:rsidR="00E902A5" w:rsidRPr="00433F06">
        <w:rPr>
          <w:rFonts w:ascii="Times New Roman" w:hAnsi="Times New Roman" w:cs="Times New Roman"/>
          <w:sz w:val="20"/>
          <w:szCs w:val="20"/>
        </w:rPr>
        <w:t>,</w:t>
      </w:r>
      <w:r w:rsidR="00BA1B17" w:rsidRPr="00433F06">
        <w:rPr>
          <w:rFonts w:ascii="Times New Roman" w:hAnsi="Times New Roman" w:cs="Times New Roman"/>
          <w:sz w:val="20"/>
          <w:szCs w:val="20"/>
        </w:rPr>
        <w:t xml:space="preserve"> and</w:t>
      </w:r>
      <w:r w:rsidR="00E902A5" w:rsidRPr="00433F06">
        <w:rPr>
          <w:rFonts w:ascii="Times New Roman" w:hAnsi="Times New Roman" w:cs="Times New Roman"/>
          <w:sz w:val="20"/>
          <w:szCs w:val="20"/>
        </w:rPr>
        <w:t xml:space="preserve"> this</w:t>
      </w:r>
      <w:r w:rsidR="007139DA" w:rsidRPr="00433F06">
        <w:rPr>
          <w:rFonts w:ascii="Times New Roman" w:hAnsi="Times New Roman" w:cs="Times New Roman"/>
          <w:sz w:val="20"/>
          <w:szCs w:val="20"/>
        </w:rPr>
        <w:t xml:space="preserve"> would not be useful in a clinical context.</w:t>
      </w:r>
      <w:r w:rsidR="00E902A5" w:rsidRPr="00433F06">
        <w:rPr>
          <w:rFonts w:ascii="Times New Roman" w:hAnsi="Times New Roman" w:cs="Times New Roman"/>
          <w:sz w:val="20"/>
          <w:szCs w:val="20"/>
        </w:rPr>
        <w:t xml:space="preserve"> </w:t>
      </w:r>
      <w:r w:rsidR="00DE61AA" w:rsidRPr="00433F06">
        <w:rPr>
          <w:rFonts w:ascii="Times New Roman" w:hAnsi="Times New Roman" w:cs="Times New Roman"/>
          <w:sz w:val="20"/>
          <w:szCs w:val="20"/>
        </w:rPr>
        <w:t>For this reason, we only included the European cohorts in this analysis, and within these European cohorts, used leave site out cross-validation across each European site for training and model selection.</w:t>
      </w:r>
      <w:r w:rsidR="00DE61AA" w:rsidRPr="00433F06">
        <w:rPr>
          <w:rFonts w:ascii="Times New Roman" w:hAnsi="Times New Roman" w:cs="Times New Roman"/>
          <w:sz w:val="20"/>
          <w:szCs w:val="20"/>
        </w:rPr>
        <w:t xml:space="preserve"> </w:t>
      </w:r>
      <w:r w:rsidR="006349A5" w:rsidRPr="00433F06">
        <w:rPr>
          <w:rFonts w:ascii="Times New Roman" w:hAnsi="Times New Roman" w:cs="Times New Roman"/>
          <w:sz w:val="20"/>
          <w:szCs w:val="20"/>
        </w:rPr>
        <w:t xml:space="preserve">However, </w:t>
      </w:r>
      <w:r w:rsidR="003B2886" w:rsidRPr="00433F06">
        <w:rPr>
          <w:rFonts w:ascii="Times New Roman" w:hAnsi="Times New Roman" w:cs="Times New Roman"/>
          <w:sz w:val="20"/>
          <w:szCs w:val="20"/>
        </w:rPr>
        <w:t>this</w:t>
      </w:r>
      <w:r w:rsidR="001C418B" w:rsidRPr="00433F06">
        <w:rPr>
          <w:rFonts w:ascii="Times New Roman" w:hAnsi="Times New Roman" w:cs="Times New Roman"/>
          <w:sz w:val="20"/>
          <w:szCs w:val="20"/>
        </w:rPr>
        <w:t xml:space="preserve"> does</w:t>
      </w:r>
      <w:r w:rsidR="007E0275" w:rsidRPr="00433F06">
        <w:rPr>
          <w:rFonts w:ascii="Times New Roman" w:hAnsi="Times New Roman" w:cs="Times New Roman"/>
          <w:sz w:val="20"/>
          <w:szCs w:val="20"/>
        </w:rPr>
        <w:t xml:space="preserve"> ha</w:t>
      </w:r>
      <w:r w:rsidR="001C418B" w:rsidRPr="00433F06">
        <w:rPr>
          <w:rFonts w:ascii="Times New Roman" w:hAnsi="Times New Roman" w:cs="Times New Roman"/>
          <w:sz w:val="20"/>
          <w:szCs w:val="20"/>
        </w:rPr>
        <w:t>ve</w:t>
      </w:r>
      <w:r w:rsidR="007E0275" w:rsidRPr="00433F06">
        <w:rPr>
          <w:rFonts w:ascii="Times New Roman" w:hAnsi="Times New Roman" w:cs="Times New Roman"/>
          <w:sz w:val="20"/>
          <w:szCs w:val="20"/>
        </w:rPr>
        <w:t xml:space="preserve"> implications for external validity</w:t>
      </w:r>
      <w:r w:rsidR="00436E77" w:rsidRPr="00433F06">
        <w:rPr>
          <w:rFonts w:ascii="Times New Roman" w:hAnsi="Times New Roman" w:cs="Times New Roman"/>
          <w:sz w:val="20"/>
          <w:szCs w:val="20"/>
        </w:rPr>
        <w:t>, with the current work</w:t>
      </w:r>
      <w:r w:rsidR="000C3163" w:rsidRPr="00433F06">
        <w:rPr>
          <w:rFonts w:ascii="Times New Roman" w:hAnsi="Times New Roman" w:cs="Times New Roman"/>
          <w:sz w:val="20"/>
          <w:szCs w:val="20"/>
        </w:rPr>
        <w:t xml:space="preserve"> being</w:t>
      </w:r>
      <w:r w:rsidR="00B11A13" w:rsidRPr="00433F06">
        <w:rPr>
          <w:rFonts w:ascii="Times New Roman" w:hAnsi="Times New Roman" w:cs="Times New Roman"/>
          <w:sz w:val="20"/>
          <w:szCs w:val="20"/>
        </w:rPr>
        <w:t xml:space="preserve"> limited to participants of</w:t>
      </w:r>
      <w:r w:rsidR="001C0433" w:rsidRPr="00433F06">
        <w:rPr>
          <w:rFonts w:ascii="Times New Roman" w:hAnsi="Times New Roman" w:cs="Times New Roman"/>
          <w:sz w:val="20"/>
          <w:szCs w:val="20"/>
        </w:rPr>
        <w:t xml:space="preserve"> European descent.</w:t>
      </w:r>
      <w:r w:rsidR="004F7ACF" w:rsidRPr="00433F06">
        <w:rPr>
          <w:rFonts w:ascii="Times New Roman" w:hAnsi="Times New Roman" w:cs="Times New Roman"/>
          <w:sz w:val="20"/>
          <w:szCs w:val="20"/>
        </w:rPr>
        <w:t xml:space="preserve"> </w:t>
      </w:r>
      <w:r w:rsidR="003F11C2" w:rsidRPr="00433F06">
        <w:rPr>
          <w:rFonts w:ascii="Times New Roman" w:hAnsi="Times New Roman" w:cs="Times New Roman"/>
          <w:sz w:val="20"/>
          <w:szCs w:val="20"/>
        </w:rPr>
        <w:t>Future works should aim to expand</w:t>
      </w:r>
      <w:r w:rsidR="00BA4041" w:rsidRPr="00433F06">
        <w:rPr>
          <w:rFonts w:ascii="Times New Roman" w:hAnsi="Times New Roman" w:cs="Times New Roman"/>
          <w:sz w:val="20"/>
          <w:szCs w:val="20"/>
        </w:rPr>
        <w:t xml:space="preserve"> the</w:t>
      </w:r>
      <w:r w:rsidR="000C3163" w:rsidRPr="00433F06">
        <w:rPr>
          <w:rFonts w:ascii="Times New Roman" w:hAnsi="Times New Roman" w:cs="Times New Roman"/>
          <w:sz w:val="20"/>
          <w:szCs w:val="20"/>
        </w:rPr>
        <w:t xml:space="preserve"> ethnicit</w:t>
      </w:r>
      <w:r w:rsidR="007F5885" w:rsidRPr="00433F06">
        <w:rPr>
          <w:rFonts w:ascii="Times New Roman" w:hAnsi="Times New Roman" w:cs="Times New Roman"/>
          <w:sz w:val="20"/>
          <w:szCs w:val="20"/>
        </w:rPr>
        <w:t>ies</w:t>
      </w:r>
      <w:r w:rsidR="000C3163" w:rsidRPr="00433F06">
        <w:rPr>
          <w:rFonts w:ascii="Times New Roman" w:hAnsi="Times New Roman" w:cs="Times New Roman"/>
          <w:sz w:val="20"/>
          <w:szCs w:val="20"/>
        </w:rPr>
        <w:t xml:space="preserve"> of the</w:t>
      </w:r>
      <w:r w:rsidR="00BA4041" w:rsidRPr="00433F06">
        <w:rPr>
          <w:rFonts w:ascii="Times New Roman" w:hAnsi="Times New Roman" w:cs="Times New Roman"/>
          <w:sz w:val="20"/>
          <w:szCs w:val="20"/>
        </w:rPr>
        <w:t xml:space="preserve"> samples </w:t>
      </w:r>
      <w:r w:rsidR="00E902A5" w:rsidRPr="00433F06">
        <w:rPr>
          <w:rFonts w:ascii="Times New Roman" w:hAnsi="Times New Roman" w:cs="Times New Roman"/>
          <w:sz w:val="20"/>
          <w:szCs w:val="20"/>
        </w:rPr>
        <w:t>used and</w:t>
      </w:r>
      <w:r w:rsidR="000C3163" w:rsidRPr="00433F06">
        <w:rPr>
          <w:rFonts w:ascii="Times New Roman" w:hAnsi="Times New Roman" w:cs="Times New Roman"/>
          <w:sz w:val="20"/>
          <w:szCs w:val="20"/>
        </w:rPr>
        <w:t xml:space="preserve"> create</w:t>
      </w:r>
      <w:r w:rsidR="006F1E2D" w:rsidRPr="00433F06">
        <w:rPr>
          <w:rFonts w:ascii="Times New Roman" w:hAnsi="Times New Roman" w:cs="Times New Roman"/>
          <w:sz w:val="20"/>
          <w:szCs w:val="20"/>
        </w:rPr>
        <w:t xml:space="preserve"> distinct</w:t>
      </w:r>
      <w:r w:rsidR="007F5885" w:rsidRPr="00433F06">
        <w:rPr>
          <w:rFonts w:ascii="Times New Roman" w:hAnsi="Times New Roman" w:cs="Times New Roman"/>
          <w:sz w:val="20"/>
          <w:szCs w:val="20"/>
        </w:rPr>
        <w:t xml:space="preserve"> models</w:t>
      </w:r>
      <w:r w:rsidR="006F1E2D" w:rsidRPr="00433F06">
        <w:rPr>
          <w:rFonts w:ascii="Times New Roman" w:hAnsi="Times New Roman" w:cs="Times New Roman"/>
          <w:sz w:val="20"/>
          <w:szCs w:val="20"/>
        </w:rPr>
        <w:t xml:space="preserve"> for</w:t>
      </w:r>
      <w:r w:rsidR="00A531D3" w:rsidRPr="00433F06">
        <w:rPr>
          <w:rFonts w:ascii="Times New Roman" w:hAnsi="Times New Roman" w:cs="Times New Roman"/>
          <w:sz w:val="20"/>
          <w:szCs w:val="20"/>
        </w:rPr>
        <w:t xml:space="preserve"> </w:t>
      </w:r>
      <w:r w:rsidR="001C418B" w:rsidRPr="00433F06">
        <w:rPr>
          <w:rFonts w:ascii="Times New Roman" w:hAnsi="Times New Roman" w:cs="Times New Roman"/>
          <w:sz w:val="20"/>
          <w:szCs w:val="20"/>
        </w:rPr>
        <w:t>participant</w:t>
      </w:r>
      <w:r w:rsidR="004F7ACF" w:rsidRPr="00433F06">
        <w:rPr>
          <w:rFonts w:ascii="Times New Roman" w:hAnsi="Times New Roman" w:cs="Times New Roman"/>
          <w:sz w:val="20"/>
          <w:szCs w:val="20"/>
        </w:rPr>
        <w:t>s</w:t>
      </w:r>
      <w:r w:rsidR="001C418B" w:rsidRPr="00433F06">
        <w:rPr>
          <w:rFonts w:ascii="Times New Roman" w:hAnsi="Times New Roman" w:cs="Times New Roman"/>
          <w:sz w:val="20"/>
          <w:szCs w:val="20"/>
        </w:rPr>
        <w:t xml:space="preserve"> of similar ancestr</w:t>
      </w:r>
      <w:r w:rsidR="004F7ACF" w:rsidRPr="00433F06">
        <w:rPr>
          <w:rFonts w:ascii="Times New Roman" w:hAnsi="Times New Roman" w:cs="Times New Roman"/>
          <w:sz w:val="20"/>
          <w:szCs w:val="20"/>
        </w:rPr>
        <w:t>ies</w:t>
      </w:r>
      <w:r w:rsidR="008E3544" w:rsidRPr="00433F06">
        <w:rPr>
          <w:rFonts w:ascii="Times New Roman" w:hAnsi="Times New Roman" w:cs="Times New Roman"/>
          <w:sz w:val="20"/>
          <w:szCs w:val="20"/>
        </w:rPr>
        <w:t>.</w:t>
      </w:r>
    </w:p>
    <w:p w14:paraId="3BD1E676" w14:textId="77777777" w:rsidR="007139DA" w:rsidRDefault="007139DA" w:rsidP="007214CC">
      <w:pPr>
        <w:rPr>
          <w:rFonts w:ascii="Times New Roman" w:hAnsi="Times New Roman" w:cs="Times New Roman"/>
          <w:b/>
          <w:bCs/>
          <w:sz w:val="20"/>
          <w:szCs w:val="20"/>
        </w:rPr>
      </w:pPr>
    </w:p>
    <w:p w14:paraId="62A27C2E" w14:textId="77777777" w:rsidR="007139DA" w:rsidRPr="000A0101" w:rsidRDefault="007139DA" w:rsidP="007214CC">
      <w:pPr>
        <w:rPr>
          <w:rFonts w:ascii="Times New Roman" w:hAnsi="Times New Roman" w:cs="Times New Roman"/>
          <w:b/>
          <w:bCs/>
          <w:sz w:val="20"/>
          <w:szCs w:val="20"/>
        </w:rPr>
      </w:pPr>
    </w:p>
    <w:p w14:paraId="650B2A3C" w14:textId="77777777" w:rsidR="007139DA" w:rsidRDefault="007139DA" w:rsidP="007214CC">
      <w:pPr>
        <w:rPr>
          <w:rFonts w:ascii="Times New Roman" w:hAnsi="Times New Roman" w:cs="Times New Roman"/>
          <w:sz w:val="20"/>
          <w:szCs w:val="20"/>
        </w:rPr>
      </w:pPr>
    </w:p>
    <w:p w14:paraId="5D4AE4E3" w14:textId="1D3BC856" w:rsidR="00B627BA" w:rsidRDefault="00B627BA" w:rsidP="007214CC">
      <w:pPr>
        <w:rPr>
          <w:rFonts w:ascii="Times New Roman" w:hAnsi="Times New Roman" w:cs="Times New Roman"/>
          <w:sz w:val="20"/>
          <w:szCs w:val="20"/>
        </w:rPr>
      </w:pPr>
    </w:p>
    <w:p w14:paraId="198145FD" w14:textId="0F66BDF9" w:rsidR="00B627BA" w:rsidRDefault="00B627BA" w:rsidP="007214CC">
      <w:pPr>
        <w:rPr>
          <w:rFonts w:ascii="Times New Roman" w:hAnsi="Times New Roman" w:cs="Times New Roman"/>
          <w:sz w:val="20"/>
          <w:szCs w:val="20"/>
        </w:rPr>
      </w:pPr>
    </w:p>
    <w:p w14:paraId="7392C2BC" w14:textId="604598DC" w:rsidR="00B627BA" w:rsidRDefault="00B627BA" w:rsidP="007214CC">
      <w:pPr>
        <w:rPr>
          <w:rFonts w:ascii="Times New Roman" w:hAnsi="Times New Roman" w:cs="Times New Roman"/>
          <w:sz w:val="20"/>
          <w:szCs w:val="20"/>
        </w:rPr>
      </w:pPr>
    </w:p>
    <w:p w14:paraId="690625C8" w14:textId="25459A5C" w:rsidR="00B627BA" w:rsidRDefault="00B627BA" w:rsidP="007214CC">
      <w:pPr>
        <w:rPr>
          <w:rFonts w:ascii="Times New Roman" w:hAnsi="Times New Roman" w:cs="Times New Roman"/>
          <w:sz w:val="20"/>
          <w:szCs w:val="20"/>
        </w:rPr>
      </w:pPr>
    </w:p>
    <w:p w14:paraId="7A3F9350" w14:textId="74034BDF" w:rsidR="000A0101" w:rsidRDefault="000A0101" w:rsidP="007214CC">
      <w:pPr>
        <w:rPr>
          <w:rFonts w:ascii="Times New Roman" w:hAnsi="Times New Roman" w:cs="Times New Roman"/>
          <w:sz w:val="20"/>
          <w:szCs w:val="20"/>
        </w:rPr>
      </w:pPr>
    </w:p>
    <w:p w14:paraId="3D82B082" w14:textId="59BA46DD" w:rsidR="000A0101" w:rsidRDefault="000A0101" w:rsidP="007214CC">
      <w:pPr>
        <w:rPr>
          <w:rFonts w:ascii="Times New Roman" w:hAnsi="Times New Roman" w:cs="Times New Roman"/>
          <w:sz w:val="20"/>
          <w:szCs w:val="20"/>
        </w:rPr>
      </w:pPr>
    </w:p>
    <w:p w14:paraId="5A3D6BBE" w14:textId="015B419A" w:rsidR="000A0101" w:rsidRDefault="000A0101" w:rsidP="007214CC">
      <w:pPr>
        <w:rPr>
          <w:rFonts w:ascii="Times New Roman" w:hAnsi="Times New Roman" w:cs="Times New Roman"/>
          <w:sz w:val="20"/>
          <w:szCs w:val="20"/>
        </w:rPr>
      </w:pPr>
    </w:p>
    <w:p w14:paraId="24F061CD" w14:textId="34E4B96F" w:rsidR="000A0101" w:rsidRDefault="000A0101" w:rsidP="007214CC">
      <w:pPr>
        <w:rPr>
          <w:rFonts w:ascii="Times New Roman" w:hAnsi="Times New Roman" w:cs="Times New Roman"/>
          <w:sz w:val="20"/>
          <w:szCs w:val="20"/>
        </w:rPr>
      </w:pPr>
    </w:p>
    <w:p w14:paraId="45AAB300" w14:textId="40A1D6C3" w:rsidR="000A0101" w:rsidRDefault="000A0101" w:rsidP="007214CC">
      <w:pPr>
        <w:rPr>
          <w:rFonts w:ascii="Times New Roman" w:hAnsi="Times New Roman" w:cs="Times New Roman"/>
          <w:sz w:val="20"/>
          <w:szCs w:val="20"/>
        </w:rPr>
      </w:pPr>
    </w:p>
    <w:p w14:paraId="1BB8CB36" w14:textId="1B589E53" w:rsidR="000A0101" w:rsidRDefault="000A0101" w:rsidP="007214CC">
      <w:pPr>
        <w:rPr>
          <w:rFonts w:ascii="Times New Roman" w:hAnsi="Times New Roman" w:cs="Times New Roman"/>
          <w:sz w:val="20"/>
          <w:szCs w:val="20"/>
        </w:rPr>
      </w:pPr>
    </w:p>
    <w:p w14:paraId="31BEA979" w14:textId="7A786032" w:rsidR="000A0101" w:rsidRDefault="000A0101" w:rsidP="007214CC">
      <w:pPr>
        <w:rPr>
          <w:rFonts w:ascii="Times New Roman" w:hAnsi="Times New Roman" w:cs="Times New Roman"/>
          <w:sz w:val="20"/>
          <w:szCs w:val="20"/>
        </w:rPr>
      </w:pPr>
    </w:p>
    <w:p w14:paraId="770F44D0" w14:textId="1FCFDA13" w:rsidR="000A0101" w:rsidRDefault="000A0101" w:rsidP="007214CC">
      <w:pPr>
        <w:rPr>
          <w:rFonts w:ascii="Times New Roman" w:hAnsi="Times New Roman" w:cs="Times New Roman"/>
          <w:sz w:val="20"/>
          <w:szCs w:val="20"/>
        </w:rPr>
      </w:pPr>
    </w:p>
    <w:p w14:paraId="03EDBDC8" w14:textId="529661F2" w:rsidR="000A0101" w:rsidRDefault="000A0101" w:rsidP="007214CC">
      <w:pPr>
        <w:rPr>
          <w:rFonts w:ascii="Times New Roman" w:hAnsi="Times New Roman" w:cs="Times New Roman"/>
          <w:sz w:val="20"/>
          <w:szCs w:val="20"/>
        </w:rPr>
      </w:pPr>
    </w:p>
    <w:p w14:paraId="6E3854E8" w14:textId="021E39E0" w:rsidR="000A0101" w:rsidRDefault="000A0101" w:rsidP="007214CC">
      <w:pPr>
        <w:rPr>
          <w:rFonts w:ascii="Times New Roman" w:hAnsi="Times New Roman" w:cs="Times New Roman"/>
          <w:sz w:val="20"/>
          <w:szCs w:val="20"/>
        </w:rPr>
      </w:pPr>
    </w:p>
    <w:p w14:paraId="5C9F07F0" w14:textId="5C00598E" w:rsidR="000A0101" w:rsidRDefault="000A0101" w:rsidP="007214CC">
      <w:pPr>
        <w:rPr>
          <w:rFonts w:ascii="Times New Roman" w:hAnsi="Times New Roman" w:cs="Times New Roman"/>
          <w:sz w:val="20"/>
          <w:szCs w:val="20"/>
        </w:rPr>
      </w:pPr>
    </w:p>
    <w:p w14:paraId="1478857D" w14:textId="6EA5CB46" w:rsidR="000A0101" w:rsidRDefault="000A0101" w:rsidP="007214CC">
      <w:pPr>
        <w:rPr>
          <w:rFonts w:ascii="Times New Roman" w:hAnsi="Times New Roman" w:cs="Times New Roman"/>
          <w:sz w:val="20"/>
          <w:szCs w:val="20"/>
        </w:rPr>
      </w:pPr>
    </w:p>
    <w:p w14:paraId="6974257A" w14:textId="27CEACA3" w:rsidR="000A0101" w:rsidRDefault="000A0101" w:rsidP="007214CC">
      <w:pPr>
        <w:rPr>
          <w:rFonts w:ascii="Times New Roman" w:hAnsi="Times New Roman" w:cs="Times New Roman"/>
          <w:sz w:val="20"/>
          <w:szCs w:val="20"/>
        </w:rPr>
      </w:pPr>
    </w:p>
    <w:p w14:paraId="3EC1B199" w14:textId="27C6FFE4" w:rsidR="000A0101" w:rsidRDefault="000A0101" w:rsidP="007214CC">
      <w:pPr>
        <w:rPr>
          <w:rFonts w:ascii="Times New Roman" w:hAnsi="Times New Roman" w:cs="Times New Roman"/>
          <w:sz w:val="20"/>
          <w:szCs w:val="20"/>
        </w:rPr>
      </w:pPr>
    </w:p>
    <w:p w14:paraId="1853A858" w14:textId="5C6DFBA1" w:rsidR="000A0101" w:rsidRDefault="000A0101" w:rsidP="007214CC">
      <w:pPr>
        <w:rPr>
          <w:rFonts w:ascii="Times New Roman" w:hAnsi="Times New Roman" w:cs="Times New Roman"/>
          <w:sz w:val="20"/>
          <w:szCs w:val="20"/>
        </w:rPr>
      </w:pPr>
    </w:p>
    <w:p w14:paraId="025B2A28" w14:textId="7E6CEBC3" w:rsidR="000A0101" w:rsidRDefault="000A0101" w:rsidP="007214CC">
      <w:pPr>
        <w:rPr>
          <w:rFonts w:ascii="Times New Roman" w:hAnsi="Times New Roman" w:cs="Times New Roman"/>
          <w:sz w:val="20"/>
          <w:szCs w:val="20"/>
        </w:rPr>
      </w:pPr>
    </w:p>
    <w:p w14:paraId="339D90A1" w14:textId="3EC2338D" w:rsidR="000A0101" w:rsidRDefault="000A0101" w:rsidP="007214CC">
      <w:pPr>
        <w:rPr>
          <w:rFonts w:ascii="Times New Roman" w:hAnsi="Times New Roman" w:cs="Times New Roman"/>
          <w:sz w:val="20"/>
          <w:szCs w:val="20"/>
        </w:rPr>
      </w:pPr>
    </w:p>
    <w:p w14:paraId="3B407181" w14:textId="324F2E11" w:rsidR="000A0101" w:rsidRDefault="000A0101" w:rsidP="007214CC">
      <w:pPr>
        <w:rPr>
          <w:rFonts w:ascii="Times New Roman" w:hAnsi="Times New Roman" w:cs="Times New Roman"/>
          <w:sz w:val="20"/>
          <w:szCs w:val="20"/>
        </w:rPr>
      </w:pPr>
    </w:p>
    <w:p w14:paraId="22A7119A" w14:textId="7E5B0919" w:rsidR="000A0101" w:rsidRDefault="000A0101" w:rsidP="007214CC">
      <w:pPr>
        <w:rPr>
          <w:rFonts w:ascii="Times New Roman" w:hAnsi="Times New Roman" w:cs="Times New Roman"/>
          <w:sz w:val="20"/>
          <w:szCs w:val="20"/>
        </w:rPr>
      </w:pPr>
    </w:p>
    <w:p w14:paraId="05790137" w14:textId="0E305BA6" w:rsidR="000A0101" w:rsidRDefault="000A0101" w:rsidP="007214CC">
      <w:pPr>
        <w:rPr>
          <w:rFonts w:ascii="Times New Roman" w:hAnsi="Times New Roman" w:cs="Times New Roman"/>
          <w:sz w:val="20"/>
          <w:szCs w:val="20"/>
        </w:rPr>
      </w:pPr>
    </w:p>
    <w:p w14:paraId="70389969" w14:textId="4662547E" w:rsidR="000A0101" w:rsidRDefault="000A0101" w:rsidP="007214CC">
      <w:pPr>
        <w:rPr>
          <w:rFonts w:ascii="Times New Roman" w:hAnsi="Times New Roman" w:cs="Times New Roman"/>
          <w:sz w:val="20"/>
          <w:szCs w:val="20"/>
        </w:rPr>
      </w:pPr>
    </w:p>
    <w:p w14:paraId="45504FA6" w14:textId="350C6008" w:rsidR="000A0101" w:rsidRDefault="000A0101" w:rsidP="007214CC">
      <w:pPr>
        <w:rPr>
          <w:rFonts w:ascii="Times New Roman" w:hAnsi="Times New Roman" w:cs="Times New Roman"/>
          <w:sz w:val="20"/>
          <w:szCs w:val="20"/>
        </w:rPr>
      </w:pPr>
    </w:p>
    <w:p w14:paraId="36CCECBF" w14:textId="6EA32D0E" w:rsidR="000A0101" w:rsidRDefault="000A0101" w:rsidP="007214CC">
      <w:pPr>
        <w:rPr>
          <w:rFonts w:ascii="Times New Roman" w:hAnsi="Times New Roman" w:cs="Times New Roman"/>
          <w:sz w:val="20"/>
          <w:szCs w:val="20"/>
        </w:rPr>
      </w:pPr>
    </w:p>
    <w:p w14:paraId="050471D8" w14:textId="16901369" w:rsidR="000A0101" w:rsidRDefault="000A0101" w:rsidP="007214CC">
      <w:pPr>
        <w:rPr>
          <w:rFonts w:ascii="Times New Roman" w:hAnsi="Times New Roman" w:cs="Times New Roman"/>
          <w:sz w:val="20"/>
          <w:szCs w:val="20"/>
        </w:rPr>
      </w:pPr>
    </w:p>
    <w:p w14:paraId="30454F81" w14:textId="6E07CFB8" w:rsidR="000A0101" w:rsidRDefault="000A0101" w:rsidP="007214CC">
      <w:pPr>
        <w:rPr>
          <w:rFonts w:ascii="Times New Roman" w:hAnsi="Times New Roman" w:cs="Times New Roman"/>
          <w:sz w:val="20"/>
          <w:szCs w:val="20"/>
        </w:rPr>
      </w:pPr>
    </w:p>
    <w:p w14:paraId="3CB8A71A" w14:textId="12EF6199" w:rsidR="000A0101" w:rsidRDefault="000A0101" w:rsidP="007214CC">
      <w:pPr>
        <w:rPr>
          <w:rFonts w:ascii="Times New Roman" w:hAnsi="Times New Roman" w:cs="Times New Roman"/>
          <w:sz w:val="20"/>
          <w:szCs w:val="20"/>
        </w:rPr>
      </w:pPr>
    </w:p>
    <w:p w14:paraId="047FD332" w14:textId="36D5E9E0" w:rsidR="000A0101" w:rsidRDefault="000A0101" w:rsidP="007214CC">
      <w:pPr>
        <w:rPr>
          <w:rFonts w:ascii="Times New Roman" w:hAnsi="Times New Roman" w:cs="Times New Roman"/>
          <w:sz w:val="20"/>
          <w:szCs w:val="20"/>
        </w:rPr>
      </w:pPr>
    </w:p>
    <w:p w14:paraId="4779FF81" w14:textId="2E4BDC7E" w:rsidR="000A0101" w:rsidRDefault="000A0101" w:rsidP="007214CC">
      <w:pPr>
        <w:rPr>
          <w:rFonts w:ascii="Times New Roman" w:hAnsi="Times New Roman" w:cs="Times New Roman"/>
          <w:sz w:val="20"/>
          <w:szCs w:val="20"/>
        </w:rPr>
      </w:pPr>
    </w:p>
    <w:p w14:paraId="2F56A571" w14:textId="2A15A776" w:rsidR="000A0101" w:rsidRDefault="000A0101" w:rsidP="007214CC">
      <w:pPr>
        <w:rPr>
          <w:rFonts w:ascii="Times New Roman" w:hAnsi="Times New Roman" w:cs="Times New Roman"/>
          <w:sz w:val="20"/>
          <w:szCs w:val="20"/>
        </w:rPr>
      </w:pPr>
    </w:p>
    <w:p w14:paraId="1BC61151" w14:textId="189313CA" w:rsidR="000A0101" w:rsidRDefault="000A0101" w:rsidP="007214CC">
      <w:pPr>
        <w:rPr>
          <w:rFonts w:ascii="Times New Roman" w:hAnsi="Times New Roman" w:cs="Times New Roman"/>
          <w:sz w:val="20"/>
          <w:szCs w:val="20"/>
        </w:rPr>
      </w:pPr>
    </w:p>
    <w:p w14:paraId="5D6AEB2C" w14:textId="69CCD910" w:rsidR="000A0101" w:rsidRDefault="000A0101" w:rsidP="007214CC">
      <w:pPr>
        <w:rPr>
          <w:rFonts w:ascii="Times New Roman" w:hAnsi="Times New Roman" w:cs="Times New Roman"/>
          <w:sz w:val="20"/>
          <w:szCs w:val="20"/>
        </w:rPr>
      </w:pPr>
    </w:p>
    <w:p w14:paraId="72B03218" w14:textId="6C7EC983" w:rsidR="000A0101" w:rsidRDefault="000A0101" w:rsidP="007214CC">
      <w:pPr>
        <w:rPr>
          <w:rFonts w:ascii="Times New Roman" w:hAnsi="Times New Roman" w:cs="Times New Roman"/>
          <w:sz w:val="20"/>
          <w:szCs w:val="20"/>
        </w:rPr>
      </w:pPr>
    </w:p>
    <w:p w14:paraId="57059E19" w14:textId="0D8F1A80" w:rsidR="000A0101" w:rsidRDefault="000A0101" w:rsidP="007214CC">
      <w:pPr>
        <w:rPr>
          <w:rFonts w:ascii="Times New Roman" w:hAnsi="Times New Roman" w:cs="Times New Roman"/>
          <w:sz w:val="20"/>
          <w:szCs w:val="20"/>
        </w:rPr>
      </w:pPr>
    </w:p>
    <w:p w14:paraId="45F845D0" w14:textId="609B27EF" w:rsidR="000A0101" w:rsidRDefault="000A0101" w:rsidP="007214CC">
      <w:pPr>
        <w:rPr>
          <w:rFonts w:ascii="Times New Roman" w:hAnsi="Times New Roman" w:cs="Times New Roman"/>
          <w:sz w:val="20"/>
          <w:szCs w:val="20"/>
        </w:rPr>
      </w:pPr>
    </w:p>
    <w:p w14:paraId="3B57E0D4" w14:textId="3558F929" w:rsidR="000A0101" w:rsidRDefault="000A0101" w:rsidP="007214CC">
      <w:pPr>
        <w:rPr>
          <w:rFonts w:ascii="Times New Roman" w:hAnsi="Times New Roman" w:cs="Times New Roman"/>
          <w:sz w:val="20"/>
          <w:szCs w:val="20"/>
        </w:rPr>
      </w:pPr>
    </w:p>
    <w:p w14:paraId="315B730F" w14:textId="77239778" w:rsidR="000A0101" w:rsidRDefault="000A0101" w:rsidP="007214CC">
      <w:pPr>
        <w:rPr>
          <w:rFonts w:ascii="Times New Roman" w:hAnsi="Times New Roman" w:cs="Times New Roman"/>
          <w:sz w:val="20"/>
          <w:szCs w:val="20"/>
        </w:rPr>
      </w:pPr>
    </w:p>
    <w:p w14:paraId="2B76CD22" w14:textId="07A8529E" w:rsidR="000A0101" w:rsidRDefault="000A0101" w:rsidP="007214CC">
      <w:pPr>
        <w:rPr>
          <w:rFonts w:ascii="Times New Roman" w:hAnsi="Times New Roman" w:cs="Times New Roman"/>
          <w:sz w:val="20"/>
          <w:szCs w:val="20"/>
        </w:rPr>
      </w:pPr>
    </w:p>
    <w:p w14:paraId="5F7632E4" w14:textId="548B3735" w:rsidR="000A0101" w:rsidRDefault="000A0101" w:rsidP="007214CC">
      <w:pPr>
        <w:rPr>
          <w:rFonts w:ascii="Times New Roman" w:hAnsi="Times New Roman" w:cs="Times New Roman"/>
          <w:sz w:val="20"/>
          <w:szCs w:val="20"/>
        </w:rPr>
      </w:pPr>
    </w:p>
    <w:p w14:paraId="7BD1D90C" w14:textId="3C8097AC" w:rsidR="000A0101" w:rsidRDefault="000A0101" w:rsidP="007214CC">
      <w:pPr>
        <w:rPr>
          <w:rFonts w:ascii="Times New Roman" w:hAnsi="Times New Roman" w:cs="Times New Roman"/>
          <w:sz w:val="20"/>
          <w:szCs w:val="20"/>
        </w:rPr>
      </w:pPr>
    </w:p>
    <w:p w14:paraId="2C477422" w14:textId="4C3EFD3D" w:rsidR="000A0101" w:rsidRDefault="000A0101" w:rsidP="007214CC">
      <w:pPr>
        <w:rPr>
          <w:rFonts w:ascii="Times New Roman" w:hAnsi="Times New Roman" w:cs="Times New Roman"/>
          <w:sz w:val="20"/>
          <w:szCs w:val="20"/>
        </w:rPr>
      </w:pPr>
    </w:p>
    <w:p w14:paraId="21587486" w14:textId="77777777" w:rsidR="000A0101" w:rsidRDefault="000A0101" w:rsidP="007214CC">
      <w:pPr>
        <w:rPr>
          <w:rFonts w:ascii="Times New Roman" w:hAnsi="Times New Roman" w:cs="Times New Roman"/>
          <w:sz w:val="20"/>
          <w:szCs w:val="20"/>
        </w:rPr>
      </w:pPr>
    </w:p>
    <w:p w14:paraId="3FDE7E78" w14:textId="55A68C72" w:rsidR="000A0101" w:rsidRDefault="000A0101" w:rsidP="007214CC">
      <w:pPr>
        <w:rPr>
          <w:rFonts w:ascii="Times New Roman" w:hAnsi="Times New Roman" w:cs="Times New Roman"/>
          <w:sz w:val="20"/>
          <w:szCs w:val="20"/>
        </w:rPr>
      </w:pPr>
    </w:p>
    <w:p w14:paraId="7166DCDC" w14:textId="1233CFE6" w:rsidR="000A0101" w:rsidRDefault="000A0101" w:rsidP="007214CC">
      <w:pPr>
        <w:rPr>
          <w:rFonts w:ascii="Times New Roman" w:hAnsi="Times New Roman" w:cs="Times New Roman"/>
          <w:sz w:val="20"/>
          <w:szCs w:val="20"/>
        </w:rPr>
      </w:pPr>
    </w:p>
    <w:p w14:paraId="3593835F" w14:textId="77777777" w:rsidR="000A0101" w:rsidRDefault="000A0101" w:rsidP="007214CC">
      <w:pPr>
        <w:rPr>
          <w:rFonts w:ascii="Times New Roman" w:hAnsi="Times New Roman" w:cs="Times New Roman"/>
          <w:sz w:val="20"/>
          <w:szCs w:val="20"/>
        </w:rPr>
      </w:pPr>
    </w:p>
    <w:p w14:paraId="5D0A600D" w14:textId="77777777" w:rsidR="00B627BA" w:rsidRDefault="00B627BA" w:rsidP="007214CC">
      <w:pPr>
        <w:rPr>
          <w:rFonts w:ascii="Times New Roman" w:hAnsi="Times New Roman" w:cs="Times New Roman"/>
          <w:sz w:val="20"/>
          <w:szCs w:val="20"/>
        </w:rPr>
      </w:pPr>
    </w:p>
    <w:p w14:paraId="2CCAF015" w14:textId="632E713D" w:rsidR="00BC2D7D" w:rsidRDefault="00BC2D7D" w:rsidP="00BC2D7D">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Supplementary references</w:t>
      </w:r>
    </w:p>
    <w:p w14:paraId="2DBBF3AE" w14:textId="1E80181B" w:rsidR="00BC2D7D" w:rsidRDefault="00BC2D7D" w:rsidP="00BC2D7D">
      <w:pPr>
        <w:jc w:val="center"/>
        <w:rPr>
          <w:rFonts w:ascii="Times New Roman" w:hAnsi="Times New Roman" w:cs="Times New Roman"/>
          <w:b/>
          <w:bCs/>
          <w:sz w:val="20"/>
          <w:szCs w:val="20"/>
        </w:rPr>
      </w:pPr>
    </w:p>
    <w:p w14:paraId="13D75CC8" w14:textId="25291F8A" w:rsidR="008A6CD2" w:rsidRPr="00900868" w:rsidRDefault="008A6CD2" w:rsidP="00090644">
      <w:pPr>
        <w:pStyle w:val="ListParagraph"/>
        <w:numPr>
          <w:ilvl w:val="0"/>
          <w:numId w:val="2"/>
        </w:numPr>
        <w:rPr>
          <w:rFonts w:ascii="Times New Roman" w:eastAsia="Times New Roman" w:hAnsi="Times New Roman" w:cs="Times New Roman"/>
          <w:color w:val="000000" w:themeColor="text1"/>
          <w:lang w:eastAsia="en-GB"/>
        </w:rPr>
      </w:pPr>
      <w:r w:rsidRPr="00900868">
        <w:rPr>
          <w:rFonts w:ascii="Times New Roman" w:eastAsia="Times New Roman" w:hAnsi="Times New Roman" w:cs="Times New Roman"/>
          <w:color w:val="000000" w:themeColor="text1"/>
          <w:sz w:val="20"/>
          <w:szCs w:val="20"/>
          <w:shd w:val="clear" w:color="auto" w:fill="FFFFFF"/>
          <w:lang w:eastAsia="en-GB"/>
        </w:rPr>
        <w:t xml:space="preserve">Amare, A.T., Schubert, K.O., Hou, L., Clark, S.R., </w:t>
      </w:r>
      <w:proofErr w:type="spellStart"/>
      <w:r w:rsidRPr="00900868">
        <w:rPr>
          <w:rFonts w:ascii="Times New Roman" w:eastAsia="Times New Roman" w:hAnsi="Times New Roman" w:cs="Times New Roman"/>
          <w:color w:val="000000" w:themeColor="text1"/>
          <w:sz w:val="20"/>
          <w:szCs w:val="20"/>
          <w:shd w:val="clear" w:color="auto" w:fill="FFFFFF"/>
          <w:lang w:eastAsia="en-GB"/>
        </w:rPr>
        <w:t>Papiol</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S., </w:t>
      </w:r>
      <w:proofErr w:type="spellStart"/>
      <w:r w:rsidRPr="00900868">
        <w:rPr>
          <w:rFonts w:ascii="Times New Roman" w:eastAsia="Times New Roman" w:hAnsi="Times New Roman" w:cs="Times New Roman"/>
          <w:color w:val="000000" w:themeColor="text1"/>
          <w:sz w:val="20"/>
          <w:szCs w:val="20"/>
          <w:shd w:val="clear" w:color="auto" w:fill="FFFFFF"/>
          <w:lang w:eastAsia="en-GB"/>
        </w:rPr>
        <w:t>Heilbronner</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U., Degenhardt, F., </w:t>
      </w:r>
      <w:proofErr w:type="spellStart"/>
      <w:r w:rsidRPr="00900868">
        <w:rPr>
          <w:rFonts w:ascii="Times New Roman" w:eastAsia="Times New Roman" w:hAnsi="Times New Roman" w:cs="Times New Roman"/>
          <w:color w:val="000000" w:themeColor="text1"/>
          <w:sz w:val="20"/>
          <w:szCs w:val="20"/>
          <w:shd w:val="clear" w:color="auto" w:fill="FFFFFF"/>
          <w:lang w:eastAsia="en-GB"/>
        </w:rPr>
        <w:t>Tekola-Ayele</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F., Hsu, Y.H., </w:t>
      </w:r>
      <w:proofErr w:type="spellStart"/>
      <w:r w:rsidRPr="00900868">
        <w:rPr>
          <w:rFonts w:ascii="Times New Roman" w:eastAsia="Times New Roman" w:hAnsi="Times New Roman" w:cs="Times New Roman"/>
          <w:color w:val="000000" w:themeColor="text1"/>
          <w:sz w:val="20"/>
          <w:szCs w:val="20"/>
          <w:shd w:val="clear" w:color="auto" w:fill="FFFFFF"/>
          <w:lang w:eastAsia="en-GB"/>
        </w:rPr>
        <w:t>Shekhtman</w:t>
      </w:r>
      <w:proofErr w:type="spellEnd"/>
      <w:r w:rsidRPr="00900868">
        <w:rPr>
          <w:rFonts w:ascii="Times New Roman" w:eastAsia="Times New Roman" w:hAnsi="Times New Roman" w:cs="Times New Roman"/>
          <w:color w:val="000000" w:themeColor="text1"/>
          <w:sz w:val="20"/>
          <w:szCs w:val="20"/>
          <w:shd w:val="clear" w:color="auto" w:fill="FFFFFF"/>
          <w:lang w:eastAsia="en-GB"/>
        </w:rPr>
        <w:t>, T. and Adli, M., 2018. Association of polygenic score for schizophrenia and HLA antigen and inflammation genes with response to lithium in bipolar affective disorder: a genome-wide association study. </w:t>
      </w:r>
      <w:r w:rsidRPr="00900868">
        <w:rPr>
          <w:rFonts w:ascii="Times New Roman" w:eastAsia="Times New Roman" w:hAnsi="Times New Roman" w:cs="Times New Roman"/>
          <w:i/>
          <w:iCs/>
          <w:color w:val="000000" w:themeColor="text1"/>
          <w:sz w:val="20"/>
          <w:szCs w:val="20"/>
          <w:shd w:val="clear" w:color="auto" w:fill="FFFFFF"/>
          <w:lang w:eastAsia="en-GB"/>
        </w:rPr>
        <w:t>JAMA psychiatry</w:t>
      </w:r>
      <w:r w:rsidRPr="00900868">
        <w:rPr>
          <w:rFonts w:ascii="Times New Roman" w:eastAsia="Times New Roman" w:hAnsi="Times New Roman" w:cs="Times New Roman"/>
          <w:color w:val="000000" w:themeColor="text1"/>
          <w:sz w:val="20"/>
          <w:szCs w:val="20"/>
          <w:shd w:val="clear" w:color="auto" w:fill="FFFFFF"/>
          <w:lang w:eastAsia="en-GB"/>
        </w:rPr>
        <w:t>, </w:t>
      </w:r>
      <w:r w:rsidRPr="00900868">
        <w:rPr>
          <w:rFonts w:ascii="Times New Roman" w:eastAsia="Times New Roman" w:hAnsi="Times New Roman" w:cs="Times New Roman"/>
          <w:i/>
          <w:iCs/>
          <w:color w:val="000000" w:themeColor="text1"/>
          <w:sz w:val="20"/>
          <w:szCs w:val="20"/>
          <w:shd w:val="clear" w:color="auto" w:fill="FFFFFF"/>
          <w:lang w:eastAsia="en-GB"/>
        </w:rPr>
        <w:t>75</w:t>
      </w:r>
      <w:r w:rsidRPr="00900868">
        <w:rPr>
          <w:rFonts w:ascii="Times New Roman" w:eastAsia="Times New Roman" w:hAnsi="Times New Roman" w:cs="Times New Roman"/>
          <w:color w:val="000000" w:themeColor="text1"/>
          <w:sz w:val="20"/>
          <w:szCs w:val="20"/>
          <w:shd w:val="clear" w:color="auto" w:fill="FFFFFF"/>
          <w:lang w:eastAsia="en-GB"/>
        </w:rPr>
        <w:t>(1), pp.65-74</w:t>
      </w:r>
    </w:p>
    <w:p w14:paraId="35ABBD90" w14:textId="77777777" w:rsidR="00090644" w:rsidRPr="00900868" w:rsidRDefault="00090644" w:rsidP="00900868">
      <w:pPr>
        <w:pStyle w:val="ListParagraph"/>
        <w:rPr>
          <w:rFonts w:ascii="Times New Roman" w:eastAsia="Times New Roman" w:hAnsi="Times New Roman" w:cs="Times New Roman"/>
          <w:color w:val="000000" w:themeColor="text1"/>
          <w:lang w:eastAsia="en-GB"/>
        </w:rPr>
      </w:pPr>
    </w:p>
    <w:p w14:paraId="4A2FFC24" w14:textId="348F53D1" w:rsidR="00090644" w:rsidRPr="00900868" w:rsidRDefault="008A6CD2" w:rsidP="00090644">
      <w:pPr>
        <w:pStyle w:val="ListParagraph"/>
        <w:numPr>
          <w:ilvl w:val="0"/>
          <w:numId w:val="2"/>
        </w:numPr>
        <w:rPr>
          <w:rFonts w:ascii="Times New Roman" w:eastAsia="Times New Roman" w:hAnsi="Times New Roman" w:cs="Times New Roman"/>
          <w:color w:val="000000" w:themeColor="text1"/>
          <w:lang w:eastAsia="en-GB"/>
        </w:rPr>
      </w:pPr>
      <w:r w:rsidRPr="00900868">
        <w:rPr>
          <w:rFonts w:ascii="Times New Roman" w:eastAsia="Times New Roman" w:hAnsi="Times New Roman" w:cs="Times New Roman"/>
          <w:color w:val="000000" w:themeColor="text1"/>
          <w:sz w:val="20"/>
          <w:szCs w:val="20"/>
          <w:shd w:val="clear" w:color="auto" w:fill="FFFFFF"/>
          <w:lang w:eastAsia="en-GB"/>
        </w:rPr>
        <w:t xml:space="preserve">Amare, A.T., Schubert, K.O., Hou, L., Clark, S.R., </w:t>
      </w:r>
      <w:proofErr w:type="spellStart"/>
      <w:r w:rsidRPr="00900868">
        <w:rPr>
          <w:rFonts w:ascii="Times New Roman" w:eastAsia="Times New Roman" w:hAnsi="Times New Roman" w:cs="Times New Roman"/>
          <w:color w:val="000000" w:themeColor="text1"/>
          <w:sz w:val="20"/>
          <w:szCs w:val="20"/>
          <w:shd w:val="clear" w:color="auto" w:fill="FFFFFF"/>
          <w:lang w:eastAsia="en-GB"/>
        </w:rPr>
        <w:t>Papiol</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S., Cearns, M., </w:t>
      </w:r>
      <w:proofErr w:type="spellStart"/>
      <w:r w:rsidRPr="00900868">
        <w:rPr>
          <w:rFonts w:ascii="Times New Roman" w:eastAsia="Times New Roman" w:hAnsi="Times New Roman" w:cs="Times New Roman"/>
          <w:color w:val="000000" w:themeColor="text1"/>
          <w:sz w:val="20"/>
          <w:szCs w:val="20"/>
          <w:shd w:val="clear" w:color="auto" w:fill="FFFFFF"/>
          <w:lang w:eastAsia="en-GB"/>
        </w:rPr>
        <w:t>Heilbronner</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U., Degenhardt, F., </w:t>
      </w:r>
      <w:proofErr w:type="spellStart"/>
      <w:r w:rsidRPr="00900868">
        <w:rPr>
          <w:rFonts w:ascii="Times New Roman" w:eastAsia="Times New Roman" w:hAnsi="Times New Roman" w:cs="Times New Roman"/>
          <w:color w:val="000000" w:themeColor="text1"/>
          <w:sz w:val="20"/>
          <w:szCs w:val="20"/>
          <w:shd w:val="clear" w:color="auto" w:fill="FFFFFF"/>
          <w:lang w:eastAsia="en-GB"/>
        </w:rPr>
        <w:t>Tekola-Ayele</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F., Hsu, Y.H. and </w:t>
      </w:r>
      <w:proofErr w:type="spellStart"/>
      <w:r w:rsidRPr="00900868">
        <w:rPr>
          <w:rFonts w:ascii="Times New Roman" w:eastAsia="Times New Roman" w:hAnsi="Times New Roman" w:cs="Times New Roman"/>
          <w:color w:val="000000" w:themeColor="text1"/>
          <w:sz w:val="20"/>
          <w:szCs w:val="20"/>
          <w:shd w:val="clear" w:color="auto" w:fill="FFFFFF"/>
          <w:lang w:eastAsia="en-GB"/>
        </w:rPr>
        <w:t>Shekhtman</w:t>
      </w:r>
      <w:proofErr w:type="spellEnd"/>
      <w:r w:rsidRPr="00900868">
        <w:rPr>
          <w:rFonts w:ascii="Times New Roman" w:eastAsia="Times New Roman" w:hAnsi="Times New Roman" w:cs="Times New Roman"/>
          <w:color w:val="000000" w:themeColor="text1"/>
          <w:sz w:val="20"/>
          <w:szCs w:val="20"/>
          <w:shd w:val="clear" w:color="auto" w:fill="FFFFFF"/>
          <w:lang w:eastAsia="en-GB"/>
        </w:rPr>
        <w:t>, T., 2021. Association of polygenic score for major depression with response to lithium in patients with bipolar disorder. </w:t>
      </w:r>
      <w:r w:rsidRPr="00900868">
        <w:rPr>
          <w:rFonts w:ascii="Times New Roman" w:eastAsia="Times New Roman" w:hAnsi="Times New Roman" w:cs="Times New Roman"/>
          <w:i/>
          <w:iCs/>
          <w:color w:val="000000" w:themeColor="text1"/>
          <w:sz w:val="20"/>
          <w:szCs w:val="20"/>
          <w:shd w:val="clear" w:color="auto" w:fill="FFFFFF"/>
          <w:lang w:eastAsia="en-GB"/>
        </w:rPr>
        <w:t>Molecular psychiatry</w:t>
      </w:r>
      <w:r w:rsidRPr="00900868">
        <w:rPr>
          <w:rFonts w:ascii="Times New Roman" w:eastAsia="Times New Roman" w:hAnsi="Times New Roman" w:cs="Times New Roman"/>
          <w:color w:val="000000" w:themeColor="text1"/>
          <w:sz w:val="20"/>
          <w:szCs w:val="20"/>
          <w:shd w:val="clear" w:color="auto" w:fill="FFFFFF"/>
          <w:lang w:eastAsia="en-GB"/>
        </w:rPr>
        <w:t>, </w:t>
      </w:r>
      <w:r w:rsidRPr="00900868">
        <w:rPr>
          <w:rFonts w:ascii="Times New Roman" w:eastAsia="Times New Roman" w:hAnsi="Times New Roman" w:cs="Times New Roman"/>
          <w:i/>
          <w:iCs/>
          <w:color w:val="000000" w:themeColor="text1"/>
          <w:sz w:val="20"/>
          <w:szCs w:val="20"/>
          <w:shd w:val="clear" w:color="auto" w:fill="FFFFFF"/>
          <w:lang w:eastAsia="en-GB"/>
        </w:rPr>
        <w:t>26</w:t>
      </w:r>
      <w:r w:rsidRPr="00900868">
        <w:rPr>
          <w:rFonts w:ascii="Times New Roman" w:eastAsia="Times New Roman" w:hAnsi="Times New Roman" w:cs="Times New Roman"/>
          <w:color w:val="000000" w:themeColor="text1"/>
          <w:sz w:val="20"/>
          <w:szCs w:val="20"/>
          <w:shd w:val="clear" w:color="auto" w:fill="FFFFFF"/>
          <w:lang w:eastAsia="en-GB"/>
        </w:rPr>
        <w:t>(6), pp.2457-2470</w:t>
      </w:r>
    </w:p>
    <w:p w14:paraId="798F389D" w14:textId="77777777" w:rsidR="00090644" w:rsidRPr="00900868" w:rsidRDefault="00090644" w:rsidP="00900868">
      <w:pPr>
        <w:rPr>
          <w:rFonts w:ascii="Times New Roman" w:eastAsia="Times New Roman" w:hAnsi="Times New Roman" w:cs="Times New Roman"/>
          <w:color w:val="000000" w:themeColor="text1"/>
          <w:lang w:eastAsia="en-GB"/>
        </w:rPr>
      </w:pPr>
    </w:p>
    <w:p w14:paraId="4BCC3612" w14:textId="77777777" w:rsidR="00C34256" w:rsidRPr="00900868" w:rsidRDefault="00C34256" w:rsidP="00C34256">
      <w:pPr>
        <w:pStyle w:val="ListParagraph"/>
        <w:numPr>
          <w:ilvl w:val="0"/>
          <w:numId w:val="2"/>
        </w:numPr>
        <w:rPr>
          <w:rFonts w:ascii="Times New Roman" w:eastAsia="Times New Roman" w:hAnsi="Times New Roman" w:cs="Times New Roman"/>
          <w:color w:val="000000" w:themeColor="text1"/>
          <w:lang w:eastAsia="en-GB"/>
        </w:rPr>
      </w:pPr>
      <w:r w:rsidRPr="00900868">
        <w:rPr>
          <w:rFonts w:ascii="Times New Roman" w:eastAsia="Times New Roman" w:hAnsi="Times New Roman" w:cs="Times New Roman"/>
          <w:color w:val="000000" w:themeColor="text1"/>
          <w:sz w:val="20"/>
          <w:szCs w:val="20"/>
          <w:shd w:val="clear" w:color="auto" w:fill="FFFFFF"/>
          <w:lang w:eastAsia="en-GB"/>
        </w:rPr>
        <w:t xml:space="preserve">Flint, C., Cearns, M., Opel, N., Redlich, R., </w:t>
      </w:r>
      <w:proofErr w:type="spellStart"/>
      <w:r w:rsidRPr="00900868">
        <w:rPr>
          <w:rFonts w:ascii="Times New Roman" w:eastAsia="Times New Roman" w:hAnsi="Times New Roman" w:cs="Times New Roman"/>
          <w:color w:val="000000" w:themeColor="text1"/>
          <w:sz w:val="20"/>
          <w:szCs w:val="20"/>
          <w:shd w:val="clear" w:color="auto" w:fill="FFFFFF"/>
          <w:lang w:eastAsia="en-GB"/>
        </w:rPr>
        <w:t>Mehler</w:t>
      </w:r>
      <w:proofErr w:type="spellEnd"/>
      <w:r w:rsidRPr="00900868">
        <w:rPr>
          <w:rFonts w:ascii="Times New Roman" w:eastAsia="Times New Roman" w:hAnsi="Times New Roman" w:cs="Times New Roman"/>
          <w:color w:val="000000" w:themeColor="text1"/>
          <w:sz w:val="20"/>
          <w:szCs w:val="20"/>
          <w:shd w:val="clear" w:color="auto" w:fill="FFFFFF"/>
          <w:lang w:eastAsia="en-GB"/>
        </w:rPr>
        <w:t xml:space="preserve">, D.M., Emden, D., Winter, N.R., </w:t>
      </w:r>
      <w:proofErr w:type="spellStart"/>
      <w:r w:rsidRPr="00900868">
        <w:rPr>
          <w:rFonts w:ascii="Times New Roman" w:eastAsia="Times New Roman" w:hAnsi="Times New Roman" w:cs="Times New Roman"/>
          <w:color w:val="000000" w:themeColor="text1"/>
          <w:sz w:val="20"/>
          <w:szCs w:val="20"/>
          <w:shd w:val="clear" w:color="auto" w:fill="FFFFFF"/>
          <w:lang w:eastAsia="en-GB"/>
        </w:rPr>
        <w:t>Leenings</w:t>
      </w:r>
      <w:proofErr w:type="spellEnd"/>
      <w:r w:rsidRPr="00900868">
        <w:rPr>
          <w:rFonts w:ascii="Times New Roman" w:eastAsia="Times New Roman" w:hAnsi="Times New Roman" w:cs="Times New Roman"/>
          <w:color w:val="000000" w:themeColor="text1"/>
          <w:sz w:val="20"/>
          <w:szCs w:val="20"/>
          <w:shd w:val="clear" w:color="auto" w:fill="FFFFFF"/>
          <w:lang w:eastAsia="en-GB"/>
        </w:rPr>
        <w:t>, R., Eickhoff, S.B., Kircher, T. and Krug, A., 2021. Systematic misestimation of machine learning performance in neuroimaging studies of depression. </w:t>
      </w:r>
      <w:r w:rsidRPr="00900868">
        <w:rPr>
          <w:rFonts w:ascii="Times New Roman" w:eastAsia="Times New Roman" w:hAnsi="Times New Roman" w:cs="Times New Roman"/>
          <w:i/>
          <w:iCs/>
          <w:color w:val="000000" w:themeColor="text1"/>
          <w:sz w:val="20"/>
          <w:szCs w:val="20"/>
          <w:shd w:val="clear" w:color="auto" w:fill="FFFFFF"/>
          <w:lang w:eastAsia="en-GB"/>
        </w:rPr>
        <w:t>Neuropsychopharmacology</w:t>
      </w:r>
      <w:r w:rsidRPr="00900868">
        <w:rPr>
          <w:rFonts w:ascii="Times New Roman" w:eastAsia="Times New Roman" w:hAnsi="Times New Roman" w:cs="Times New Roman"/>
          <w:color w:val="000000" w:themeColor="text1"/>
          <w:sz w:val="20"/>
          <w:szCs w:val="20"/>
          <w:shd w:val="clear" w:color="auto" w:fill="FFFFFF"/>
          <w:lang w:eastAsia="en-GB"/>
        </w:rPr>
        <w:t>, </w:t>
      </w:r>
      <w:r w:rsidRPr="00900868">
        <w:rPr>
          <w:rFonts w:ascii="Times New Roman" w:eastAsia="Times New Roman" w:hAnsi="Times New Roman" w:cs="Times New Roman"/>
          <w:i/>
          <w:iCs/>
          <w:color w:val="000000" w:themeColor="text1"/>
          <w:sz w:val="20"/>
          <w:szCs w:val="20"/>
          <w:shd w:val="clear" w:color="auto" w:fill="FFFFFF"/>
          <w:lang w:eastAsia="en-GB"/>
        </w:rPr>
        <w:t>46</w:t>
      </w:r>
      <w:r w:rsidRPr="00900868">
        <w:rPr>
          <w:rFonts w:ascii="Times New Roman" w:eastAsia="Times New Roman" w:hAnsi="Times New Roman" w:cs="Times New Roman"/>
          <w:color w:val="000000" w:themeColor="text1"/>
          <w:sz w:val="20"/>
          <w:szCs w:val="20"/>
          <w:shd w:val="clear" w:color="auto" w:fill="FFFFFF"/>
          <w:lang w:eastAsia="en-GB"/>
        </w:rPr>
        <w:t>(8), pp.1510-1517.</w:t>
      </w:r>
    </w:p>
    <w:p w14:paraId="78D6A4C2" w14:textId="77777777" w:rsidR="00B5711B" w:rsidRPr="00B5711B" w:rsidRDefault="00B5711B" w:rsidP="00B5711B">
      <w:pPr>
        <w:pStyle w:val="EndNoteBibliography"/>
        <w:spacing w:after="0"/>
        <w:ind w:left="720" w:hanging="720"/>
        <w:rPr>
          <w:rFonts w:ascii="Times New Roman" w:hAnsi="Times New Roman" w:cs="Times New Roman"/>
          <w:sz w:val="20"/>
          <w:szCs w:val="20"/>
        </w:rPr>
      </w:pPr>
    </w:p>
    <w:p w14:paraId="1DAD89B3" w14:textId="4BA7ECD8" w:rsidR="00B5711B" w:rsidRPr="00B5711B" w:rsidRDefault="00B5711B" w:rsidP="00B5711B">
      <w:pPr>
        <w:pStyle w:val="EndNoteBibliography"/>
        <w:numPr>
          <w:ilvl w:val="0"/>
          <w:numId w:val="2"/>
        </w:numPr>
        <w:spacing w:after="0"/>
        <w:rPr>
          <w:rFonts w:ascii="Times New Roman" w:hAnsi="Times New Roman" w:cs="Times New Roman"/>
          <w:sz w:val="20"/>
          <w:szCs w:val="20"/>
        </w:rPr>
      </w:pPr>
      <w:r w:rsidRPr="00B5711B">
        <w:rPr>
          <w:rFonts w:ascii="Times New Roman" w:hAnsi="Times New Roman" w:cs="Times New Roman"/>
          <w:sz w:val="20"/>
          <w:szCs w:val="20"/>
        </w:rPr>
        <w:t xml:space="preserve">Schnack HG, Kahn RS. Detecting Neuroimaging Biomarkers for Psychiatric Disorders: Sample Size Matters. </w:t>
      </w:r>
      <w:r w:rsidRPr="00B5711B">
        <w:rPr>
          <w:rFonts w:ascii="Times New Roman" w:hAnsi="Times New Roman" w:cs="Times New Roman"/>
          <w:i/>
          <w:sz w:val="20"/>
          <w:szCs w:val="20"/>
        </w:rPr>
        <w:t xml:space="preserve">Front Psychiatry. </w:t>
      </w:r>
      <w:r w:rsidRPr="00B5711B">
        <w:rPr>
          <w:rFonts w:ascii="Times New Roman" w:hAnsi="Times New Roman" w:cs="Times New Roman"/>
          <w:sz w:val="20"/>
          <w:szCs w:val="20"/>
        </w:rPr>
        <w:t>2016;7:50.</w:t>
      </w:r>
    </w:p>
    <w:p w14:paraId="332978A2" w14:textId="3E95DB04" w:rsidR="00BC2D7D" w:rsidRDefault="00BC2D7D" w:rsidP="00B5711B">
      <w:pPr>
        <w:rPr>
          <w:rFonts w:ascii="Times New Roman" w:hAnsi="Times New Roman" w:cs="Times New Roman"/>
          <w:b/>
          <w:bCs/>
          <w:sz w:val="20"/>
          <w:szCs w:val="20"/>
        </w:rPr>
      </w:pPr>
    </w:p>
    <w:p w14:paraId="15FFEDC4" w14:textId="7A5E6DA0" w:rsidR="00BE4CC7" w:rsidRPr="00BE4CC7" w:rsidRDefault="00BE4CC7" w:rsidP="00BE4CC7">
      <w:pPr>
        <w:pStyle w:val="ListParagraph"/>
        <w:numPr>
          <w:ilvl w:val="0"/>
          <w:numId w:val="2"/>
        </w:numPr>
        <w:rPr>
          <w:rFonts w:ascii="Times New Roman" w:hAnsi="Times New Roman" w:cs="Times New Roman"/>
          <w:b/>
          <w:bCs/>
          <w:sz w:val="20"/>
          <w:szCs w:val="20"/>
        </w:rPr>
      </w:pPr>
      <w:r w:rsidRPr="00BE4CC7">
        <w:rPr>
          <w:rFonts w:ascii="Times New Roman" w:hAnsi="Times New Roman" w:cs="Times New Roman"/>
          <w:noProof/>
          <w:sz w:val="20"/>
          <w:szCs w:val="20"/>
        </w:rPr>
        <w:t xml:space="preserve">Helland IS. On the interpretation and use of R2 in regression analysis. </w:t>
      </w:r>
      <w:r w:rsidRPr="00BE4CC7">
        <w:rPr>
          <w:rFonts w:ascii="Times New Roman" w:hAnsi="Times New Roman" w:cs="Times New Roman"/>
          <w:i/>
          <w:noProof/>
          <w:sz w:val="20"/>
          <w:szCs w:val="20"/>
        </w:rPr>
        <w:t xml:space="preserve">Biometrics. </w:t>
      </w:r>
      <w:r w:rsidRPr="00BE4CC7">
        <w:rPr>
          <w:rFonts w:ascii="Times New Roman" w:hAnsi="Times New Roman" w:cs="Times New Roman"/>
          <w:noProof/>
          <w:sz w:val="20"/>
          <w:szCs w:val="20"/>
        </w:rPr>
        <w:t>1987:61-69.</w:t>
      </w:r>
    </w:p>
    <w:p w14:paraId="34CA92BC" w14:textId="77777777" w:rsidR="00124B4E" w:rsidRPr="00124B4E" w:rsidRDefault="00124B4E" w:rsidP="003B21D2">
      <w:pPr>
        <w:spacing w:line="480" w:lineRule="auto"/>
        <w:rPr>
          <w:rFonts w:ascii="Times New Roman" w:hAnsi="Times New Roman" w:cs="Times New Roman"/>
          <w:sz w:val="20"/>
          <w:szCs w:val="20"/>
        </w:rPr>
      </w:pPr>
    </w:p>
    <w:p w14:paraId="4C6167BC" w14:textId="4FD57901" w:rsidR="00190939" w:rsidRDefault="00190939"/>
    <w:p w14:paraId="4B8FEFCF" w14:textId="6BEFA6DF" w:rsidR="00190939" w:rsidRDefault="00190939"/>
    <w:p w14:paraId="63E1AE93" w14:textId="63F31717" w:rsidR="00190939" w:rsidRDefault="00190939"/>
    <w:p w14:paraId="7FC9B773" w14:textId="788FBEC5" w:rsidR="00190939" w:rsidRDefault="00190939"/>
    <w:p w14:paraId="3D967F7B" w14:textId="51A56B86" w:rsidR="00190939" w:rsidRDefault="00190939"/>
    <w:p w14:paraId="521AC55A" w14:textId="6811E715" w:rsidR="00190939" w:rsidRDefault="00190939"/>
    <w:p w14:paraId="11DB0538" w14:textId="1A640119" w:rsidR="00190939" w:rsidRDefault="00190939"/>
    <w:p w14:paraId="098AE810" w14:textId="30F56855" w:rsidR="00190939" w:rsidRDefault="00190939"/>
    <w:p w14:paraId="51B05966" w14:textId="756273B2" w:rsidR="00190939" w:rsidRDefault="00190939"/>
    <w:p w14:paraId="5CFD651B" w14:textId="001C96F4" w:rsidR="00190939" w:rsidRDefault="00190939"/>
    <w:p w14:paraId="63D7AF75" w14:textId="64730AC6" w:rsidR="00190939" w:rsidRDefault="00190939"/>
    <w:p w14:paraId="2C712C0B" w14:textId="0CB35ADF" w:rsidR="00190939" w:rsidRDefault="00190939"/>
    <w:p w14:paraId="57B1CB51" w14:textId="5AD1C601" w:rsidR="00190939" w:rsidRDefault="00190939"/>
    <w:p w14:paraId="3CA5FD90" w14:textId="46FD580D" w:rsidR="00190939" w:rsidRDefault="00190939"/>
    <w:p w14:paraId="0027C34B" w14:textId="107BBC30" w:rsidR="00190939" w:rsidRDefault="00190939"/>
    <w:p w14:paraId="75EF29CB" w14:textId="113942F5" w:rsidR="00190939" w:rsidRDefault="00190939"/>
    <w:p w14:paraId="5CCA7496" w14:textId="5DE7988D" w:rsidR="000A39D0" w:rsidRDefault="000A39D0"/>
    <w:p w14:paraId="18D42EF1" w14:textId="1F19A599" w:rsidR="000A39D0" w:rsidRDefault="000A39D0"/>
    <w:p w14:paraId="1530871F" w14:textId="77777777" w:rsidR="00F646D6" w:rsidRDefault="00F646D6"/>
    <w:p w14:paraId="20AECB8D" w14:textId="4068F29F" w:rsidR="0013350A" w:rsidRDefault="0013350A">
      <w:pPr>
        <w:rPr>
          <w:rFonts w:ascii="Times New Roman" w:eastAsia="Times New Roman" w:hAnsi="Times New Roman" w:cs="Times New Roman"/>
          <w:sz w:val="22"/>
          <w:szCs w:val="22"/>
        </w:rPr>
        <w:sectPr w:rsidR="0013350A" w:rsidSect="009D5BBD">
          <w:pgSz w:w="11900" w:h="16840"/>
          <w:pgMar w:top="1440" w:right="1440" w:bottom="1440" w:left="1440" w:header="708" w:footer="708" w:gutter="0"/>
          <w:cols w:space="708"/>
          <w:docGrid w:linePitch="360"/>
        </w:sectPr>
      </w:pPr>
    </w:p>
    <w:p w14:paraId="58E6E6EB" w14:textId="43AC348E" w:rsidR="0013350A" w:rsidRPr="0037337D" w:rsidRDefault="0013350A" w:rsidP="0013350A">
      <w:pPr>
        <w:rPr>
          <w:rFonts w:ascii="Times New Roman" w:hAnsi="Times New Roman" w:cs="Times New Roman"/>
          <w:bCs/>
          <w:sz w:val="20"/>
          <w:szCs w:val="20"/>
        </w:rPr>
      </w:pPr>
      <w:r w:rsidRPr="0037337D">
        <w:rPr>
          <w:rFonts w:ascii="Times New Roman" w:hAnsi="Times New Roman" w:cs="Times New Roman"/>
          <w:b/>
          <w:sz w:val="20"/>
          <w:szCs w:val="20"/>
        </w:rPr>
        <w:lastRenderedPageBreak/>
        <w:t xml:space="preserve">Table </w:t>
      </w:r>
      <w:r>
        <w:rPr>
          <w:rFonts w:ascii="Times New Roman" w:hAnsi="Times New Roman" w:cs="Times New Roman"/>
          <w:b/>
          <w:sz w:val="20"/>
          <w:szCs w:val="20"/>
        </w:rPr>
        <w:t>1</w:t>
      </w:r>
      <w:r w:rsidRPr="0037337D">
        <w:rPr>
          <w:rFonts w:ascii="Times New Roman" w:hAnsi="Times New Roman" w:cs="Times New Roman"/>
          <w:b/>
          <w:sz w:val="20"/>
          <w:szCs w:val="20"/>
        </w:rPr>
        <w:t xml:space="preserve">. </w:t>
      </w:r>
      <w:r w:rsidRPr="0037337D">
        <w:rPr>
          <w:rFonts w:ascii="Times New Roman" w:hAnsi="Times New Roman" w:cs="Times New Roman"/>
          <w:bCs/>
          <w:sz w:val="20"/>
          <w:szCs w:val="20"/>
        </w:rPr>
        <w:t>Percentage proportions of missing data stratified by data collection site.</w:t>
      </w:r>
    </w:p>
    <w:p w14:paraId="2D35B9BD" w14:textId="77777777" w:rsidR="0013350A" w:rsidRDefault="0013350A" w:rsidP="0013350A">
      <w:pPr>
        <w:rPr>
          <w:rFonts w:ascii="Times New Roman" w:hAnsi="Times New Roman" w:cs="Times New Roman"/>
          <w:b/>
        </w:rPr>
      </w:pPr>
    </w:p>
    <w:tbl>
      <w:tblPr>
        <w:tblW w:w="13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17"/>
        <w:gridCol w:w="958"/>
        <w:gridCol w:w="992"/>
        <w:gridCol w:w="992"/>
        <w:gridCol w:w="851"/>
        <w:gridCol w:w="992"/>
        <w:gridCol w:w="992"/>
        <w:gridCol w:w="993"/>
        <w:gridCol w:w="1134"/>
        <w:gridCol w:w="1205"/>
      </w:tblGrid>
      <w:tr w:rsidR="0013350A" w:rsidRPr="0037337D" w14:paraId="4059C938" w14:textId="77777777" w:rsidTr="002A5E09">
        <w:trPr>
          <w:trHeight w:val="320"/>
          <w:jc w:val="center"/>
        </w:trPr>
        <w:tc>
          <w:tcPr>
            <w:tcW w:w="3119" w:type="dxa"/>
            <w:shd w:val="clear" w:color="auto" w:fill="auto"/>
            <w:noWrap/>
            <w:vAlign w:val="bottom"/>
            <w:hideMark/>
          </w:tcPr>
          <w:p w14:paraId="01235584" w14:textId="77777777" w:rsidR="0013350A" w:rsidRPr="0037337D" w:rsidRDefault="0013350A" w:rsidP="002A5E09">
            <w:pPr>
              <w:rPr>
                <w:rFonts w:ascii="Times New Roman" w:eastAsia="Times New Roman" w:hAnsi="Times New Roman" w:cs="Times New Roman"/>
                <w:sz w:val="20"/>
                <w:szCs w:val="20"/>
                <w:lang w:eastAsia="en-GB"/>
              </w:rPr>
            </w:pPr>
          </w:p>
        </w:tc>
        <w:tc>
          <w:tcPr>
            <w:tcW w:w="1027" w:type="dxa"/>
            <w:shd w:val="clear" w:color="auto" w:fill="auto"/>
            <w:noWrap/>
            <w:vAlign w:val="bottom"/>
            <w:hideMark/>
          </w:tcPr>
          <w:p w14:paraId="439451DD"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Cagliari</w:t>
            </w:r>
          </w:p>
          <w:p w14:paraId="2C156BDF"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/Sardinian</w:t>
            </w:r>
          </w:p>
        </w:tc>
        <w:tc>
          <w:tcPr>
            <w:tcW w:w="958" w:type="dxa"/>
            <w:shd w:val="clear" w:color="auto" w:fill="auto"/>
            <w:noWrap/>
            <w:vAlign w:val="bottom"/>
            <w:hideMark/>
          </w:tcPr>
          <w:p w14:paraId="4CD80E1F"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Dresden</w:t>
            </w:r>
          </w:p>
        </w:tc>
        <w:tc>
          <w:tcPr>
            <w:tcW w:w="992" w:type="dxa"/>
            <w:shd w:val="clear" w:color="auto" w:fill="auto"/>
            <w:noWrap/>
            <w:vAlign w:val="bottom"/>
            <w:hideMark/>
          </w:tcPr>
          <w:p w14:paraId="17A29960"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Geneva</w:t>
            </w:r>
          </w:p>
        </w:tc>
        <w:tc>
          <w:tcPr>
            <w:tcW w:w="992" w:type="dxa"/>
            <w:shd w:val="clear" w:color="auto" w:fill="auto"/>
            <w:noWrap/>
            <w:vAlign w:val="bottom"/>
            <w:hideMark/>
          </w:tcPr>
          <w:p w14:paraId="53E2B0BF"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Halifax</w:t>
            </w:r>
          </w:p>
        </w:tc>
        <w:tc>
          <w:tcPr>
            <w:tcW w:w="851" w:type="dxa"/>
            <w:shd w:val="clear" w:color="auto" w:fill="auto"/>
            <w:noWrap/>
            <w:vAlign w:val="bottom"/>
            <w:hideMark/>
          </w:tcPr>
          <w:p w14:paraId="3AA3640E"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JHU</w:t>
            </w:r>
          </w:p>
        </w:tc>
        <w:tc>
          <w:tcPr>
            <w:tcW w:w="992" w:type="dxa"/>
            <w:shd w:val="clear" w:color="auto" w:fill="auto"/>
            <w:noWrap/>
            <w:vAlign w:val="bottom"/>
            <w:hideMark/>
          </w:tcPr>
          <w:p w14:paraId="294250AB"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NIMH</w:t>
            </w:r>
          </w:p>
        </w:tc>
        <w:tc>
          <w:tcPr>
            <w:tcW w:w="992" w:type="dxa"/>
            <w:shd w:val="clear" w:color="auto" w:fill="auto"/>
            <w:noWrap/>
            <w:vAlign w:val="bottom"/>
            <w:hideMark/>
          </w:tcPr>
          <w:p w14:paraId="701D72F4"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Poznan</w:t>
            </w:r>
          </w:p>
        </w:tc>
        <w:tc>
          <w:tcPr>
            <w:tcW w:w="993" w:type="dxa"/>
            <w:shd w:val="clear" w:color="auto" w:fill="auto"/>
            <w:noWrap/>
            <w:vAlign w:val="bottom"/>
            <w:hideMark/>
          </w:tcPr>
          <w:p w14:paraId="34CFFBBE"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Prague</w:t>
            </w:r>
          </w:p>
          <w:p w14:paraId="29F980AA"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/Czech</w:t>
            </w:r>
          </w:p>
        </w:tc>
        <w:tc>
          <w:tcPr>
            <w:tcW w:w="1134" w:type="dxa"/>
            <w:shd w:val="clear" w:color="auto" w:fill="auto"/>
            <w:noWrap/>
            <w:vAlign w:val="bottom"/>
            <w:hideMark/>
          </w:tcPr>
          <w:p w14:paraId="63C9CF06"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San Diego</w:t>
            </w:r>
          </w:p>
          <w:p w14:paraId="50180E24" w14:textId="77777777" w:rsidR="0013350A" w:rsidRPr="0037337D" w:rsidRDefault="0013350A" w:rsidP="002A5E09">
            <w:pPr>
              <w:rPr>
                <w:rFonts w:ascii="Times New Roman" w:eastAsia="Times New Roman" w:hAnsi="Times New Roman" w:cs="Times New Roman"/>
                <w:b/>
                <w:bCs/>
                <w:color w:val="000000"/>
                <w:sz w:val="20"/>
                <w:szCs w:val="20"/>
                <w:lang w:eastAsia="en-GB"/>
              </w:rPr>
            </w:pPr>
            <w:r w:rsidRPr="0037337D">
              <w:rPr>
                <w:rFonts w:ascii="Times New Roman" w:eastAsia="Times New Roman" w:hAnsi="Times New Roman" w:cs="Times New Roman"/>
                <w:b/>
                <w:bCs/>
                <w:color w:val="000000"/>
                <w:sz w:val="20"/>
                <w:szCs w:val="20"/>
                <w:lang w:eastAsia="en-GB"/>
              </w:rPr>
              <w:t>/UCSD</w:t>
            </w:r>
          </w:p>
        </w:tc>
        <w:tc>
          <w:tcPr>
            <w:tcW w:w="1134" w:type="dxa"/>
            <w:shd w:val="clear" w:color="auto" w:fill="auto"/>
            <w:noWrap/>
            <w:vAlign w:val="bottom"/>
            <w:hideMark/>
          </w:tcPr>
          <w:p w14:paraId="45E369AC" w14:textId="77777777" w:rsidR="0013350A" w:rsidRPr="0037337D" w:rsidRDefault="0013350A" w:rsidP="002A5E09">
            <w:pPr>
              <w:rPr>
                <w:rFonts w:ascii="Times New Roman" w:eastAsia="Times New Roman" w:hAnsi="Times New Roman" w:cs="Times New Roman"/>
                <w:b/>
                <w:bCs/>
                <w:color w:val="000000"/>
                <w:sz w:val="20"/>
                <w:szCs w:val="20"/>
                <w:lang w:eastAsia="en-GB"/>
              </w:rPr>
            </w:pPr>
            <w:proofErr w:type="spellStart"/>
            <w:r w:rsidRPr="0037337D">
              <w:rPr>
                <w:rFonts w:ascii="Times New Roman" w:eastAsia="Times New Roman" w:hAnsi="Times New Roman" w:cs="Times New Roman"/>
                <w:b/>
                <w:bCs/>
                <w:color w:val="000000"/>
                <w:sz w:val="20"/>
                <w:szCs w:val="20"/>
                <w:lang w:eastAsia="en-GB"/>
              </w:rPr>
              <w:t>Wuerzburg</w:t>
            </w:r>
            <w:proofErr w:type="spellEnd"/>
          </w:p>
        </w:tc>
      </w:tr>
      <w:tr w:rsidR="0013350A" w:rsidRPr="0037337D" w14:paraId="00D74FD3" w14:textId="77777777" w:rsidTr="002A5E09">
        <w:trPr>
          <w:trHeight w:val="320"/>
          <w:jc w:val="center"/>
        </w:trPr>
        <w:tc>
          <w:tcPr>
            <w:tcW w:w="3119" w:type="dxa"/>
            <w:shd w:val="clear" w:color="auto" w:fill="auto"/>
            <w:noWrap/>
            <w:vAlign w:val="bottom"/>
            <w:hideMark/>
          </w:tcPr>
          <w:p w14:paraId="4F894C1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BP1 vs rest</w:t>
            </w:r>
          </w:p>
        </w:tc>
        <w:tc>
          <w:tcPr>
            <w:tcW w:w="1027" w:type="dxa"/>
            <w:shd w:val="clear" w:color="auto" w:fill="auto"/>
            <w:noWrap/>
            <w:vAlign w:val="center"/>
            <w:hideMark/>
          </w:tcPr>
          <w:p w14:paraId="6139445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6D0038C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C8E8BA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3902E0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0D43A54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727841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203E35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2A34564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34DF5A1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779095F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09FA561F" w14:textId="77777777" w:rsidTr="002A5E09">
        <w:trPr>
          <w:trHeight w:val="320"/>
          <w:jc w:val="center"/>
        </w:trPr>
        <w:tc>
          <w:tcPr>
            <w:tcW w:w="3119" w:type="dxa"/>
            <w:shd w:val="clear" w:color="auto" w:fill="auto"/>
            <w:noWrap/>
            <w:vAlign w:val="bottom"/>
            <w:hideMark/>
          </w:tcPr>
          <w:p w14:paraId="5F1E129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 xml:space="preserve">BP1 and SABP vs rest </w:t>
            </w:r>
          </w:p>
        </w:tc>
        <w:tc>
          <w:tcPr>
            <w:tcW w:w="1027" w:type="dxa"/>
            <w:shd w:val="clear" w:color="auto" w:fill="auto"/>
            <w:noWrap/>
            <w:vAlign w:val="center"/>
            <w:hideMark/>
          </w:tcPr>
          <w:p w14:paraId="1FBCFD6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3051709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F584DF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9B37D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35DBEAB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0C92BB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09F5AF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0C71416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FE78C9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109A48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53ED0144" w14:textId="77777777" w:rsidTr="002A5E09">
        <w:trPr>
          <w:trHeight w:val="320"/>
          <w:jc w:val="center"/>
        </w:trPr>
        <w:tc>
          <w:tcPr>
            <w:tcW w:w="3119" w:type="dxa"/>
            <w:shd w:val="clear" w:color="auto" w:fill="auto"/>
            <w:noWrap/>
            <w:vAlign w:val="bottom"/>
            <w:hideMark/>
          </w:tcPr>
          <w:p w14:paraId="63C68CC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Bipolar age of onset</w:t>
            </w:r>
          </w:p>
        </w:tc>
        <w:tc>
          <w:tcPr>
            <w:tcW w:w="1027" w:type="dxa"/>
            <w:shd w:val="clear" w:color="auto" w:fill="auto"/>
            <w:noWrap/>
            <w:vAlign w:val="center"/>
            <w:hideMark/>
          </w:tcPr>
          <w:p w14:paraId="5313538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27786CD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9.3</w:t>
            </w:r>
          </w:p>
        </w:tc>
        <w:tc>
          <w:tcPr>
            <w:tcW w:w="992" w:type="dxa"/>
            <w:shd w:val="clear" w:color="auto" w:fill="auto"/>
            <w:noWrap/>
            <w:vAlign w:val="center"/>
            <w:hideMark/>
          </w:tcPr>
          <w:p w14:paraId="51F32A5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8AB85E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6.25</w:t>
            </w:r>
          </w:p>
        </w:tc>
        <w:tc>
          <w:tcPr>
            <w:tcW w:w="851" w:type="dxa"/>
            <w:shd w:val="clear" w:color="auto" w:fill="auto"/>
            <w:noWrap/>
            <w:vAlign w:val="center"/>
            <w:hideMark/>
          </w:tcPr>
          <w:p w14:paraId="673D8B6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F1A7C3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5.56</w:t>
            </w:r>
          </w:p>
        </w:tc>
        <w:tc>
          <w:tcPr>
            <w:tcW w:w="992" w:type="dxa"/>
            <w:shd w:val="clear" w:color="auto" w:fill="auto"/>
            <w:noWrap/>
            <w:vAlign w:val="center"/>
            <w:hideMark/>
          </w:tcPr>
          <w:p w14:paraId="761CE70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2.06</w:t>
            </w:r>
          </w:p>
        </w:tc>
        <w:tc>
          <w:tcPr>
            <w:tcW w:w="993" w:type="dxa"/>
            <w:shd w:val="clear" w:color="auto" w:fill="auto"/>
            <w:noWrap/>
            <w:vAlign w:val="center"/>
            <w:hideMark/>
          </w:tcPr>
          <w:p w14:paraId="4DD7101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E903C0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4.63</w:t>
            </w:r>
          </w:p>
        </w:tc>
        <w:tc>
          <w:tcPr>
            <w:tcW w:w="1134" w:type="dxa"/>
            <w:shd w:val="clear" w:color="auto" w:fill="auto"/>
            <w:noWrap/>
            <w:vAlign w:val="center"/>
            <w:hideMark/>
          </w:tcPr>
          <w:p w14:paraId="0E5AFEC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2.2</w:t>
            </w:r>
          </w:p>
        </w:tc>
      </w:tr>
      <w:tr w:rsidR="0013350A" w:rsidRPr="0037337D" w14:paraId="1E9A49C5" w14:textId="77777777" w:rsidTr="002A5E09">
        <w:trPr>
          <w:trHeight w:val="320"/>
          <w:jc w:val="center"/>
        </w:trPr>
        <w:tc>
          <w:tcPr>
            <w:tcW w:w="3119" w:type="dxa"/>
            <w:shd w:val="clear" w:color="auto" w:fill="auto"/>
            <w:noWrap/>
            <w:vAlign w:val="bottom"/>
            <w:hideMark/>
          </w:tcPr>
          <w:p w14:paraId="465679E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Depression age of onset</w:t>
            </w:r>
          </w:p>
        </w:tc>
        <w:tc>
          <w:tcPr>
            <w:tcW w:w="1027" w:type="dxa"/>
            <w:shd w:val="clear" w:color="auto" w:fill="auto"/>
            <w:noWrap/>
            <w:vAlign w:val="center"/>
            <w:hideMark/>
          </w:tcPr>
          <w:p w14:paraId="7E8F517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5B35CF3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9.3</w:t>
            </w:r>
          </w:p>
        </w:tc>
        <w:tc>
          <w:tcPr>
            <w:tcW w:w="992" w:type="dxa"/>
            <w:shd w:val="clear" w:color="auto" w:fill="auto"/>
            <w:noWrap/>
            <w:vAlign w:val="center"/>
            <w:hideMark/>
          </w:tcPr>
          <w:p w14:paraId="3A5B9B2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2.17</w:t>
            </w:r>
          </w:p>
        </w:tc>
        <w:tc>
          <w:tcPr>
            <w:tcW w:w="992" w:type="dxa"/>
            <w:shd w:val="clear" w:color="auto" w:fill="auto"/>
            <w:noWrap/>
            <w:vAlign w:val="center"/>
            <w:hideMark/>
          </w:tcPr>
          <w:p w14:paraId="675BA15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25</w:t>
            </w:r>
          </w:p>
        </w:tc>
        <w:tc>
          <w:tcPr>
            <w:tcW w:w="851" w:type="dxa"/>
            <w:shd w:val="clear" w:color="auto" w:fill="auto"/>
            <w:noWrap/>
            <w:vAlign w:val="center"/>
            <w:hideMark/>
          </w:tcPr>
          <w:p w14:paraId="4148C08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8.33</w:t>
            </w:r>
          </w:p>
        </w:tc>
        <w:tc>
          <w:tcPr>
            <w:tcW w:w="992" w:type="dxa"/>
            <w:shd w:val="clear" w:color="auto" w:fill="auto"/>
            <w:noWrap/>
            <w:vAlign w:val="center"/>
            <w:hideMark/>
          </w:tcPr>
          <w:p w14:paraId="1F0F9B1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5.56</w:t>
            </w:r>
          </w:p>
        </w:tc>
        <w:tc>
          <w:tcPr>
            <w:tcW w:w="992" w:type="dxa"/>
            <w:shd w:val="clear" w:color="auto" w:fill="auto"/>
            <w:noWrap/>
            <w:vAlign w:val="center"/>
            <w:hideMark/>
          </w:tcPr>
          <w:p w14:paraId="34BCBDB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16.49</w:t>
            </w:r>
          </w:p>
        </w:tc>
        <w:tc>
          <w:tcPr>
            <w:tcW w:w="993" w:type="dxa"/>
            <w:shd w:val="clear" w:color="auto" w:fill="auto"/>
            <w:noWrap/>
            <w:vAlign w:val="center"/>
            <w:hideMark/>
          </w:tcPr>
          <w:p w14:paraId="47C69D1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9869C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4.63</w:t>
            </w:r>
          </w:p>
        </w:tc>
        <w:tc>
          <w:tcPr>
            <w:tcW w:w="1134" w:type="dxa"/>
            <w:shd w:val="clear" w:color="auto" w:fill="auto"/>
            <w:noWrap/>
            <w:vAlign w:val="center"/>
            <w:hideMark/>
          </w:tcPr>
          <w:p w14:paraId="2C283C3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13.19</w:t>
            </w:r>
          </w:p>
        </w:tc>
      </w:tr>
      <w:tr w:rsidR="0013350A" w:rsidRPr="0037337D" w14:paraId="55329445" w14:textId="77777777" w:rsidTr="002A5E09">
        <w:trPr>
          <w:trHeight w:val="320"/>
          <w:jc w:val="center"/>
        </w:trPr>
        <w:tc>
          <w:tcPr>
            <w:tcW w:w="3119" w:type="dxa"/>
            <w:shd w:val="clear" w:color="auto" w:fill="auto"/>
            <w:noWrap/>
            <w:vAlign w:val="bottom"/>
            <w:hideMark/>
          </w:tcPr>
          <w:p w14:paraId="200CCAD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Polarity of the 1</w:t>
            </w:r>
            <w:r w:rsidRPr="0037337D">
              <w:rPr>
                <w:rFonts w:ascii="Times New Roman" w:eastAsia="Times New Roman" w:hAnsi="Times New Roman" w:cs="Times New Roman"/>
                <w:color w:val="000000"/>
                <w:sz w:val="20"/>
                <w:szCs w:val="20"/>
                <w:vertAlign w:val="superscript"/>
                <w:lang w:eastAsia="en-GB"/>
              </w:rPr>
              <w:t>st</w:t>
            </w:r>
            <w:r w:rsidRPr="0037337D">
              <w:rPr>
                <w:rFonts w:ascii="Times New Roman" w:eastAsia="Times New Roman" w:hAnsi="Times New Roman" w:cs="Times New Roman"/>
                <w:color w:val="000000"/>
                <w:sz w:val="20"/>
                <w:szCs w:val="20"/>
                <w:lang w:eastAsia="en-GB"/>
              </w:rPr>
              <w:t xml:space="preserve"> episode</w:t>
            </w:r>
          </w:p>
        </w:tc>
        <w:tc>
          <w:tcPr>
            <w:tcW w:w="1027" w:type="dxa"/>
            <w:shd w:val="clear" w:color="auto" w:fill="auto"/>
            <w:noWrap/>
            <w:vAlign w:val="center"/>
            <w:hideMark/>
          </w:tcPr>
          <w:p w14:paraId="25CF078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2619DD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18.6</w:t>
            </w:r>
          </w:p>
        </w:tc>
        <w:tc>
          <w:tcPr>
            <w:tcW w:w="992" w:type="dxa"/>
            <w:shd w:val="clear" w:color="auto" w:fill="auto"/>
            <w:noWrap/>
            <w:vAlign w:val="center"/>
            <w:hideMark/>
          </w:tcPr>
          <w:p w14:paraId="45F01C7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41.3</w:t>
            </w:r>
          </w:p>
        </w:tc>
        <w:tc>
          <w:tcPr>
            <w:tcW w:w="992" w:type="dxa"/>
            <w:shd w:val="clear" w:color="auto" w:fill="auto"/>
            <w:noWrap/>
            <w:vAlign w:val="center"/>
            <w:hideMark/>
          </w:tcPr>
          <w:p w14:paraId="2781BEC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20.42</w:t>
            </w:r>
          </w:p>
        </w:tc>
        <w:tc>
          <w:tcPr>
            <w:tcW w:w="851" w:type="dxa"/>
            <w:shd w:val="clear" w:color="auto" w:fill="auto"/>
            <w:noWrap/>
            <w:vAlign w:val="center"/>
            <w:hideMark/>
          </w:tcPr>
          <w:p w14:paraId="3780AA3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E0DE1B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5.56</w:t>
            </w:r>
          </w:p>
        </w:tc>
        <w:tc>
          <w:tcPr>
            <w:tcW w:w="992" w:type="dxa"/>
            <w:shd w:val="clear" w:color="auto" w:fill="auto"/>
            <w:noWrap/>
            <w:vAlign w:val="center"/>
            <w:hideMark/>
          </w:tcPr>
          <w:p w14:paraId="5599AB2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34.02</w:t>
            </w:r>
          </w:p>
        </w:tc>
        <w:tc>
          <w:tcPr>
            <w:tcW w:w="993" w:type="dxa"/>
            <w:shd w:val="clear" w:color="auto" w:fill="auto"/>
            <w:noWrap/>
            <w:vAlign w:val="center"/>
            <w:hideMark/>
          </w:tcPr>
          <w:p w14:paraId="034810C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2.22</w:t>
            </w:r>
          </w:p>
        </w:tc>
        <w:tc>
          <w:tcPr>
            <w:tcW w:w="1134" w:type="dxa"/>
            <w:shd w:val="clear" w:color="auto" w:fill="auto"/>
            <w:noWrap/>
            <w:vAlign w:val="center"/>
            <w:hideMark/>
          </w:tcPr>
          <w:p w14:paraId="7EB83D5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1.85</w:t>
            </w:r>
          </w:p>
        </w:tc>
        <w:tc>
          <w:tcPr>
            <w:tcW w:w="1134" w:type="dxa"/>
            <w:shd w:val="clear" w:color="auto" w:fill="auto"/>
            <w:noWrap/>
            <w:vAlign w:val="center"/>
            <w:hideMark/>
          </w:tcPr>
          <w:p w14:paraId="7D16226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12.09</w:t>
            </w:r>
          </w:p>
        </w:tc>
      </w:tr>
      <w:tr w:rsidR="0013350A" w:rsidRPr="0037337D" w14:paraId="6A0A3107" w14:textId="77777777" w:rsidTr="002A5E09">
        <w:trPr>
          <w:trHeight w:val="320"/>
          <w:jc w:val="center"/>
        </w:trPr>
        <w:tc>
          <w:tcPr>
            <w:tcW w:w="3119" w:type="dxa"/>
            <w:shd w:val="clear" w:color="auto" w:fill="auto"/>
            <w:noWrap/>
            <w:vAlign w:val="bottom"/>
            <w:hideMark/>
          </w:tcPr>
          <w:p w14:paraId="106F069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Alcohol dependence</w:t>
            </w:r>
          </w:p>
        </w:tc>
        <w:tc>
          <w:tcPr>
            <w:tcW w:w="1027" w:type="dxa"/>
            <w:shd w:val="clear" w:color="auto" w:fill="auto"/>
            <w:noWrap/>
            <w:vAlign w:val="center"/>
            <w:hideMark/>
          </w:tcPr>
          <w:p w14:paraId="0E5C9B6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1C3BD3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4.65</w:t>
            </w:r>
          </w:p>
        </w:tc>
        <w:tc>
          <w:tcPr>
            <w:tcW w:w="992" w:type="dxa"/>
            <w:shd w:val="clear" w:color="auto" w:fill="auto"/>
            <w:noWrap/>
            <w:vAlign w:val="center"/>
            <w:hideMark/>
          </w:tcPr>
          <w:p w14:paraId="1D3F33F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CBA233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2BE4BDB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45.83</w:t>
            </w:r>
          </w:p>
        </w:tc>
        <w:tc>
          <w:tcPr>
            <w:tcW w:w="992" w:type="dxa"/>
            <w:shd w:val="clear" w:color="auto" w:fill="auto"/>
            <w:noWrap/>
            <w:vAlign w:val="center"/>
            <w:hideMark/>
          </w:tcPr>
          <w:p w14:paraId="014E975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F11464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17.53</w:t>
            </w:r>
          </w:p>
        </w:tc>
        <w:tc>
          <w:tcPr>
            <w:tcW w:w="993" w:type="dxa"/>
            <w:shd w:val="clear" w:color="auto" w:fill="auto"/>
            <w:noWrap/>
            <w:vAlign w:val="center"/>
            <w:hideMark/>
          </w:tcPr>
          <w:p w14:paraId="14C2629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04E359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2.31</w:t>
            </w:r>
          </w:p>
        </w:tc>
        <w:tc>
          <w:tcPr>
            <w:tcW w:w="1134" w:type="dxa"/>
            <w:shd w:val="clear" w:color="auto" w:fill="auto"/>
            <w:noWrap/>
            <w:vAlign w:val="center"/>
            <w:hideMark/>
          </w:tcPr>
          <w:p w14:paraId="536BCFA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60AAA1DB" w14:textId="77777777" w:rsidTr="002A5E09">
        <w:trPr>
          <w:trHeight w:val="320"/>
          <w:jc w:val="center"/>
        </w:trPr>
        <w:tc>
          <w:tcPr>
            <w:tcW w:w="3119" w:type="dxa"/>
            <w:shd w:val="clear" w:color="auto" w:fill="auto"/>
            <w:noWrap/>
            <w:vAlign w:val="bottom"/>
            <w:hideMark/>
          </w:tcPr>
          <w:p w14:paraId="2407CF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 xml:space="preserve">Substance dependence </w:t>
            </w:r>
          </w:p>
        </w:tc>
        <w:tc>
          <w:tcPr>
            <w:tcW w:w="1027" w:type="dxa"/>
            <w:shd w:val="clear" w:color="auto" w:fill="auto"/>
            <w:noWrap/>
            <w:vAlign w:val="center"/>
            <w:hideMark/>
          </w:tcPr>
          <w:p w14:paraId="5AA9B80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3C06080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4.65</w:t>
            </w:r>
          </w:p>
        </w:tc>
        <w:tc>
          <w:tcPr>
            <w:tcW w:w="992" w:type="dxa"/>
            <w:shd w:val="clear" w:color="auto" w:fill="auto"/>
            <w:noWrap/>
            <w:vAlign w:val="center"/>
            <w:hideMark/>
          </w:tcPr>
          <w:p w14:paraId="4E6F282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963FC5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2BD47AD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54.17</w:t>
            </w:r>
          </w:p>
        </w:tc>
        <w:tc>
          <w:tcPr>
            <w:tcW w:w="992" w:type="dxa"/>
            <w:shd w:val="clear" w:color="auto" w:fill="auto"/>
            <w:noWrap/>
            <w:vAlign w:val="center"/>
            <w:hideMark/>
          </w:tcPr>
          <w:p w14:paraId="1179266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FC416C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17.53</w:t>
            </w:r>
          </w:p>
        </w:tc>
        <w:tc>
          <w:tcPr>
            <w:tcW w:w="993" w:type="dxa"/>
            <w:shd w:val="clear" w:color="auto" w:fill="auto"/>
            <w:noWrap/>
            <w:vAlign w:val="center"/>
            <w:hideMark/>
          </w:tcPr>
          <w:p w14:paraId="50AA17A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85A08D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2.78</w:t>
            </w:r>
          </w:p>
        </w:tc>
        <w:tc>
          <w:tcPr>
            <w:tcW w:w="1134" w:type="dxa"/>
            <w:shd w:val="clear" w:color="auto" w:fill="auto"/>
            <w:noWrap/>
            <w:vAlign w:val="center"/>
            <w:hideMark/>
          </w:tcPr>
          <w:p w14:paraId="2112935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149EACA4" w14:textId="77777777" w:rsidTr="002A5E09">
        <w:trPr>
          <w:trHeight w:val="320"/>
          <w:jc w:val="center"/>
        </w:trPr>
        <w:tc>
          <w:tcPr>
            <w:tcW w:w="3119" w:type="dxa"/>
            <w:shd w:val="clear" w:color="auto" w:fill="auto"/>
            <w:noWrap/>
            <w:vAlign w:val="bottom"/>
            <w:hideMark/>
          </w:tcPr>
          <w:p w14:paraId="0D102C1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OCD</w:t>
            </w:r>
          </w:p>
        </w:tc>
        <w:tc>
          <w:tcPr>
            <w:tcW w:w="1027" w:type="dxa"/>
            <w:shd w:val="clear" w:color="auto" w:fill="auto"/>
            <w:noWrap/>
            <w:vAlign w:val="center"/>
            <w:hideMark/>
          </w:tcPr>
          <w:p w14:paraId="40777C6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42EBD79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4.65</w:t>
            </w:r>
          </w:p>
        </w:tc>
        <w:tc>
          <w:tcPr>
            <w:tcW w:w="992" w:type="dxa"/>
            <w:shd w:val="clear" w:color="auto" w:fill="auto"/>
            <w:noWrap/>
            <w:vAlign w:val="center"/>
            <w:hideMark/>
          </w:tcPr>
          <w:p w14:paraId="6CBB0F8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F4F8D0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09E311D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91.67</w:t>
            </w:r>
          </w:p>
        </w:tc>
        <w:tc>
          <w:tcPr>
            <w:tcW w:w="992" w:type="dxa"/>
            <w:shd w:val="clear" w:color="auto" w:fill="auto"/>
            <w:noWrap/>
            <w:vAlign w:val="center"/>
            <w:hideMark/>
          </w:tcPr>
          <w:p w14:paraId="6730A1C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FBB110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17.53</w:t>
            </w:r>
          </w:p>
        </w:tc>
        <w:tc>
          <w:tcPr>
            <w:tcW w:w="993" w:type="dxa"/>
            <w:shd w:val="clear" w:color="auto" w:fill="auto"/>
            <w:noWrap/>
            <w:vAlign w:val="center"/>
            <w:hideMark/>
          </w:tcPr>
          <w:p w14:paraId="568838A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2F2C1C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1.85</w:t>
            </w:r>
          </w:p>
        </w:tc>
        <w:tc>
          <w:tcPr>
            <w:tcW w:w="1134" w:type="dxa"/>
            <w:shd w:val="clear" w:color="auto" w:fill="auto"/>
            <w:noWrap/>
            <w:vAlign w:val="center"/>
            <w:hideMark/>
          </w:tcPr>
          <w:p w14:paraId="7600B7F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4653738F" w14:textId="77777777" w:rsidTr="002A5E09">
        <w:trPr>
          <w:trHeight w:val="320"/>
          <w:jc w:val="center"/>
        </w:trPr>
        <w:tc>
          <w:tcPr>
            <w:tcW w:w="3119" w:type="dxa"/>
            <w:shd w:val="clear" w:color="auto" w:fill="auto"/>
            <w:noWrap/>
            <w:vAlign w:val="bottom"/>
            <w:hideMark/>
          </w:tcPr>
          <w:p w14:paraId="2651D9A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PTSD</w:t>
            </w:r>
          </w:p>
        </w:tc>
        <w:tc>
          <w:tcPr>
            <w:tcW w:w="1027" w:type="dxa"/>
            <w:shd w:val="clear" w:color="auto" w:fill="auto"/>
            <w:noWrap/>
            <w:vAlign w:val="center"/>
            <w:hideMark/>
          </w:tcPr>
          <w:p w14:paraId="2D18DAB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2D8AF3D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4.65</w:t>
            </w:r>
          </w:p>
        </w:tc>
        <w:tc>
          <w:tcPr>
            <w:tcW w:w="992" w:type="dxa"/>
            <w:shd w:val="clear" w:color="auto" w:fill="auto"/>
            <w:noWrap/>
            <w:vAlign w:val="center"/>
            <w:hideMark/>
          </w:tcPr>
          <w:p w14:paraId="46B9981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2.17</w:t>
            </w:r>
          </w:p>
        </w:tc>
        <w:tc>
          <w:tcPr>
            <w:tcW w:w="992" w:type="dxa"/>
            <w:shd w:val="clear" w:color="auto" w:fill="auto"/>
            <w:noWrap/>
            <w:vAlign w:val="center"/>
            <w:hideMark/>
          </w:tcPr>
          <w:p w14:paraId="590D409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6C72BEB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c>
          <w:tcPr>
            <w:tcW w:w="992" w:type="dxa"/>
            <w:shd w:val="clear" w:color="auto" w:fill="auto"/>
            <w:noWrap/>
            <w:vAlign w:val="center"/>
            <w:hideMark/>
          </w:tcPr>
          <w:p w14:paraId="090B234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c>
          <w:tcPr>
            <w:tcW w:w="992" w:type="dxa"/>
            <w:shd w:val="clear" w:color="auto" w:fill="auto"/>
            <w:noWrap/>
            <w:vAlign w:val="center"/>
            <w:hideMark/>
          </w:tcPr>
          <w:p w14:paraId="0B547E6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17.53</w:t>
            </w:r>
          </w:p>
        </w:tc>
        <w:tc>
          <w:tcPr>
            <w:tcW w:w="993" w:type="dxa"/>
            <w:shd w:val="clear" w:color="auto" w:fill="auto"/>
            <w:noWrap/>
            <w:vAlign w:val="center"/>
            <w:hideMark/>
          </w:tcPr>
          <w:p w14:paraId="4382370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758683F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1.85</w:t>
            </w:r>
          </w:p>
        </w:tc>
        <w:tc>
          <w:tcPr>
            <w:tcW w:w="1134" w:type="dxa"/>
            <w:shd w:val="clear" w:color="auto" w:fill="auto"/>
            <w:noWrap/>
            <w:vAlign w:val="center"/>
            <w:hideMark/>
          </w:tcPr>
          <w:p w14:paraId="4481E5A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6990BCAD" w14:textId="77777777" w:rsidTr="002A5E09">
        <w:trPr>
          <w:trHeight w:val="320"/>
          <w:jc w:val="center"/>
        </w:trPr>
        <w:tc>
          <w:tcPr>
            <w:tcW w:w="3119" w:type="dxa"/>
            <w:shd w:val="clear" w:color="auto" w:fill="auto"/>
            <w:noWrap/>
            <w:vAlign w:val="bottom"/>
            <w:hideMark/>
          </w:tcPr>
          <w:p w14:paraId="0A850A8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Panic disorder</w:t>
            </w:r>
          </w:p>
        </w:tc>
        <w:tc>
          <w:tcPr>
            <w:tcW w:w="1027" w:type="dxa"/>
            <w:shd w:val="clear" w:color="auto" w:fill="auto"/>
            <w:noWrap/>
            <w:vAlign w:val="center"/>
            <w:hideMark/>
          </w:tcPr>
          <w:p w14:paraId="2CF1546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4140B7B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4.65</w:t>
            </w:r>
          </w:p>
        </w:tc>
        <w:tc>
          <w:tcPr>
            <w:tcW w:w="992" w:type="dxa"/>
            <w:shd w:val="clear" w:color="auto" w:fill="auto"/>
            <w:noWrap/>
            <w:vAlign w:val="center"/>
            <w:hideMark/>
          </w:tcPr>
          <w:p w14:paraId="6AD479F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458B39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09EE188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79.17</w:t>
            </w:r>
          </w:p>
        </w:tc>
        <w:tc>
          <w:tcPr>
            <w:tcW w:w="992" w:type="dxa"/>
            <w:shd w:val="clear" w:color="auto" w:fill="auto"/>
            <w:noWrap/>
            <w:vAlign w:val="center"/>
            <w:hideMark/>
          </w:tcPr>
          <w:p w14:paraId="0E2E90F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B7CED0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17.53</w:t>
            </w:r>
          </w:p>
        </w:tc>
        <w:tc>
          <w:tcPr>
            <w:tcW w:w="993" w:type="dxa"/>
            <w:shd w:val="clear" w:color="auto" w:fill="auto"/>
            <w:noWrap/>
            <w:vAlign w:val="center"/>
            <w:hideMark/>
          </w:tcPr>
          <w:p w14:paraId="729D614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1AA9F52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1.85</w:t>
            </w:r>
          </w:p>
        </w:tc>
        <w:tc>
          <w:tcPr>
            <w:tcW w:w="1134" w:type="dxa"/>
            <w:shd w:val="clear" w:color="auto" w:fill="auto"/>
            <w:noWrap/>
            <w:vAlign w:val="center"/>
            <w:hideMark/>
          </w:tcPr>
          <w:p w14:paraId="052EA58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0CEF319B" w14:textId="77777777" w:rsidTr="002A5E09">
        <w:trPr>
          <w:trHeight w:val="320"/>
          <w:jc w:val="center"/>
        </w:trPr>
        <w:tc>
          <w:tcPr>
            <w:tcW w:w="3119" w:type="dxa"/>
            <w:shd w:val="clear" w:color="auto" w:fill="auto"/>
            <w:noWrap/>
            <w:vAlign w:val="bottom"/>
            <w:hideMark/>
          </w:tcPr>
          <w:p w14:paraId="70A31F1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Any suicidal features?</w:t>
            </w:r>
          </w:p>
        </w:tc>
        <w:tc>
          <w:tcPr>
            <w:tcW w:w="1027" w:type="dxa"/>
            <w:shd w:val="clear" w:color="auto" w:fill="auto"/>
            <w:noWrap/>
            <w:vAlign w:val="center"/>
            <w:hideMark/>
          </w:tcPr>
          <w:p w14:paraId="3CEDE62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0DA2D2E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A821AB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C4707A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3BFCE46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FD3751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E3F271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77CB07B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2F34B4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A9B8FF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79DE9F99" w14:textId="77777777" w:rsidTr="002A5E09">
        <w:trPr>
          <w:trHeight w:val="320"/>
          <w:jc w:val="center"/>
        </w:trPr>
        <w:tc>
          <w:tcPr>
            <w:tcW w:w="3119" w:type="dxa"/>
            <w:shd w:val="clear" w:color="auto" w:fill="auto"/>
            <w:noWrap/>
            <w:vAlign w:val="bottom"/>
            <w:hideMark/>
          </w:tcPr>
          <w:p w14:paraId="4F4EBB3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Sex</w:t>
            </w:r>
          </w:p>
        </w:tc>
        <w:tc>
          <w:tcPr>
            <w:tcW w:w="1027" w:type="dxa"/>
            <w:shd w:val="clear" w:color="auto" w:fill="auto"/>
            <w:noWrap/>
            <w:vAlign w:val="center"/>
            <w:hideMark/>
          </w:tcPr>
          <w:p w14:paraId="1A71C1E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929150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818CAB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A26B80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4A6E0E8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B3016C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EE7946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153637C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C066B7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7D567BF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72B1E18C" w14:textId="77777777" w:rsidTr="002A5E09">
        <w:trPr>
          <w:trHeight w:val="320"/>
          <w:jc w:val="center"/>
        </w:trPr>
        <w:tc>
          <w:tcPr>
            <w:tcW w:w="3119" w:type="dxa"/>
            <w:shd w:val="clear" w:color="auto" w:fill="auto"/>
            <w:noWrap/>
            <w:vAlign w:val="bottom"/>
            <w:hideMark/>
          </w:tcPr>
          <w:p w14:paraId="6C9DADE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Age at interview</w:t>
            </w:r>
          </w:p>
        </w:tc>
        <w:tc>
          <w:tcPr>
            <w:tcW w:w="1027" w:type="dxa"/>
            <w:shd w:val="clear" w:color="auto" w:fill="auto"/>
            <w:noWrap/>
            <w:vAlign w:val="center"/>
            <w:hideMark/>
          </w:tcPr>
          <w:p w14:paraId="7826A5A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7DAEE7C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2.33</w:t>
            </w:r>
          </w:p>
        </w:tc>
        <w:tc>
          <w:tcPr>
            <w:tcW w:w="992" w:type="dxa"/>
            <w:shd w:val="clear" w:color="auto" w:fill="auto"/>
            <w:noWrap/>
            <w:vAlign w:val="center"/>
            <w:hideMark/>
          </w:tcPr>
          <w:p w14:paraId="39FF19A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A8823D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23D2BDF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6CEEA5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B02347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10.31</w:t>
            </w:r>
          </w:p>
        </w:tc>
        <w:tc>
          <w:tcPr>
            <w:tcW w:w="993" w:type="dxa"/>
            <w:shd w:val="clear" w:color="auto" w:fill="auto"/>
            <w:noWrap/>
            <w:vAlign w:val="center"/>
            <w:hideMark/>
          </w:tcPr>
          <w:p w14:paraId="0EA2F5E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1CBF3A8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0.93</w:t>
            </w:r>
          </w:p>
        </w:tc>
        <w:tc>
          <w:tcPr>
            <w:tcW w:w="1134" w:type="dxa"/>
            <w:shd w:val="clear" w:color="auto" w:fill="auto"/>
            <w:noWrap/>
            <w:vAlign w:val="center"/>
            <w:hideMark/>
          </w:tcPr>
          <w:p w14:paraId="6F35816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100</w:t>
            </w:r>
          </w:p>
        </w:tc>
      </w:tr>
      <w:tr w:rsidR="0013350A" w:rsidRPr="0037337D" w14:paraId="0F2843D9" w14:textId="77777777" w:rsidTr="002A5E09">
        <w:trPr>
          <w:trHeight w:val="320"/>
          <w:jc w:val="center"/>
        </w:trPr>
        <w:tc>
          <w:tcPr>
            <w:tcW w:w="3119" w:type="dxa"/>
            <w:shd w:val="clear" w:color="auto" w:fill="auto"/>
            <w:noWrap/>
            <w:vAlign w:val="bottom"/>
            <w:hideMark/>
          </w:tcPr>
          <w:p w14:paraId="2D269A6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DSM diagnosis</w:t>
            </w:r>
          </w:p>
        </w:tc>
        <w:tc>
          <w:tcPr>
            <w:tcW w:w="1027" w:type="dxa"/>
            <w:shd w:val="clear" w:color="auto" w:fill="auto"/>
            <w:noWrap/>
            <w:vAlign w:val="center"/>
            <w:hideMark/>
          </w:tcPr>
          <w:p w14:paraId="3CFDC2C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6E25F49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125AD8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D7E2DE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4CB4541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D0B717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B0BC98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0E3F12D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4C2910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741B77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5E2421CA" w14:textId="77777777" w:rsidTr="002A5E09">
        <w:trPr>
          <w:trHeight w:val="320"/>
          <w:jc w:val="center"/>
        </w:trPr>
        <w:tc>
          <w:tcPr>
            <w:tcW w:w="3119" w:type="dxa"/>
            <w:shd w:val="clear" w:color="auto" w:fill="auto"/>
            <w:noWrap/>
            <w:vAlign w:val="bottom"/>
            <w:hideMark/>
          </w:tcPr>
          <w:p w14:paraId="16BF99B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BPD family history</w:t>
            </w:r>
          </w:p>
        </w:tc>
        <w:tc>
          <w:tcPr>
            <w:tcW w:w="1027" w:type="dxa"/>
            <w:shd w:val="clear" w:color="auto" w:fill="auto"/>
            <w:noWrap/>
            <w:vAlign w:val="center"/>
            <w:hideMark/>
          </w:tcPr>
          <w:p w14:paraId="4F79296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7635E3B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C6D4C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816078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602CD90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38DF65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82F846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01F72A6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2217F3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A1B234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35FFE596" w14:textId="77777777" w:rsidTr="002A5E09">
        <w:trPr>
          <w:trHeight w:val="320"/>
          <w:jc w:val="center"/>
        </w:trPr>
        <w:tc>
          <w:tcPr>
            <w:tcW w:w="3119" w:type="dxa"/>
            <w:shd w:val="clear" w:color="auto" w:fill="auto"/>
            <w:noWrap/>
            <w:vAlign w:val="bottom"/>
            <w:hideMark/>
          </w:tcPr>
          <w:p w14:paraId="2B3128E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ALDA scale total score</w:t>
            </w:r>
          </w:p>
        </w:tc>
        <w:tc>
          <w:tcPr>
            <w:tcW w:w="1027" w:type="dxa"/>
            <w:shd w:val="clear" w:color="auto" w:fill="auto"/>
            <w:noWrap/>
            <w:vAlign w:val="center"/>
            <w:hideMark/>
          </w:tcPr>
          <w:p w14:paraId="17FA528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793CB22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88B42F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19575A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5DCFFCD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F235DC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AD298C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5C3AF3B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CA37D0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7006A6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4CE3CCD7" w14:textId="77777777" w:rsidTr="002A5E09">
        <w:trPr>
          <w:trHeight w:val="320"/>
          <w:jc w:val="center"/>
        </w:trPr>
        <w:tc>
          <w:tcPr>
            <w:tcW w:w="3119" w:type="dxa"/>
            <w:shd w:val="clear" w:color="auto" w:fill="auto"/>
            <w:noWrap/>
            <w:vAlign w:val="bottom"/>
            <w:hideMark/>
          </w:tcPr>
          <w:p w14:paraId="35178D5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Polarity 1</w:t>
            </w:r>
            <w:r w:rsidRPr="0037337D">
              <w:rPr>
                <w:rFonts w:ascii="Times New Roman" w:eastAsia="Times New Roman" w:hAnsi="Times New Roman" w:cs="Times New Roman"/>
                <w:color w:val="000000"/>
                <w:sz w:val="20"/>
                <w:szCs w:val="20"/>
                <w:vertAlign w:val="superscript"/>
                <w:lang w:eastAsia="en-GB"/>
              </w:rPr>
              <w:t>st</w:t>
            </w:r>
            <w:r w:rsidRPr="0037337D">
              <w:rPr>
                <w:rFonts w:ascii="Times New Roman" w:eastAsia="Times New Roman" w:hAnsi="Times New Roman" w:cs="Times New Roman"/>
                <w:color w:val="000000"/>
                <w:sz w:val="20"/>
                <w:szCs w:val="20"/>
                <w:lang w:eastAsia="en-GB"/>
              </w:rPr>
              <w:t xml:space="preserve"> episode (depression onset)</w:t>
            </w:r>
          </w:p>
        </w:tc>
        <w:tc>
          <w:tcPr>
            <w:tcW w:w="1027" w:type="dxa"/>
            <w:shd w:val="clear" w:color="auto" w:fill="auto"/>
            <w:noWrap/>
            <w:vAlign w:val="center"/>
            <w:hideMark/>
          </w:tcPr>
          <w:p w14:paraId="639671B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D953FE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1C1C3F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187609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4190C7B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A49851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182DDF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48AA2E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5974A2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804D81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7BE86293" w14:textId="77777777" w:rsidTr="002A5E09">
        <w:trPr>
          <w:trHeight w:val="320"/>
          <w:jc w:val="center"/>
        </w:trPr>
        <w:tc>
          <w:tcPr>
            <w:tcW w:w="3119" w:type="dxa"/>
            <w:shd w:val="clear" w:color="auto" w:fill="auto"/>
            <w:noWrap/>
            <w:vAlign w:val="bottom"/>
            <w:hideMark/>
          </w:tcPr>
          <w:p w14:paraId="5A363B0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Polarity 1</w:t>
            </w:r>
            <w:r w:rsidRPr="0037337D">
              <w:rPr>
                <w:rFonts w:ascii="Times New Roman" w:eastAsia="Times New Roman" w:hAnsi="Times New Roman" w:cs="Times New Roman"/>
                <w:color w:val="000000"/>
                <w:sz w:val="20"/>
                <w:szCs w:val="20"/>
                <w:vertAlign w:val="superscript"/>
                <w:lang w:eastAsia="en-GB"/>
              </w:rPr>
              <w:t>st</w:t>
            </w:r>
            <w:r w:rsidRPr="0037337D">
              <w:rPr>
                <w:rFonts w:ascii="Times New Roman" w:eastAsia="Times New Roman" w:hAnsi="Times New Roman" w:cs="Times New Roman"/>
                <w:color w:val="000000"/>
                <w:sz w:val="20"/>
                <w:szCs w:val="20"/>
                <w:lang w:eastAsia="en-GB"/>
              </w:rPr>
              <w:t xml:space="preserve"> episode (mania)</w:t>
            </w:r>
          </w:p>
        </w:tc>
        <w:tc>
          <w:tcPr>
            <w:tcW w:w="1027" w:type="dxa"/>
            <w:shd w:val="clear" w:color="auto" w:fill="auto"/>
            <w:noWrap/>
            <w:vAlign w:val="center"/>
            <w:hideMark/>
          </w:tcPr>
          <w:p w14:paraId="6D8477F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0DFAACC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4C204C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23F68D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55A5F2A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A5B7FE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346ECC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52F7688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7872377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50C6F66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5252056B" w14:textId="77777777" w:rsidTr="002A5E09">
        <w:trPr>
          <w:trHeight w:val="320"/>
          <w:jc w:val="center"/>
        </w:trPr>
        <w:tc>
          <w:tcPr>
            <w:tcW w:w="3119" w:type="dxa"/>
            <w:shd w:val="clear" w:color="auto" w:fill="auto"/>
            <w:noWrap/>
            <w:vAlign w:val="bottom"/>
            <w:hideMark/>
          </w:tcPr>
          <w:p w14:paraId="1D1A9D5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Polarity 1</w:t>
            </w:r>
            <w:r w:rsidRPr="0037337D">
              <w:rPr>
                <w:rFonts w:ascii="Times New Roman" w:eastAsia="Times New Roman" w:hAnsi="Times New Roman" w:cs="Times New Roman"/>
                <w:color w:val="000000"/>
                <w:sz w:val="20"/>
                <w:szCs w:val="20"/>
                <w:vertAlign w:val="superscript"/>
                <w:lang w:eastAsia="en-GB"/>
              </w:rPr>
              <w:t>st</w:t>
            </w:r>
            <w:r w:rsidRPr="0037337D">
              <w:rPr>
                <w:rFonts w:ascii="Times New Roman" w:eastAsia="Times New Roman" w:hAnsi="Times New Roman" w:cs="Times New Roman"/>
                <w:color w:val="000000"/>
                <w:sz w:val="20"/>
                <w:szCs w:val="20"/>
                <w:lang w:eastAsia="en-GB"/>
              </w:rPr>
              <w:t xml:space="preserve"> episode (hypomania)</w:t>
            </w:r>
          </w:p>
        </w:tc>
        <w:tc>
          <w:tcPr>
            <w:tcW w:w="1027" w:type="dxa"/>
            <w:shd w:val="clear" w:color="auto" w:fill="auto"/>
            <w:noWrap/>
            <w:vAlign w:val="center"/>
            <w:hideMark/>
          </w:tcPr>
          <w:p w14:paraId="2112B08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650A0A8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D4373D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FC0479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7E882E9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96F7D6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52A43F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517E1E0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E525DA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8DF1C6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1718AAC4" w14:textId="77777777" w:rsidTr="002A5E09">
        <w:trPr>
          <w:trHeight w:val="320"/>
          <w:jc w:val="center"/>
        </w:trPr>
        <w:tc>
          <w:tcPr>
            <w:tcW w:w="3119" w:type="dxa"/>
            <w:shd w:val="clear" w:color="auto" w:fill="auto"/>
            <w:noWrap/>
            <w:vAlign w:val="bottom"/>
            <w:hideMark/>
          </w:tcPr>
          <w:p w14:paraId="2FA6BDD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Any suicidal features (No)</w:t>
            </w:r>
          </w:p>
        </w:tc>
        <w:tc>
          <w:tcPr>
            <w:tcW w:w="1027" w:type="dxa"/>
            <w:shd w:val="clear" w:color="auto" w:fill="auto"/>
            <w:noWrap/>
            <w:vAlign w:val="center"/>
            <w:hideMark/>
          </w:tcPr>
          <w:p w14:paraId="2ACD2D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C50DC0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515398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A4CD31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704B44D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29DC9F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A5925E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590FD25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F05B2D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8A9D9E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09F88F40" w14:textId="77777777" w:rsidTr="002A5E09">
        <w:trPr>
          <w:trHeight w:val="320"/>
          <w:jc w:val="center"/>
        </w:trPr>
        <w:tc>
          <w:tcPr>
            <w:tcW w:w="3119" w:type="dxa"/>
            <w:shd w:val="clear" w:color="auto" w:fill="auto"/>
            <w:noWrap/>
            <w:vAlign w:val="bottom"/>
            <w:hideMark/>
          </w:tcPr>
          <w:p w14:paraId="285BD7C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Any suicidal features (Yes)</w:t>
            </w:r>
          </w:p>
        </w:tc>
        <w:tc>
          <w:tcPr>
            <w:tcW w:w="1027" w:type="dxa"/>
            <w:shd w:val="clear" w:color="auto" w:fill="auto"/>
            <w:noWrap/>
            <w:vAlign w:val="center"/>
            <w:hideMark/>
          </w:tcPr>
          <w:p w14:paraId="6670C39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0F0BF50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8C32B5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26170E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7F34594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650F39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A9D03A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4A2E34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7F710E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C5091D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669F16ED" w14:textId="77777777" w:rsidTr="002A5E09">
        <w:trPr>
          <w:trHeight w:val="320"/>
          <w:jc w:val="center"/>
        </w:trPr>
        <w:tc>
          <w:tcPr>
            <w:tcW w:w="3119" w:type="dxa"/>
            <w:shd w:val="clear" w:color="auto" w:fill="auto"/>
            <w:noWrap/>
            <w:vAlign w:val="bottom"/>
            <w:hideMark/>
          </w:tcPr>
          <w:p w14:paraId="1F9C341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Any suicidal features (Unknown)</w:t>
            </w:r>
          </w:p>
        </w:tc>
        <w:tc>
          <w:tcPr>
            <w:tcW w:w="1027" w:type="dxa"/>
            <w:shd w:val="clear" w:color="auto" w:fill="auto"/>
            <w:noWrap/>
            <w:vAlign w:val="center"/>
            <w:hideMark/>
          </w:tcPr>
          <w:p w14:paraId="46860AE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F5DFA0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34D561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8EC02F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1139FB6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86F1B4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977343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4D1BC4E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3D5E9DD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71DA814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0EACC65B" w14:textId="77777777" w:rsidTr="002A5E09">
        <w:trPr>
          <w:trHeight w:val="320"/>
          <w:jc w:val="center"/>
        </w:trPr>
        <w:tc>
          <w:tcPr>
            <w:tcW w:w="3119" w:type="dxa"/>
            <w:shd w:val="clear" w:color="auto" w:fill="auto"/>
            <w:noWrap/>
            <w:vAlign w:val="bottom"/>
            <w:hideMark/>
          </w:tcPr>
          <w:p w14:paraId="003F658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DSM Dx (BP1)</w:t>
            </w:r>
          </w:p>
        </w:tc>
        <w:tc>
          <w:tcPr>
            <w:tcW w:w="1027" w:type="dxa"/>
            <w:shd w:val="clear" w:color="auto" w:fill="auto"/>
            <w:noWrap/>
            <w:vAlign w:val="center"/>
            <w:hideMark/>
          </w:tcPr>
          <w:p w14:paraId="1B26C74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39B8DE5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435AFA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A9F840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7499313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4023D6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4F9C52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0D0E0A6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EB17D4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A1F528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70154C6B" w14:textId="77777777" w:rsidTr="002A5E09">
        <w:trPr>
          <w:trHeight w:val="320"/>
          <w:jc w:val="center"/>
        </w:trPr>
        <w:tc>
          <w:tcPr>
            <w:tcW w:w="3119" w:type="dxa"/>
            <w:shd w:val="clear" w:color="auto" w:fill="auto"/>
            <w:noWrap/>
            <w:vAlign w:val="bottom"/>
            <w:hideMark/>
          </w:tcPr>
          <w:p w14:paraId="154239F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lastRenderedPageBreak/>
              <w:t>DSM Dx (BP2)</w:t>
            </w:r>
          </w:p>
        </w:tc>
        <w:tc>
          <w:tcPr>
            <w:tcW w:w="1027" w:type="dxa"/>
            <w:shd w:val="clear" w:color="auto" w:fill="auto"/>
            <w:noWrap/>
            <w:vAlign w:val="center"/>
            <w:hideMark/>
          </w:tcPr>
          <w:p w14:paraId="28B6BFA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05E42ED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DE66DB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C0AC28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33D52A0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3BA33D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963D57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601E51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1BE848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4EF6C2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5CA40294" w14:textId="77777777" w:rsidTr="002A5E09">
        <w:trPr>
          <w:trHeight w:val="320"/>
          <w:jc w:val="center"/>
        </w:trPr>
        <w:tc>
          <w:tcPr>
            <w:tcW w:w="3119" w:type="dxa"/>
            <w:shd w:val="clear" w:color="auto" w:fill="auto"/>
            <w:noWrap/>
            <w:vAlign w:val="bottom"/>
            <w:hideMark/>
          </w:tcPr>
          <w:p w14:paraId="7C218870"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DSM Dx (SABP)</w:t>
            </w:r>
          </w:p>
        </w:tc>
        <w:tc>
          <w:tcPr>
            <w:tcW w:w="1027" w:type="dxa"/>
            <w:shd w:val="clear" w:color="auto" w:fill="auto"/>
            <w:noWrap/>
            <w:vAlign w:val="center"/>
            <w:hideMark/>
          </w:tcPr>
          <w:p w14:paraId="2D7C310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10722C5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71AF78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0975A5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3971F3C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3A2054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9B0D1B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6F6AA61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9735C5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09AA12E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096B6405" w14:textId="77777777" w:rsidTr="002A5E09">
        <w:trPr>
          <w:trHeight w:val="320"/>
          <w:jc w:val="center"/>
        </w:trPr>
        <w:tc>
          <w:tcPr>
            <w:tcW w:w="3119" w:type="dxa"/>
            <w:shd w:val="clear" w:color="auto" w:fill="auto"/>
            <w:noWrap/>
            <w:vAlign w:val="bottom"/>
            <w:hideMark/>
          </w:tcPr>
          <w:p w14:paraId="1B03DFB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DSM Dx (BP3)</w:t>
            </w:r>
          </w:p>
        </w:tc>
        <w:tc>
          <w:tcPr>
            <w:tcW w:w="1027" w:type="dxa"/>
            <w:shd w:val="clear" w:color="auto" w:fill="auto"/>
            <w:noWrap/>
            <w:vAlign w:val="center"/>
            <w:hideMark/>
          </w:tcPr>
          <w:p w14:paraId="7EAAB4F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75EE469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1180D3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2BFCD8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333C5FA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E2E589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30896C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B8D43E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3572FF8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17C205F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60D569EA" w14:textId="77777777" w:rsidTr="002A5E09">
        <w:trPr>
          <w:trHeight w:val="320"/>
          <w:jc w:val="center"/>
        </w:trPr>
        <w:tc>
          <w:tcPr>
            <w:tcW w:w="3119" w:type="dxa"/>
            <w:shd w:val="clear" w:color="auto" w:fill="auto"/>
            <w:noWrap/>
            <w:vAlign w:val="bottom"/>
            <w:hideMark/>
          </w:tcPr>
          <w:p w14:paraId="77E8C96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DSM Dx (BPNOS)</w:t>
            </w:r>
          </w:p>
        </w:tc>
        <w:tc>
          <w:tcPr>
            <w:tcW w:w="1027" w:type="dxa"/>
            <w:shd w:val="clear" w:color="auto" w:fill="auto"/>
            <w:noWrap/>
            <w:vAlign w:val="center"/>
            <w:hideMark/>
          </w:tcPr>
          <w:p w14:paraId="3882D64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0E63FAD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2C9B3D7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A92920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43F97B3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4F921A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48C1B3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DFD053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EBEE38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6C2BA13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68943E94" w14:textId="77777777" w:rsidTr="002A5E09">
        <w:trPr>
          <w:trHeight w:val="320"/>
          <w:jc w:val="center"/>
        </w:trPr>
        <w:tc>
          <w:tcPr>
            <w:tcW w:w="3119" w:type="dxa"/>
            <w:shd w:val="clear" w:color="auto" w:fill="auto"/>
            <w:noWrap/>
            <w:vAlign w:val="bottom"/>
            <w:hideMark/>
          </w:tcPr>
          <w:p w14:paraId="764D1E3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BPD family history (Y)</w:t>
            </w:r>
          </w:p>
        </w:tc>
        <w:tc>
          <w:tcPr>
            <w:tcW w:w="1027" w:type="dxa"/>
            <w:shd w:val="clear" w:color="auto" w:fill="auto"/>
            <w:noWrap/>
            <w:vAlign w:val="center"/>
            <w:hideMark/>
          </w:tcPr>
          <w:p w14:paraId="078DB0A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61BF9E6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F2CF98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B6CE87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2C1FCB5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5AC8B0D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034A84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5F27AD6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10339EC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75E529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6CF85A4A" w14:textId="77777777" w:rsidTr="002A5E09">
        <w:trPr>
          <w:trHeight w:val="320"/>
          <w:jc w:val="center"/>
        </w:trPr>
        <w:tc>
          <w:tcPr>
            <w:tcW w:w="3119" w:type="dxa"/>
            <w:shd w:val="clear" w:color="auto" w:fill="auto"/>
            <w:noWrap/>
            <w:vAlign w:val="bottom"/>
            <w:hideMark/>
          </w:tcPr>
          <w:p w14:paraId="1A31A309"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BPD family history (N)</w:t>
            </w:r>
          </w:p>
        </w:tc>
        <w:tc>
          <w:tcPr>
            <w:tcW w:w="1027" w:type="dxa"/>
            <w:shd w:val="clear" w:color="auto" w:fill="auto"/>
            <w:noWrap/>
            <w:vAlign w:val="center"/>
            <w:hideMark/>
          </w:tcPr>
          <w:p w14:paraId="7D485FF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5C97774D"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39C8B1B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6355C2A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6C190AA2"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7B9C8C3"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4D57A77F"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36C197F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3BF0B17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1BD59D18"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r w:rsidR="0013350A" w:rsidRPr="0037337D" w14:paraId="5DD99CE7" w14:textId="77777777" w:rsidTr="002A5E09">
        <w:trPr>
          <w:trHeight w:val="320"/>
          <w:jc w:val="center"/>
        </w:trPr>
        <w:tc>
          <w:tcPr>
            <w:tcW w:w="3119" w:type="dxa"/>
            <w:shd w:val="clear" w:color="auto" w:fill="auto"/>
            <w:noWrap/>
            <w:vAlign w:val="bottom"/>
            <w:hideMark/>
          </w:tcPr>
          <w:p w14:paraId="0EACA80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BPD family history (Unknown)</w:t>
            </w:r>
          </w:p>
        </w:tc>
        <w:tc>
          <w:tcPr>
            <w:tcW w:w="1027" w:type="dxa"/>
            <w:shd w:val="clear" w:color="auto" w:fill="auto"/>
            <w:noWrap/>
            <w:vAlign w:val="center"/>
            <w:hideMark/>
          </w:tcPr>
          <w:p w14:paraId="10B77BDA"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58" w:type="dxa"/>
            <w:shd w:val="clear" w:color="auto" w:fill="auto"/>
            <w:noWrap/>
            <w:vAlign w:val="center"/>
            <w:hideMark/>
          </w:tcPr>
          <w:p w14:paraId="6A17031B"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FDF0365"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7991F256"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851" w:type="dxa"/>
            <w:shd w:val="clear" w:color="auto" w:fill="auto"/>
            <w:noWrap/>
            <w:vAlign w:val="center"/>
            <w:hideMark/>
          </w:tcPr>
          <w:p w14:paraId="6F0AB35E"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08900D2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2" w:type="dxa"/>
            <w:shd w:val="clear" w:color="auto" w:fill="auto"/>
            <w:noWrap/>
            <w:vAlign w:val="center"/>
            <w:hideMark/>
          </w:tcPr>
          <w:p w14:paraId="1955F361"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993" w:type="dxa"/>
            <w:shd w:val="clear" w:color="auto" w:fill="auto"/>
            <w:noWrap/>
            <w:vAlign w:val="center"/>
            <w:hideMark/>
          </w:tcPr>
          <w:p w14:paraId="11669207"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26FCDC74"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c>
          <w:tcPr>
            <w:tcW w:w="1134" w:type="dxa"/>
            <w:shd w:val="clear" w:color="auto" w:fill="auto"/>
            <w:noWrap/>
            <w:vAlign w:val="center"/>
            <w:hideMark/>
          </w:tcPr>
          <w:p w14:paraId="4DA213AC" w14:textId="77777777" w:rsidR="0013350A" w:rsidRPr="0037337D" w:rsidRDefault="0013350A" w:rsidP="002A5E09">
            <w:pPr>
              <w:rPr>
                <w:rFonts w:ascii="Times New Roman" w:eastAsia="Times New Roman" w:hAnsi="Times New Roman" w:cs="Times New Roman"/>
                <w:color w:val="000000"/>
                <w:sz w:val="20"/>
                <w:szCs w:val="20"/>
                <w:lang w:eastAsia="en-GB"/>
              </w:rPr>
            </w:pPr>
            <w:r w:rsidRPr="0037337D">
              <w:rPr>
                <w:rFonts w:ascii="Times New Roman" w:eastAsia="Times New Roman" w:hAnsi="Times New Roman" w:cs="Times New Roman"/>
                <w:color w:val="000000"/>
                <w:sz w:val="20"/>
                <w:szCs w:val="20"/>
                <w:lang w:eastAsia="en-GB"/>
              </w:rPr>
              <w:t>0</w:t>
            </w:r>
          </w:p>
        </w:tc>
      </w:tr>
    </w:tbl>
    <w:p w14:paraId="49BD6629" w14:textId="77777777" w:rsidR="0013350A" w:rsidRDefault="0013350A">
      <w:pPr>
        <w:rPr>
          <w:rFonts w:ascii="Times New Roman" w:eastAsia="Times New Roman" w:hAnsi="Times New Roman" w:cs="Times New Roman"/>
          <w:b/>
          <w:bCs/>
          <w:sz w:val="20"/>
          <w:szCs w:val="20"/>
        </w:rPr>
      </w:pPr>
    </w:p>
    <w:p w14:paraId="156D697E" w14:textId="77777777" w:rsidR="0013350A" w:rsidRDefault="0013350A">
      <w:pPr>
        <w:rPr>
          <w:rFonts w:ascii="Times New Roman" w:eastAsia="Times New Roman" w:hAnsi="Times New Roman" w:cs="Times New Roman"/>
          <w:b/>
          <w:bCs/>
          <w:sz w:val="20"/>
          <w:szCs w:val="20"/>
        </w:rPr>
      </w:pPr>
    </w:p>
    <w:p w14:paraId="1567D9F2" w14:textId="77777777" w:rsidR="0013350A" w:rsidRDefault="0013350A">
      <w:pPr>
        <w:rPr>
          <w:rFonts w:ascii="Times New Roman" w:eastAsia="Times New Roman" w:hAnsi="Times New Roman" w:cs="Times New Roman"/>
          <w:b/>
          <w:bCs/>
          <w:sz w:val="20"/>
          <w:szCs w:val="20"/>
        </w:rPr>
      </w:pPr>
    </w:p>
    <w:p w14:paraId="23AC6EB7" w14:textId="77777777" w:rsidR="0013350A" w:rsidRDefault="0013350A">
      <w:pPr>
        <w:rPr>
          <w:rFonts w:ascii="Times New Roman" w:eastAsia="Times New Roman" w:hAnsi="Times New Roman" w:cs="Times New Roman"/>
          <w:b/>
          <w:bCs/>
          <w:sz w:val="20"/>
          <w:szCs w:val="20"/>
        </w:rPr>
      </w:pPr>
    </w:p>
    <w:p w14:paraId="50D17456" w14:textId="77777777" w:rsidR="0013350A" w:rsidRDefault="0013350A">
      <w:pPr>
        <w:rPr>
          <w:rFonts w:ascii="Times New Roman" w:eastAsia="Times New Roman" w:hAnsi="Times New Roman" w:cs="Times New Roman"/>
          <w:b/>
          <w:bCs/>
          <w:sz w:val="20"/>
          <w:szCs w:val="20"/>
        </w:rPr>
      </w:pPr>
    </w:p>
    <w:p w14:paraId="6A13C2D7" w14:textId="77777777" w:rsidR="0013350A" w:rsidRDefault="0013350A">
      <w:pPr>
        <w:rPr>
          <w:rFonts w:ascii="Times New Roman" w:eastAsia="Times New Roman" w:hAnsi="Times New Roman" w:cs="Times New Roman"/>
          <w:b/>
          <w:bCs/>
          <w:sz w:val="20"/>
          <w:szCs w:val="20"/>
        </w:rPr>
      </w:pPr>
    </w:p>
    <w:p w14:paraId="4B9F5462" w14:textId="77777777" w:rsidR="0013350A" w:rsidRDefault="0013350A">
      <w:pPr>
        <w:rPr>
          <w:rFonts w:ascii="Times New Roman" w:eastAsia="Times New Roman" w:hAnsi="Times New Roman" w:cs="Times New Roman"/>
          <w:b/>
          <w:bCs/>
          <w:sz w:val="20"/>
          <w:szCs w:val="20"/>
        </w:rPr>
      </w:pPr>
    </w:p>
    <w:p w14:paraId="38F309D1" w14:textId="77777777" w:rsidR="0013350A" w:rsidRDefault="0013350A">
      <w:pPr>
        <w:rPr>
          <w:rFonts w:ascii="Times New Roman" w:eastAsia="Times New Roman" w:hAnsi="Times New Roman" w:cs="Times New Roman"/>
          <w:b/>
          <w:bCs/>
          <w:sz w:val="20"/>
          <w:szCs w:val="20"/>
        </w:rPr>
      </w:pPr>
    </w:p>
    <w:p w14:paraId="62C44FBF" w14:textId="77777777" w:rsidR="0013350A" w:rsidRDefault="0013350A">
      <w:pPr>
        <w:rPr>
          <w:rFonts w:ascii="Times New Roman" w:eastAsia="Times New Roman" w:hAnsi="Times New Roman" w:cs="Times New Roman"/>
          <w:b/>
          <w:bCs/>
          <w:sz w:val="20"/>
          <w:szCs w:val="20"/>
        </w:rPr>
      </w:pPr>
    </w:p>
    <w:p w14:paraId="0E88881D" w14:textId="77777777" w:rsidR="0013350A" w:rsidRDefault="0013350A">
      <w:pPr>
        <w:rPr>
          <w:rFonts w:ascii="Times New Roman" w:eastAsia="Times New Roman" w:hAnsi="Times New Roman" w:cs="Times New Roman"/>
          <w:b/>
          <w:bCs/>
          <w:sz w:val="20"/>
          <w:szCs w:val="20"/>
        </w:rPr>
      </w:pPr>
    </w:p>
    <w:p w14:paraId="26B83C38" w14:textId="77777777" w:rsidR="0013350A" w:rsidRDefault="0013350A">
      <w:pPr>
        <w:rPr>
          <w:rFonts w:ascii="Times New Roman" w:eastAsia="Times New Roman" w:hAnsi="Times New Roman" w:cs="Times New Roman"/>
          <w:b/>
          <w:bCs/>
          <w:sz w:val="20"/>
          <w:szCs w:val="20"/>
        </w:rPr>
      </w:pPr>
    </w:p>
    <w:p w14:paraId="45773B54" w14:textId="77777777" w:rsidR="0013350A" w:rsidRDefault="0013350A">
      <w:pPr>
        <w:rPr>
          <w:rFonts w:ascii="Times New Roman" w:eastAsia="Times New Roman" w:hAnsi="Times New Roman" w:cs="Times New Roman"/>
          <w:b/>
          <w:bCs/>
          <w:sz w:val="20"/>
          <w:szCs w:val="20"/>
        </w:rPr>
      </w:pPr>
    </w:p>
    <w:p w14:paraId="4E94E9B5" w14:textId="77777777" w:rsidR="0013350A" w:rsidRDefault="0013350A">
      <w:pPr>
        <w:rPr>
          <w:rFonts w:ascii="Times New Roman" w:eastAsia="Times New Roman" w:hAnsi="Times New Roman" w:cs="Times New Roman"/>
          <w:b/>
          <w:bCs/>
          <w:sz w:val="20"/>
          <w:szCs w:val="20"/>
        </w:rPr>
      </w:pPr>
    </w:p>
    <w:p w14:paraId="61192431" w14:textId="77777777" w:rsidR="0013350A" w:rsidRDefault="0013350A">
      <w:pPr>
        <w:rPr>
          <w:rFonts w:ascii="Times New Roman" w:eastAsia="Times New Roman" w:hAnsi="Times New Roman" w:cs="Times New Roman"/>
          <w:b/>
          <w:bCs/>
          <w:sz w:val="20"/>
          <w:szCs w:val="20"/>
        </w:rPr>
      </w:pPr>
    </w:p>
    <w:p w14:paraId="1B543C42" w14:textId="77777777" w:rsidR="0013350A" w:rsidRDefault="0013350A">
      <w:pPr>
        <w:rPr>
          <w:rFonts w:ascii="Times New Roman" w:eastAsia="Times New Roman" w:hAnsi="Times New Roman" w:cs="Times New Roman"/>
          <w:b/>
          <w:bCs/>
          <w:sz w:val="20"/>
          <w:szCs w:val="20"/>
        </w:rPr>
      </w:pPr>
    </w:p>
    <w:p w14:paraId="3873B08F" w14:textId="77777777" w:rsidR="0013350A" w:rsidRDefault="0013350A">
      <w:pPr>
        <w:rPr>
          <w:rFonts w:ascii="Times New Roman" w:eastAsia="Times New Roman" w:hAnsi="Times New Roman" w:cs="Times New Roman"/>
          <w:b/>
          <w:bCs/>
          <w:sz w:val="20"/>
          <w:szCs w:val="20"/>
        </w:rPr>
      </w:pPr>
    </w:p>
    <w:p w14:paraId="19F96608" w14:textId="77777777" w:rsidR="0013350A" w:rsidRDefault="0013350A">
      <w:pPr>
        <w:rPr>
          <w:rFonts w:ascii="Times New Roman" w:eastAsia="Times New Roman" w:hAnsi="Times New Roman" w:cs="Times New Roman"/>
          <w:b/>
          <w:bCs/>
          <w:sz w:val="20"/>
          <w:szCs w:val="20"/>
        </w:rPr>
      </w:pPr>
    </w:p>
    <w:p w14:paraId="1E684568" w14:textId="77777777" w:rsidR="0013350A" w:rsidRDefault="0013350A">
      <w:pPr>
        <w:rPr>
          <w:rFonts w:ascii="Times New Roman" w:eastAsia="Times New Roman" w:hAnsi="Times New Roman" w:cs="Times New Roman"/>
          <w:b/>
          <w:bCs/>
          <w:sz w:val="20"/>
          <w:szCs w:val="20"/>
        </w:rPr>
      </w:pPr>
    </w:p>
    <w:p w14:paraId="7D8F414F" w14:textId="77777777" w:rsidR="0013350A" w:rsidRDefault="0013350A">
      <w:pPr>
        <w:rPr>
          <w:rFonts w:ascii="Times New Roman" w:eastAsia="Times New Roman" w:hAnsi="Times New Roman" w:cs="Times New Roman"/>
          <w:b/>
          <w:bCs/>
          <w:sz w:val="20"/>
          <w:szCs w:val="20"/>
        </w:rPr>
      </w:pPr>
    </w:p>
    <w:p w14:paraId="78DAE8F9" w14:textId="77777777" w:rsidR="0013350A" w:rsidRDefault="0013350A">
      <w:pPr>
        <w:rPr>
          <w:rFonts w:ascii="Times New Roman" w:eastAsia="Times New Roman" w:hAnsi="Times New Roman" w:cs="Times New Roman"/>
          <w:b/>
          <w:bCs/>
          <w:sz w:val="20"/>
          <w:szCs w:val="20"/>
        </w:rPr>
      </w:pPr>
    </w:p>
    <w:p w14:paraId="0A957E41" w14:textId="77777777" w:rsidR="0013350A" w:rsidRDefault="0013350A">
      <w:pPr>
        <w:rPr>
          <w:rFonts w:ascii="Times New Roman" w:eastAsia="Times New Roman" w:hAnsi="Times New Roman" w:cs="Times New Roman"/>
          <w:b/>
          <w:bCs/>
          <w:sz w:val="20"/>
          <w:szCs w:val="20"/>
        </w:rPr>
      </w:pPr>
    </w:p>
    <w:p w14:paraId="747D8062" w14:textId="77777777" w:rsidR="0013350A" w:rsidRDefault="0013350A">
      <w:pPr>
        <w:rPr>
          <w:rFonts w:ascii="Times New Roman" w:eastAsia="Times New Roman" w:hAnsi="Times New Roman" w:cs="Times New Roman"/>
          <w:b/>
          <w:bCs/>
          <w:sz w:val="20"/>
          <w:szCs w:val="20"/>
        </w:rPr>
      </w:pPr>
    </w:p>
    <w:p w14:paraId="2B81D30A" w14:textId="77777777" w:rsidR="0013350A" w:rsidRDefault="0013350A">
      <w:pPr>
        <w:rPr>
          <w:rFonts w:ascii="Times New Roman" w:eastAsia="Times New Roman" w:hAnsi="Times New Roman" w:cs="Times New Roman"/>
          <w:b/>
          <w:bCs/>
          <w:sz w:val="20"/>
          <w:szCs w:val="20"/>
        </w:rPr>
      </w:pPr>
    </w:p>
    <w:p w14:paraId="7ADD0631" w14:textId="77777777" w:rsidR="0013350A" w:rsidRDefault="0013350A">
      <w:pPr>
        <w:rPr>
          <w:rFonts w:ascii="Times New Roman" w:eastAsia="Times New Roman" w:hAnsi="Times New Roman" w:cs="Times New Roman"/>
          <w:b/>
          <w:bCs/>
          <w:sz w:val="20"/>
          <w:szCs w:val="20"/>
        </w:rPr>
      </w:pPr>
    </w:p>
    <w:p w14:paraId="156A46D6" w14:textId="77777777" w:rsidR="0013350A" w:rsidRDefault="0013350A">
      <w:pPr>
        <w:rPr>
          <w:rFonts w:ascii="Times New Roman" w:eastAsia="Times New Roman" w:hAnsi="Times New Roman" w:cs="Times New Roman"/>
          <w:b/>
          <w:bCs/>
          <w:sz w:val="20"/>
          <w:szCs w:val="20"/>
        </w:rPr>
      </w:pPr>
    </w:p>
    <w:p w14:paraId="1F11E464" w14:textId="77777777" w:rsidR="0013350A" w:rsidRDefault="0013350A">
      <w:pPr>
        <w:rPr>
          <w:rFonts w:ascii="Times New Roman" w:eastAsia="Times New Roman" w:hAnsi="Times New Roman" w:cs="Times New Roman"/>
          <w:b/>
          <w:bCs/>
          <w:sz w:val="20"/>
          <w:szCs w:val="20"/>
        </w:rPr>
      </w:pPr>
    </w:p>
    <w:p w14:paraId="47382023" w14:textId="77777777" w:rsidR="0013350A" w:rsidRDefault="0013350A">
      <w:pPr>
        <w:rPr>
          <w:rFonts w:ascii="Times New Roman" w:eastAsia="Times New Roman" w:hAnsi="Times New Roman" w:cs="Times New Roman"/>
          <w:b/>
          <w:bCs/>
          <w:sz w:val="20"/>
          <w:szCs w:val="20"/>
        </w:rPr>
      </w:pPr>
    </w:p>
    <w:p w14:paraId="324B46D8" w14:textId="77777777" w:rsidR="0013350A" w:rsidRDefault="0013350A">
      <w:pPr>
        <w:rPr>
          <w:rFonts w:ascii="Times New Roman" w:eastAsia="Times New Roman" w:hAnsi="Times New Roman" w:cs="Times New Roman"/>
          <w:b/>
          <w:bCs/>
          <w:sz w:val="20"/>
          <w:szCs w:val="20"/>
        </w:rPr>
      </w:pPr>
    </w:p>
    <w:p w14:paraId="217DEC8A" w14:textId="77777777" w:rsidR="009B589A" w:rsidRDefault="009B589A">
      <w:pPr>
        <w:rPr>
          <w:rFonts w:ascii="Times New Roman" w:eastAsia="Times New Roman" w:hAnsi="Times New Roman" w:cs="Times New Roman"/>
          <w:b/>
          <w:bCs/>
          <w:sz w:val="20"/>
          <w:szCs w:val="20"/>
        </w:rPr>
      </w:pPr>
    </w:p>
    <w:p w14:paraId="7578389E" w14:textId="2A582874" w:rsidR="00A50CD8" w:rsidRPr="008B0612" w:rsidRDefault="005351CB">
      <w:pPr>
        <w:rPr>
          <w:rFonts w:ascii="Times New Roman" w:eastAsia="Times New Roman" w:hAnsi="Times New Roman" w:cs="Times New Roman"/>
        </w:rPr>
      </w:pPr>
      <w:r w:rsidRPr="007214CC">
        <w:rPr>
          <w:rFonts w:ascii="Times New Roman" w:eastAsia="Times New Roman" w:hAnsi="Times New Roman" w:cs="Times New Roman"/>
          <w:b/>
          <w:bCs/>
          <w:sz w:val="20"/>
          <w:szCs w:val="20"/>
        </w:rPr>
        <w:lastRenderedPageBreak/>
        <w:t>Table</w:t>
      </w:r>
      <w:r w:rsidR="00F646D6" w:rsidRPr="007214CC">
        <w:rPr>
          <w:rFonts w:ascii="Times New Roman" w:eastAsia="Times New Roman" w:hAnsi="Times New Roman" w:cs="Times New Roman"/>
          <w:b/>
          <w:bCs/>
          <w:sz w:val="20"/>
          <w:szCs w:val="20"/>
        </w:rPr>
        <w:t xml:space="preserve"> </w:t>
      </w:r>
      <w:r w:rsidR="00C20D61">
        <w:rPr>
          <w:rFonts w:ascii="Times New Roman" w:eastAsia="Times New Roman" w:hAnsi="Times New Roman" w:cs="Times New Roman"/>
          <w:b/>
          <w:bCs/>
          <w:sz w:val="20"/>
          <w:szCs w:val="20"/>
        </w:rPr>
        <w:t>2</w:t>
      </w:r>
      <w:r w:rsidR="00F646D6" w:rsidRPr="007214CC">
        <w:rPr>
          <w:rFonts w:ascii="Times New Roman" w:eastAsia="Times New Roman" w:hAnsi="Times New Roman" w:cs="Times New Roman"/>
          <w:b/>
          <w:bCs/>
          <w:sz w:val="20"/>
          <w:szCs w:val="20"/>
        </w:rPr>
        <w:t xml:space="preserve">. </w:t>
      </w:r>
      <w:r w:rsidR="00CA7D41" w:rsidRPr="007214CC">
        <w:rPr>
          <w:rFonts w:ascii="Times New Roman" w:eastAsia="Times New Roman" w:hAnsi="Times New Roman" w:cs="Times New Roman"/>
          <w:sz w:val="20"/>
          <w:szCs w:val="20"/>
        </w:rPr>
        <w:t>Searched h</w:t>
      </w:r>
      <w:r w:rsidR="00F646D6" w:rsidRPr="007214CC">
        <w:rPr>
          <w:rFonts w:ascii="Times New Roman" w:eastAsia="Times New Roman" w:hAnsi="Times New Roman" w:cs="Times New Roman"/>
          <w:sz w:val="20"/>
          <w:szCs w:val="20"/>
        </w:rPr>
        <w:t>yperparameter combinations from each model used in analyses</w:t>
      </w:r>
      <w:r w:rsidR="00F646D6" w:rsidRPr="008B0612">
        <w:rPr>
          <w:rFonts w:ascii="Times New Roman" w:eastAsia="Times New Roman" w:hAnsi="Times New Roman" w:cs="Times New Roman"/>
        </w:rPr>
        <w:t>.</w:t>
      </w:r>
    </w:p>
    <w:p w14:paraId="4557655B" w14:textId="44D830F8" w:rsidR="00F646D6" w:rsidRDefault="00F646D6">
      <w:pPr>
        <w:rPr>
          <w:rFonts w:ascii="Times New Roman" w:eastAsia="Times New Roman" w:hAnsi="Times New Roman" w:cs="Times New Roman"/>
          <w:b/>
          <w:bCs/>
          <w:sz w:val="22"/>
          <w:szCs w:val="22"/>
        </w:rPr>
      </w:pPr>
    </w:p>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840"/>
        <w:gridCol w:w="840"/>
        <w:gridCol w:w="840"/>
        <w:gridCol w:w="840"/>
        <w:gridCol w:w="840"/>
        <w:gridCol w:w="840"/>
        <w:gridCol w:w="840"/>
        <w:gridCol w:w="840"/>
        <w:gridCol w:w="840"/>
        <w:gridCol w:w="840"/>
        <w:gridCol w:w="840"/>
        <w:gridCol w:w="840"/>
      </w:tblGrid>
      <w:tr w:rsidR="00F646D6" w:rsidRPr="007214CC" w14:paraId="1ECBCF9A" w14:textId="77777777" w:rsidTr="00E84EF7">
        <w:trPr>
          <w:trHeight w:val="320"/>
        </w:trPr>
        <w:tc>
          <w:tcPr>
            <w:tcW w:w="4260" w:type="dxa"/>
            <w:shd w:val="clear" w:color="auto" w:fill="auto"/>
            <w:noWrap/>
            <w:vAlign w:val="bottom"/>
            <w:hideMark/>
          </w:tcPr>
          <w:p w14:paraId="635459FA" w14:textId="77777777" w:rsidR="00F646D6" w:rsidRPr="007214CC" w:rsidRDefault="00F646D6" w:rsidP="00E84EF7">
            <w:pPr>
              <w:rPr>
                <w:rFonts w:ascii="Times New Roman" w:eastAsia="Times New Roman" w:hAnsi="Times New Roman" w:cs="Times New Roman"/>
                <w:b/>
                <w:bCs/>
                <w:color w:val="000000"/>
                <w:sz w:val="20"/>
                <w:szCs w:val="20"/>
                <w:lang w:eastAsia="en-GB"/>
              </w:rPr>
            </w:pPr>
            <w:r w:rsidRPr="007214CC">
              <w:rPr>
                <w:rFonts w:ascii="Times New Roman" w:eastAsia="Times New Roman" w:hAnsi="Times New Roman" w:cs="Times New Roman"/>
                <w:b/>
                <w:bCs/>
                <w:color w:val="000000"/>
                <w:sz w:val="20"/>
                <w:szCs w:val="20"/>
                <w:lang w:eastAsia="en-GB"/>
              </w:rPr>
              <w:t>Ridge</w:t>
            </w:r>
          </w:p>
        </w:tc>
        <w:tc>
          <w:tcPr>
            <w:tcW w:w="10080" w:type="dxa"/>
            <w:gridSpan w:val="12"/>
            <w:shd w:val="clear" w:color="auto" w:fill="auto"/>
            <w:noWrap/>
            <w:vAlign w:val="center"/>
            <w:hideMark/>
          </w:tcPr>
          <w:p w14:paraId="360CA968"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04AF0B74" w14:textId="77777777" w:rsidTr="00E84EF7">
        <w:trPr>
          <w:trHeight w:val="320"/>
        </w:trPr>
        <w:tc>
          <w:tcPr>
            <w:tcW w:w="4260" w:type="dxa"/>
            <w:shd w:val="clear" w:color="auto" w:fill="auto"/>
            <w:noWrap/>
            <w:vAlign w:val="bottom"/>
            <w:hideMark/>
          </w:tcPr>
          <w:p w14:paraId="0BE8121A" w14:textId="77777777" w:rsidR="00F646D6" w:rsidRPr="007214CC" w:rsidRDefault="00F646D6" w:rsidP="00E84EF7">
            <w:pPr>
              <w:rPr>
                <w:rFonts w:ascii="Times New Roman" w:eastAsia="Times New Roman" w:hAnsi="Times New Roman" w:cs="Times New Roman"/>
                <w:color w:val="000000"/>
                <w:sz w:val="20"/>
                <w:szCs w:val="20"/>
                <w:lang w:eastAsia="en-GB"/>
              </w:rPr>
            </w:pPr>
            <w:proofErr w:type="spellStart"/>
            <w:r w:rsidRPr="007214CC">
              <w:rPr>
                <w:rFonts w:ascii="Times New Roman" w:eastAsia="Times New Roman" w:hAnsi="Times New Roman" w:cs="Times New Roman"/>
                <w:color w:val="000000"/>
                <w:sz w:val="20"/>
                <w:szCs w:val="20"/>
                <w:lang w:eastAsia="en-GB"/>
              </w:rPr>
              <w:t>model__alpha</w:t>
            </w:r>
            <w:proofErr w:type="spellEnd"/>
          </w:p>
        </w:tc>
        <w:tc>
          <w:tcPr>
            <w:tcW w:w="840" w:type="dxa"/>
            <w:shd w:val="clear" w:color="auto" w:fill="auto"/>
            <w:noWrap/>
            <w:vAlign w:val="center"/>
            <w:hideMark/>
          </w:tcPr>
          <w:p w14:paraId="610B2A0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0.001</w:t>
            </w:r>
          </w:p>
        </w:tc>
        <w:tc>
          <w:tcPr>
            <w:tcW w:w="840" w:type="dxa"/>
            <w:shd w:val="clear" w:color="auto" w:fill="auto"/>
            <w:noWrap/>
            <w:vAlign w:val="center"/>
            <w:hideMark/>
          </w:tcPr>
          <w:p w14:paraId="04589D2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0.01</w:t>
            </w:r>
          </w:p>
        </w:tc>
        <w:tc>
          <w:tcPr>
            <w:tcW w:w="840" w:type="dxa"/>
            <w:shd w:val="clear" w:color="auto" w:fill="auto"/>
            <w:noWrap/>
            <w:vAlign w:val="center"/>
            <w:hideMark/>
          </w:tcPr>
          <w:p w14:paraId="56907FC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0.1</w:t>
            </w:r>
          </w:p>
        </w:tc>
        <w:tc>
          <w:tcPr>
            <w:tcW w:w="840" w:type="dxa"/>
            <w:shd w:val="clear" w:color="auto" w:fill="auto"/>
            <w:noWrap/>
            <w:vAlign w:val="center"/>
            <w:hideMark/>
          </w:tcPr>
          <w:p w14:paraId="00830D7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w:t>
            </w:r>
          </w:p>
        </w:tc>
        <w:tc>
          <w:tcPr>
            <w:tcW w:w="840" w:type="dxa"/>
            <w:shd w:val="clear" w:color="auto" w:fill="auto"/>
            <w:noWrap/>
            <w:vAlign w:val="center"/>
            <w:hideMark/>
          </w:tcPr>
          <w:p w14:paraId="3EA8B16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68AB6D9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3</w:t>
            </w:r>
          </w:p>
        </w:tc>
        <w:tc>
          <w:tcPr>
            <w:tcW w:w="840" w:type="dxa"/>
            <w:shd w:val="clear" w:color="auto" w:fill="auto"/>
            <w:noWrap/>
            <w:vAlign w:val="center"/>
            <w:hideMark/>
          </w:tcPr>
          <w:p w14:paraId="13988B6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5E29D6A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061D6A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319B521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w:t>
            </w:r>
          </w:p>
        </w:tc>
        <w:tc>
          <w:tcPr>
            <w:tcW w:w="840" w:type="dxa"/>
            <w:shd w:val="clear" w:color="auto" w:fill="auto"/>
            <w:noWrap/>
            <w:vAlign w:val="center"/>
            <w:hideMark/>
          </w:tcPr>
          <w:p w14:paraId="2EA960A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32EE8D4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9</w:t>
            </w:r>
          </w:p>
        </w:tc>
      </w:tr>
      <w:tr w:rsidR="00F646D6" w:rsidRPr="007214CC" w14:paraId="213E024C" w14:textId="77777777" w:rsidTr="00E84EF7">
        <w:trPr>
          <w:trHeight w:val="320"/>
        </w:trPr>
        <w:tc>
          <w:tcPr>
            <w:tcW w:w="4260" w:type="dxa"/>
            <w:shd w:val="clear" w:color="auto" w:fill="auto"/>
            <w:noWrap/>
            <w:vAlign w:val="bottom"/>
            <w:hideMark/>
          </w:tcPr>
          <w:p w14:paraId="4A572420" w14:textId="2C3F076C" w:rsidR="00F646D6" w:rsidRPr="007214CC" w:rsidRDefault="00F646D6" w:rsidP="00E84EF7">
            <w:pPr>
              <w:rPr>
                <w:rFonts w:ascii="Times New Roman" w:eastAsia="Times New Roman" w:hAnsi="Times New Roman" w:cs="Times New Roman"/>
                <w:b/>
                <w:bCs/>
                <w:color w:val="000000"/>
                <w:sz w:val="20"/>
                <w:szCs w:val="20"/>
                <w:lang w:eastAsia="en-GB"/>
              </w:rPr>
            </w:pPr>
            <w:r w:rsidRPr="007214CC">
              <w:rPr>
                <w:rFonts w:ascii="Times New Roman" w:eastAsia="Times New Roman" w:hAnsi="Times New Roman" w:cs="Times New Roman"/>
                <w:b/>
                <w:bCs/>
                <w:color w:val="000000"/>
                <w:sz w:val="20"/>
                <w:szCs w:val="20"/>
                <w:lang w:eastAsia="en-GB"/>
              </w:rPr>
              <w:t xml:space="preserve">Elastic </w:t>
            </w:r>
            <w:r w:rsidR="00EB7F47">
              <w:rPr>
                <w:rFonts w:ascii="Times New Roman" w:eastAsia="Times New Roman" w:hAnsi="Times New Roman" w:cs="Times New Roman"/>
                <w:b/>
                <w:bCs/>
                <w:color w:val="000000"/>
                <w:sz w:val="20"/>
                <w:szCs w:val="20"/>
                <w:lang w:eastAsia="en-GB"/>
              </w:rPr>
              <w:t>n</w:t>
            </w:r>
            <w:r w:rsidRPr="007214CC">
              <w:rPr>
                <w:rFonts w:ascii="Times New Roman" w:eastAsia="Times New Roman" w:hAnsi="Times New Roman" w:cs="Times New Roman"/>
                <w:b/>
                <w:bCs/>
                <w:color w:val="000000"/>
                <w:sz w:val="20"/>
                <w:szCs w:val="20"/>
                <w:lang w:eastAsia="en-GB"/>
              </w:rPr>
              <w:t>et</w:t>
            </w:r>
          </w:p>
        </w:tc>
        <w:tc>
          <w:tcPr>
            <w:tcW w:w="10080" w:type="dxa"/>
            <w:gridSpan w:val="12"/>
            <w:shd w:val="clear" w:color="auto" w:fill="auto"/>
            <w:noWrap/>
            <w:vAlign w:val="center"/>
            <w:hideMark/>
          </w:tcPr>
          <w:p w14:paraId="0C11C84E"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1A03BF9D" w14:textId="77777777" w:rsidTr="00E84EF7">
        <w:trPr>
          <w:trHeight w:val="320"/>
        </w:trPr>
        <w:tc>
          <w:tcPr>
            <w:tcW w:w="4260" w:type="dxa"/>
            <w:shd w:val="clear" w:color="auto" w:fill="auto"/>
            <w:noWrap/>
            <w:vAlign w:val="bottom"/>
            <w:hideMark/>
          </w:tcPr>
          <w:p w14:paraId="62EAECA8" w14:textId="77777777" w:rsidR="00F646D6" w:rsidRPr="007214CC" w:rsidRDefault="00F646D6" w:rsidP="00E84EF7">
            <w:pPr>
              <w:rPr>
                <w:rFonts w:ascii="Times New Roman" w:eastAsia="Times New Roman" w:hAnsi="Times New Roman" w:cs="Times New Roman"/>
                <w:color w:val="000000"/>
                <w:sz w:val="20"/>
                <w:szCs w:val="20"/>
                <w:lang w:eastAsia="en-GB"/>
              </w:rPr>
            </w:pPr>
            <w:proofErr w:type="spellStart"/>
            <w:r w:rsidRPr="007214CC">
              <w:rPr>
                <w:rFonts w:ascii="Times New Roman" w:eastAsia="Times New Roman" w:hAnsi="Times New Roman" w:cs="Times New Roman"/>
                <w:color w:val="000000"/>
                <w:sz w:val="20"/>
                <w:szCs w:val="20"/>
                <w:lang w:eastAsia="en-GB"/>
              </w:rPr>
              <w:t>model__alpha</w:t>
            </w:r>
            <w:proofErr w:type="spellEnd"/>
          </w:p>
        </w:tc>
        <w:tc>
          <w:tcPr>
            <w:tcW w:w="840" w:type="dxa"/>
            <w:shd w:val="clear" w:color="auto" w:fill="auto"/>
            <w:noWrap/>
            <w:vAlign w:val="center"/>
            <w:hideMark/>
          </w:tcPr>
          <w:p w14:paraId="6985DB1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0.001</w:t>
            </w:r>
          </w:p>
        </w:tc>
        <w:tc>
          <w:tcPr>
            <w:tcW w:w="840" w:type="dxa"/>
            <w:shd w:val="clear" w:color="auto" w:fill="auto"/>
            <w:noWrap/>
            <w:vAlign w:val="center"/>
            <w:hideMark/>
          </w:tcPr>
          <w:p w14:paraId="4F322CE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0.01</w:t>
            </w:r>
          </w:p>
        </w:tc>
        <w:tc>
          <w:tcPr>
            <w:tcW w:w="840" w:type="dxa"/>
            <w:shd w:val="clear" w:color="auto" w:fill="auto"/>
            <w:noWrap/>
            <w:vAlign w:val="center"/>
            <w:hideMark/>
          </w:tcPr>
          <w:p w14:paraId="52F1CBA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0.1</w:t>
            </w:r>
          </w:p>
        </w:tc>
        <w:tc>
          <w:tcPr>
            <w:tcW w:w="840" w:type="dxa"/>
            <w:shd w:val="clear" w:color="auto" w:fill="auto"/>
            <w:noWrap/>
            <w:vAlign w:val="center"/>
            <w:hideMark/>
          </w:tcPr>
          <w:p w14:paraId="211E737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0.3</w:t>
            </w:r>
          </w:p>
        </w:tc>
        <w:tc>
          <w:tcPr>
            <w:tcW w:w="840" w:type="dxa"/>
            <w:shd w:val="clear" w:color="auto" w:fill="auto"/>
            <w:noWrap/>
            <w:vAlign w:val="center"/>
            <w:hideMark/>
          </w:tcPr>
          <w:p w14:paraId="283FDBF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0.5</w:t>
            </w:r>
          </w:p>
        </w:tc>
        <w:tc>
          <w:tcPr>
            <w:tcW w:w="840" w:type="dxa"/>
            <w:shd w:val="clear" w:color="auto" w:fill="auto"/>
            <w:noWrap/>
            <w:vAlign w:val="center"/>
            <w:hideMark/>
          </w:tcPr>
          <w:p w14:paraId="34E58C3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0.7</w:t>
            </w:r>
          </w:p>
        </w:tc>
        <w:tc>
          <w:tcPr>
            <w:tcW w:w="840" w:type="dxa"/>
            <w:shd w:val="clear" w:color="auto" w:fill="auto"/>
            <w:noWrap/>
            <w:vAlign w:val="center"/>
            <w:hideMark/>
          </w:tcPr>
          <w:p w14:paraId="6541B1E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w:t>
            </w:r>
          </w:p>
        </w:tc>
        <w:tc>
          <w:tcPr>
            <w:tcW w:w="840" w:type="dxa"/>
            <w:shd w:val="clear" w:color="auto" w:fill="auto"/>
            <w:noWrap/>
            <w:vAlign w:val="center"/>
            <w:hideMark/>
          </w:tcPr>
          <w:p w14:paraId="245328D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5536B5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C4AE12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FAB324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5B4F40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5F8862CA" w14:textId="77777777" w:rsidTr="00E84EF7">
        <w:trPr>
          <w:trHeight w:val="320"/>
        </w:trPr>
        <w:tc>
          <w:tcPr>
            <w:tcW w:w="4260" w:type="dxa"/>
            <w:shd w:val="clear" w:color="auto" w:fill="auto"/>
            <w:noWrap/>
            <w:vAlign w:val="bottom"/>
            <w:hideMark/>
          </w:tcPr>
          <w:p w14:paraId="1CDAAD8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model__l1_ratio</w:t>
            </w:r>
          </w:p>
        </w:tc>
        <w:tc>
          <w:tcPr>
            <w:tcW w:w="840" w:type="dxa"/>
            <w:shd w:val="clear" w:color="auto" w:fill="auto"/>
            <w:noWrap/>
            <w:vAlign w:val="center"/>
            <w:hideMark/>
          </w:tcPr>
          <w:p w14:paraId="0C40A09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0.01</w:t>
            </w:r>
          </w:p>
        </w:tc>
        <w:tc>
          <w:tcPr>
            <w:tcW w:w="840" w:type="dxa"/>
            <w:shd w:val="clear" w:color="auto" w:fill="auto"/>
            <w:noWrap/>
            <w:vAlign w:val="center"/>
            <w:hideMark/>
          </w:tcPr>
          <w:p w14:paraId="265D745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0.02</w:t>
            </w:r>
          </w:p>
        </w:tc>
        <w:tc>
          <w:tcPr>
            <w:tcW w:w="840" w:type="dxa"/>
            <w:shd w:val="clear" w:color="auto" w:fill="auto"/>
            <w:noWrap/>
            <w:vAlign w:val="center"/>
            <w:hideMark/>
          </w:tcPr>
          <w:p w14:paraId="6A44B28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0.03</w:t>
            </w:r>
          </w:p>
        </w:tc>
        <w:tc>
          <w:tcPr>
            <w:tcW w:w="840" w:type="dxa"/>
            <w:shd w:val="clear" w:color="auto" w:fill="auto"/>
            <w:noWrap/>
            <w:vAlign w:val="center"/>
            <w:hideMark/>
          </w:tcPr>
          <w:p w14:paraId="6882A49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0.04</w:t>
            </w:r>
          </w:p>
        </w:tc>
        <w:tc>
          <w:tcPr>
            <w:tcW w:w="840" w:type="dxa"/>
            <w:shd w:val="clear" w:color="auto" w:fill="auto"/>
            <w:noWrap/>
            <w:vAlign w:val="center"/>
            <w:hideMark/>
          </w:tcPr>
          <w:p w14:paraId="76F1E94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0.05</w:t>
            </w:r>
          </w:p>
        </w:tc>
        <w:tc>
          <w:tcPr>
            <w:tcW w:w="840" w:type="dxa"/>
            <w:shd w:val="clear" w:color="auto" w:fill="auto"/>
            <w:noWrap/>
            <w:vAlign w:val="center"/>
            <w:hideMark/>
          </w:tcPr>
          <w:p w14:paraId="398E7B1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0.06</w:t>
            </w:r>
          </w:p>
        </w:tc>
        <w:tc>
          <w:tcPr>
            <w:tcW w:w="840" w:type="dxa"/>
            <w:shd w:val="clear" w:color="auto" w:fill="auto"/>
            <w:noWrap/>
            <w:vAlign w:val="center"/>
            <w:hideMark/>
          </w:tcPr>
          <w:p w14:paraId="2A1513C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0.07</w:t>
            </w:r>
          </w:p>
        </w:tc>
        <w:tc>
          <w:tcPr>
            <w:tcW w:w="840" w:type="dxa"/>
            <w:shd w:val="clear" w:color="auto" w:fill="auto"/>
            <w:noWrap/>
            <w:vAlign w:val="center"/>
            <w:hideMark/>
          </w:tcPr>
          <w:p w14:paraId="05A4546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0.08</w:t>
            </w:r>
          </w:p>
        </w:tc>
        <w:tc>
          <w:tcPr>
            <w:tcW w:w="840" w:type="dxa"/>
            <w:shd w:val="clear" w:color="auto" w:fill="auto"/>
            <w:noWrap/>
            <w:vAlign w:val="center"/>
            <w:hideMark/>
          </w:tcPr>
          <w:p w14:paraId="0C475D4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0.09</w:t>
            </w:r>
          </w:p>
        </w:tc>
        <w:tc>
          <w:tcPr>
            <w:tcW w:w="840" w:type="dxa"/>
            <w:shd w:val="clear" w:color="auto" w:fill="auto"/>
            <w:noWrap/>
            <w:vAlign w:val="center"/>
            <w:hideMark/>
          </w:tcPr>
          <w:p w14:paraId="28D1F61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0.1</w:t>
            </w:r>
          </w:p>
        </w:tc>
        <w:tc>
          <w:tcPr>
            <w:tcW w:w="840" w:type="dxa"/>
            <w:shd w:val="clear" w:color="auto" w:fill="auto"/>
            <w:noWrap/>
            <w:vAlign w:val="center"/>
            <w:hideMark/>
          </w:tcPr>
          <w:p w14:paraId="19DA718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C42F39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20D11EA" w14:textId="77777777" w:rsidTr="00E84EF7">
        <w:trPr>
          <w:trHeight w:val="320"/>
        </w:trPr>
        <w:tc>
          <w:tcPr>
            <w:tcW w:w="4260" w:type="dxa"/>
            <w:shd w:val="clear" w:color="auto" w:fill="auto"/>
            <w:noWrap/>
            <w:vAlign w:val="bottom"/>
            <w:hideMark/>
          </w:tcPr>
          <w:p w14:paraId="0E42C55D" w14:textId="63648C29" w:rsidR="00F646D6" w:rsidRPr="007214CC" w:rsidRDefault="00F646D6" w:rsidP="00E84EF7">
            <w:pPr>
              <w:rPr>
                <w:rFonts w:ascii="Times New Roman" w:eastAsia="Times New Roman" w:hAnsi="Times New Roman" w:cs="Times New Roman"/>
                <w:b/>
                <w:bCs/>
                <w:color w:val="000000"/>
                <w:sz w:val="20"/>
                <w:szCs w:val="20"/>
                <w:lang w:eastAsia="en-GB"/>
              </w:rPr>
            </w:pPr>
            <w:r w:rsidRPr="007214CC">
              <w:rPr>
                <w:rFonts w:ascii="Times New Roman" w:eastAsia="Times New Roman" w:hAnsi="Times New Roman" w:cs="Times New Roman"/>
                <w:b/>
                <w:bCs/>
                <w:color w:val="000000"/>
                <w:sz w:val="20"/>
                <w:szCs w:val="20"/>
                <w:lang w:eastAsia="en-GB"/>
              </w:rPr>
              <w:t xml:space="preserve">Unimodal </w:t>
            </w:r>
            <w:r w:rsidR="00EB7F47">
              <w:rPr>
                <w:rFonts w:ascii="Times New Roman" w:eastAsia="Times New Roman" w:hAnsi="Times New Roman" w:cs="Times New Roman"/>
                <w:b/>
                <w:bCs/>
                <w:color w:val="000000"/>
                <w:sz w:val="20"/>
                <w:szCs w:val="20"/>
                <w:lang w:eastAsia="en-GB"/>
              </w:rPr>
              <w:t>random forest</w:t>
            </w:r>
          </w:p>
        </w:tc>
        <w:tc>
          <w:tcPr>
            <w:tcW w:w="10080" w:type="dxa"/>
            <w:gridSpan w:val="12"/>
            <w:shd w:val="clear" w:color="auto" w:fill="auto"/>
            <w:noWrap/>
            <w:vAlign w:val="center"/>
            <w:hideMark/>
          </w:tcPr>
          <w:p w14:paraId="329A3C6E"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62379F4D" w14:textId="77777777" w:rsidTr="00E84EF7">
        <w:trPr>
          <w:trHeight w:val="320"/>
        </w:trPr>
        <w:tc>
          <w:tcPr>
            <w:tcW w:w="4260" w:type="dxa"/>
            <w:shd w:val="clear" w:color="auto" w:fill="auto"/>
            <w:noWrap/>
            <w:vAlign w:val="bottom"/>
            <w:hideMark/>
          </w:tcPr>
          <w:p w14:paraId="2A75229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6ABBBF0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3F9BA19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509407D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59FD63A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68E3C48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F7028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328B13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B2338F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14E099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D3C5B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C54FD1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37DF54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ED4AB27" w14:textId="77777777" w:rsidTr="00E84EF7">
        <w:trPr>
          <w:trHeight w:val="320"/>
        </w:trPr>
        <w:tc>
          <w:tcPr>
            <w:tcW w:w="4260" w:type="dxa"/>
            <w:shd w:val="clear" w:color="auto" w:fill="auto"/>
            <w:noWrap/>
            <w:vAlign w:val="bottom"/>
            <w:hideMark/>
          </w:tcPr>
          <w:p w14:paraId="0AE7262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60AEEC6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31AFDD2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42C4ABD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E011C3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BA349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244112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853782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535990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3D97F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FB851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12DC38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3B4169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099396A3" w14:textId="77777777" w:rsidTr="00E84EF7">
        <w:trPr>
          <w:trHeight w:val="320"/>
        </w:trPr>
        <w:tc>
          <w:tcPr>
            <w:tcW w:w="4260" w:type="dxa"/>
            <w:shd w:val="clear" w:color="auto" w:fill="auto"/>
            <w:noWrap/>
            <w:vAlign w:val="bottom"/>
            <w:hideMark/>
          </w:tcPr>
          <w:p w14:paraId="5FB6C56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01BF7F7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2A89046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657A513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208A702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79FCE1A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569B5E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3756BC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AB5EA3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FE84B1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D95102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A99E33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CAD90A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5D1FB239" w14:textId="77777777" w:rsidTr="00E84EF7">
        <w:trPr>
          <w:trHeight w:val="320"/>
        </w:trPr>
        <w:tc>
          <w:tcPr>
            <w:tcW w:w="4260" w:type="dxa"/>
            <w:shd w:val="clear" w:color="auto" w:fill="auto"/>
            <w:noWrap/>
            <w:vAlign w:val="bottom"/>
            <w:hideMark/>
          </w:tcPr>
          <w:p w14:paraId="7E06ACA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611965E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2667C28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759DE2C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5118ED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DA1778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673D42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49DDE8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76E305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94150E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9C9527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B6E2B1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C7845E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63DA643" w14:textId="77777777" w:rsidTr="00E84EF7">
        <w:trPr>
          <w:trHeight w:val="320"/>
        </w:trPr>
        <w:tc>
          <w:tcPr>
            <w:tcW w:w="4260" w:type="dxa"/>
            <w:shd w:val="clear" w:color="auto" w:fill="auto"/>
            <w:noWrap/>
            <w:vAlign w:val="bottom"/>
            <w:hideMark/>
          </w:tcPr>
          <w:p w14:paraId="24050ACD" w14:textId="46196B07" w:rsidR="00F646D6" w:rsidRPr="007214CC" w:rsidRDefault="00EB7F47" w:rsidP="00E84EF7">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Clinical interaction random forest</w:t>
            </w:r>
          </w:p>
        </w:tc>
        <w:tc>
          <w:tcPr>
            <w:tcW w:w="10080" w:type="dxa"/>
            <w:gridSpan w:val="12"/>
            <w:shd w:val="clear" w:color="auto" w:fill="auto"/>
            <w:noWrap/>
            <w:vAlign w:val="center"/>
            <w:hideMark/>
          </w:tcPr>
          <w:p w14:paraId="707C28FF"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461739DA" w14:textId="77777777" w:rsidTr="00E84EF7">
        <w:trPr>
          <w:trHeight w:val="320"/>
        </w:trPr>
        <w:tc>
          <w:tcPr>
            <w:tcW w:w="4260" w:type="dxa"/>
            <w:shd w:val="clear" w:color="auto" w:fill="auto"/>
            <w:noWrap/>
            <w:vAlign w:val="bottom"/>
            <w:hideMark/>
          </w:tcPr>
          <w:p w14:paraId="66203A4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7D68526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262E952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641DFC7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6D6B83F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50B2D56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7B0AF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051281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47CC27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13D389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4B06E7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F89B55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0FFF2E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B0498E5" w14:textId="77777777" w:rsidTr="00E84EF7">
        <w:trPr>
          <w:trHeight w:val="320"/>
        </w:trPr>
        <w:tc>
          <w:tcPr>
            <w:tcW w:w="4260" w:type="dxa"/>
            <w:shd w:val="clear" w:color="auto" w:fill="auto"/>
            <w:noWrap/>
            <w:vAlign w:val="bottom"/>
            <w:hideMark/>
          </w:tcPr>
          <w:p w14:paraId="04132C2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6E9274D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039A3D2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4F29704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3C4ABC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AFEF1A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189268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598C05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018CB7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2433F1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8D9516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4144DF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9FF87A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8CEE1EC" w14:textId="77777777" w:rsidTr="00E84EF7">
        <w:trPr>
          <w:trHeight w:val="320"/>
        </w:trPr>
        <w:tc>
          <w:tcPr>
            <w:tcW w:w="4260" w:type="dxa"/>
            <w:shd w:val="clear" w:color="auto" w:fill="auto"/>
            <w:noWrap/>
            <w:vAlign w:val="bottom"/>
            <w:hideMark/>
          </w:tcPr>
          <w:p w14:paraId="1A6A40A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793E96E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71315A5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0D639DD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41AAF9A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5739410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A7FB76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0ACB84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D27247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1AD949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B2A054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61A27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666F7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5461C94" w14:textId="77777777" w:rsidTr="00E84EF7">
        <w:trPr>
          <w:trHeight w:val="320"/>
        </w:trPr>
        <w:tc>
          <w:tcPr>
            <w:tcW w:w="4260" w:type="dxa"/>
            <w:shd w:val="clear" w:color="auto" w:fill="auto"/>
            <w:noWrap/>
            <w:vAlign w:val="bottom"/>
            <w:hideMark/>
          </w:tcPr>
          <w:p w14:paraId="63BE15B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0E5303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21C9EEF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5AE1541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1163F8C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34CD9B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64A1ED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8F2A7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35D5FA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02BD25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C30A4A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1286C3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6CD190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1AAFD4A" w14:textId="77777777" w:rsidTr="00E84EF7">
        <w:trPr>
          <w:trHeight w:val="320"/>
        </w:trPr>
        <w:tc>
          <w:tcPr>
            <w:tcW w:w="4260" w:type="dxa"/>
            <w:shd w:val="clear" w:color="auto" w:fill="auto"/>
            <w:noWrap/>
            <w:vAlign w:val="bottom"/>
            <w:hideMark/>
          </w:tcPr>
          <w:p w14:paraId="0DC316F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1055846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3BC47E5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7C2FA82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4B536E4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5ABAB9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864274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5429F6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7E96A5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0A1491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67F08F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28802B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6DCDA2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39D8458A" w14:textId="77777777" w:rsidTr="00E84EF7">
        <w:trPr>
          <w:trHeight w:val="320"/>
        </w:trPr>
        <w:tc>
          <w:tcPr>
            <w:tcW w:w="4260" w:type="dxa"/>
            <w:shd w:val="clear" w:color="auto" w:fill="auto"/>
            <w:noWrap/>
            <w:vAlign w:val="bottom"/>
            <w:hideMark/>
          </w:tcPr>
          <w:p w14:paraId="37C3CCE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6D98D5F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1B5658D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5A9A71B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208616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68C840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7B2E16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47D2D5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1413A0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E5CB73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5EDEFE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418735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0D99F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755ED0B1" w14:textId="77777777" w:rsidTr="00E84EF7">
        <w:trPr>
          <w:trHeight w:val="320"/>
        </w:trPr>
        <w:tc>
          <w:tcPr>
            <w:tcW w:w="4260" w:type="dxa"/>
            <w:shd w:val="clear" w:color="auto" w:fill="auto"/>
            <w:noWrap/>
            <w:vAlign w:val="bottom"/>
            <w:hideMark/>
          </w:tcPr>
          <w:p w14:paraId="38F08A7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7EFBB33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19173E9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2BC8F93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580D0B4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0776259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A8BFAC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7215D1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5FE2F2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363AA2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1849DB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7A2A09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F77C0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5B56AFD" w14:textId="77777777" w:rsidTr="00E84EF7">
        <w:trPr>
          <w:trHeight w:val="320"/>
        </w:trPr>
        <w:tc>
          <w:tcPr>
            <w:tcW w:w="4260" w:type="dxa"/>
            <w:shd w:val="clear" w:color="auto" w:fill="auto"/>
            <w:noWrap/>
            <w:vAlign w:val="bottom"/>
            <w:hideMark/>
          </w:tcPr>
          <w:p w14:paraId="51790B9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2BBD777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1E9DF0F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2C3320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06F115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FF9357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684B73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C74F65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E1C61F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1E8323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3DAC21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A53E37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F4A052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C13D713" w14:textId="77777777" w:rsidTr="00E84EF7">
        <w:trPr>
          <w:trHeight w:val="320"/>
        </w:trPr>
        <w:tc>
          <w:tcPr>
            <w:tcW w:w="4260" w:type="dxa"/>
            <w:shd w:val="clear" w:color="auto" w:fill="auto"/>
            <w:noWrap/>
            <w:vAlign w:val="bottom"/>
            <w:hideMark/>
          </w:tcPr>
          <w:p w14:paraId="3BD6250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215680F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0E9D4E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43D5AFB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77C3DC3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2FE351A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125</w:t>
            </w:r>
          </w:p>
        </w:tc>
        <w:tc>
          <w:tcPr>
            <w:tcW w:w="840" w:type="dxa"/>
            <w:shd w:val="clear" w:color="auto" w:fill="auto"/>
            <w:noWrap/>
            <w:vAlign w:val="center"/>
            <w:hideMark/>
          </w:tcPr>
          <w:p w14:paraId="3EBFD49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150</w:t>
            </w:r>
          </w:p>
        </w:tc>
        <w:tc>
          <w:tcPr>
            <w:tcW w:w="840" w:type="dxa"/>
            <w:shd w:val="clear" w:color="auto" w:fill="auto"/>
            <w:noWrap/>
            <w:vAlign w:val="center"/>
            <w:hideMark/>
          </w:tcPr>
          <w:p w14:paraId="604AD6A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175</w:t>
            </w:r>
          </w:p>
        </w:tc>
        <w:tc>
          <w:tcPr>
            <w:tcW w:w="840" w:type="dxa"/>
            <w:shd w:val="clear" w:color="auto" w:fill="auto"/>
            <w:noWrap/>
            <w:vAlign w:val="center"/>
            <w:hideMark/>
          </w:tcPr>
          <w:p w14:paraId="3218C66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200</w:t>
            </w:r>
          </w:p>
        </w:tc>
        <w:tc>
          <w:tcPr>
            <w:tcW w:w="840" w:type="dxa"/>
            <w:shd w:val="clear" w:color="auto" w:fill="auto"/>
            <w:noWrap/>
            <w:vAlign w:val="center"/>
            <w:hideMark/>
          </w:tcPr>
          <w:p w14:paraId="7B80A7D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225</w:t>
            </w:r>
          </w:p>
        </w:tc>
        <w:tc>
          <w:tcPr>
            <w:tcW w:w="840" w:type="dxa"/>
            <w:shd w:val="clear" w:color="auto" w:fill="auto"/>
            <w:noWrap/>
            <w:vAlign w:val="center"/>
            <w:hideMark/>
          </w:tcPr>
          <w:p w14:paraId="11B50E4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250</w:t>
            </w:r>
          </w:p>
        </w:tc>
        <w:tc>
          <w:tcPr>
            <w:tcW w:w="840" w:type="dxa"/>
            <w:shd w:val="clear" w:color="auto" w:fill="auto"/>
            <w:noWrap/>
            <w:vAlign w:val="center"/>
            <w:hideMark/>
          </w:tcPr>
          <w:p w14:paraId="69F15B6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B4DA08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737000B" w14:textId="77777777" w:rsidTr="00E84EF7">
        <w:trPr>
          <w:trHeight w:val="320"/>
        </w:trPr>
        <w:tc>
          <w:tcPr>
            <w:tcW w:w="4260" w:type="dxa"/>
            <w:shd w:val="clear" w:color="auto" w:fill="auto"/>
            <w:noWrap/>
            <w:vAlign w:val="bottom"/>
            <w:hideMark/>
          </w:tcPr>
          <w:p w14:paraId="402EB5C4" w14:textId="60684F08" w:rsidR="00F646D6" w:rsidRPr="007214CC" w:rsidRDefault="00776DD3" w:rsidP="00E84EF7">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PRS interaction random forest</w:t>
            </w:r>
          </w:p>
        </w:tc>
        <w:tc>
          <w:tcPr>
            <w:tcW w:w="10080" w:type="dxa"/>
            <w:gridSpan w:val="12"/>
            <w:shd w:val="clear" w:color="auto" w:fill="auto"/>
            <w:noWrap/>
            <w:vAlign w:val="center"/>
            <w:hideMark/>
          </w:tcPr>
          <w:p w14:paraId="5AFFED14"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257FC0C6" w14:textId="77777777" w:rsidTr="00E84EF7">
        <w:trPr>
          <w:trHeight w:val="320"/>
        </w:trPr>
        <w:tc>
          <w:tcPr>
            <w:tcW w:w="4260" w:type="dxa"/>
            <w:shd w:val="clear" w:color="auto" w:fill="auto"/>
            <w:noWrap/>
            <w:vAlign w:val="bottom"/>
            <w:hideMark/>
          </w:tcPr>
          <w:p w14:paraId="04096F6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790482B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3D1853D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69554E8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08B2485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3A8E0D6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6A4A2B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503748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09AAA2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87F443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5697B0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AA09A9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E57B32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C105810" w14:textId="77777777" w:rsidTr="00E84EF7">
        <w:trPr>
          <w:trHeight w:val="320"/>
        </w:trPr>
        <w:tc>
          <w:tcPr>
            <w:tcW w:w="4260" w:type="dxa"/>
            <w:shd w:val="clear" w:color="auto" w:fill="auto"/>
            <w:noWrap/>
            <w:vAlign w:val="bottom"/>
            <w:hideMark/>
          </w:tcPr>
          <w:p w14:paraId="31131FD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45B9E9A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084678E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1297F9D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B58D6D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A35F9B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3BA1A5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590E67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2E6A79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5B9354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D3EFA8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41E144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0FD2F6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7AD2A107" w14:textId="77777777" w:rsidTr="00E84EF7">
        <w:trPr>
          <w:trHeight w:val="320"/>
        </w:trPr>
        <w:tc>
          <w:tcPr>
            <w:tcW w:w="4260" w:type="dxa"/>
            <w:shd w:val="clear" w:color="auto" w:fill="auto"/>
            <w:noWrap/>
            <w:vAlign w:val="bottom"/>
            <w:hideMark/>
          </w:tcPr>
          <w:p w14:paraId="3A0F28E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72A08CD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14470D8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04DF11E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7CBF335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E21A20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B52493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ECF152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96A402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C2C9FC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6F9FC7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F5842E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80B0BD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99E36BF" w14:textId="77777777" w:rsidTr="00E84EF7">
        <w:trPr>
          <w:trHeight w:val="320"/>
        </w:trPr>
        <w:tc>
          <w:tcPr>
            <w:tcW w:w="4260" w:type="dxa"/>
            <w:shd w:val="clear" w:color="auto" w:fill="auto"/>
            <w:noWrap/>
            <w:vAlign w:val="bottom"/>
            <w:hideMark/>
          </w:tcPr>
          <w:p w14:paraId="7D788CE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14C1F0B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6F3BF63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6A60969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167EAC3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A1E07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12D4CA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1E2CCE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4DBAE2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AB41DA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AE163B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3BAF5C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6731FF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C7B6322" w14:textId="77777777" w:rsidTr="00E84EF7">
        <w:trPr>
          <w:trHeight w:val="320"/>
        </w:trPr>
        <w:tc>
          <w:tcPr>
            <w:tcW w:w="4260" w:type="dxa"/>
            <w:shd w:val="clear" w:color="auto" w:fill="auto"/>
            <w:noWrap/>
            <w:vAlign w:val="bottom"/>
            <w:hideMark/>
          </w:tcPr>
          <w:p w14:paraId="75A72C6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lastRenderedPageBreak/>
              <w:t>selector__estimator__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2960592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7048AA8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2EC388F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1E6B1A5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0DDF546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BB6AFF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A8A674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AAA18D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A87D37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7C82A2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5064E0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DEB071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3C7F0D0B" w14:textId="77777777" w:rsidTr="00E84EF7">
        <w:trPr>
          <w:trHeight w:val="320"/>
        </w:trPr>
        <w:tc>
          <w:tcPr>
            <w:tcW w:w="4260" w:type="dxa"/>
            <w:shd w:val="clear" w:color="auto" w:fill="auto"/>
            <w:noWrap/>
            <w:vAlign w:val="bottom"/>
            <w:hideMark/>
          </w:tcPr>
          <w:p w14:paraId="4496D32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692FB47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662C357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490CF5F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144103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B2EFCD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4A7F09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9C6D61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C10BB8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8F7DFB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84E8B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846EE6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347BD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0BC1BCE0" w14:textId="77777777" w:rsidTr="00E84EF7">
        <w:trPr>
          <w:trHeight w:val="320"/>
        </w:trPr>
        <w:tc>
          <w:tcPr>
            <w:tcW w:w="4260" w:type="dxa"/>
            <w:shd w:val="clear" w:color="auto" w:fill="auto"/>
            <w:noWrap/>
            <w:vAlign w:val="bottom"/>
            <w:hideMark/>
          </w:tcPr>
          <w:p w14:paraId="71242C1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13BC916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4422D97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07FE45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40B5CAA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192D4D0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9F0DAE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80A0C0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47C798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64F1C1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3F5755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AA3ACB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4271E4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7B68AAA5" w14:textId="77777777" w:rsidTr="00E84EF7">
        <w:trPr>
          <w:trHeight w:val="320"/>
        </w:trPr>
        <w:tc>
          <w:tcPr>
            <w:tcW w:w="4260" w:type="dxa"/>
            <w:shd w:val="clear" w:color="auto" w:fill="auto"/>
            <w:noWrap/>
            <w:vAlign w:val="bottom"/>
            <w:hideMark/>
          </w:tcPr>
          <w:p w14:paraId="2277958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60AF04D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3559DF4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53D6CC6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726D6F8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B5D5B0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779D71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83E369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5C154F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E44E5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59EEAB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C9FAA1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4D7A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59EE9D9E" w14:textId="77777777" w:rsidTr="00E84EF7">
        <w:trPr>
          <w:trHeight w:val="320"/>
        </w:trPr>
        <w:tc>
          <w:tcPr>
            <w:tcW w:w="4260" w:type="dxa"/>
            <w:shd w:val="clear" w:color="auto" w:fill="auto"/>
            <w:noWrap/>
            <w:vAlign w:val="bottom"/>
            <w:hideMark/>
          </w:tcPr>
          <w:p w14:paraId="79676DA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0FE7A23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44741D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20</w:t>
            </w:r>
          </w:p>
        </w:tc>
        <w:tc>
          <w:tcPr>
            <w:tcW w:w="840" w:type="dxa"/>
            <w:shd w:val="clear" w:color="auto" w:fill="auto"/>
            <w:noWrap/>
            <w:vAlign w:val="center"/>
            <w:hideMark/>
          </w:tcPr>
          <w:p w14:paraId="7CB5CCD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30</w:t>
            </w:r>
          </w:p>
        </w:tc>
        <w:tc>
          <w:tcPr>
            <w:tcW w:w="840" w:type="dxa"/>
            <w:shd w:val="clear" w:color="auto" w:fill="auto"/>
            <w:noWrap/>
            <w:vAlign w:val="center"/>
            <w:hideMark/>
          </w:tcPr>
          <w:p w14:paraId="658037F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40</w:t>
            </w:r>
          </w:p>
        </w:tc>
        <w:tc>
          <w:tcPr>
            <w:tcW w:w="840" w:type="dxa"/>
            <w:shd w:val="clear" w:color="auto" w:fill="auto"/>
            <w:noWrap/>
            <w:vAlign w:val="center"/>
            <w:hideMark/>
          </w:tcPr>
          <w:p w14:paraId="02F09D5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63D0971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60</w:t>
            </w:r>
          </w:p>
        </w:tc>
        <w:tc>
          <w:tcPr>
            <w:tcW w:w="840" w:type="dxa"/>
            <w:shd w:val="clear" w:color="auto" w:fill="auto"/>
            <w:noWrap/>
            <w:vAlign w:val="center"/>
            <w:hideMark/>
          </w:tcPr>
          <w:p w14:paraId="5441966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70</w:t>
            </w:r>
          </w:p>
        </w:tc>
        <w:tc>
          <w:tcPr>
            <w:tcW w:w="840" w:type="dxa"/>
            <w:shd w:val="clear" w:color="auto" w:fill="auto"/>
            <w:noWrap/>
            <w:vAlign w:val="center"/>
            <w:hideMark/>
          </w:tcPr>
          <w:p w14:paraId="733351E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80</w:t>
            </w:r>
          </w:p>
        </w:tc>
        <w:tc>
          <w:tcPr>
            <w:tcW w:w="840" w:type="dxa"/>
            <w:shd w:val="clear" w:color="auto" w:fill="auto"/>
            <w:noWrap/>
            <w:vAlign w:val="center"/>
            <w:hideMark/>
          </w:tcPr>
          <w:p w14:paraId="12DA8B2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90</w:t>
            </w:r>
          </w:p>
        </w:tc>
        <w:tc>
          <w:tcPr>
            <w:tcW w:w="840" w:type="dxa"/>
            <w:shd w:val="clear" w:color="auto" w:fill="auto"/>
            <w:noWrap/>
            <w:vAlign w:val="center"/>
            <w:hideMark/>
          </w:tcPr>
          <w:p w14:paraId="6519F8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06F125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02015B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4D670D88" w14:textId="77777777" w:rsidTr="00E84EF7">
        <w:trPr>
          <w:trHeight w:val="320"/>
        </w:trPr>
        <w:tc>
          <w:tcPr>
            <w:tcW w:w="4260" w:type="dxa"/>
            <w:shd w:val="clear" w:color="auto" w:fill="auto"/>
            <w:noWrap/>
            <w:vAlign w:val="bottom"/>
            <w:hideMark/>
          </w:tcPr>
          <w:p w14:paraId="3221ABD0" w14:textId="23F6DE3B" w:rsidR="00F646D6" w:rsidRPr="007214CC" w:rsidRDefault="00DD3554" w:rsidP="00E84EF7">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Multimodal interaction random forest</w:t>
            </w:r>
          </w:p>
        </w:tc>
        <w:tc>
          <w:tcPr>
            <w:tcW w:w="10080" w:type="dxa"/>
            <w:gridSpan w:val="12"/>
            <w:shd w:val="clear" w:color="auto" w:fill="auto"/>
            <w:noWrap/>
            <w:vAlign w:val="center"/>
            <w:hideMark/>
          </w:tcPr>
          <w:p w14:paraId="50C9163D"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57A890FC" w14:textId="77777777" w:rsidTr="00E84EF7">
        <w:trPr>
          <w:trHeight w:val="320"/>
        </w:trPr>
        <w:tc>
          <w:tcPr>
            <w:tcW w:w="4260" w:type="dxa"/>
            <w:shd w:val="clear" w:color="auto" w:fill="auto"/>
            <w:noWrap/>
            <w:vAlign w:val="bottom"/>
            <w:hideMark/>
          </w:tcPr>
          <w:p w14:paraId="057EFF6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7419334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05D1770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4FD0E73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1C4228D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31261C2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E1389D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E9AFBD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ABCCDB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82D82B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FD2D2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FBB111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68C190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715FDF8" w14:textId="77777777" w:rsidTr="00E84EF7">
        <w:trPr>
          <w:trHeight w:val="320"/>
        </w:trPr>
        <w:tc>
          <w:tcPr>
            <w:tcW w:w="4260" w:type="dxa"/>
            <w:shd w:val="clear" w:color="auto" w:fill="auto"/>
            <w:noWrap/>
            <w:vAlign w:val="bottom"/>
            <w:hideMark/>
          </w:tcPr>
          <w:p w14:paraId="78CEE7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34A3EA1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0F57D4A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3786379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30FF17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5AFA9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F0DB30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B99270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D7BD09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1FE643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75825C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BAEA7F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66EE36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221421C" w14:textId="77777777" w:rsidTr="00E84EF7">
        <w:trPr>
          <w:trHeight w:val="320"/>
        </w:trPr>
        <w:tc>
          <w:tcPr>
            <w:tcW w:w="4260" w:type="dxa"/>
            <w:shd w:val="clear" w:color="auto" w:fill="auto"/>
            <w:noWrap/>
            <w:vAlign w:val="bottom"/>
            <w:hideMark/>
          </w:tcPr>
          <w:p w14:paraId="11BCE4F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16A9AC3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06402F1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675C5EC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5DACB9B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65D1E2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D5BCB3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58FC42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76548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39402B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0394EF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19853A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BCEA87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49515F5" w14:textId="77777777" w:rsidTr="00E84EF7">
        <w:trPr>
          <w:trHeight w:val="320"/>
        </w:trPr>
        <w:tc>
          <w:tcPr>
            <w:tcW w:w="4260" w:type="dxa"/>
            <w:shd w:val="clear" w:color="auto" w:fill="auto"/>
            <w:noWrap/>
            <w:vAlign w:val="bottom"/>
            <w:hideMark/>
          </w:tcPr>
          <w:p w14:paraId="70F1E91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0B87E4A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775CD26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3F01C36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41B1AFD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8B497A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32A26B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31B7CB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08D451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6A0427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D21E72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8ADB7F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B77F8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74F552A1" w14:textId="77777777" w:rsidTr="00E84EF7">
        <w:trPr>
          <w:trHeight w:val="320"/>
        </w:trPr>
        <w:tc>
          <w:tcPr>
            <w:tcW w:w="4260" w:type="dxa"/>
            <w:shd w:val="clear" w:color="auto" w:fill="auto"/>
            <w:noWrap/>
            <w:vAlign w:val="bottom"/>
            <w:hideMark/>
          </w:tcPr>
          <w:p w14:paraId="06780F8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46F8785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452EB58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2BF777F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4FC1990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511906D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8279F9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3228D5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F953DD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B73196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9A2879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B39944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AF99C7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62C6385" w14:textId="77777777" w:rsidTr="00E84EF7">
        <w:trPr>
          <w:trHeight w:val="320"/>
        </w:trPr>
        <w:tc>
          <w:tcPr>
            <w:tcW w:w="4260" w:type="dxa"/>
            <w:shd w:val="clear" w:color="auto" w:fill="auto"/>
            <w:noWrap/>
            <w:vAlign w:val="bottom"/>
            <w:hideMark/>
          </w:tcPr>
          <w:p w14:paraId="026FE7E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1A20FEE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7EDFF0A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701F6C5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08C184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8B369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CB991C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6194AC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355A1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729081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C2795A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5A4C57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D39317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20533797" w14:textId="77777777" w:rsidTr="00E84EF7">
        <w:trPr>
          <w:trHeight w:val="320"/>
        </w:trPr>
        <w:tc>
          <w:tcPr>
            <w:tcW w:w="4260" w:type="dxa"/>
            <w:shd w:val="clear" w:color="auto" w:fill="auto"/>
            <w:noWrap/>
            <w:vAlign w:val="bottom"/>
            <w:hideMark/>
          </w:tcPr>
          <w:p w14:paraId="4FF2E0B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33A3F94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349E7A4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3EC6923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62E45BA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6D9D631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9F0785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945D1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67BC1E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C9AA1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78EBD4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9FFF18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AE0E23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4359A35C" w14:textId="77777777" w:rsidTr="00E84EF7">
        <w:trPr>
          <w:trHeight w:val="320"/>
        </w:trPr>
        <w:tc>
          <w:tcPr>
            <w:tcW w:w="4260" w:type="dxa"/>
            <w:shd w:val="clear" w:color="auto" w:fill="auto"/>
            <w:noWrap/>
            <w:vAlign w:val="bottom"/>
            <w:hideMark/>
          </w:tcPr>
          <w:p w14:paraId="33886D0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13CA8E5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5CC364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4EEC408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58756C3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BC551A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BDA14B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85967E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8F4D8D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42ED57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3BF322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8F3134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03744D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0180E983" w14:textId="77777777" w:rsidTr="00E84EF7">
        <w:trPr>
          <w:trHeight w:val="320"/>
        </w:trPr>
        <w:tc>
          <w:tcPr>
            <w:tcW w:w="4260" w:type="dxa"/>
            <w:shd w:val="clear" w:color="auto" w:fill="auto"/>
            <w:noWrap/>
            <w:vAlign w:val="bottom"/>
            <w:hideMark/>
          </w:tcPr>
          <w:p w14:paraId="60DCC86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1101ECC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62</w:t>
            </w:r>
          </w:p>
        </w:tc>
        <w:tc>
          <w:tcPr>
            <w:tcW w:w="840" w:type="dxa"/>
            <w:shd w:val="clear" w:color="auto" w:fill="auto"/>
            <w:noWrap/>
            <w:vAlign w:val="center"/>
            <w:hideMark/>
          </w:tcPr>
          <w:p w14:paraId="11E5F08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124</w:t>
            </w:r>
          </w:p>
        </w:tc>
        <w:tc>
          <w:tcPr>
            <w:tcW w:w="840" w:type="dxa"/>
            <w:shd w:val="clear" w:color="auto" w:fill="auto"/>
            <w:noWrap/>
            <w:vAlign w:val="center"/>
            <w:hideMark/>
          </w:tcPr>
          <w:p w14:paraId="3D4846A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186</w:t>
            </w:r>
          </w:p>
        </w:tc>
        <w:tc>
          <w:tcPr>
            <w:tcW w:w="840" w:type="dxa"/>
            <w:shd w:val="clear" w:color="auto" w:fill="auto"/>
            <w:noWrap/>
            <w:vAlign w:val="center"/>
            <w:hideMark/>
          </w:tcPr>
          <w:p w14:paraId="18CB3A9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248</w:t>
            </w:r>
          </w:p>
        </w:tc>
        <w:tc>
          <w:tcPr>
            <w:tcW w:w="840" w:type="dxa"/>
            <w:shd w:val="clear" w:color="auto" w:fill="auto"/>
            <w:noWrap/>
            <w:vAlign w:val="center"/>
            <w:hideMark/>
          </w:tcPr>
          <w:p w14:paraId="4793054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310</w:t>
            </w:r>
          </w:p>
        </w:tc>
        <w:tc>
          <w:tcPr>
            <w:tcW w:w="840" w:type="dxa"/>
            <w:shd w:val="clear" w:color="auto" w:fill="auto"/>
            <w:noWrap/>
            <w:vAlign w:val="center"/>
            <w:hideMark/>
          </w:tcPr>
          <w:p w14:paraId="6E3F240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372</w:t>
            </w:r>
          </w:p>
        </w:tc>
        <w:tc>
          <w:tcPr>
            <w:tcW w:w="840" w:type="dxa"/>
            <w:shd w:val="clear" w:color="auto" w:fill="auto"/>
            <w:noWrap/>
            <w:vAlign w:val="center"/>
            <w:hideMark/>
          </w:tcPr>
          <w:p w14:paraId="0755FE3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434</w:t>
            </w:r>
          </w:p>
        </w:tc>
        <w:tc>
          <w:tcPr>
            <w:tcW w:w="840" w:type="dxa"/>
            <w:shd w:val="clear" w:color="auto" w:fill="auto"/>
            <w:noWrap/>
            <w:vAlign w:val="center"/>
            <w:hideMark/>
          </w:tcPr>
          <w:p w14:paraId="0905ECD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496</w:t>
            </w:r>
          </w:p>
        </w:tc>
        <w:tc>
          <w:tcPr>
            <w:tcW w:w="840" w:type="dxa"/>
            <w:shd w:val="clear" w:color="auto" w:fill="auto"/>
            <w:noWrap/>
            <w:vAlign w:val="center"/>
            <w:hideMark/>
          </w:tcPr>
          <w:p w14:paraId="435B55F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558</w:t>
            </w:r>
          </w:p>
        </w:tc>
        <w:tc>
          <w:tcPr>
            <w:tcW w:w="840" w:type="dxa"/>
            <w:shd w:val="clear" w:color="auto" w:fill="auto"/>
            <w:noWrap/>
            <w:vAlign w:val="center"/>
            <w:hideMark/>
          </w:tcPr>
          <w:p w14:paraId="21FE7DA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620</w:t>
            </w:r>
          </w:p>
        </w:tc>
        <w:tc>
          <w:tcPr>
            <w:tcW w:w="840" w:type="dxa"/>
            <w:shd w:val="clear" w:color="auto" w:fill="auto"/>
            <w:noWrap/>
            <w:vAlign w:val="center"/>
            <w:hideMark/>
          </w:tcPr>
          <w:p w14:paraId="3B26AEE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611BC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02FD59D6" w14:textId="77777777" w:rsidTr="00E84EF7">
        <w:trPr>
          <w:trHeight w:val="320"/>
        </w:trPr>
        <w:tc>
          <w:tcPr>
            <w:tcW w:w="4260" w:type="dxa"/>
            <w:shd w:val="clear" w:color="auto" w:fill="auto"/>
            <w:noWrap/>
            <w:vAlign w:val="bottom"/>
            <w:hideMark/>
          </w:tcPr>
          <w:p w14:paraId="498AE8D5" w14:textId="25671DE7" w:rsidR="00F646D6" w:rsidRPr="007214CC" w:rsidRDefault="00982669" w:rsidP="00E84EF7">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Multimodal random forest</w:t>
            </w:r>
          </w:p>
        </w:tc>
        <w:tc>
          <w:tcPr>
            <w:tcW w:w="10080" w:type="dxa"/>
            <w:gridSpan w:val="12"/>
            <w:shd w:val="clear" w:color="auto" w:fill="auto"/>
            <w:noWrap/>
            <w:vAlign w:val="center"/>
            <w:hideMark/>
          </w:tcPr>
          <w:p w14:paraId="71130D97" w14:textId="77777777" w:rsidR="00F646D6" w:rsidRPr="007214CC" w:rsidRDefault="00F646D6" w:rsidP="00E84EF7">
            <w:pPr>
              <w:rPr>
                <w:rFonts w:ascii="Times New Roman" w:eastAsia="Times New Roman" w:hAnsi="Times New Roman" w:cs="Times New Roman"/>
                <w:sz w:val="20"/>
                <w:szCs w:val="20"/>
                <w:lang w:eastAsia="en-GB"/>
              </w:rPr>
            </w:pPr>
          </w:p>
        </w:tc>
      </w:tr>
      <w:tr w:rsidR="00F646D6" w:rsidRPr="007214CC" w14:paraId="78024DF4" w14:textId="77777777" w:rsidTr="00E84EF7">
        <w:trPr>
          <w:trHeight w:val="320"/>
        </w:trPr>
        <w:tc>
          <w:tcPr>
            <w:tcW w:w="4260" w:type="dxa"/>
            <w:shd w:val="clear" w:color="auto" w:fill="auto"/>
            <w:noWrap/>
            <w:vAlign w:val="bottom"/>
            <w:hideMark/>
          </w:tcPr>
          <w:p w14:paraId="4C6C238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6B9B17F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37F3DC4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2156D02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1A7B8C9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10CDF18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7B6712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D1F9AB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0803FF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323CC5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F63E48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641EA3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9C28F5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3AE21AE3" w14:textId="77777777" w:rsidTr="00E84EF7">
        <w:trPr>
          <w:trHeight w:val="320"/>
        </w:trPr>
        <w:tc>
          <w:tcPr>
            <w:tcW w:w="4260" w:type="dxa"/>
            <w:shd w:val="clear" w:color="auto" w:fill="auto"/>
            <w:noWrap/>
            <w:vAlign w:val="bottom"/>
            <w:hideMark/>
          </w:tcPr>
          <w:p w14:paraId="0B7576D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345BD61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42300F1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48C0833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C76608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61A71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1549A0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5A551D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240618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AEAE82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0DA595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3A2891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D7133E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7D5FD8E6" w14:textId="77777777" w:rsidTr="00E84EF7">
        <w:trPr>
          <w:trHeight w:val="320"/>
        </w:trPr>
        <w:tc>
          <w:tcPr>
            <w:tcW w:w="4260" w:type="dxa"/>
            <w:shd w:val="clear" w:color="auto" w:fill="auto"/>
            <w:noWrap/>
            <w:vAlign w:val="bottom"/>
            <w:hideMark/>
          </w:tcPr>
          <w:p w14:paraId="0F2E3FB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7C504E9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2FE3C64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503A8050"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6F5953D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50F1D2E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8345DC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BFF6DA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11F1E0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1D0A5E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C7945D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379286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A10462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466CFACF" w14:textId="77777777" w:rsidTr="00E84EF7">
        <w:trPr>
          <w:trHeight w:val="320"/>
        </w:trPr>
        <w:tc>
          <w:tcPr>
            <w:tcW w:w="4260" w:type="dxa"/>
            <w:shd w:val="clear" w:color="auto" w:fill="auto"/>
            <w:noWrap/>
            <w:vAlign w:val="bottom"/>
            <w:hideMark/>
          </w:tcPr>
          <w:p w14:paraId="6110D92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model__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5E669E4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21D2FB1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35F7470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6A6D58D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7FF64D3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6FDA67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BE777B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9E7D36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DA644C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EA953C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0FF7F5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4C5E19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4E05E3C7" w14:textId="77777777" w:rsidTr="00E84EF7">
        <w:trPr>
          <w:trHeight w:val="320"/>
        </w:trPr>
        <w:tc>
          <w:tcPr>
            <w:tcW w:w="4260" w:type="dxa"/>
            <w:shd w:val="clear" w:color="auto" w:fill="auto"/>
            <w:noWrap/>
            <w:vAlign w:val="bottom"/>
            <w:hideMark/>
          </w:tcPr>
          <w:p w14:paraId="5DDEA89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n_estimators</w:t>
            </w:r>
            <w:proofErr w:type="spellEnd"/>
          </w:p>
        </w:tc>
        <w:tc>
          <w:tcPr>
            <w:tcW w:w="840" w:type="dxa"/>
            <w:shd w:val="clear" w:color="auto" w:fill="auto"/>
            <w:noWrap/>
            <w:vAlign w:val="center"/>
            <w:hideMark/>
          </w:tcPr>
          <w:p w14:paraId="41F5CCE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25</w:t>
            </w:r>
          </w:p>
        </w:tc>
        <w:tc>
          <w:tcPr>
            <w:tcW w:w="840" w:type="dxa"/>
            <w:shd w:val="clear" w:color="auto" w:fill="auto"/>
            <w:noWrap/>
            <w:vAlign w:val="center"/>
            <w:hideMark/>
          </w:tcPr>
          <w:p w14:paraId="0DC3321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50</w:t>
            </w:r>
          </w:p>
        </w:tc>
        <w:tc>
          <w:tcPr>
            <w:tcW w:w="840" w:type="dxa"/>
            <w:shd w:val="clear" w:color="auto" w:fill="auto"/>
            <w:noWrap/>
            <w:vAlign w:val="center"/>
            <w:hideMark/>
          </w:tcPr>
          <w:p w14:paraId="146519E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75</w:t>
            </w:r>
          </w:p>
        </w:tc>
        <w:tc>
          <w:tcPr>
            <w:tcW w:w="840" w:type="dxa"/>
            <w:shd w:val="clear" w:color="auto" w:fill="auto"/>
            <w:noWrap/>
            <w:vAlign w:val="center"/>
            <w:hideMark/>
          </w:tcPr>
          <w:p w14:paraId="059ECD2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100</w:t>
            </w:r>
          </w:p>
        </w:tc>
        <w:tc>
          <w:tcPr>
            <w:tcW w:w="840" w:type="dxa"/>
            <w:shd w:val="clear" w:color="auto" w:fill="auto"/>
            <w:noWrap/>
            <w:vAlign w:val="center"/>
            <w:hideMark/>
          </w:tcPr>
          <w:p w14:paraId="3831AAD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473A0C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2EB74E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DF11C8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5E174D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54C1C3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3E462F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BB4B16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458BE62F" w14:textId="77777777" w:rsidTr="00E84EF7">
        <w:trPr>
          <w:trHeight w:val="320"/>
        </w:trPr>
        <w:tc>
          <w:tcPr>
            <w:tcW w:w="4260" w:type="dxa"/>
            <w:shd w:val="clear" w:color="auto" w:fill="auto"/>
            <w:noWrap/>
            <w:vAlign w:val="bottom"/>
            <w:hideMark/>
          </w:tcPr>
          <w:p w14:paraId="530027B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47FFF92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sqrt</w:t>
            </w:r>
          </w:p>
        </w:tc>
        <w:tc>
          <w:tcPr>
            <w:tcW w:w="840" w:type="dxa"/>
            <w:shd w:val="clear" w:color="auto" w:fill="auto"/>
            <w:noWrap/>
            <w:vAlign w:val="center"/>
            <w:hideMark/>
          </w:tcPr>
          <w:p w14:paraId="420577E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log2</w:t>
            </w:r>
          </w:p>
        </w:tc>
        <w:tc>
          <w:tcPr>
            <w:tcW w:w="840" w:type="dxa"/>
            <w:shd w:val="clear" w:color="auto" w:fill="auto"/>
            <w:noWrap/>
            <w:vAlign w:val="center"/>
            <w:hideMark/>
          </w:tcPr>
          <w:p w14:paraId="66D597A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B26FCF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1C364C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FFDDFFE"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86C18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1BA4E7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4361654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A772F2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958ED9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3A0A94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606A7D25" w14:textId="77777777" w:rsidTr="00E84EF7">
        <w:trPr>
          <w:trHeight w:val="320"/>
        </w:trPr>
        <w:tc>
          <w:tcPr>
            <w:tcW w:w="4260" w:type="dxa"/>
            <w:shd w:val="clear" w:color="auto" w:fill="auto"/>
            <w:noWrap/>
            <w:vAlign w:val="bottom"/>
            <w:hideMark/>
          </w:tcPr>
          <w:p w14:paraId="230A728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max_depth</w:t>
            </w:r>
            <w:proofErr w:type="spellEnd"/>
          </w:p>
        </w:tc>
        <w:tc>
          <w:tcPr>
            <w:tcW w:w="840" w:type="dxa"/>
            <w:shd w:val="clear" w:color="auto" w:fill="auto"/>
            <w:noWrap/>
            <w:vAlign w:val="center"/>
            <w:hideMark/>
          </w:tcPr>
          <w:p w14:paraId="62D8ED5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3715772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4D88B92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113410E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1578E11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960A05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AF36FF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181BFC9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4B662B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3F58D8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E432A5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1BD261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B900BF9" w14:textId="77777777" w:rsidTr="00E84EF7">
        <w:trPr>
          <w:trHeight w:val="320"/>
        </w:trPr>
        <w:tc>
          <w:tcPr>
            <w:tcW w:w="4260" w:type="dxa"/>
            <w:shd w:val="clear" w:color="auto" w:fill="auto"/>
            <w:noWrap/>
            <w:vAlign w:val="bottom"/>
            <w:hideMark/>
          </w:tcPr>
          <w:p w14:paraId="704FD0E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selector__estimator__</w:t>
            </w:r>
            <w:proofErr w:type="spellStart"/>
            <w:r w:rsidRPr="007214CC">
              <w:rPr>
                <w:rFonts w:ascii="Times New Roman" w:eastAsia="Times New Roman" w:hAnsi="Times New Roman" w:cs="Times New Roman"/>
                <w:color w:val="000000"/>
                <w:sz w:val="20"/>
                <w:szCs w:val="20"/>
                <w:lang w:eastAsia="en-GB"/>
              </w:rPr>
              <w:t>min_samples_leaf</w:t>
            </w:r>
            <w:proofErr w:type="spellEnd"/>
          </w:p>
        </w:tc>
        <w:tc>
          <w:tcPr>
            <w:tcW w:w="840" w:type="dxa"/>
            <w:shd w:val="clear" w:color="auto" w:fill="auto"/>
            <w:noWrap/>
            <w:vAlign w:val="center"/>
            <w:hideMark/>
          </w:tcPr>
          <w:p w14:paraId="410E0D4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532125A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5</w:t>
            </w:r>
          </w:p>
        </w:tc>
        <w:tc>
          <w:tcPr>
            <w:tcW w:w="840" w:type="dxa"/>
            <w:shd w:val="clear" w:color="auto" w:fill="auto"/>
            <w:noWrap/>
            <w:vAlign w:val="center"/>
            <w:hideMark/>
          </w:tcPr>
          <w:p w14:paraId="39AE59F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70BE8B48"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58F24397"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117CA33"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68B4F844"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01A53E9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B5E0FC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290FE1F"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2F71B79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c>
          <w:tcPr>
            <w:tcW w:w="840" w:type="dxa"/>
            <w:shd w:val="clear" w:color="auto" w:fill="auto"/>
            <w:noWrap/>
            <w:vAlign w:val="center"/>
            <w:hideMark/>
          </w:tcPr>
          <w:p w14:paraId="389DDF66"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w:t>
            </w:r>
          </w:p>
        </w:tc>
      </w:tr>
      <w:tr w:rsidR="00F646D6" w:rsidRPr="007214CC" w14:paraId="1BEAF3CB" w14:textId="77777777" w:rsidTr="00E84EF7">
        <w:trPr>
          <w:trHeight w:val="320"/>
        </w:trPr>
        <w:tc>
          <w:tcPr>
            <w:tcW w:w="4260" w:type="dxa"/>
            <w:shd w:val="clear" w:color="auto" w:fill="auto"/>
            <w:noWrap/>
            <w:vAlign w:val="bottom"/>
            <w:hideMark/>
          </w:tcPr>
          <w:p w14:paraId="0028009D"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selector__</w:t>
            </w:r>
            <w:proofErr w:type="spellStart"/>
            <w:r w:rsidRPr="007214CC">
              <w:rPr>
                <w:rFonts w:ascii="Times New Roman" w:eastAsia="Times New Roman" w:hAnsi="Times New Roman" w:cs="Times New Roman"/>
                <w:color w:val="000000"/>
                <w:sz w:val="20"/>
                <w:szCs w:val="20"/>
                <w:lang w:eastAsia="en-GB"/>
              </w:rPr>
              <w:t>max_features</w:t>
            </w:r>
            <w:proofErr w:type="spellEnd"/>
          </w:p>
        </w:tc>
        <w:tc>
          <w:tcPr>
            <w:tcW w:w="840" w:type="dxa"/>
            <w:shd w:val="clear" w:color="auto" w:fill="auto"/>
            <w:noWrap/>
            <w:vAlign w:val="center"/>
            <w:hideMark/>
          </w:tcPr>
          <w:p w14:paraId="19AC408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w:t>
            </w:r>
          </w:p>
        </w:tc>
        <w:tc>
          <w:tcPr>
            <w:tcW w:w="840" w:type="dxa"/>
            <w:shd w:val="clear" w:color="auto" w:fill="auto"/>
            <w:noWrap/>
            <w:vAlign w:val="center"/>
            <w:hideMark/>
          </w:tcPr>
          <w:p w14:paraId="00337AE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4</w:t>
            </w:r>
          </w:p>
        </w:tc>
        <w:tc>
          <w:tcPr>
            <w:tcW w:w="840" w:type="dxa"/>
            <w:shd w:val="clear" w:color="auto" w:fill="auto"/>
            <w:noWrap/>
            <w:vAlign w:val="center"/>
            <w:hideMark/>
          </w:tcPr>
          <w:p w14:paraId="51FF5A59"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6</w:t>
            </w:r>
          </w:p>
        </w:tc>
        <w:tc>
          <w:tcPr>
            <w:tcW w:w="840" w:type="dxa"/>
            <w:shd w:val="clear" w:color="auto" w:fill="auto"/>
            <w:noWrap/>
            <w:vAlign w:val="center"/>
            <w:hideMark/>
          </w:tcPr>
          <w:p w14:paraId="4C39F795"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8</w:t>
            </w:r>
          </w:p>
        </w:tc>
        <w:tc>
          <w:tcPr>
            <w:tcW w:w="840" w:type="dxa"/>
            <w:shd w:val="clear" w:color="auto" w:fill="auto"/>
            <w:noWrap/>
            <w:vAlign w:val="center"/>
            <w:hideMark/>
          </w:tcPr>
          <w:p w14:paraId="66DBF51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10</w:t>
            </w:r>
          </w:p>
        </w:tc>
        <w:tc>
          <w:tcPr>
            <w:tcW w:w="840" w:type="dxa"/>
            <w:shd w:val="clear" w:color="auto" w:fill="auto"/>
            <w:noWrap/>
            <w:vAlign w:val="center"/>
            <w:hideMark/>
          </w:tcPr>
          <w:p w14:paraId="1F56EED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12</w:t>
            </w:r>
          </w:p>
        </w:tc>
        <w:tc>
          <w:tcPr>
            <w:tcW w:w="840" w:type="dxa"/>
            <w:shd w:val="clear" w:color="auto" w:fill="auto"/>
            <w:noWrap/>
            <w:vAlign w:val="center"/>
            <w:hideMark/>
          </w:tcPr>
          <w:p w14:paraId="651491E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14</w:t>
            </w:r>
          </w:p>
        </w:tc>
        <w:tc>
          <w:tcPr>
            <w:tcW w:w="840" w:type="dxa"/>
            <w:shd w:val="clear" w:color="auto" w:fill="auto"/>
            <w:noWrap/>
            <w:vAlign w:val="center"/>
            <w:hideMark/>
          </w:tcPr>
          <w:p w14:paraId="612D494A"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16</w:t>
            </w:r>
          </w:p>
        </w:tc>
        <w:tc>
          <w:tcPr>
            <w:tcW w:w="840" w:type="dxa"/>
            <w:shd w:val="clear" w:color="auto" w:fill="auto"/>
            <w:noWrap/>
            <w:vAlign w:val="center"/>
            <w:hideMark/>
          </w:tcPr>
          <w:p w14:paraId="216192F2"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18</w:t>
            </w:r>
          </w:p>
        </w:tc>
        <w:tc>
          <w:tcPr>
            <w:tcW w:w="840" w:type="dxa"/>
            <w:shd w:val="clear" w:color="auto" w:fill="auto"/>
            <w:noWrap/>
            <w:vAlign w:val="center"/>
            <w:hideMark/>
          </w:tcPr>
          <w:p w14:paraId="374F1971"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20</w:t>
            </w:r>
          </w:p>
        </w:tc>
        <w:tc>
          <w:tcPr>
            <w:tcW w:w="840" w:type="dxa"/>
            <w:shd w:val="clear" w:color="auto" w:fill="auto"/>
            <w:noWrap/>
            <w:vAlign w:val="center"/>
            <w:hideMark/>
          </w:tcPr>
          <w:p w14:paraId="708FE17C"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22</w:t>
            </w:r>
          </w:p>
        </w:tc>
        <w:tc>
          <w:tcPr>
            <w:tcW w:w="840" w:type="dxa"/>
            <w:shd w:val="clear" w:color="auto" w:fill="auto"/>
            <w:noWrap/>
            <w:vAlign w:val="center"/>
            <w:hideMark/>
          </w:tcPr>
          <w:p w14:paraId="5ACA3F4B" w14:textId="77777777" w:rsidR="00F646D6" w:rsidRPr="007214CC" w:rsidRDefault="00F646D6" w:rsidP="00E84EF7">
            <w:pPr>
              <w:rPr>
                <w:rFonts w:ascii="Times New Roman" w:eastAsia="Times New Roman" w:hAnsi="Times New Roman" w:cs="Times New Roman"/>
                <w:color w:val="000000"/>
                <w:sz w:val="20"/>
                <w:szCs w:val="20"/>
                <w:lang w:eastAsia="en-GB"/>
              </w:rPr>
            </w:pPr>
            <w:r w:rsidRPr="007214CC">
              <w:rPr>
                <w:rFonts w:ascii="Times New Roman" w:eastAsia="Times New Roman" w:hAnsi="Times New Roman" w:cs="Times New Roman"/>
                <w:color w:val="000000"/>
                <w:sz w:val="20"/>
                <w:szCs w:val="20"/>
                <w:lang w:eastAsia="en-GB"/>
              </w:rPr>
              <w:t>24</w:t>
            </w:r>
          </w:p>
        </w:tc>
      </w:tr>
    </w:tbl>
    <w:p w14:paraId="34DB7CED" w14:textId="77777777" w:rsidR="00F646D6" w:rsidRPr="00F646D6" w:rsidRDefault="00F646D6">
      <w:pPr>
        <w:rPr>
          <w:rFonts w:ascii="Times New Roman" w:eastAsia="Times New Roman" w:hAnsi="Times New Roman" w:cs="Times New Roman"/>
          <w:b/>
          <w:bCs/>
          <w:sz w:val="22"/>
          <w:szCs w:val="22"/>
        </w:rPr>
      </w:pPr>
    </w:p>
    <w:p w14:paraId="12AE480C" w14:textId="1E9E1DBB" w:rsidR="005351CB" w:rsidRDefault="005351CB" w:rsidP="0019211B">
      <w:pPr>
        <w:pStyle w:val="Normal-nospacing"/>
        <w:rPr>
          <w:b/>
          <w:bCs/>
          <w:sz w:val="24"/>
          <w:szCs w:val="24"/>
        </w:rPr>
        <w:sectPr w:rsidR="005351CB" w:rsidSect="00300439">
          <w:pgSz w:w="16840" w:h="11900" w:orient="landscape"/>
          <w:pgMar w:top="1440" w:right="1440" w:bottom="1440" w:left="1440" w:header="708" w:footer="708" w:gutter="0"/>
          <w:cols w:space="708"/>
          <w:docGrid w:linePitch="360"/>
        </w:sectPr>
      </w:pPr>
    </w:p>
    <w:p w14:paraId="30829853" w14:textId="2E18887E" w:rsidR="0019211B" w:rsidRPr="00B466EC" w:rsidRDefault="00816E12" w:rsidP="0019211B">
      <w:pPr>
        <w:pStyle w:val="Normal-nospacing"/>
        <w:rPr>
          <w:sz w:val="20"/>
          <w:szCs w:val="20"/>
        </w:rPr>
      </w:pPr>
      <w:r w:rsidRPr="00B466EC">
        <w:rPr>
          <w:b/>
          <w:bCs/>
          <w:sz w:val="20"/>
          <w:szCs w:val="20"/>
        </w:rPr>
        <w:lastRenderedPageBreak/>
        <w:t xml:space="preserve">Table </w:t>
      </w:r>
      <w:r w:rsidR="00345EF6">
        <w:rPr>
          <w:b/>
          <w:bCs/>
          <w:sz w:val="20"/>
          <w:szCs w:val="20"/>
        </w:rPr>
        <w:t>3</w:t>
      </w:r>
      <w:r w:rsidR="00B44461" w:rsidRPr="00B466EC">
        <w:rPr>
          <w:b/>
          <w:bCs/>
          <w:sz w:val="20"/>
          <w:szCs w:val="20"/>
        </w:rPr>
        <w:t xml:space="preserve">. </w:t>
      </w:r>
      <w:r w:rsidRPr="00B466EC">
        <w:rPr>
          <w:sz w:val="20"/>
          <w:szCs w:val="20"/>
        </w:rPr>
        <w:t xml:space="preserve">Train/validation (N = 692), and test (N = 342) results using linear regression with Ridge regularization. Unimodal, multimodal, and interaction effect models were considered. All p-values were FDR corrected with the </w:t>
      </w:r>
      <w:proofErr w:type="spellStart"/>
      <w:r w:rsidRPr="00B466EC">
        <w:rPr>
          <w:sz w:val="20"/>
          <w:szCs w:val="20"/>
        </w:rPr>
        <w:t>Benjamini</w:t>
      </w:r>
      <w:proofErr w:type="spellEnd"/>
      <w:r w:rsidRPr="00B466EC">
        <w:rPr>
          <w:sz w:val="20"/>
          <w:szCs w:val="20"/>
        </w:rPr>
        <w:t xml:space="preserve"> and Hochberg method.</w:t>
      </w:r>
    </w:p>
    <w:p w14:paraId="60FF1FA0" w14:textId="77777777" w:rsidR="00B44461" w:rsidRDefault="00B44461" w:rsidP="0019211B">
      <w:pPr>
        <w:pStyle w:val="Normal-nospacing"/>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1560"/>
        <w:gridCol w:w="1275"/>
        <w:gridCol w:w="1134"/>
      </w:tblGrid>
      <w:tr w:rsidR="00B44461" w:rsidRPr="00B466EC" w14:paraId="24AE4ED1" w14:textId="77777777" w:rsidTr="000740F3">
        <w:trPr>
          <w:trHeight w:val="320"/>
          <w:jc w:val="center"/>
        </w:trPr>
        <w:tc>
          <w:tcPr>
            <w:tcW w:w="2547" w:type="dxa"/>
            <w:shd w:val="clear" w:color="auto" w:fill="auto"/>
            <w:noWrap/>
            <w:vAlign w:val="bottom"/>
            <w:hideMark/>
          </w:tcPr>
          <w:p w14:paraId="251BCE87" w14:textId="77777777" w:rsidR="00B44461" w:rsidRPr="00B466EC" w:rsidRDefault="00B44461" w:rsidP="00672B57">
            <w:pPr>
              <w:rPr>
                <w:rFonts w:ascii="Times New Roman" w:eastAsia="Times New Roman" w:hAnsi="Times New Roman" w:cs="Times New Roman"/>
                <w:sz w:val="20"/>
                <w:szCs w:val="20"/>
                <w:lang w:eastAsia="en-GB"/>
              </w:rPr>
            </w:pPr>
          </w:p>
        </w:tc>
        <w:tc>
          <w:tcPr>
            <w:tcW w:w="1417" w:type="dxa"/>
            <w:shd w:val="clear" w:color="auto" w:fill="auto"/>
            <w:noWrap/>
            <w:vAlign w:val="bottom"/>
            <w:hideMark/>
          </w:tcPr>
          <w:p w14:paraId="36CEC9B1" w14:textId="77777777" w:rsidR="00B44461" w:rsidRPr="00B466EC" w:rsidRDefault="00B44461" w:rsidP="00F85B94">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Train Mean (SD)</w:t>
            </w:r>
          </w:p>
        </w:tc>
        <w:tc>
          <w:tcPr>
            <w:tcW w:w="1560" w:type="dxa"/>
            <w:shd w:val="clear" w:color="auto" w:fill="auto"/>
            <w:noWrap/>
            <w:vAlign w:val="bottom"/>
            <w:hideMark/>
          </w:tcPr>
          <w:p w14:paraId="361C4B11" w14:textId="46B74790" w:rsidR="00B44461" w:rsidRPr="00B466EC" w:rsidRDefault="00F85B94" w:rsidP="00F85B94">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Validation</w:t>
            </w:r>
            <w:r w:rsidR="00B44461" w:rsidRPr="00B466EC">
              <w:rPr>
                <w:rFonts w:ascii="Times New Roman" w:eastAsia="Times New Roman" w:hAnsi="Times New Roman" w:cs="Times New Roman"/>
                <w:b/>
                <w:bCs/>
                <w:color w:val="000000"/>
                <w:sz w:val="20"/>
                <w:szCs w:val="20"/>
                <w:lang w:eastAsia="en-GB"/>
              </w:rPr>
              <w:t xml:space="preserve"> Mean (SD)</w:t>
            </w:r>
          </w:p>
        </w:tc>
        <w:tc>
          <w:tcPr>
            <w:tcW w:w="1275" w:type="dxa"/>
            <w:shd w:val="clear" w:color="auto" w:fill="auto"/>
            <w:noWrap/>
            <w:vAlign w:val="bottom"/>
            <w:hideMark/>
          </w:tcPr>
          <w:p w14:paraId="767894C1" w14:textId="6F3BF800" w:rsidR="00B44461" w:rsidRPr="00B466EC" w:rsidRDefault="00F85B94" w:rsidP="00F85B94">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Test</w:t>
            </w:r>
          </w:p>
        </w:tc>
        <w:tc>
          <w:tcPr>
            <w:tcW w:w="1134" w:type="dxa"/>
            <w:vAlign w:val="bottom"/>
          </w:tcPr>
          <w:p w14:paraId="0AEF9831" w14:textId="77777777" w:rsidR="00B44461" w:rsidRPr="00B466EC" w:rsidRDefault="00B44461" w:rsidP="00F85B94">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P-Value</w:t>
            </w:r>
          </w:p>
        </w:tc>
      </w:tr>
      <w:tr w:rsidR="00CC4523" w:rsidRPr="00B466EC" w14:paraId="69E2C1D6" w14:textId="77777777" w:rsidTr="000740F3">
        <w:trPr>
          <w:trHeight w:val="320"/>
          <w:jc w:val="center"/>
        </w:trPr>
        <w:tc>
          <w:tcPr>
            <w:tcW w:w="2547" w:type="dxa"/>
            <w:shd w:val="clear" w:color="auto" w:fill="auto"/>
            <w:noWrap/>
            <w:vAlign w:val="bottom"/>
            <w:hideMark/>
          </w:tcPr>
          <w:p w14:paraId="4E12788C" w14:textId="52BD23DE" w:rsidR="00CC4523" w:rsidRPr="00B466EC" w:rsidRDefault="00921765" w:rsidP="00CC4523">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PRS</w:t>
            </w:r>
            <w:r w:rsidR="00CC4523" w:rsidRPr="00B466EC">
              <w:rPr>
                <w:rFonts w:ascii="Times New Roman" w:eastAsia="Times New Roman" w:hAnsi="Times New Roman" w:cs="Times New Roman"/>
                <w:b/>
                <w:bCs/>
                <w:color w:val="000000"/>
                <w:sz w:val="20"/>
                <w:szCs w:val="20"/>
                <w:lang w:eastAsia="en-GB"/>
              </w:rPr>
              <w:t xml:space="preserve"> R2</w:t>
            </w:r>
          </w:p>
        </w:tc>
        <w:tc>
          <w:tcPr>
            <w:tcW w:w="1417" w:type="dxa"/>
            <w:shd w:val="clear" w:color="auto" w:fill="auto"/>
            <w:noWrap/>
            <w:vAlign w:val="bottom"/>
            <w:hideMark/>
          </w:tcPr>
          <w:p w14:paraId="35A77DC8" w14:textId="4925531B" w:rsidR="00CC4523" w:rsidRPr="00B466EC" w:rsidRDefault="00CC4523" w:rsidP="00CC4523">
            <w:pPr>
              <w:rPr>
                <w:rFonts w:ascii="Times New Roman" w:eastAsia="Times New Roman" w:hAnsi="Times New Roman" w:cs="Times New Roman"/>
                <w:b/>
                <w:bCs/>
                <w:color w:val="000000"/>
                <w:sz w:val="20"/>
                <w:szCs w:val="20"/>
                <w:lang w:eastAsia="en-GB"/>
              </w:rPr>
            </w:pPr>
            <w:r w:rsidRPr="00B466EC">
              <w:rPr>
                <w:rFonts w:ascii="Times New Roman" w:hAnsi="Times New Roman" w:cs="Times New Roman"/>
                <w:b/>
                <w:bCs/>
                <w:color w:val="000000"/>
                <w:sz w:val="20"/>
                <w:szCs w:val="20"/>
              </w:rPr>
              <w:t>0.01 (0.0)</w:t>
            </w:r>
          </w:p>
        </w:tc>
        <w:tc>
          <w:tcPr>
            <w:tcW w:w="1560" w:type="dxa"/>
            <w:shd w:val="clear" w:color="auto" w:fill="auto"/>
            <w:noWrap/>
            <w:vAlign w:val="bottom"/>
            <w:hideMark/>
          </w:tcPr>
          <w:p w14:paraId="75914336" w14:textId="5A15E269" w:rsidR="00CC4523" w:rsidRPr="00B466EC" w:rsidRDefault="00CC4523" w:rsidP="00CC4523">
            <w:pPr>
              <w:rPr>
                <w:rFonts w:ascii="Times New Roman" w:eastAsia="Times New Roman" w:hAnsi="Times New Roman" w:cs="Times New Roman"/>
                <w:b/>
                <w:bCs/>
                <w:color w:val="000000"/>
                <w:sz w:val="20"/>
                <w:szCs w:val="20"/>
                <w:lang w:eastAsia="en-GB"/>
              </w:rPr>
            </w:pPr>
            <w:r w:rsidRPr="00B466EC">
              <w:rPr>
                <w:rFonts w:ascii="Times New Roman" w:hAnsi="Times New Roman" w:cs="Times New Roman"/>
                <w:b/>
                <w:bCs/>
                <w:color w:val="000000"/>
                <w:sz w:val="20"/>
                <w:szCs w:val="20"/>
              </w:rPr>
              <w:t>0.2 (0.18)</w:t>
            </w:r>
          </w:p>
        </w:tc>
        <w:tc>
          <w:tcPr>
            <w:tcW w:w="1275" w:type="dxa"/>
            <w:shd w:val="clear" w:color="auto" w:fill="auto"/>
            <w:noWrap/>
            <w:vAlign w:val="bottom"/>
            <w:hideMark/>
          </w:tcPr>
          <w:p w14:paraId="60CC5B7C" w14:textId="06543EF4" w:rsidR="00CC4523" w:rsidRPr="00B466EC" w:rsidRDefault="00CC4523" w:rsidP="00CC4523">
            <w:pPr>
              <w:rPr>
                <w:rFonts w:ascii="Times New Roman" w:eastAsia="Times New Roman" w:hAnsi="Times New Roman" w:cs="Times New Roman"/>
                <w:b/>
                <w:bCs/>
                <w:color w:val="000000"/>
                <w:sz w:val="20"/>
                <w:szCs w:val="20"/>
                <w:lang w:eastAsia="en-GB"/>
              </w:rPr>
            </w:pPr>
            <w:r w:rsidRPr="00B466EC">
              <w:rPr>
                <w:rFonts w:ascii="Times New Roman" w:hAnsi="Times New Roman" w:cs="Times New Roman"/>
                <w:b/>
                <w:bCs/>
                <w:color w:val="000000"/>
                <w:sz w:val="20"/>
                <w:szCs w:val="20"/>
              </w:rPr>
              <w:t>0.012</w:t>
            </w:r>
          </w:p>
        </w:tc>
        <w:tc>
          <w:tcPr>
            <w:tcW w:w="1134" w:type="dxa"/>
            <w:vAlign w:val="bottom"/>
          </w:tcPr>
          <w:p w14:paraId="1ADEA168" w14:textId="3F1E7A06" w:rsidR="00CC4523" w:rsidRPr="00B466EC" w:rsidRDefault="003E35B7" w:rsidP="00CC4523">
            <w:pPr>
              <w:rPr>
                <w:rFonts w:ascii="Times New Roman" w:eastAsia="Times New Roman" w:hAnsi="Times New Roman" w:cs="Times New Roman"/>
                <w:b/>
                <w:bCs/>
                <w:color w:val="000000"/>
                <w:sz w:val="20"/>
                <w:szCs w:val="20"/>
                <w:lang w:eastAsia="en-GB"/>
              </w:rPr>
            </w:pPr>
            <w:r w:rsidRPr="00B466EC">
              <w:rPr>
                <w:rFonts w:ascii="Times New Roman" w:hAnsi="Times New Roman" w:cs="Times New Roman"/>
                <w:b/>
                <w:bCs/>
                <w:color w:val="000000"/>
                <w:sz w:val="20"/>
                <w:szCs w:val="20"/>
              </w:rPr>
              <w:t>0.0131</w:t>
            </w:r>
          </w:p>
        </w:tc>
      </w:tr>
      <w:tr w:rsidR="00CC4523" w:rsidRPr="00B466EC" w14:paraId="7E8FBB93" w14:textId="77777777" w:rsidTr="000740F3">
        <w:trPr>
          <w:trHeight w:val="320"/>
          <w:jc w:val="center"/>
        </w:trPr>
        <w:tc>
          <w:tcPr>
            <w:tcW w:w="2547" w:type="dxa"/>
            <w:shd w:val="clear" w:color="auto" w:fill="auto"/>
            <w:noWrap/>
            <w:vAlign w:val="bottom"/>
            <w:hideMark/>
          </w:tcPr>
          <w:p w14:paraId="3B330B47" w14:textId="0C975AD9" w:rsidR="00CC4523" w:rsidRPr="00B466EC" w:rsidRDefault="00921765" w:rsidP="00CC452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CC4523" w:rsidRPr="00B466EC">
              <w:rPr>
                <w:rFonts w:ascii="Times New Roman" w:eastAsia="Times New Roman" w:hAnsi="Times New Roman" w:cs="Times New Roman"/>
                <w:color w:val="000000"/>
                <w:sz w:val="20"/>
                <w:szCs w:val="20"/>
                <w:lang w:eastAsia="en-GB"/>
              </w:rPr>
              <w:t xml:space="preserve"> RMSE</w:t>
            </w:r>
          </w:p>
        </w:tc>
        <w:tc>
          <w:tcPr>
            <w:tcW w:w="1417" w:type="dxa"/>
            <w:shd w:val="clear" w:color="auto" w:fill="auto"/>
            <w:noWrap/>
            <w:vAlign w:val="bottom"/>
            <w:hideMark/>
          </w:tcPr>
          <w:p w14:paraId="30448925" w14:textId="79724777"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3.27 (0.09)</w:t>
            </w:r>
          </w:p>
        </w:tc>
        <w:tc>
          <w:tcPr>
            <w:tcW w:w="1560" w:type="dxa"/>
            <w:shd w:val="clear" w:color="auto" w:fill="auto"/>
            <w:noWrap/>
            <w:vAlign w:val="bottom"/>
            <w:hideMark/>
          </w:tcPr>
          <w:p w14:paraId="504E2EED" w14:textId="3805B740"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3.19 (0.45)</w:t>
            </w:r>
          </w:p>
        </w:tc>
        <w:tc>
          <w:tcPr>
            <w:tcW w:w="1275" w:type="dxa"/>
            <w:shd w:val="clear" w:color="auto" w:fill="auto"/>
            <w:noWrap/>
            <w:vAlign w:val="bottom"/>
            <w:hideMark/>
          </w:tcPr>
          <w:p w14:paraId="626B15CF" w14:textId="727F33C1"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3.365</w:t>
            </w:r>
          </w:p>
        </w:tc>
        <w:tc>
          <w:tcPr>
            <w:tcW w:w="1134" w:type="dxa"/>
            <w:vAlign w:val="bottom"/>
          </w:tcPr>
          <w:p w14:paraId="41308CA0" w14:textId="77777777"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CC4523" w:rsidRPr="00B466EC" w14:paraId="15A466E2" w14:textId="77777777" w:rsidTr="000740F3">
        <w:trPr>
          <w:trHeight w:val="320"/>
          <w:jc w:val="center"/>
        </w:trPr>
        <w:tc>
          <w:tcPr>
            <w:tcW w:w="2547" w:type="dxa"/>
            <w:shd w:val="clear" w:color="auto" w:fill="auto"/>
            <w:noWrap/>
            <w:vAlign w:val="bottom"/>
            <w:hideMark/>
          </w:tcPr>
          <w:p w14:paraId="6B1BF45B" w14:textId="76BBEEC4" w:rsidR="00CC4523" w:rsidRPr="00B466EC" w:rsidRDefault="00921765" w:rsidP="00CC452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CC4523" w:rsidRPr="00B466EC">
              <w:rPr>
                <w:rFonts w:ascii="Times New Roman" w:eastAsia="Times New Roman" w:hAnsi="Times New Roman" w:cs="Times New Roman"/>
                <w:color w:val="000000"/>
                <w:sz w:val="20"/>
                <w:szCs w:val="20"/>
                <w:lang w:eastAsia="en-GB"/>
              </w:rPr>
              <w:t xml:space="preserve"> MSE</w:t>
            </w:r>
          </w:p>
        </w:tc>
        <w:tc>
          <w:tcPr>
            <w:tcW w:w="1417" w:type="dxa"/>
            <w:shd w:val="clear" w:color="auto" w:fill="auto"/>
            <w:noWrap/>
            <w:vAlign w:val="bottom"/>
            <w:hideMark/>
          </w:tcPr>
          <w:p w14:paraId="2A7A2DF0" w14:textId="10E9C096"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10.67 (0.58)</w:t>
            </w:r>
          </w:p>
        </w:tc>
        <w:tc>
          <w:tcPr>
            <w:tcW w:w="1560" w:type="dxa"/>
            <w:shd w:val="clear" w:color="auto" w:fill="auto"/>
            <w:noWrap/>
            <w:vAlign w:val="bottom"/>
            <w:hideMark/>
          </w:tcPr>
          <w:p w14:paraId="2C4112CD" w14:textId="4DC1D8BB"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10.37 (3.04)</w:t>
            </w:r>
          </w:p>
        </w:tc>
        <w:tc>
          <w:tcPr>
            <w:tcW w:w="1275" w:type="dxa"/>
            <w:shd w:val="clear" w:color="auto" w:fill="auto"/>
            <w:noWrap/>
            <w:vAlign w:val="bottom"/>
            <w:hideMark/>
          </w:tcPr>
          <w:p w14:paraId="577B084E" w14:textId="3F5672CF"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11.324</w:t>
            </w:r>
          </w:p>
        </w:tc>
        <w:tc>
          <w:tcPr>
            <w:tcW w:w="1134" w:type="dxa"/>
            <w:vAlign w:val="bottom"/>
          </w:tcPr>
          <w:p w14:paraId="25FA7D44" w14:textId="77777777"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CC4523" w:rsidRPr="00B466EC" w14:paraId="714766B7" w14:textId="77777777" w:rsidTr="000740F3">
        <w:trPr>
          <w:trHeight w:val="320"/>
          <w:jc w:val="center"/>
        </w:trPr>
        <w:tc>
          <w:tcPr>
            <w:tcW w:w="2547" w:type="dxa"/>
            <w:shd w:val="clear" w:color="auto" w:fill="auto"/>
            <w:noWrap/>
            <w:vAlign w:val="bottom"/>
            <w:hideMark/>
          </w:tcPr>
          <w:p w14:paraId="5F0BA306" w14:textId="4BCDE053" w:rsidR="00CC4523" w:rsidRPr="00B466EC" w:rsidRDefault="00921765" w:rsidP="00CC452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CC4523" w:rsidRPr="00B466EC">
              <w:rPr>
                <w:rFonts w:ascii="Times New Roman" w:eastAsia="Times New Roman" w:hAnsi="Times New Roman" w:cs="Times New Roman"/>
                <w:color w:val="000000"/>
                <w:sz w:val="20"/>
                <w:szCs w:val="20"/>
                <w:lang w:eastAsia="en-GB"/>
              </w:rPr>
              <w:t xml:space="preserve"> MAE</w:t>
            </w:r>
          </w:p>
        </w:tc>
        <w:tc>
          <w:tcPr>
            <w:tcW w:w="1417" w:type="dxa"/>
            <w:shd w:val="clear" w:color="auto" w:fill="auto"/>
            <w:noWrap/>
            <w:vAlign w:val="bottom"/>
            <w:hideMark/>
          </w:tcPr>
          <w:p w14:paraId="5C79FC7D" w14:textId="6D09D98B"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2.86 (0.09)</w:t>
            </w:r>
          </w:p>
        </w:tc>
        <w:tc>
          <w:tcPr>
            <w:tcW w:w="1560" w:type="dxa"/>
            <w:shd w:val="clear" w:color="auto" w:fill="auto"/>
            <w:noWrap/>
            <w:vAlign w:val="bottom"/>
            <w:hideMark/>
          </w:tcPr>
          <w:p w14:paraId="4ED8230C" w14:textId="42F71F80"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2.79 (0.44)</w:t>
            </w:r>
          </w:p>
        </w:tc>
        <w:tc>
          <w:tcPr>
            <w:tcW w:w="1275" w:type="dxa"/>
            <w:shd w:val="clear" w:color="auto" w:fill="auto"/>
            <w:noWrap/>
            <w:vAlign w:val="bottom"/>
            <w:hideMark/>
          </w:tcPr>
          <w:p w14:paraId="54C562D1" w14:textId="709FD90B"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2.969</w:t>
            </w:r>
          </w:p>
        </w:tc>
        <w:tc>
          <w:tcPr>
            <w:tcW w:w="1134" w:type="dxa"/>
            <w:vAlign w:val="bottom"/>
          </w:tcPr>
          <w:p w14:paraId="336CD580" w14:textId="77777777" w:rsidR="00CC4523" w:rsidRPr="00B466EC" w:rsidRDefault="00CC4523" w:rsidP="00CC452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5D0219" w:rsidRPr="00B466EC" w14:paraId="026093B5" w14:textId="77777777" w:rsidTr="000740F3">
        <w:trPr>
          <w:trHeight w:val="320"/>
          <w:jc w:val="center"/>
        </w:trPr>
        <w:tc>
          <w:tcPr>
            <w:tcW w:w="2547" w:type="dxa"/>
            <w:shd w:val="clear" w:color="auto" w:fill="auto"/>
            <w:noWrap/>
            <w:vAlign w:val="bottom"/>
            <w:hideMark/>
          </w:tcPr>
          <w:p w14:paraId="5B3C64CD" w14:textId="0D0031BF" w:rsidR="005D0219" w:rsidRPr="00B466EC" w:rsidRDefault="000B58BF" w:rsidP="005D021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5D0219" w:rsidRPr="00B466EC">
              <w:rPr>
                <w:rFonts w:ascii="Times New Roman" w:eastAsia="Times New Roman" w:hAnsi="Times New Roman" w:cs="Times New Roman"/>
                <w:b/>
                <w:bCs/>
                <w:color w:val="000000"/>
                <w:sz w:val="20"/>
                <w:szCs w:val="20"/>
                <w:lang w:eastAsia="en-GB"/>
              </w:rPr>
              <w:t xml:space="preserve"> </w:t>
            </w:r>
            <w:r w:rsidR="00921765">
              <w:rPr>
                <w:rFonts w:ascii="Times New Roman" w:eastAsia="Times New Roman" w:hAnsi="Times New Roman" w:cs="Times New Roman"/>
                <w:b/>
                <w:bCs/>
                <w:color w:val="000000"/>
                <w:sz w:val="20"/>
                <w:szCs w:val="20"/>
                <w:lang w:eastAsia="en-GB"/>
              </w:rPr>
              <w:t>PRS</w:t>
            </w:r>
            <w:r w:rsidR="005D0219" w:rsidRPr="00B466EC">
              <w:rPr>
                <w:rFonts w:ascii="Times New Roman" w:eastAsia="Times New Roman" w:hAnsi="Times New Roman" w:cs="Times New Roman"/>
                <w:b/>
                <w:bCs/>
                <w:color w:val="000000"/>
                <w:sz w:val="20"/>
                <w:szCs w:val="20"/>
                <w:lang w:eastAsia="en-GB"/>
              </w:rPr>
              <w:t xml:space="preserve"> R2</w:t>
            </w:r>
          </w:p>
        </w:tc>
        <w:tc>
          <w:tcPr>
            <w:tcW w:w="1417" w:type="dxa"/>
            <w:shd w:val="clear" w:color="auto" w:fill="auto"/>
            <w:noWrap/>
            <w:vAlign w:val="bottom"/>
            <w:hideMark/>
          </w:tcPr>
          <w:p w14:paraId="36F40316" w14:textId="1A2FDE44" w:rsidR="005D0219" w:rsidRPr="00E90BC5" w:rsidRDefault="005D0219" w:rsidP="005D0219">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0.01 (0.0)</w:t>
            </w:r>
          </w:p>
        </w:tc>
        <w:tc>
          <w:tcPr>
            <w:tcW w:w="1560" w:type="dxa"/>
            <w:shd w:val="clear" w:color="auto" w:fill="auto"/>
            <w:noWrap/>
            <w:vAlign w:val="bottom"/>
            <w:hideMark/>
          </w:tcPr>
          <w:p w14:paraId="4A272B13" w14:textId="606FFB9D" w:rsidR="005D0219" w:rsidRPr="00E90BC5" w:rsidRDefault="005D0219" w:rsidP="005D0219">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0.2 (0.18)</w:t>
            </w:r>
          </w:p>
        </w:tc>
        <w:tc>
          <w:tcPr>
            <w:tcW w:w="1275" w:type="dxa"/>
            <w:shd w:val="clear" w:color="auto" w:fill="auto"/>
            <w:noWrap/>
            <w:vAlign w:val="bottom"/>
            <w:hideMark/>
          </w:tcPr>
          <w:p w14:paraId="5BAC47B3" w14:textId="55A23335" w:rsidR="005D0219" w:rsidRPr="00E90BC5" w:rsidRDefault="005D0219" w:rsidP="005D0219">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0.01</w:t>
            </w:r>
            <w:r w:rsidR="001635D1">
              <w:rPr>
                <w:rFonts w:ascii="Times New Roman" w:hAnsi="Times New Roman" w:cs="Times New Roman"/>
                <w:b/>
                <w:bCs/>
                <w:color w:val="000000"/>
                <w:sz w:val="20"/>
                <w:szCs w:val="20"/>
              </w:rPr>
              <w:t>4</w:t>
            </w:r>
          </w:p>
        </w:tc>
        <w:tc>
          <w:tcPr>
            <w:tcW w:w="1134" w:type="dxa"/>
            <w:vAlign w:val="bottom"/>
          </w:tcPr>
          <w:p w14:paraId="7B478906" w14:textId="4D81CCC2" w:rsidR="005D0219" w:rsidRPr="00E90BC5" w:rsidRDefault="005D0219" w:rsidP="005D0219">
            <w:pPr>
              <w:rPr>
                <w:rFonts w:ascii="Times New Roman" w:eastAsia="Times New Roman" w:hAnsi="Times New Roman" w:cs="Times New Roman"/>
                <w:b/>
                <w:bCs/>
                <w:color w:val="000000"/>
                <w:sz w:val="20"/>
                <w:szCs w:val="20"/>
                <w:lang w:eastAsia="en-GB"/>
              </w:rPr>
            </w:pPr>
            <w:r w:rsidRPr="00E90BC5">
              <w:rPr>
                <w:rFonts w:ascii="Times New Roman" w:eastAsia="Times New Roman" w:hAnsi="Times New Roman" w:cs="Times New Roman"/>
                <w:b/>
                <w:bCs/>
                <w:color w:val="000000"/>
                <w:sz w:val="20"/>
                <w:szCs w:val="20"/>
                <w:lang w:eastAsia="en-GB"/>
              </w:rPr>
              <w:t>0.01</w:t>
            </w:r>
          </w:p>
        </w:tc>
      </w:tr>
      <w:tr w:rsidR="005D0219" w:rsidRPr="00B466EC" w14:paraId="63BAA529" w14:textId="77777777" w:rsidTr="000740F3">
        <w:trPr>
          <w:trHeight w:val="320"/>
          <w:jc w:val="center"/>
        </w:trPr>
        <w:tc>
          <w:tcPr>
            <w:tcW w:w="2547" w:type="dxa"/>
            <w:shd w:val="clear" w:color="auto" w:fill="auto"/>
            <w:noWrap/>
            <w:vAlign w:val="bottom"/>
            <w:hideMark/>
          </w:tcPr>
          <w:p w14:paraId="4E0F4937" w14:textId="02B05E79" w:rsidR="005D0219" w:rsidRPr="00B466EC" w:rsidRDefault="000B58BF" w:rsidP="005D021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5D0219" w:rsidRPr="00B466EC">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5D0219" w:rsidRPr="00B466EC">
              <w:rPr>
                <w:rFonts w:ascii="Times New Roman" w:eastAsia="Times New Roman" w:hAnsi="Times New Roman" w:cs="Times New Roman"/>
                <w:color w:val="000000"/>
                <w:sz w:val="20"/>
                <w:szCs w:val="20"/>
                <w:lang w:eastAsia="en-GB"/>
              </w:rPr>
              <w:t xml:space="preserve"> RMSE</w:t>
            </w:r>
          </w:p>
        </w:tc>
        <w:tc>
          <w:tcPr>
            <w:tcW w:w="1417" w:type="dxa"/>
            <w:shd w:val="clear" w:color="auto" w:fill="auto"/>
            <w:noWrap/>
            <w:vAlign w:val="bottom"/>
            <w:hideMark/>
          </w:tcPr>
          <w:p w14:paraId="3B78A13E" w14:textId="3D7320EE"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3.26 (0.09)</w:t>
            </w:r>
          </w:p>
        </w:tc>
        <w:tc>
          <w:tcPr>
            <w:tcW w:w="1560" w:type="dxa"/>
            <w:shd w:val="clear" w:color="auto" w:fill="auto"/>
            <w:noWrap/>
            <w:vAlign w:val="bottom"/>
            <w:hideMark/>
          </w:tcPr>
          <w:p w14:paraId="1DCEA556" w14:textId="4D1DD21A"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 (0.46)</w:t>
            </w:r>
          </w:p>
        </w:tc>
        <w:tc>
          <w:tcPr>
            <w:tcW w:w="1275" w:type="dxa"/>
            <w:shd w:val="clear" w:color="auto" w:fill="auto"/>
            <w:noWrap/>
            <w:vAlign w:val="bottom"/>
            <w:hideMark/>
          </w:tcPr>
          <w:p w14:paraId="1BA9979B" w14:textId="2B262541"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3.3624</w:t>
            </w:r>
          </w:p>
        </w:tc>
        <w:tc>
          <w:tcPr>
            <w:tcW w:w="1134" w:type="dxa"/>
            <w:vAlign w:val="bottom"/>
          </w:tcPr>
          <w:p w14:paraId="5429D419" w14:textId="77777777"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5D0219" w:rsidRPr="00B466EC" w14:paraId="5E9F8010" w14:textId="77777777" w:rsidTr="000740F3">
        <w:trPr>
          <w:trHeight w:val="320"/>
          <w:jc w:val="center"/>
        </w:trPr>
        <w:tc>
          <w:tcPr>
            <w:tcW w:w="2547" w:type="dxa"/>
            <w:shd w:val="clear" w:color="auto" w:fill="auto"/>
            <w:noWrap/>
            <w:vAlign w:val="bottom"/>
            <w:hideMark/>
          </w:tcPr>
          <w:p w14:paraId="0A5F0D2F" w14:textId="7A36A0DF" w:rsidR="005D0219" w:rsidRPr="00B466EC" w:rsidRDefault="000B58BF" w:rsidP="005D021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5D0219" w:rsidRPr="00B466EC">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5D0219" w:rsidRPr="00B466EC">
              <w:rPr>
                <w:rFonts w:ascii="Times New Roman" w:eastAsia="Times New Roman" w:hAnsi="Times New Roman" w:cs="Times New Roman"/>
                <w:color w:val="000000"/>
                <w:sz w:val="20"/>
                <w:szCs w:val="20"/>
                <w:lang w:eastAsia="en-GB"/>
              </w:rPr>
              <w:t xml:space="preserve"> MSE</w:t>
            </w:r>
          </w:p>
        </w:tc>
        <w:tc>
          <w:tcPr>
            <w:tcW w:w="1417" w:type="dxa"/>
            <w:shd w:val="clear" w:color="auto" w:fill="auto"/>
            <w:noWrap/>
            <w:vAlign w:val="bottom"/>
            <w:hideMark/>
          </w:tcPr>
          <w:p w14:paraId="7B897E24" w14:textId="6E6C2511"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10.66 (0.58)</w:t>
            </w:r>
          </w:p>
        </w:tc>
        <w:tc>
          <w:tcPr>
            <w:tcW w:w="1560" w:type="dxa"/>
            <w:shd w:val="clear" w:color="auto" w:fill="auto"/>
            <w:noWrap/>
            <w:vAlign w:val="bottom"/>
            <w:hideMark/>
          </w:tcPr>
          <w:p w14:paraId="64B92283" w14:textId="5F7EF521"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10.43 (3.08)</w:t>
            </w:r>
          </w:p>
        </w:tc>
        <w:tc>
          <w:tcPr>
            <w:tcW w:w="1275" w:type="dxa"/>
            <w:shd w:val="clear" w:color="auto" w:fill="auto"/>
            <w:noWrap/>
            <w:vAlign w:val="bottom"/>
            <w:hideMark/>
          </w:tcPr>
          <w:p w14:paraId="2D6DEA1C" w14:textId="15465356"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11.306</w:t>
            </w:r>
          </w:p>
        </w:tc>
        <w:tc>
          <w:tcPr>
            <w:tcW w:w="1134" w:type="dxa"/>
            <w:vAlign w:val="bottom"/>
          </w:tcPr>
          <w:p w14:paraId="6CBB0AF0" w14:textId="77777777"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5D0219" w:rsidRPr="00B466EC" w14:paraId="3DFED1B6" w14:textId="77777777" w:rsidTr="000740F3">
        <w:trPr>
          <w:trHeight w:val="320"/>
          <w:jc w:val="center"/>
        </w:trPr>
        <w:tc>
          <w:tcPr>
            <w:tcW w:w="2547" w:type="dxa"/>
            <w:shd w:val="clear" w:color="auto" w:fill="auto"/>
            <w:noWrap/>
            <w:vAlign w:val="bottom"/>
            <w:hideMark/>
          </w:tcPr>
          <w:p w14:paraId="2800CECA" w14:textId="0467F64E" w:rsidR="005D0219" w:rsidRPr="00B466EC" w:rsidRDefault="000B58BF" w:rsidP="005D021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5D0219" w:rsidRPr="00B466EC">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5D0219" w:rsidRPr="00B466EC">
              <w:rPr>
                <w:rFonts w:ascii="Times New Roman" w:eastAsia="Times New Roman" w:hAnsi="Times New Roman" w:cs="Times New Roman"/>
                <w:color w:val="000000"/>
                <w:sz w:val="20"/>
                <w:szCs w:val="20"/>
                <w:lang w:eastAsia="en-GB"/>
              </w:rPr>
              <w:t xml:space="preserve"> MAE</w:t>
            </w:r>
          </w:p>
        </w:tc>
        <w:tc>
          <w:tcPr>
            <w:tcW w:w="1417" w:type="dxa"/>
            <w:shd w:val="clear" w:color="auto" w:fill="auto"/>
            <w:noWrap/>
            <w:vAlign w:val="bottom"/>
            <w:hideMark/>
          </w:tcPr>
          <w:p w14:paraId="4209E137" w14:textId="4F3B4ABA"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2.86 (0.08)</w:t>
            </w:r>
          </w:p>
        </w:tc>
        <w:tc>
          <w:tcPr>
            <w:tcW w:w="1560" w:type="dxa"/>
            <w:shd w:val="clear" w:color="auto" w:fill="auto"/>
            <w:noWrap/>
            <w:vAlign w:val="bottom"/>
            <w:hideMark/>
          </w:tcPr>
          <w:p w14:paraId="1011DFEA" w14:textId="3613F6BD"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 (0.44)</w:t>
            </w:r>
          </w:p>
        </w:tc>
        <w:tc>
          <w:tcPr>
            <w:tcW w:w="1275" w:type="dxa"/>
            <w:shd w:val="clear" w:color="auto" w:fill="auto"/>
            <w:noWrap/>
            <w:vAlign w:val="bottom"/>
            <w:hideMark/>
          </w:tcPr>
          <w:p w14:paraId="18C7BAD3" w14:textId="518E062E"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2.9623</w:t>
            </w:r>
          </w:p>
        </w:tc>
        <w:tc>
          <w:tcPr>
            <w:tcW w:w="1134" w:type="dxa"/>
            <w:vAlign w:val="bottom"/>
          </w:tcPr>
          <w:p w14:paraId="4156E793" w14:textId="77777777" w:rsidR="005D0219" w:rsidRPr="00B466EC" w:rsidRDefault="005D0219" w:rsidP="005D0219">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43198A" w:rsidRPr="00B466EC" w14:paraId="6360C5FB" w14:textId="77777777" w:rsidTr="000740F3">
        <w:trPr>
          <w:trHeight w:val="320"/>
          <w:jc w:val="center"/>
        </w:trPr>
        <w:tc>
          <w:tcPr>
            <w:tcW w:w="2547" w:type="dxa"/>
            <w:shd w:val="clear" w:color="auto" w:fill="auto"/>
            <w:noWrap/>
            <w:vAlign w:val="bottom"/>
            <w:hideMark/>
          </w:tcPr>
          <w:p w14:paraId="73C00EC0" w14:textId="77777777" w:rsidR="0043198A" w:rsidRPr="00B466EC" w:rsidRDefault="0043198A" w:rsidP="0043198A">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Clin R2</w:t>
            </w:r>
          </w:p>
        </w:tc>
        <w:tc>
          <w:tcPr>
            <w:tcW w:w="1417" w:type="dxa"/>
            <w:shd w:val="clear" w:color="auto" w:fill="auto"/>
            <w:noWrap/>
            <w:vAlign w:val="bottom"/>
            <w:hideMark/>
          </w:tcPr>
          <w:p w14:paraId="2A02E193" w14:textId="6C8064F4" w:rsidR="0043198A" w:rsidRPr="00E90BC5" w:rsidRDefault="0043198A" w:rsidP="0043198A">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0.12 (0.02)</w:t>
            </w:r>
          </w:p>
        </w:tc>
        <w:tc>
          <w:tcPr>
            <w:tcW w:w="1560" w:type="dxa"/>
            <w:shd w:val="clear" w:color="auto" w:fill="auto"/>
            <w:noWrap/>
            <w:vAlign w:val="bottom"/>
            <w:hideMark/>
          </w:tcPr>
          <w:p w14:paraId="4B9487C3" w14:textId="695FDBC5" w:rsidR="0043198A" w:rsidRPr="00E90BC5" w:rsidRDefault="0043198A" w:rsidP="0043198A">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0.32 (0.17)</w:t>
            </w:r>
          </w:p>
        </w:tc>
        <w:tc>
          <w:tcPr>
            <w:tcW w:w="1275" w:type="dxa"/>
            <w:shd w:val="clear" w:color="auto" w:fill="auto"/>
            <w:noWrap/>
            <w:vAlign w:val="bottom"/>
            <w:hideMark/>
          </w:tcPr>
          <w:p w14:paraId="1C2928FF" w14:textId="37A3A844" w:rsidR="0043198A" w:rsidRPr="00E90BC5" w:rsidRDefault="0043198A" w:rsidP="0043198A">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0.01</w:t>
            </w:r>
            <w:r w:rsidR="001635D1">
              <w:rPr>
                <w:rFonts w:ascii="Times New Roman" w:hAnsi="Times New Roman" w:cs="Times New Roman"/>
                <w:b/>
                <w:bCs/>
                <w:color w:val="000000"/>
                <w:sz w:val="20"/>
                <w:szCs w:val="20"/>
              </w:rPr>
              <w:t>8</w:t>
            </w:r>
          </w:p>
        </w:tc>
        <w:tc>
          <w:tcPr>
            <w:tcW w:w="1134" w:type="dxa"/>
            <w:vAlign w:val="bottom"/>
          </w:tcPr>
          <w:p w14:paraId="72167A5A" w14:textId="2E23EDE9" w:rsidR="0043198A" w:rsidRPr="00E90BC5" w:rsidRDefault="0043198A" w:rsidP="0043198A">
            <w:pPr>
              <w:rPr>
                <w:rFonts w:ascii="Times New Roman" w:eastAsia="Times New Roman" w:hAnsi="Times New Roman" w:cs="Times New Roman"/>
                <w:b/>
                <w:bCs/>
                <w:color w:val="000000"/>
                <w:sz w:val="20"/>
                <w:szCs w:val="20"/>
                <w:lang w:eastAsia="en-GB"/>
              </w:rPr>
            </w:pPr>
            <w:r w:rsidRPr="00E90BC5">
              <w:rPr>
                <w:rFonts w:ascii="Times New Roman" w:eastAsia="Times New Roman" w:hAnsi="Times New Roman" w:cs="Times New Roman"/>
                <w:b/>
                <w:bCs/>
                <w:color w:val="000000"/>
                <w:sz w:val="20"/>
                <w:szCs w:val="20"/>
                <w:lang w:eastAsia="en-GB"/>
              </w:rPr>
              <w:t>0.0004</w:t>
            </w:r>
          </w:p>
        </w:tc>
      </w:tr>
      <w:tr w:rsidR="0043198A" w:rsidRPr="00B466EC" w14:paraId="05813439" w14:textId="77777777" w:rsidTr="000740F3">
        <w:trPr>
          <w:trHeight w:val="320"/>
          <w:jc w:val="center"/>
        </w:trPr>
        <w:tc>
          <w:tcPr>
            <w:tcW w:w="2547" w:type="dxa"/>
            <w:shd w:val="clear" w:color="auto" w:fill="auto"/>
            <w:noWrap/>
            <w:vAlign w:val="bottom"/>
            <w:hideMark/>
          </w:tcPr>
          <w:p w14:paraId="12980E9F"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Clin RMSE</w:t>
            </w:r>
          </w:p>
        </w:tc>
        <w:tc>
          <w:tcPr>
            <w:tcW w:w="1417" w:type="dxa"/>
            <w:shd w:val="clear" w:color="auto" w:fill="auto"/>
            <w:noWrap/>
            <w:vAlign w:val="bottom"/>
            <w:hideMark/>
          </w:tcPr>
          <w:p w14:paraId="6E759478" w14:textId="531B00D9"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3.06 (0.07)</w:t>
            </w:r>
          </w:p>
        </w:tc>
        <w:tc>
          <w:tcPr>
            <w:tcW w:w="1560" w:type="dxa"/>
            <w:shd w:val="clear" w:color="auto" w:fill="auto"/>
            <w:noWrap/>
            <w:vAlign w:val="bottom"/>
            <w:hideMark/>
          </w:tcPr>
          <w:p w14:paraId="2FCDADF7" w14:textId="66B7536C"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3.33 (0.33)</w:t>
            </w:r>
          </w:p>
        </w:tc>
        <w:tc>
          <w:tcPr>
            <w:tcW w:w="1275" w:type="dxa"/>
            <w:shd w:val="clear" w:color="auto" w:fill="auto"/>
            <w:noWrap/>
            <w:vAlign w:val="bottom"/>
            <w:hideMark/>
          </w:tcPr>
          <w:p w14:paraId="0097A5A4" w14:textId="05F9CBD2"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3.35</w:t>
            </w:r>
            <w:r w:rsidR="001635D1">
              <w:rPr>
                <w:rFonts w:ascii="Times New Roman" w:hAnsi="Times New Roman" w:cs="Times New Roman"/>
                <w:color w:val="000000"/>
                <w:sz w:val="20"/>
                <w:szCs w:val="20"/>
              </w:rPr>
              <w:t>6</w:t>
            </w:r>
          </w:p>
        </w:tc>
        <w:tc>
          <w:tcPr>
            <w:tcW w:w="1134" w:type="dxa"/>
            <w:vAlign w:val="bottom"/>
          </w:tcPr>
          <w:p w14:paraId="54BA2DF0"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43198A" w:rsidRPr="00B466EC" w14:paraId="395CE49F" w14:textId="77777777" w:rsidTr="000740F3">
        <w:trPr>
          <w:trHeight w:val="320"/>
          <w:jc w:val="center"/>
        </w:trPr>
        <w:tc>
          <w:tcPr>
            <w:tcW w:w="2547" w:type="dxa"/>
            <w:shd w:val="clear" w:color="auto" w:fill="auto"/>
            <w:noWrap/>
            <w:vAlign w:val="bottom"/>
            <w:hideMark/>
          </w:tcPr>
          <w:p w14:paraId="48BD1A17"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Clin MSE</w:t>
            </w:r>
          </w:p>
        </w:tc>
        <w:tc>
          <w:tcPr>
            <w:tcW w:w="1417" w:type="dxa"/>
            <w:shd w:val="clear" w:color="auto" w:fill="auto"/>
            <w:noWrap/>
            <w:vAlign w:val="bottom"/>
            <w:hideMark/>
          </w:tcPr>
          <w:p w14:paraId="199EC4B7" w14:textId="63959B79"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9.38 (0.4)</w:t>
            </w:r>
          </w:p>
        </w:tc>
        <w:tc>
          <w:tcPr>
            <w:tcW w:w="1560" w:type="dxa"/>
            <w:shd w:val="clear" w:color="auto" w:fill="auto"/>
            <w:noWrap/>
            <w:vAlign w:val="bottom"/>
            <w:hideMark/>
          </w:tcPr>
          <w:p w14:paraId="7AED6A95" w14:textId="58F01622"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11.22 (2.25)</w:t>
            </w:r>
          </w:p>
        </w:tc>
        <w:tc>
          <w:tcPr>
            <w:tcW w:w="1275" w:type="dxa"/>
            <w:shd w:val="clear" w:color="auto" w:fill="auto"/>
            <w:noWrap/>
            <w:vAlign w:val="bottom"/>
            <w:hideMark/>
          </w:tcPr>
          <w:p w14:paraId="011EC8A0" w14:textId="1C7B050F"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11.260</w:t>
            </w:r>
          </w:p>
        </w:tc>
        <w:tc>
          <w:tcPr>
            <w:tcW w:w="1134" w:type="dxa"/>
            <w:vAlign w:val="bottom"/>
          </w:tcPr>
          <w:p w14:paraId="15034438"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43198A" w:rsidRPr="00B466EC" w14:paraId="780D8CB3" w14:textId="77777777" w:rsidTr="000740F3">
        <w:trPr>
          <w:trHeight w:val="320"/>
          <w:jc w:val="center"/>
        </w:trPr>
        <w:tc>
          <w:tcPr>
            <w:tcW w:w="2547" w:type="dxa"/>
            <w:shd w:val="clear" w:color="auto" w:fill="auto"/>
            <w:noWrap/>
            <w:vAlign w:val="bottom"/>
            <w:hideMark/>
          </w:tcPr>
          <w:p w14:paraId="3BBB89A8"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Clin MAE</w:t>
            </w:r>
          </w:p>
        </w:tc>
        <w:tc>
          <w:tcPr>
            <w:tcW w:w="1417" w:type="dxa"/>
            <w:shd w:val="clear" w:color="auto" w:fill="auto"/>
            <w:noWrap/>
            <w:vAlign w:val="bottom"/>
            <w:hideMark/>
          </w:tcPr>
          <w:p w14:paraId="249CC4C1" w14:textId="34CAF3BF"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2.64 (0.06)</w:t>
            </w:r>
          </w:p>
        </w:tc>
        <w:tc>
          <w:tcPr>
            <w:tcW w:w="1560" w:type="dxa"/>
            <w:shd w:val="clear" w:color="auto" w:fill="auto"/>
            <w:noWrap/>
            <w:vAlign w:val="bottom"/>
            <w:hideMark/>
          </w:tcPr>
          <w:p w14:paraId="2D34E7F9" w14:textId="36DC42BE"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2.85 (0.34)</w:t>
            </w:r>
          </w:p>
        </w:tc>
        <w:tc>
          <w:tcPr>
            <w:tcW w:w="1275" w:type="dxa"/>
            <w:shd w:val="clear" w:color="auto" w:fill="auto"/>
            <w:noWrap/>
            <w:vAlign w:val="bottom"/>
            <w:hideMark/>
          </w:tcPr>
          <w:p w14:paraId="61B3F659" w14:textId="4E88AC04"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2.87</w:t>
            </w:r>
            <w:r w:rsidR="001635D1">
              <w:rPr>
                <w:rFonts w:ascii="Times New Roman" w:hAnsi="Times New Roman" w:cs="Times New Roman"/>
                <w:color w:val="000000"/>
                <w:sz w:val="20"/>
                <w:szCs w:val="20"/>
              </w:rPr>
              <w:t>5</w:t>
            </w:r>
          </w:p>
        </w:tc>
        <w:tc>
          <w:tcPr>
            <w:tcW w:w="1134" w:type="dxa"/>
            <w:vAlign w:val="bottom"/>
          </w:tcPr>
          <w:p w14:paraId="4FFEABB1" w14:textId="77777777" w:rsidR="0043198A" w:rsidRPr="00B466EC" w:rsidRDefault="0043198A" w:rsidP="0043198A">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E154B3" w:rsidRPr="00B466EC" w14:paraId="26726617" w14:textId="77777777" w:rsidTr="000740F3">
        <w:trPr>
          <w:trHeight w:val="320"/>
          <w:jc w:val="center"/>
        </w:trPr>
        <w:tc>
          <w:tcPr>
            <w:tcW w:w="2547" w:type="dxa"/>
            <w:shd w:val="clear" w:color="auto" w:fill="auto"/>
            <w:noWrap/>
            <w:vAlign w:val="bottom"/>
            <w:hideMark/>
          </w:tcPr>
          <w:p w14:paraId="3ADBA258" w14:textId="52347785" w:rsidR="00E154B3" w:rsidRPr="00B466EC" w:rsidRDefault="000B58BF" w:rsidP="00E154B3">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E154B3" w:rsidRPr="00B466EC">
              <w:rPr>
                <w:rFonts w:ascii="Times New Roman" w:eastAsia="Times New Roman" w:hAnsi="Times New Roman" w:cs="Times New Roman"/>
                <w:b/>
                <w:bCs/>
                <w:color w:val="000000"/>
                <w:sz w:val="20"/>
                <w:szCs w:val="20"/>
                <w:lang w:eastAsia="en-GB"/>
              </w:rPr>
              <w:t xml:space="preserve"> Clin R2</w:t>
            </w:r>
          </w:p>
        </w:tc>
        <w:tc>
          <w:tcPr>
            <w:tcW w:w="1417" w:type="dxa"/>
            <w:shd w:val="clear" w:color="auto" w:fill="auto"/>
            <w:noWrap/>
            <w:vAlign w:val="bottom"/>
            <w:hideMark/>
          </w:tcPr>
          <w:p w14:paraId="16EFD26D" w14:textId="320DA634" w:rsidR="00E154B3" w:rsidRPr="00E90BC5" w:rsidRDefault="00E154B3" w:rsidP="00E154B3">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0.12 (0.02)</w:t>
            </w:r>
          </w:p>
        </w:tc>
        <w:tc>
          <w:tcPr>
            <w:tcW w:w="1560" w:type="dxa"/>
            <w:shd w:val="clear" w:color="auto" w:fill="auto"/>
            <w:noWrap/>
            <w:vAlign w:val="bottom"/>
            <w:hideMark/>
          </w:tcPr>
          <w:p w14:paraId="09686BE1" w14:textId="3BC4676D" w:rsidR="00E154B3" w:rsidRPr="00E90BC5" w:rsidRDefault="00E154B3" w:rsidP="00E154B3">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0.26 (0.19)</w:t>
            </w:r>
          </w:p>
        </w:tc>
        <w:tc>
          <w:tcPr>
            <w:tcW w:w="1275" w:type="dxa"/>
            <w:shd w:val="clear" w:color="auto" w:fill="auto"/>
            <w:noWrap/>
            <w:vAlign w:val="bottom"/>
            <w:hideMark/>
          </w:tcPr>
          <w:p w14:paraId="05FF46C5" w14:textId="19E6250D" w:rsidR="00E154B3" w:rsidRPr="00E90BC5" w:rsidRDefault="00E154B3" w:rsidP="00E154B3">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0.04</w:t>
            </w:r>
            <w:r w:rsidR="001635D1">
              <w:rPr>
                <w:rFonts w:ascii="Times New Roman" w:hAnsi="Times New Roman" w:cs="Times New Roman"/>
                <w:b/>
                <w:bCs/>
                <w:color w:val="000000"/>
                <w:sz w:val="20"/>
                <w:szCs w:val="20"/>
              </w:rPr>
              <w:t>5</w:t>
            </w:r>
          </w:p>
        </w:tc>
        <w:tc>
          <w:tcPr>
            <w:tcW w:w="1134" w:type="dxa"/>
            <w:vAlign w:val="bottom"/>
          </w:tcPr>
          <w:p w14:paraId="2D4AB79A" w14:textId="7B7B92C5" w:rsidR="00E154B3" w:rsidRPr="00E90BC5" w:rsidRDefault="00E154B3" w:rsidP="00E154B3">
            <w:pPr>
              <w:rPr>
                <w:rFonts w:ascii="Times New Roman" w:eastAsia="Times New Roman" w:hAnsi="Times New Roman" w:cs="Times New Roman"/>
                <w:b/>
                <w:bCs/>
                <w:color w:val="000000"/>
                <w:sz w:val="20"/>
                <w:szCs w:val="20"/>
                <w:lang w:eastAsia="en-GB"/>
              </w:rPr>
            </w:pPr>
            <w:r w:rsidRPr="00E90BC5">
              <w:rPr>
                <w:rFonts w:ascii="Times New Roman" w:eastAsia="Times New Roman" w:hAnsi="Times New Roman" w:cs="Times New Roman"/>
                <w:b/>
                <w:bCs/>
                <w:color w:val="000000"/>
                <w:sz w:val="20"/>
                <w:szCs w:val="20"/>
                <w:lang w:eastAsia="en-GB"/>
              </w:rPr>
              <w:t>0.0001</w:t>
            </w:r>
          </w:p>
        </w:tc>
      </w:tr>
      <w:tr w:rsidR="00E154B3" w:rsidRPr="00B466EC" w14:paraId="2FA48E77" w14:textId="77777777" w:rsidTr="000740F3">
        <w:trPr>
          <w:trHeight w:val="320"/>
          <w:jc w:val="center"/>
        </w:trPr>
        <w:tc>
          <w:tcPr>
            <w:tcW w:w="2547" w:type="dxa"/>
            <w:shd w:val="clear" w:color="auto" w:fill="auto"/>
            <w:noWrap/>
            <w:vAlign w:val="bottom"/>
            <w:hideMark/>
          </w:tcPr>
          <w:p w14:paraId="0DC33D5A" w14:textId="622E18EB" w:rsidR="00E154B3" w:rsidRPr="00B466EC" w:rsidRDefault="000B58BF" w:rsidP="00E154B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E154B3" w:rsidRPr="00B466EC">
              <w:rPr>
                <w:rFonts w:ascii="Times New Roman" w:eastAsia="Times New Roman" w:hAnsi="Times New Roman" w:cs="Times New Roman"/>
                <w:color w:val="000000"/>
                <w:sz w:val="20"/>
                <w:szCs w:val="20"/>
                <w:lang w:eastAsia="en-GB"/>
              </w:rPr>
              <w:t xml:space="preserve"> Clin RMSE</w:t>
            </w:r>
          </w:p>
        </w:tc>
        <w:tc>
          <w:tcPr>
            <w:tcW w:w="1417" w:type="dxa"/>
            <w:shd w:val="clear" w:color="auto" w:fill="auto"/>
            <w:noWrap/>
            <w:vAlign w:val="bottom"/>
            <w:hideMark/>
          </w:tcPr>
          <w:p w14:paraId="161553A1" w14:textId="08CA1D36"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3.07 (0.07)</w:t>
            </w:r>
          </w:p>
        </w:tc>
        <w:tc>
          <w:tcPr>
            <w:tcW w:w="1560" w:type="dxa"/>
            <w:shd w:val="clear" w:color="auto" w:fill="auto"/>
            <w:noWrap/>
            <w:vAlign w:val="bottom"/>
            <w:hideMark/>
          </w:tcPr>
          <w:p w14:paraId="4B36083A" w14:textId="4827B669"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3.26 (0.41)</w:t>
            </w:r>
          </w:p>
        </w:tc>
        <w:tc>
          <w:tcPr>
            <w:tcW w:w="1275" w:type="dxa"/>
            <w:shd w:val="clear" w:color="auto" w:fill="auto"/>
            <w:noWrap/>
            <w:vAlign w:val="bottom"/>
            <w:hideMark/>
          </w:tcPr>
          <w:p w14:paraId="72E67082" w14:textId="2D28219D"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3.309</w:t>
            </w:r>
          </w:p>
        </w:tc>
        <w:tc>
          <w:tcPr>
            <w:tcW w:w="1134" w:type="dxa"/>
            <w:vAlign w:val="bottom"/>
          </w:tcPr>
          <w:p w14:paraId="0D772A75" w14:textId="77777777"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E154B3" w:rsidRPr="00B466EC" w14:paraId="367B67BD" w14:textId="77777777" w:rsidTr="000740F3">
        <w:trPr>
          <w:trHeight w:val="320"/>
          <w:jc w:val="center"/>
        </w:trPr>
        <w:tc>
          <w:tcPr>
            <w:tcW w:w="2547" w:type="dxa"/>
            <w:shd w:val="clear" w:color="auto" w:fill="auto"/>
            <w:noWrap/>
            <w:vAlign w:val="bottom"/>
            <w:hideMark/>
          </w:tcPr>
          <w:p w14:paraId="56FA3B67" w14:textId="28079F9B" w:rsidR="00E154B3" w:rsidRPr="00B466EC" w:rsidRDefault="000B58BF" w:rsidP="00E154B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E154B3" w:rsidRPr="00B466EC">
              <w:rPr>
                <w:rFonts w:ascii="Times New Roman" w:eastAsia="Times New Roman" w:hAnsi="Times New Roman" w:cs="Times New Roman"/>
                <w:color w:val="000000"/>
                <w:sz w:val="20"/>
                <w:szCs w:val="20"/>
                <w:lang w:eastAsia="en-GB"/>
              </w:rPr>
              <w:t xml:space="preserve"> Clin MSE</w:t>
            </w:r>
          </w:p>
        </w:tc>
        <w:tc>
          <w:tcPr>
            <w:tcW w:w="1417" w:type="dxa"/>
            <w:shd w:val="clear" w:color="auto" w:fill="auto"/>
            <w:noWrap/>
            <w:vAlign w:val="bottom"/>
            <w:hideMark/>
          </w:tcPr>
          <w:p w14:paraId="58C5C5E5" w14:textId="729A3B19"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9.41 (0.4)</w:t>
            </w:r>
          </w:p>
        </w:tc>
        <w:tc>
          <w:tcPr>
            <w:tcW w:w="1560" w:type="dxa"/>
            <w:shd w:val="clear" w:color="auto" w:fill="auto"/>
            <w:noWrap/>
            <w:vAlign w:val="bottom"/>
            <w:hideMark/>
          </w:tcPr>
          <w:p w14:paraId="3645B61D" w14:textId="4662E3FA"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10.83 (2.77)</w:t>
            </w:r>
          </w:p>
        </w:tc>
        <w:tc>
          <w:tcPr>
            <w:tcW w:w="1275" w:type="dxa"/>
            <w:shd w:val="clear" w:color="auto" w:fill="auto"/>
            <w:noWrap/>
            <w:vAlign w:val="bottom"/>
            <w:hideMark/>
          </w:tcPr>
          <w:p w14:paraId="2B683ACC" w14:textId="578E13C8"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10.95</w:t>
            </w:r>
            <w:r w:rsidR="001635D1">
              <w:rPr>
                <w:rFonts w:ascii="Times New Roman" w:hAnsi="Times New Roman" w:cs="Times New Roman"/>
                <w:color w:val="000000"/>
                <w:sz w:val="20"/>
                <w:szCs w:val="20"/>
              </w:rPr>
              <w:t>1</w:t>
            </w:r>
          </w:p>
        </w:tc>
        <w:tc>
          <w:tcPr>
            <w:tcW w:w="1134" w:type="dxa"/>
            <w:vAlign w:val="bottom"/>
          </w:tcPr>
          <w:p w14:paraId="58A469CB" w14:textId="77777777"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E154B3" w:rsidRPr="00B466EC" w14:paraId="6753CB06" w14:textId="77777777" w:rsidTr="000740F3">
        <w:trPr>
          <w:trHeight w:val="320"/>
          <w:jc w:val="center"/>
        </w:trPr>
        <w:tc>
          <w:tcPr>
            <w:tcW w:w="2547" w:type="dxa"/>
            <w:shd w:val="clear" w:color="auto" w:fill="auto"/>
            <w:noWrap/>
            <w:vAlign w:val="bottom"/>
            <w:hideMark/>
          </w:tcPr>
          <w:p w14:paraId="37479314" w14:textId="7CF872DA" w:rsidR="00E154B3" w:rsidRPr="00B466EC" w:rsidRDefault="000B58BF" w:rsidP="00E154B3">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E154B3" w:rsidRPr="00B466EC">
              <w:rPr>
                <w:rFonts w:ascii="Times New Roman" w:eastAsia="Times New Roman" w:hAnsi="Times New Roman" w:cs="Times New Roman"/>
                <w:color w:val="000000"/>
                <w:sz w:val="20"/>
                <w:szCs w:val="20"/>
                <w:lang w:eastAsia="en-GB"/>
              </w:rPr>
              <w:t xml:space="preserve"> Clin MAE</w:t>
            </w:r>
          </w:p>
        </w:tc>
        <w:tc>
          <w:tcPr>
            <w:tcW w:w="1417" w:type="dxa"/>
            <w:shd w:val="clear" w:color="auto" w:fill="auto"/>
            <w:noWrap/>
            <w:vAlign w:val="bottom"/>
            <w:hideMark/>
          </w:tcPr>
          <w:p w14:paraId="4FE242CD" w14:textId="5C90EB94"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2.66 (0.06)</w:t>
            </w:r>
          </w:p>
        </w:tc>
        <w:tc>
          <w:tcPr>
            <w:tcW w:w="1560" w:type="dxa"/>
            <w:shd w:val="clear" w:color="auto" w:fill="auto"/>
            <w:noWrap/>
            <w:vAlign w:val="bottom"/>
            <w:hideMark/>
          </w:tcPr>
          <w:p w14:paraId="362998D3" w14:textId="2B00F08B"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2.82 (0.41)</w:t>
            </w:r>
          </w:p>
        </w:tc>
        <w:tc>
          <w:tcPr>
            <w:tcW w:w="1275" w:type="dxa"/>
            <w:shd w:val="clear" w:color="auto" w:fill="auto"/>
            <w:noWrap/>
            <w:vAlign w:val="bottom"/>
            <w:hideMark/>
          </w:tcPr>
          <w:p w14:paraId="74D8B522" w14:textId="2D5A11B3"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2.86</w:t>
            </w:r>
            <w:r w:rsidR="001635D1">
              <w:rPr>
                <w:rFonts w:ascii="Times New Roman" w:hAnsi="Times New Roman" w:cs="Times New Roman"/>
                <w:color w:val="000000"/>
                <w:sz w:val="20"/>
                <w:szCs w:val="20"/>
              </w:rPr>
              <w:t>7</w:t>
            </w:r>
          </w:p>
        </w:tc>
        <w:tc>
          <w:tcPr>
            <w:tcW w:w="1134" w:type="dxa"/>
            <w:vAlign w:val="bottom"/>
          </w:tcPr>
          <w:p w14:paraId="38A9DB6E" w14:textId="77777777" w:rsidR="00E154B3" w:rsidRPr="00B466EC" w:rsidRDefault="00E154B3" w:rsidP="00E154B3">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640526" w:rsidRPr="00B466EC" w14:paraId="4389BB22" w14:textId="77777777" w:rsidTr="000740F3">
        <w:trPr>
          <w:trHeight w:val="320"/>
          <w:jc w:val="center"/>
        </w:trPr>
        <w:tc>
          <w:tcPr>
            <w:tcW w:w="2547" w:type="dxa"/>
            <w:shd w:val="clear" w:color="auto" w:fill="auto"/>
            <w:noWrap/>
            <w:vAlign w:val="bottom"/>
            <w:hideMark/>
          </w:tcPr>
          <w:p w14:paraId="14A08AA3" w14:textId="0B8BCA04" w:rsidR="00640526" w:rsidRPr="00B466EC" w:rsidRDefault="00640526" w:rsidP="00640526">
            <w:pPr>
              <w:rPr>
                <w:rFonts w:ascii="Times New Roman" w:eastAsia="Times New Roman" w:hAnsi="Times New Roman" w:cs="Times New Roman"/>
                <w:b/>
                <w:bCs/>
                <w:color w:val="000000"/>
                <w:sz w:val="20"/>
                <w:szCs w:val="20"/>
                <w:lang w:eastAsia="en-GB"/>
              </w:rPr>
            </w:pPr>
            <w:r w:rsidRPr="00B466EC">
              <w:rPr>
                <w:rFonts w:ascii="Times New Roman" w:eastAsia="Times New Roman" w:hAnsi="Times New Roman" w:cs="Times New Roman"/>
                <w:b/>
                <w:bCs/>
                <w:color w:val="000000"/>
                <w:sz w:val="20"/>
                <w:szCs w:val="20"/>
                <w:lang w:eastAsia="en-GB"/>
              </w:rPr>
              <w:t xml:space="preserve">Clin and </w:t>
            </w:r>
            <w:r w:rsidR="00921765">
              <w:rPr>
                <w:rFonts w:ascii="Times New Roman" w:eastAsia="Times New Roman" w:hAnsi="Times New Roman" w:cs="Times New Roman"/>
                <w:b/>
                <w:bCs/>
                <w:color w:val="000000"/>
                <w:sz w:val="20"/>
                <w:szCs w:val="20"/>
                <w:lang w:eastAsia="en-GB"/>
              </w:rPr>
              <w:t>PRS</w:t>
            </w:r>
            <w:r w:rsidRPr="00B466EC">
              <w:rPr>
                <w:rFonts w:ascii="Times New Roman" w:eastAsia="Times New Roman" w:hAnsi="Times New Roman" w:cs="Times New Roman"/>
                <w:b/>
                <w:bCs/>
                <w:color w:val="000000"/>
                <w:sz w:val="20"/>
                <w:szCs w:val="20"/>
                <w:lang w:eastAsia="en-GB"/>
              </w:rPr>
              <w:t xml:space="preserve"> R2</w:t>
            </w:r>
          </w:p>
        </w:tc>
        <w:tc>
          <w:tcPr>
            <w:tcW w:w="1417" w:type="dxa"/>
            <w:shd w:val="clear" w:color="auto" w:fill="auto"/>
            <w:noWrap/>
            <w:vAlign w:val="bottom"/>
            <w:hideMark/>
          </w:tcPr>
          <w:p w14:paraId="6DF34071" w14:textId="0A462091" w:rsidR="00640526" w:rsidRPr="00E90BC5" w:rsidRDefault="00640526" w:rsidP="00640526">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0.09 (0.02)</w:t>
            </w:r>
          </w:p>
        </w:tc>
        <w:tc>
          <w:tcPr>
            <w:tcW w:w="1560" w:type="dxa"/>
            <w:shd w:val="clear" w:color="auto" w:fill="auto"/>
            <w:noWrap/>
            <w:vAlign w:val="bottom"/>
            <w:hideMark/>
          </w:tcPr>
          <w:p w14:paraId="27FC15DB" w14:textId="4A35D8BA" w:rsidR="00640526" w:rsidRPr="00E90BC5" w:rsidRDefault="00640526" w:rsidP="00640526">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0.2 (0.17)</w:t>
            </w:r>
          </w:p>
        </w:tc>
        <w:tc>
          <w:tcPr>
            <w:tcW w:w="1275" w:type="dxa"/>
            <w:shd w:val="clear" w:color="auto" w:fill="auto"/>
            <w:noWrap/>
            <w:vAlign w:val="bottom"/>
            <w:hideMark/>
          </w:tcPr>
          <w:p w14:paraId="0CDF2E21" w14:textId="5379082E" w:rsidR="00640526" w:rsidRPr="00E90BC5" w:rsidRDefault="00640526" w:rsidP="00640526">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0.04</w:t>
            </w:r>
            <w:r w:rsidR="00782E86">
              <w:rPr>
                <w:rFonts w:ascii="Times New Roman" w:hAnsi="Times New Roman" w:cs="Times New Roman"/>
                <w:b/>
                <w:bCs/>
                <w:color w:val="000000"/>
                <w:sz w:val="20"/>
                <w:szCs w:val="20"/>
              </w:rPr>
              <w:t>7</w:t>
            </w:r>
          </w:p>
        </w:tc>
        <w:tc>
          <w:tcPr>
            <w:tcW w:w="1134" w:type="dxa"/>
            <w:vAlign w:val="bottom"/>
          </w:tcPr>
          <w:p w14:paraId="68F96AF9" w14:textId="34DE9DB2" w:rsidR="00640526" w:rsidRPr="00E90BC5" w:rsidRDefault="00640526" w:rsidP="00640526">
            <w:pPr>
              <w:rPr>
                <w:rFonts w:ascii="Times New Roman" w:eastAsia="Times New Roman" w:hAnsi="Times New Roman" w:cs="Times New Roman"/>
                <w:b/>
                <w:bCs/>
                <w:color w:val="000000"/>
                <w:sz w:val="20"/>
                <w:szCs w:val="20"/>
                <w:lang w:eastAsia="en-GB"/>
              </w:rPr>
            </w:pPr>
            <w:r w:rsidRPr="00E90BC5">
              <w:rPr>
                <w:rFonts w:ascii="Times New Roman" w:eastAsia="Times New Roman" w:hAnsi="Times New Roman" w:cs="Times New Roman"/>
                <w:b/>
                <w:bCs/>
                <w:color w:val="000000"/>
                <w:sz w:val="20"/>
                <w:szCs w:val="20"/>
                <w:lang w:eastAsia="en-GB"/>
              </w:rPr>
              <w:t>0.00</w:t>
            </w:r>
            <w:r w:rsidR="00CF18FC" w:rsidRPr="00E90BC5">
              <w:rPr>
                <w:rFonts w:ascii="Times New Roman" w:eastAsia="Times New Roman" w:hAnsi="Times New Roman" w:cs="Times New Roman"/>
                <w:b/>
                <w:bCs/>
                <w:color w:val="000000"/>
                <w:sz w:val="20"/>
                <w:szCs w:val="20"/>
                <w:lang w:eastAsia="en-GB"/>
              </w:rPr>
              <w:t>0</w:t>
            </w:r>
            <w:r w:rsidRPr="00E90BC5">
              <w:rPr>
                <w:rFonts w:ascii="Times New Roman" w:eastAsia="Times New Roman" w:hAnsi="Times New Roman" w:cs="Times New Roman"/>
                <w:b/>
                <w:bCs/>
                <w:color w:val="000000"/>
                <w:sz w:val="20"/>
                <w:szCs w:val="20"/>
                <w:lang w:eastAsia="en-GB"/>
              </w:rPr>
              <w:t>1</w:t>
            </w:r>
          </w:p>
        </w:tc>
      </w:tr>
      <w:tr w:rsidR="00640526" w:rsidRPr="00B466EC" w14:paraId="65CB3A3F" w14:textId="77777777" w:rsidTr="000740F3">
        <w:trPr>
          <w:trHeight w:val="320"/>
          <w:jc w:val="center"/>
        </w:trPr>
        <w:tc>
          <w:tcPr>
            <w:tcW w:w="2547" w:type="dxa"/>
            <w:shd w:val="clear" w:color="auto" w:fill="auto"/>
            <w:noWrap/>
            <w:vAlign w:val="bottom"/>
            <w:hideMark/>
          </w:tcPr>
          <w:p w14:paraId="15DCD7AD" w14:textId="61ACA397"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B466EC">
              <w:rPr>
                <w:rFonts w:ascii="Times New Roman" w:eastAsia="Times New Roman" w:hAnsi="Times New Roman" w:cs="Times New Roman"/>
                <w:color w:val="000000"/>
                <w:sz w:val="20"/>
                <w:szCs w:val="20"/>
                <w:lang w:eastAsia="en-GB"/>
              </w:rPr>
              <w:t xml:space="preserve"> RMSE</w:t>
            </w:r>
          </w:p>
        </w:tc>
        <w:tc>
          <w:tcPr>
            <w:tcW w:w="1417" w:type="dxa"/>
            <w:shd w:val="clear" w:color="auto" w:fill="auto"/>
            <w:noWrap/>
            <w:vAlign w:val="bottom"/>
            <w:hideMark/>
          </w:tcPr>
          <w:p w14:paraId="544AD6E5" w14:textId="337412F7"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3.12 (0.07)</w:t>
            </w:r>
          </w:p>
        </w:tc>
        <w:tc>
          <w:tcPr>
            <w:tcW w:w="1560" w:type="dxa"/>
            <w:shd w:val="clear" w:color="auto" w:fill="auto"/>
            <w:noWrap/>
            <w:vAlign w:val="bottom"/>
            <w:hideMark/>
          </w:tcPr>
          <w:p w14:paraId="5623013B" w14:textId="67B98660"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 (0.42)</w:t>
            </w:r>
          </w:p>
        </w:tc>
        <w:tc>
          <w:tcPr>
            <w:tcW w:w="1275" w:type="dxa"/>
            <w:shd w:val="clear" w:color="auto" w:fill="auto"/>
            <w:noWrap/>
            <w:vAlign w:val="bottom"/>
            <w:hideMark/>
          </w:tcPr>
          <w:p w14:paraId="17F31FCF" w14:textId="1AF31351"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3.30</w:t>
            </w:r>
            <w:r w:rsidR="00782E86">
              <w:rPr>
                <w:rFonts w:ascii="Times New Roman" w:hAnsi="Times New Roman" w:cs="Times New Roman"/>
                <w:color w:val="000000"/>
                <w:sz w:val="20"/>
                <w:szCs w:val="20"/>
              </w:rPr>
              <w:t>6</w:t>
            </w:r>
          </w:p>
        </w:tc>
        <w:tc>
          <w:tcPr>
            <w:tcW w:w="1134" w:type="dxa"/>
            <w:vAlign w:val="bottom"/>
          </w:tcPr>
          <w:p w14:paraId="651806D6" w14:textId="77777777"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640526" w:rsidRPr="00B466EC" w14:paraId="4AA45370" w14:textId="77777777" w:rsidTr="000740F3">
        <w:trPr>
          <w:trHeight w:val="320"/>
          <w:jc w:val="center"/>
        </w:trPr>
        <w:tc>
          <w:tcPr>
            <w:tcW w:w="2547" w:type="dxa"/>
            <w:shd w:val="clear" w:color="auto" w:fill="auto"/>
            <w:noWrap/>
            <w:vAlign w:val="bottom"/>
            <w:hideMark/>
          </w:tcPr>
          <w:p w14:paraId="4086826A" w14:textId="7FDB4ADF"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B466EC">
              <w:rPr>
                <w:rFonts w:ascii="Times New Roman" w:eastAsia="Times New Roman" w:hAnsi="Times New Roman" w:cs="Times New Roman"/>
                <w:color w:val="000000"/>
                <w:sz w:val="20"/>
                <w:szCs w:val="20"/>
                <w:lang w:eastAsia="en-GB"/>
              </w:rPr>
              <w:t xml:space="preserve"> MSE</w:t>
            </w:r>
          </w:p>
        </w:tc>
        <w:tc>
          <w:tcPr>
            <w:tcW w:w="1417" w:type="dxa"/>
            <w:shd w:val="clear" w:color="auto" w:fill="auto"/>
            <w:noWrap/>
            <w:vAlign w:val="bottom"/>
            <w:hideMark/>
          </w:tcPr>
          <w:p w14:paraId="0345FC32" w14:textId="10AB8C71"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9.72 (0.44)</w:t>
            </w:r>
          </w:p>
        </w:tc>
        <w:tc>
          <w:tcPr>
            <w:tcW w:w="1560" w:type="dxa"/>
            <w:shd w:val="clear" w:color="auto" w:fill="auto"/>
            <w:noWrap/>
            <w:vAlign w:val="bottom"/>
            <w:hideMark/>
          </w:tcPr>
          <w:p w14:paraId="2EE8BBEB" w14:textId="0B7F5869"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10.39 (2.78)</w:t>
            </w:r>
          </w:p>
        </w:tc>
        <w:tc>
          <w:tcPr>
            <w:tcW w:w="1275" w:type="dxa"/>
            <w:shd w:val="clear" w:color="auto" w:fill="auto"/>
            <w:noWrap/>
            <w:vAlign w:val="bottom"/>
            <w:hideMark/>
          </w:tcPr>
          <w:p w14:paraId="317DF13A" w14:textId="7A38CF48"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10.927</w:t>
            </w:r>
          </w:p>
        </w:tc>
        <w:tc>
          <w:tcPr>
            <w:tcW w:w="1134" w:type="dxa"/>
            <w:vAlign w:val="bottom"/>
          </w:tcPr>
          <w:p w14:paraId="479C1A28" w14:textId="77777777"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640526" w:rsidRPr="00B466EC" w14:paraId="76754E36" w14:textId="77777777" w:rsidTr="000740F3">
        <w:trPr>
          <w:trHeight w:val="320"/>
          <w:jc w:val="center"/>
        </w:trPr>
        <w:tc>
          <w:tcPr>
            <w:tcW w:w="2547" w:type="dxa"/>
            <w:shd w:val="clear" w:color="auto" w:fill="auto"/>
            <w:noWrap/>
            <w:vAlign w:val="bottom"/>
            <w:hideMark/>
          </w:tcPr>
          <w:p w14:paraId="1D21C08A" w14:textId="5DC866F8"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B466EC">
              <w:rPr>
                <w:rFonts w:ascii="Times New Roman" w:eastAsia="Times New Roman" w:hAnsi="Times New Roman" w:cs="Times New Roman"/>
                <w:color w:val="000000"/>
                <w:sz w:val="20"/>
                <w:szCs w:val="20"/>
                <w:lang w:eastAsia="en-GB"/>
              </w:rPr>
              <w:t xml:space="preserve"> MAE</w:t>
            </w:r>
          </w:p>
        </w:tc>
        <w:tc>
          <w:tcPr>
            <w:tcW w:w="1417" w:type="dxa"/>
            <w:shd w:val="clear" w:color="auto" w:fill="auto"/>
            <w:noWrap/>
            <w:vAlign w:val="bottom"/>
            <w:hideMark/>
          </w:tcPr>
          <w:p w14:paraId="32E4213C" w14:textId="46D5BC1A"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2.72 (0.07)</w:t>
            </w:r>
          </w:p>
        </w:tc>
        <w:tc>
          <w:tcPr>
            <w:tcW w:w="1560" w:type="dxa"/>
            <w:shd w:val="clear" w:color="auto" w:fill="auto"/>
            <w:noWrap/>
            <w:vAlign w:val="bottom"/>
            <w:hideMark/>
          </w:tcPr>
          <w:p w14:paraId="74DBCFFD" w14:textId="1A577EDE"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2.77 (0.43)</w:t>
            </w:r>
          </w:p>
        </w:tc>
        <w:tc>
          <w:tcPr>
            <w:tcW w:w="1275" w:type="dxa"/>
            <w:shd w:val="clear" w:color="auto" w:fill="auto"/>
            <w:noWrap/>
            <w:vAlign w:val="bottom"/>
            <w:hideMark/>
          </w:tcPr>
          <w:p w14:paraId="2FC70AE8" w14:textId="7074FA95"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2.875</w:t>
            </w:r>
          </w:p>
        </w:tc>
        <w:tc>
          <w:tcPr>
            <w:tcW w:w="1134" w:type="dxa"/>
            <w:vAlign w:val="bottom"/>
          </w:tcPr>
          <w:p w14:paraId="01FA32A3" w14:textId="77777777" w:rsidR="00640526" w:rsidRPr="00B466EC" w:rsidRDefault="00640526" w:rsidP="00640526">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CA12C1" w:rsidRPr="00B466EC" w14:paraId="6F9DB112" w14:textId="77777777" w:rsidTr="000740F3">
        <w:trPr>
          <w:trHeight w:val="320"/>
          <w:jc w:val="center"/>
        </w:trPr>
        <w:tc>
          <w:tcPr>
            <w:tcW w:w="2547" w:type="dxa"/>
            <w:shd w:val="clear" w:color="auto" w:fill="auto"/>
            <w:noWrap/>
            <w:vAlign w:val="bottom"/>
            <w:hideMark/>
          </w:tcPr>
          <w:p w14:paraId="0D4653E6" w14:textId="58683D39" w:rsidR="00CA12C1" w:rsidRPr="00B466EC" w:rsidRDefault="000B58BF" w:rsidP="00CA12C1">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CA12C1" w:rsidRPr="00B466EC">
              <w:rPr>
                <w:rFonts w:ascii="Times New Roman" w:eastAsia="Times New Roman" w:hAnsi="Times New Roman" w:cs="Times New Roman"/>
                <w:b/>
                <w:bCs/>
                <w:color w:val="000000"/>
                <w:sz w:val="20"/>
                <w:szCs w:val="20"/>
                <w:lang w:eastAsia="en-GB"/>
              </w:rPr>
              <w:t xml:space="preserve"> Clin and </w:t>
            </w:r>
            <w:r w:rsidR="00921765">
              <w:rPr>
                <w:rFonts w:ascii="Times New Roman" w:eastAsia="Times New Roman" w:hAnsi="Times New Roman" w:cs="Times New Roman"/>
                <w:b/>
                <w:bCs/>
                <w:color w:val="000000"/>
                <w:sz w:val="20"/>
                <w:szCs w:val="20"/>
                <w:lang w:eastAsia="en-GB"/>
              </w:rPr>
              <w:t>PRS</w:t>
            </w:r>
            <w:r w:rsidR="00CA12C1" w:rsidRPr="00B466EC">
              <w:rPr>
                <w:rFonts w:ascii="Times New Roman" w:eastAsia="Times New Roman" w:hAnsi="Times New Roman" w:cs="Times New Roman"/>
                <w:b/>
                <w:bCs/>
                <w:color w:val="000000"/>
                <w:sz w:val="20"/>
                <w:szCs w:val="20"/>
                <w:lang w:eastAsia="en-GB"/>
              </w:rPr>
              <w:t xml:space="preserve"> R2</w:t>
            </w:r>
          </w:p>
        </w:tc>
        <w:tc>
          <w:tcPr>
            <w:tcW w:w="1417" w:type="dxa"/>
            <w:shd w:val="clear" w:color="auto" w:fill="auto"/>
            <w:noWrap/>
            <w:vAlign w:val="bottom"/>
            <w:hideMark/>
          </w:tcPr>
          <w:p w14:paraId="5E0D66B6" w14:textId="3007DF04" w:rsidR="00CA12C1" w:rsidRPr="00E90BC5" w:rsidRDefault="00CA12C1" w:rsidP="00CA12C1">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0.13 (0.02)</w:t>
            </w:r>
          </w:p>
        </w:tc>
        <w:tc>
          <w:tcPr>
            <w:tcW w:w="1560" w:type="dxa"/>
            <w:shd w:val="clear" w:color="auto" w:fill="auto"/>
            <w:noWrap/>
            <w:vAlign w:val="bottom"/>
            <w:hideMark/>
          </w:tcPr>
          <w:p w14:paraId="432A2AE2" w14:textId="531D8118" w:rsidR="00CA12C1" w:rsidRPr="00E90BC5" w:rsidRDefault="00CA12C1" w:rsidP="00CA12C1">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0.27 (0.19)</w:t>
            </w:r>
          </w:p>
        </w:tc>
        <w:tc>
          <w:tcPr>
            <w:tcW w:w="1275" w:type="dxa"/>
            <w:shd w:val="clear" w:color="auto" w:fill="auto"/>
            <w:noWrap/>
            <w:vAlign w:val="bottom"/>
            <w:hideMark/>
          </w:tcPr>
          <w:p w14:paraId="43BC06FA" w14:textId="73C22A8B" w:rsidR="00CA12C1" w:rsidRPr="00E90BC5" w:rsidRDefault="00CA12C1" w:rsidP="00CA12C1">
            <w:pPr>
              <w:rPr>
                <w:rFonts w:ascii="Times New Roman" w:eastAsia="Times New Roman" w:hAnsi="Times New Roman" w:cs="Times New Roman"/>
                <w:b/>
                <w:bCs/>
                <w:color w:val="000000"/>
                <w:sz w:val="20"/>
                <w:szCs w:val="20"/>
                <w:lang w:eastAsia="en-GB"/>
              </w:rPr>
            </w:pPr>
            <w:r w:rsidRPr="00E90BC5">
              <w:rPr>
                <w:rFonts w:ascii="Times New Roman" w:hAnsi="Times New Roman" w:cs="Times New Roman"/>
                <w:b/>
                <w:bCs/>
                <w:color w:val="000000"/>
                <w:sz w:val="20"/>
                <w:szCs w:val="20"/>
              </w:rPr>
              <w:t>0.05</w:t>
            </w:r>
            <w:r w:rsidR="00782E86">
              <w:rPr>
                <w:rFonts w:ascii="Times New Roman" w:hAnsi="Times New Roman" w:cs="Times New Roman"/>
                <w:b/>
                <w:bCs/>
                <w:color w:val="000000"/>
                <w:sz w:val="20"/>
                <w:szCs w:val="20"/>
              </w:rPr>
              <w:t>1</w:t>
            </w:r>
          </w:p>
        </w:tc>
        <w:tc>
          <w:tcPr>
            <w:tcW w:w="1134" w:type="dxa"/>
            <w:vAlign w:val="bottom"/>
          </w:tcPr>
          <w:p w14:paraId="1F648DB9" w14:textId="29573E12" w:rsidR="00CA12C1" w:rsidRPr="00E90BC5" w:rsidRDefault="00CA12C1" w:rsidP="00CA12C1">
            <w:pPr>
              <w:rPr>
                <w:rFonts w:ascii="Times New Roman" w:eastAsia="Times New Roman" w:hAnsi="Times New Roman" w:cs="Times New Roman"/>
                <w:b/>
                <w:bCs/>
                <w:color w:val="000000"/>
                <w:sz w:val="20"/>
                <w:szCs w:val="20"/>
                <w:lang w:eastAsia="en-GB"/>
              </w:rPr>
            </w:pPr>
            <w:r w:rsidRPr="00E90BC5">
              <w:rPr>
                <w:rFonts w:ascii="Times New Roman" w:eastAsia="Times New Roman" w:hAnsi="Times New Roman" w:cs="Times New Roman"/>
                <w:b/>
                <w:bCs/>
                <w:color w:val="000000"/>
                <w:sz w:val="20"/>
                <w:szCs w:val="20"/>
                <w:lang w:eastAsia="en-GB"/>
              </w:rPr>
              <w:t>0.0001</w:t>
            </w:r>
          </w:p>
        </w:tc>
      </w:tr>
      <w:tr w:rsidR="00CA12C1" w:rsidRPr="00B466EC" w14:paraId="52552C8D" w14:textId="77777777" w:rsidTr="000740F3">
        <w:trPr>
          <w:trHeight w:val="320"/>
          <w:jc w:val="center"/>
        </w:trPr>
        <w:tc>
          <w:tcPr>
            <w:tcW w:w="2547" w:type="dxa"/>
            <w:shd w:val="clear" w:color="auto" w:fill="auto"/>
            <w:noWrap/>
            <w:vAlign w:val="bottom"/>
            <w:hideMark/>
          </w:tcPr>
          <w:p w14:paraId="0F9EE898" w14:textId="7F893213" w:rsidR="00CA12C1" w:rsidRPr="00B466EC" w:rsidRDefault="000B58BF" w:rsidP="00CA12C1">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CA12C1" w:rsidRPr="00B466EC">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CA12C1" w:rsidRPr="00B466EC">
              <w:rPr>
                <w:rFonts w:ascii="Times New Roman" w:eastAsia="Times New Roman" w:hAnsi="Times New Roman" w:cs="Times New Roman"/>
                <w:color w:val="000000"/>
                <w:sz w:val="20"/>
                <w:szCs w:val="20"/>
                <w:lang w:eastAsia="en-GB"/>
              </w:rPr>
              <w:t xml:space="preserve"> RMSE</w:t>
            </w:r>
          </w:p>
        </w:tc>
        <w:tc>
          <w:tcPr>
            <w:tcW w:w="1417" w:type="dxa"/>
            <w:shd w:val="clear" w:color="auto" w:fill="auto"/>
            <w:noWrap/>
            <w:vAlign w:val="bottom"/>
            <w:hideMark/>
          </w:tcPr>
          <w:p w14:paraId="5E4DB5CE" w14:textId="0418C70A"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3.06 (0.07)</w:t>
            </w:r>
          </w:p>
        </w:tc>
        <w:tc>
          <w:tcPr>
            <w:tcW w:w="1560" w:type="dxa"/>
            <w:shd w:val="clear" w:color="auto" w:fill="auto"/>
            <w:noWrap/>
            <w:vAlign w:val="bottom"/>
            <w:hideMark/>
          </w:tcPr>
          <w:p w14:paraId="66448E94" w14:textId="03B2664D"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3.27 (0.43)</w:t>
            </w:r>
          </w:p>
        </w:tc>
        <w:tc>
          <w:tcPr>
            <w:tcW w:w="1275" w:type="dxa"/>
            <w:shd w:val="clear" w:color="auto" w:fill="auto"/>
            <w:noWrap/>
            <w:vAlign w:val="bottom"/>
            <w:hideMark/>
          </w:tcPr>
          <w:p w14:paraId="6F1EAF6F" w14:textId="402CA58A"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3.299</w:t>
            </w:r>
          </w:p>
        </w:tc>
        <w:tc>
          <w:tcPr>
            <w:tcW w:w="1134" w:type="dxa"/>
            <w:vAlign w:val="bottom"/>
          </w:tcPr>
          <w:p w14:paraId="073D3634" w14:textId="77777777"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CA12C1" w:rsidRPr="00B466EC" w14:paraId="5B8765CA" w14:textId="77777777" w:rsidTr="000740F3">
        <w:trPr>
          <w:trHeight w:val="320"/>
          <w:jc w:val="center"/>
        </w:trPr>
        <w:tc>
          <w:tcPr>
            <w:tcW w:w="2547" w:type="dxa"/>
            <w:shd w:val="clear" w:color="auto" w:fill="auto"/>
            <w:noWrap/>
            <w:vAlign w:val="bottom"/>
            <w:hideMark/>
          </w:tcPr>
          <w:p w14:paraId="289AF7E3" w14:textId="0143FBAC" w:rsidR="00CA12C1" w:rsidRPr="00B466EC" w:rsidRDefault="000B58BF" w:rsidP="00CA12C1">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CA12C1" w:rsidRPr="00B466EC">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CA12C1" w:rsidRPr="00B466EC">
              <w:rPr>
                <w:rFonts w:ascii="Times New Roman" w:eastAsia="Times New Roman" w:hAnsi="Times New Roman" w:cs="Times New Roman"/>
                <w:color w:val="000000"/>
                <w:sz w:val="20"/>
                <w:szCs w:val="20"/>
                <w:lang w:eastAsia="en-GB"/>
              </w:rPr>
              <w:t xml:space="preserve"> MSE</w:t>
            </w:r>
          </w:p>
        </w:tc>
        <w:tc>
          <w:tcPr>
            <w:tcW w:w="1417" w:type="dxa"/>
            <w:shd w:val="clear" w:color="auto" w:fill="auto"/>
            <w:noWrap/>
            <w:vAlign w:val="bottom"/>
            <w:hideMark/>
          </w:tcPr>
          <w:p w14:paraId="5C24910F" w14:textId="634BC582"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9.34 (0.41)</w:t>
            </w:r>
          </w:p>
        </w:tc>
        <w:tc>
          <w:tcPr>
            <w:tcW w:w="1560" w:type="dxa"/>
            <w:shd w:val="clear" w:color="auto" w:fill="auto"/>
            <w:noWrap/>
            <w:vAlign w:val="bottom"/>
            <w:hideMark/>
          </w:tcPr>
          <w:p w14:paraId="01DDE53D" w14:textId="26E48E9F"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10.9 (2.86)</w:t>
            </w:r>
          </w:p>
        </w:tc>
        <w:tc>
          <w:tcPr>
            <w:tcW w:w="1275" w:type="dxa"/>
            <w:shd w:val="clear" w:color="auto" w:fill="auto"/>
            <w:noWrap/>
            <w:vAlign w:val="bottom"/>
            <w:hideMark/>
          </w:tcPr>
          <w:p w14:paraId="38B00125" w14:textId="7AE71473"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10.883</w:t>
            </w:r>
          </w:p>
        </w:tc>
        <w:tc>
          <w:tcPr>
            <w:tcW w:w="1134" w:type="dxa"/>
            <w:vAlign w:val="bottom"/>
          </w:tcPr>
          <w:p w14:paraId="5328B3D2" w14:textId="77777777"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r w:rsidR="00CA12C1" w:rsidRPr="00B466EC" w14:paraId="75E6070D" w14:textId="77777777" w:rsidTr="000740F3">
        <w:trPr>
          <w:trHeight w:val="320"/>
          <w:jc w:val="center"/>
        </w:trPr>
        <w:tc>
          <w:tcPr>
            <w:tcW w:w="2547" w:type="dxa"/>
            <w:shd w:val="clear" w:color="auto" w:fill="auto"/>
            <w:noWrap/>
            <w:vAlign w:val="bottom"/>
            <w:hideMark/>
          </w:tcPr>
          <w:p w14:paraId="7458E2CD" w14:textId="1F2775B1" w:rsidR="00CA12C1" w:rsidRPr="00B466EC" w:rsidRDefault="000B58BF" w:rsidP="00CA12C1">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CA12C1" w:rsidRPr="00B466EC">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CA12C1" w:rsidRPr="00B466EC">
              <w:rPr>
                <w:rFonts w:ascii="Times New Roman" w:eastAsia="Times New Roman" w:hAnsi="Times New Roman" w:cs="Times New Roman"/>
                <w:color w:val="000000"/>
                <w:sz w:val="20"/>
                <w:szCs w:val="20"/>
                <w:lang w:eastAsia="en-GB"/>
              </w:rPr>
              <w:t xml:space="preserve"> MAE</w:t>
            </w:r>
          </w:p>
        </w:tc>
        <w:tc>
          <w:tcPr>
            <w:tcW w:w="1417" w:type="dxa"/>
            <w:shd w:val="clear" w:color="auto" w:fill="auto"/>
            <w:noWrap/>
            <w:vAlign w:val="bottom"/>
            <w:hideMark/>
          </w:tcPr>
          <w:p w14:paraId="1101CC4F" w14:textId="610E7F99"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2.66 (0.06)</w:t>
            </w:r>
          </w:p>
        </w:tc>
        <w:tc>
          <w:tcPr>
            <w:tcW w:w="1560" w:type="dxa"/>
            <w:shd w:val="clear" w:color="auto" w:fill="auto"/>
            <w:noWrap/>
            <w:vAlign w:val="bottom"/>
            <w:hideMark/>
          </w:tcPr>
          <w:p w14:paraId="0D07B3AA" w14:textId="710CF46B"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2.82 (0.43)</w:t>
            </w:r>
          </w:p>
        </w:tc>
        <w:tc>
          <w:tcPr>
            <w:tcW w:w="1275" w:type="dxa"/>
            <w:shd w:val="clear" w:color="auto" w:fill="auto"/>
            <w:noWrap/>
            <w:vAlign w:val="bottom"/>
            <w:hideMark/>
          </w:tcPr>
          <w:p w14:paraId="7B8446BD" w14:textId="0E0866A8"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hAnsi="Times New Roman" w:cs="Times New Roman"/>
                <w:color w:val="000000"/>
                <w:sz w:val="20"/>
                <w:szCs w:val="20"/>
              </w:rPr>
              <w:t>2.856</w:t>
            </w:r>
          </w:p>
        </w:tc>
        <w:tc>
          <w:tcPr>
            <w:tcW w:w="1134" w:type="dxa"/>
            <w:vAlign w:val="bottom"/>
          </w:tcPr>
          <w:p w14:paraId="1C9AB387" w14:textId="77777777" w:rsidR="00CA12C1" w:rsidRPr="00B466EC" w:rsidRDefault="00CA12C1" w:rsidP="00CA12C1">
            <w:pPr>
              <w:rPr>
                <w:rFonts w:ascii="Times New Roman" w:eastAsia="Times New Roman" w:hAnsi="Times New Roman" w:cs="Times New Roman"/>
                <w:color w:val="000000"/>
                <w:sz w:val="20"/>
                <w:szCs w:val="20"/>
                <w:lang w:eastAsia="en-GB"/>
              </w:rPr>
            </w:pPr>
            <w:r w:rsidRPr="00B466EC">
              <w:rPr>
                <w:rFonts w:ascii="Times New Roman" w:eastAsia="Times New Roman" w:hAnsi="Times New Roman" w:cs="Times New Roman"/>
                <w:color w:val="000000"/>
                <w:sz w:val="20"/>
                <w:szCs w:val="20"/>
                <w:lang w:eastAsia="en-GB"/>
              </w:rPr>
              <w:t>-</w:t>
            </w:r>
          </w:p>
        </w:tc>
      </w:tr>
    </w:tbl>
    <w:p w14:paraId="6C658953" w14:textId="0E521BF5" w:rsidR="00816E12" w:rsidRDefault="00816E12" w:rsidP="0019211B">
      <w:pPr>
        <w:pStyle w:val="Normal-nospacing"/>
      </w:pPr>
    </w:p>
    <w:p w14:paraId="7F074192" w14:textId="546B6763" w:rsidR="00816E12" w:rsidRDefault="00816E12" w:rsidP="0019211B">
      <w:pPr>
        <w:pStyle w:val="Normal-nospacing"/>
      </w:pPr>
    </w:p>
    <w:p w14:paraId="376A29CA" w14:textId="7ED208A4" w:rsidR="00816E12" w:rsidRDefault="00816E12" w:rsidP="0019211B">
      <w:pPr>
        <w:pStyle w:val="Normal-nospacing"/>
      </w:pPr>
    </w:p>
    <w:p w14:paraId="5AA268BF" w14:textId="23995A41" w:rsidR="00816E12" w:rsidRDefault="00816E12" w:rsidP="0019211B">
      <w:pPr>
        <w:pStyle w:val="Normal-nospacing"/>
      </w:pPr>
    </w:p>
    <w:p w14:paraId="4D28348C" w14:textId="1A74BCE6" w:rsidR="00816E12" w:rsidRDefault="00816E12" w:rsidP="0019211B">
      <w:pPr>
        <w:pStyle w:val="Normal-nospacing"/>
      </w:pPr>
    </w:p>
    <w:p w14:paraId="0B7F7576" w14:textId="33C9E24C" w:rsidR="00816E12" w:rsidRDefault="00816E12" w:rsidP="0019211B">
      <w:pPr>
        <w:pStyle w:val="Normal-nospacing"/>
      </w:pPr>
    </w:p>
    <w:p w14:paraId="62FB3A73" w14:textId="5AFE3A7F" w:rsidR="00816E12" w:rsidRDefault="00816E12" w:rsidP="0019211B">
      <w:pPr>
        <w:pStyle w:val="Normal-nospacing"/>
      </w:pPr>
    </w:p>
    <w:p w14:paraId="6617097A" w14:textId="1CD38A61" w:rsidR="00816E12" w:rsidRDefault="00816E12" w:rsidP="0019211B">
      <w:pPr>
        <w:pStyle w:val="Normal-nospacing"/>
      </w:pPr>
    </w:p>
    <w:p w14:paraId="7A7064C8" w14:textId="44D739AD" w:rsidR="00816E12" w:rsidRDefault="00816E12" w:rsidP="0019211B">
      <w:pPr>
        <w:pStyle w:val="Normal-nospacing"/>
      </w:pPr>
    </w:p>
    <w:p w14:paraId="0FCC86C8" w14:textId="345B4D78" w:rsidR="00816E12" w:rsidRDefault="00816E12" w:rsidP="0019211B">
      <w:pPr>
        <w:pStyle w:val="Normal-nospacing"/>
      </w:pPr>
    </w:p>
    <w:p w14:paraId="2DB7D1E2" w14:textId="7FFB840B" w:rsidR="00816E12" w:rsidRDefault="00816E12" w:rsidP="0019211B">
      <w:pPr>
        <w:pStyle w:val="Normal-nospacing"/>
      </w:pPr>
    </w:p>
    <w:p w14:paraId="6F059BFE" w14:textId="453E652C" w:rsidR="00816E12" w:rsidRDefault="00816E12" w:rsidP="0019211B">
      <w:pPr>
        <w:pStyle w:val="Normal-nospacing"/>
      </w:pPr>
    </w:p>
    <w:p w14:paraId="05BC133E" w14:textId="1B3AE53A" w:rsidR="00816E12" w:rsidRDefault="00816E12" w:rsidP="0019211B">
      <w:pPr>
        <w:pStyle w:val="Normal-nospacing"/>
      </w:pPr>
    </w:p>
    <w:p w14:paraId="3D78A249" w14:textId="57F6978B" w:rsidR="00816E12" w:rsidRDefault="00816E12" w:rsidP="0019211B">
      <w:pPr>
        <w:pStyle w:val="Normal-nospacing"/>
      </w:pPr>
    </w:p>
    <w:p w14:paraId="7045A04D" w14:textId="71A2097F" w:rsidR="00816E12" w:rsidRPr="006B3B84" w:rsidRDefault="00382E59" w:rsidP="0019211B">
      <w:pPr>
        <w:pStyle w:val="Normal-nospacing"/>
        <w:rPr>
          <w:sz w:val="20"/>
          <w:szCs w:val="20"/>
        </w:rPr>
      </w:pPr>
      <w:r w:rsidRPr="006B3B84">
        <w:rPr>
          <w:b/>
          <w:bCs/>
          <w:sz w:val="20"/>
          <w:szCs w:val="20"/>
        </w:rPr>
        <w:lastRenderedPageBreak/>
        <w:t xml:space="preserve">Table </w:t>
      </w:r>
      <w:r w:rsidR="00345EF6">
        <w:rPr>
          <w:b/>
          <w:bCs/>
          <w:sz w:val="20"/>
          <w:szCs w:val="20"/>
        </w:rPr>
        <w:t>4</w:t>
      </w:r>
      <w:r w:rsidRPr="006B3B84">
        <w:rPr>
          <w:b/>
          <w:bCs/>
          <w:sz w:val="20"/>
          <w:szCs w:val="20"/>
        </w:rPr>
        <w:t xml:space="preserve">. </w:t>
      </w:r>
      <w:r w:rsidRPr="006B3B84">
        <w:rPr>
          <w:sz w:val="20"/>
          <w:szCs w:val="20"/>
        </w:rPr>
        <w:t>Train/</w:t>
      </w:r>
      <w:r w:rsidR="00A460A0" w:rsidRPr="006B3B84">
        <w:rPr>
          <w:sz w:val="20"/>
          <w:szCs w:val="20"/>
        </w:rPr>
        <w:t>validate</w:t>
      </w:r>
      <w:r w:rsidRPr="006B3B84">
        <w:rPr>
          <w:sz w:val="20"/>
          <w:szCs w:val="20"/>
        </w:rPr>
        <w:t xml:space="preserve"> (N = 692), and </w:t>
      </w:r>
      <w:r w:rsidR="00A460A0" w:rsidRPr="006B3B84">
        <w:rPr>
          <w:sz w:val="20"/>
          <w:szCs w:val="20"/>
        </w:rPr>
        <w:t>test</w:t>
      </w:r>
      <w:r w:rsidRPr="006B3B84">
        <w:rPr>
          <w:sz w:val="20"/>
          <w:szCs w:val="20"/>
        </w:rPr>
        <w:t xml:space="preserve"> (N = 342) results using non-linear random forest regression. Unimodal, multimodal, and interaction effect models were considered. All p-values were FDR corrected with the </w:t>
      </w:r>
      <w:proofErr w:type="spellStart"/>
      <w:r w:rsidRPr="006B3B84">
        <w:rPr>
          <w:sz w:val="20"/>
          <w:szCs w:val="20"/>
        </w:rPr>
        <w:t>Benjamini</w:t>
      </w:r>
      <w:proofErr w:type="spellEnd"/>
      <w:r w:rsidRPr="006B3B84">
        <w:rPr>
          <w:sz w:val="20"/>
          <w:szCs w:val="20"/>
        </w:rPr>
        <w:t xml:space="preserve"> and Hochberg method.</w:t>
      </w:r>
    </w:p>
    <w:p w14:paraId="37AF59A7" w14:textId="5D0F3B5A" w:rsidR="00382E59" w:rsidRDefault="00382E59" w:rsidP="0019211B">
      <w:pPr>
        <w:pStyle w:val="Normal-nospacing"/>
        <w:rPr>
          <w:sz w:val="24"/>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1559"/>
        <w:gridCol w:w="1418"/>
        <w:gridCol w:w="1134"/>
      </w:tblGrid>
      <w:tr w:rsidR="00382E59" w:rsidRPr="006B3B84" w14:paraId="735F093C" w14:textId="77777777" w:rsidTr="00E97F58">
        <w:trPr>
          <w:trHeight w:val="320"/>
          <w:jc w:val="center"/>
        </w:trPr>
        <w:tc>
          <w:tcPr>
            <w:tcW w:w="2547" w:type="dxa"/>
            <w:shd w:val="clear" w:color="auto" w:fill="auto"/>
            <w:noWrap/>
            <w:vAlign w:val="bottom"/>
            <w:hideMark/>
          </w:tcPr>
          <w:p w14:paraId="5E87EA9C" w14:textId="77777777" w:rsidR="00382E59" w:rsidRPr="006B3B84" w:rsidRDefault="00382E59" w:rsidP="00672B57">
            <w:pPr>
              <w:rPr>
                <w:rFonts w:ascii="Times New Roman" w:eastAsia="Times New Roman" w:hAnsi="Times New Roman" w:cs="Times New Roman"/>
                <w:sz w:val="20"/>
                <w:szCs w:val="20"/>
                <w:lang w:eastAsia="en-GB"/>
              </w:rPr>
            </w:pPr>
          </w:p>
        </w:tc>
        <w:tc>
          <w:tcPr>
            <w:tcW w:w="1559" w:type="dxa"/>
            <w:shd w:val="clear" w:color="auto" w:fill="auto"/>
            <w:noWrap/>
            <w:vAlign w:val="bottom"/>
            <w:hideMark/>
          </w:tcPr>
          <w:p w14:paraId="1F405910"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Train Mean (SD)</w:t>
            </w:r>
          </w:p>
        </w:tc>
        <w:tc>
          <w:tcPr>
            <w:tcW w:w="1559" w:type="dxa"/>
            <w:shd w:val="clear" w:color="auto" w:fill="auto"/>
            <w:noWrap/>
            <w:vAlign w:val="bottom"/>
            <w:hideMark/>
          </w:tcPr>
          <w:p w14:paraId="02A56DFE" w14:textId="17F1A431" w:rsidR="00382E59" w:rsidRPr="006B3B84" w:rsidRDefault="00AD21E8"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 xml:space="preserve">Validation </w:t>
            </w:r>
            <w:r w:rsidR="00382E59" w:rsidRPr="006B3B84">
              <w:rPr>
                <w:rFonts w:ascii="Times New Roman" w:eastAsia="Times New Roman" w:hAnsi="Times New Roman" w:cs="Times New Roman"/>
                <w:b/>
                <w:bCs/>
                <w:color w:val="000000"/>
                <w:sz w:val="20"/>
                <w:szCs w:val="20"/>
                <w:lang w:eastAsia="en-GB"/>
              </w:rPr>
              <w:t>Mean (SD)</w:t>
            </w:r>
          </w:p>
        </w:tc>
        <w:tc>
          <w:tcPr>
            <w:tcW w:w="1418" w:type="dxa"/>
            <w:shd w:val="clear" w:color="auto" w:fill="auto"/>
            <w:noWrap/>
            <w:vAlign w:val="bottom"/>
            <w:hideMark/>
          </w:tcPr>
          <w:p w14:paraId="1F795F13" w14:textId="4B3B323E" w:rsidR="00382E59" w:rsidRPr="006B3B84" w:rsidRDefault="00AD21E8"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Test</w:t>
            </w:r>
          </w:p>
        </w:tc>
        <w:tc>
          <w:tcPr>
            <w:tcW w:w="1134" w:type="dxa"/>
            <w:vAlign w:val="bottom"/>
          </w:tcPr>
          <w:p w14:paraId="0E411F6B" w14:textId="77777777" w:rsidR="00382E59" w:rsidRPr="006B3B84" w:rsidRDefault="00382E59" w:rsidP="00DA4FB0">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P-Value</w:t>
            </w:r>
          </w:p>
        </w:tc>
      </w:tr>
      <w:tr w:rsidR="003C729F" w:rsidRPr="006B3B84" w14:paraId="38C40B10" w14:textId="77777777" w:rsidTr="00E97F58">
        <w:trPr>
          <w:trHeight w:val="320"/>
          <w:jc w:val="center"/>
        </w:trPr>
        <w:tc>
          <w:tcPr>
            <w:tcW w:w="2547" w:type="dxa"/>
            <w:shd w:val="clear" w:color="auto" w:fill="auto"/>
            <w:noWrap/>
            <w:vAlign w:val="bottom"/>
            <w:hideMark/>
          </w:tcPr>
          <w:p w14:paraId="1FF239EF" w14:textId="799FAF58" w:rsidR="003C729F" w:rsidRPr="006B3B84" w:rsidRDefault="00921765" w:rsidP="003C729F">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PRS</w:t>
            </w:r>
            <w:r w:rsidR="003C729F" w:rsidRPr="006B3B84">
              <w:rPr>
                <w:rFonts w:ascii="Times New Roman" w:eastAsia="Times New Roman" w:hAnsi="Times New Roman" w:cs="Times New Roman"/>
                <w:b/>
                <w:bCs/>
                <w:color w:val="000000"/>
                <w:sz w:val="20"/>
                <w:szCs w:val="20"/>
                <w:lang w:eastAsia="en-GB"/>
              </w:rPr>
              <w:t xml:space="preserve"> R2</w:t>
            </w:r>
          </w:p>
        </w:tc>
        <w:tc>
          <w:tcPr>
            <w:tcW w:w="1559" w:type="dxa"/>
            <w:shd w:val="clear" w:color="auto" w:fill="auto"/>
            <w:noWrap/>
            <w:vAlign w:val="bottom"/>
            <w:hideMark/>
          </w:tcPr>
          <w:p w14:paraId="2AA55879" w14:textId="3EAC4BD0" w:rsidR="003C729F" w:rsidRPr="006B3B84" w:rsidRDefault="003C729F" w:rsidP="003C729F">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0.09 (0.01)</w:t>
            </w:r>
          </w:p>
        </w:tc>
        <w:tc>
          <w:tcPr>
            <w:tcW w:w="1559" w:type="dxa"/>
            <w:shd w:val="clear" w:color="auto" w:fill="auto"/>
            <w:noWrap/>
            <w:vAlign w:val="bottom"/>
            <w:hideMark/>
          </w:tcPr>
          <w:p w14:paraId="243FDAD9" w14:textId="60DCD0D2" w:rsidR="003C729F" w:rsidRPr="006B3B84" w:rsidRDefault="003C729F" w:rsidP="003C729F">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0.22 (0.18)</w:t>
            </w:r>
          </w:p>
        </w:tc>
        <w:tc>
          <w:tcPr>
            <w:tcW w:w="1418" w:type="dxa"/>
            <w:shd w:val="clear" w:color="auto" w:fill="auto"/>
            <w:noWrap/>
            <w:vAlign w:val="bottom"/>
            <w:hideMark/>
          </w:tcPr>
          <w:p w14:paraId="40BB75D9" w14:textId="4070253D" w:rsidR="003C729F" w:rsidRPr="006B3B84" w:rsidRDefault="003C729F" w:rsidP="003C729F">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0.0</w:t>
            </w:r>
            <w:r w:rsidR="00567EF3" w:rsidRPr="006B3B84">
              <w:rPr>
                <w:rFonts w:ascii="Times New Roman" w:hAnsi="Times New Roman" w:cs="Times New Roman"/>
                <w:b/>
                <w:bCs/>
                <w:color w:val="000000"/>
                <w:sz w:val="20"/>
                <w:szCs w:val="20"/>
              </w:rPr>
              <w:t>2</w:t>
            </w:r>
            <w:r w:rsidR="00B94892" w:rsidRPr="006B3B84">
              <w:rPr>
                <w:rFonts w:ascii="Times New Roman" w:hAnsi="Times New Roman" w:cs="Times New Roman"/>
                <w:b/>
                <w:bCs/>
                <w:color w:val="000000"/>
                <w:sz w:val="20"/>
                <w:szCs w:val="20"/>
              </w:rPr>
              <w:t>0</w:t>
            </w:r>
          </w:p>
        </w:tc>
        <w:tc>
          <w:tcPr>
            <w:tcW w:w="1134" w:type="dxa"/>
            <w:vAlign w:val="bottom"/>
          </w:tcPr>
          <w:p w14:paraId="72A4D674" w14:textId="341FE22E" w:rsidR="003C729F" w:rsidRPr="006B3B84" w:rsidDel="00CD619E" w:rsidRDefault="003C729F" w:rsidP="003C729F">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w:t>
            </w:r>
            <w:r w:rsidR="004E38AD" w:rsidRPr="006B3B84">
              <w:rPr>
                <w:rFonts w:ascii="Times New Roman" w:eastAsia="Times New Roman" w:hAnsi="Times New Roman" w:cs="Times New Roman"/>
                <w:b/>
                <w:bCs/>
                <w:color w:val="000000"/>
                <w:sz w:val="20"/>
                <w:szCs w:val="20"/>
                <w:lang w:eastAsia="en-GB"/>
              </w:rPr>
              <w:t>001</w:t>
            </w:r>
          </w:p>
        </w:tc>
      </w:tr>
      <w:tr w:rsidR="003C729F" w:rsidRPr="006B3B84" w14:paraId="3C5AC7E2" w14:textId="77777777" w:rsidTr="00E97F58">
        <w:trPr>
          <w:trHeight w:val="320"/>
          <w:jc w:val="center"/>
        </w:trPr>
        <w:tc>
          <w:tcPr>
            <w:tcW w:w="2547" w:type="dxa"/>
            <w:shd w:val="clear" w:color="auto" w:fill="auto"/>
            <w:noWrap/>
            <w:vAlign w:val="bottom"/>
            <w:hideMark/>
          </w:tcPr>
          <w:p w14:paraId="53E94671" w14:textId="4A0B0393" w:rsidR="003C729F" w:rsidRPr="006B3B84" w:rsidRDefault="00921765" w:rsidP="003C729F">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3C729F" w:rsidRPr="006B3B84">
              <w:rPr>
                <w:rFonts w:ascii="Times New Roman" w:eastAsia="Times New Roman" w:hAnsi="Times New Roman" w:cs="Times New Roman"/>
                <w:color w:val="000000"/>
                <w:sz w:val="20"/>
                <w:szCs w:val="20"/>
                <w:lang w:eastAsia="en-GB"/>
              </w:rPr>
              <w:t xml:space="preserve"> RMSE</w:t>
            </w:r>
          </w:p>
        </w:tc>
        <w:tc>
          <w:tcPr>
            <w:tcW w:w="1559" w:type="dxa"/>
            <w:shd w:val="clear" w:color="auto" w:fill="auto"/>
            <w:noWrap/>
            <w:vAlign w:val="bottom"/>
            <w:hideMark/>
          </w:tcPr>
          <w:p w14:paraId="374050E4" w14:textId="1754DC7A"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3.13 (0.1)</w:t>
            </w:r>
          </w:p>
        </w:tc>
        <w:tc>
          <w:tcPr>
            <w:tcW w:w="1559" w:type="dxa"/>
            <w:shd w:val="clear" w:color="auto" w:fill="auto"/>
            <w:noWrap/>
            <w:vAlign w:val="bottom"/>
            <w:hideMark/>
          </w:tcPr>
          <w:p w14:paraId="396C0DA0" w14:textId="2EC6203A"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3.21 (0.45)</w:t>
            </w:r>
          </w:p>
        </w:tc>
        <w:tc>
          <w:tcPr>
            <w:tcW w:w="1418" w:type="dxa"/>
            <w:shd w:val="clear" w:color="auto" w:fill="auto"/>
            <w:noWrap/>
            <w:vAlign w:val="bottom"/>
            <w:hideMark/>
          </w:tcPr>
          <w:p w14:paraId="015381F4" w14:textId="29517059"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3.352</w:t>
            </w:r>
          </w:p>
        </w:tc>
        <w:tc>
          <w:tcPr>
            <w:tcW w:w="1134" w:type="dxa"/>
            <w:vAlign w:val="bottom"/>
          </w:tcPr>
          <w:p w14:paraId="7BAD2469" w14:textId="77777777"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C729F" w:rsidRPr="006B3B84" w14:paraId="7C031B81" w14:textId="77777777" w:rsidTr="00E97F58">
        <w:trPr>
          <w:trHeight w:val="320"/>
          <w:jc w:val="center"/>
        </w:trPr>
        <w:tc>
          <w:tcPr>
            <w:tcW w:w="2547" w:type="dxa"/>
            <w:shd w:val="clear" w:color="auto" w:fill="auto"/>
            <w:noWrap/>
            <w:vAlign w:val="bottom"/>
            <w:hideMark/>
          </w:tcPr>
          <w:p w14:paraId="01B2F229" w14:textId="2817D0C3" w:rsidR="003C729F" w:rsidRPr="006B3B84" w:rsidRDefault="00921765" w:rsidP="003C729F">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3C729F" w:rsidRPr="006B3B84">
              <w:rPr>
                <w:rFonts w:ascii="Times New Roman" w:eastAsia="Times New Roman" w:hAnsi="Times New Roman" w:cs="Times New Roman"/>
                <w:color w:val="000000"/>
                <w:sz w:val="20"/>
                <w:szCs w:val="20"/>
                <w:lang w:eastAsia="en-GB"/>
              </w:rPr>
              <w:t xml:space="preserve"> MSE</w:t>
            </w:r>
          </w:p>
        </w:tc>
        <w:tc>
          <w:tcPr>
            <w:tcW w:w="1559" w:type="dxa"/>
            <w:shd w:val="clear" w:color="auto" w:fill="auto"/>
            <w:noWrap/>
            <w:vAlign w:val="bottom"/>
            <w:hideMark/>
          </w:tcPr>
          <w:p w14:paraId="4900C631" w14:textId="00748A31"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9.81 (0.6)</w:t>
            </w:r>
          </w:p>
        </w:tc>
        <w:tc>
          <w:tcPr>
            <w:tcW w:w="1559" w:type="dxa"/>
            <w:shd w:val="clear" w:color="auto" w:fill="auto"/>
            <w:noWrap/>
            <w:vAlign w:val="bottom"/>
            <w:hideMark/>
          </w:tcPr>
          <w:p w14:paraId="3DC02197" w14:textId="43A95964"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10.54 (3.03)</w:t>
            </w:r>
          </w:p>
        </w:tc>
        <w:tc>
          <w:tcPr>
            <w:tcW w:w="1418" w:type="dxa"/>
            <w:shd w:val="clear" w:color="auto" w:fill="auto"/>
            <w:noWrap/>
            <w:vAlign w:val="bottom"/>
            <w:hideMark/>
          </w:tcPr>
          <w:p w14:paraId="0ED57BE5" w14:textId="7BDA0A3F"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11.2</w:t>
            </w:r>
            <w:r w:rsidR="00B94892" w:rsidRPr="006B3B84">
              <w:rPr>
                <w:rFonts w:ascii="Times New Roman" w:hAnsi="Times New Roman" w:cs="Times New Roman"/>
                <w:color w:val="000000"/>
                <w:sz w:val="20"/>
                <w:szCs w:val="20"/>
              </w:rPr>
              <w:t>4</w:t>
            </w:r>
          </w:p>
        </w:tc>
        <w:tc>
          <w:tcPr>
            <w:tcW w:w="1134" w:type="dxa"/>
            <w:vAlign w:val="bottom"/>
          </w:tcPr>
          <w:p w14:paraId="2EFEB218" w14:textId="77777777"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C729F" w:rsidRPr="006B3B84" w14:paraId="5E7D800C" w14:textId="77777777" w:rsidTr="00E97F58">
        <w:trPr>
          <w:trHeight w:val="320"/>
          <w:jc w:val="center"/>
        </w:trPr>
        <w:tc>
          <w:tcPr>
            <w:tcW w:w="2547" w:type="dxa"/>
            <w:shd w:val="clear" w:color="auto" w:fill="auto"/>
            <w:noWrap/>
            <w:vAlign w:val="bottom"/>
            <w:hideMark/>
          </w:tcPr>
          <w:p w14:paraId="1E432D6F" w14:textId="74CE5C5E" w:rsidR="003C729F" w:rsidRPr="006B3B84" w:rsidRDefault="00921765" w:rsidP="003C729F">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PRS</w:t>
            </w:r>
            <w:r w:rsidR="003C729F" w:rsidRPr="006B3B84">
              <w:rPr>
                <w:rFonts w:ascii="Times New Roman" w:eastAsia="Times New Roman" w:hAnsi="Times New Roman" w:cs="Times New Roman"/>
                <w:color w:val="000000"/>
                <w:sz w:val="20"/>
                <w:szCs w:val="20"/>
                <w:lang w:eastAsia="en-GB"/>
              </w:rPr>
              <w:t xml:space="preserve"> MAE</w:t>
            </w:r>
          </w:p>
        </w:tc>
        <w:tc>
          <w:tcPr>
            <w:tcW w:w="1559" w:type="dxa"/>
            <w:shd w:val="clear" w:color="auto" w:fill="auto"/>
            <w:noWrap/>
            <w:vAlign w:val="bottom"/>
            <w:hideMark/>
          </w:tcPr>
          <w:p w14:paraId="1232C1AF" w14:textId="48F4AB4F"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2.74 (0.09)</w:t>
            </w:r>
          </w:p>
        </w:tc>
        <w:tc>
          <w:tcPr>
            <w:tcW w:w="1559" w:type="dxa"/>
            <w:shd w:val="clear" w:color="auto" w:fill="auto"/>
            <w:noWrap/>
            <w:vAlign w:val="bottom"/>
            <w:hideMark/>
          </w:tcPr>
          <w:p w14:paraId="403D1F8E" w14:textId="1A0ECFC7"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2.81 (0.45)</w:t>
            </w:r>
          </w:p>
        </w:tc>
        <w:tc>
          <w:tcPr>
            <w:tcW w:w="1418" w:type="dxa"/>
            <w:shd w:val="clear" w:color="auto" w:fill="auto"/>
            <w:noWrap/>
            <w:vAlign w:val="bottom"/>
            <w:hideMark/>
          </w:tcPr>
          <w:p w14:paraId="03F06148" w14:textId="32B7F478"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2.95</w:t>
            </w:r>
            <w:r w:rsidR="00567EF3" w:rsidRPr="006B3B84">
              <w:rPr>
                <w:rFonts w:ascii="Times New Roman" w:hAnsi="Times New Roman" w:cs="Times New Roman"/>
                <w:color w:val="000000"/>
                <w:sz w:val="20"/>
                <w:szCs w:val="20"/>
              </w:rPr>
              <w:t>3</w:t>
            </w:r>
          </w:p>
        </w:tc>
        <w:tc>
          <w:tcPr>
            <w:tcW w:w="1134" w:type="dxa"/>
            <w:vAlign w:val="bottom"/>
          </w:tcPr>
          <w:p w14:paraId="37D0C0B4" w14:textId="77777777" w:rsidR="003C729F" w:rsidRPr="006B3B84" w:rsidRDefault="003C729F" w:rsidP="003C729F">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A369D9" w:rsidRPr="006B3B84" w14:paraId="5A9D3177" w14:textId="77777777" w:rsidTr="00E97F58">
        <w:trPr>
          <w:trHeight w:val="320"/>
          <w:jc w:val="center"/>
        </w:trPr>
        <w:tc>
          <w:tcPr>
            <w:tcW w:w="2547" w:type="dxa"/>
            <w:shd w:val="clear" w:color="auto" w:fill="auto"/>
            <w:noWrap/>
            <w:vAlign w:val="bottom"/>
            <w:hideMark/>
          </w:tcPr>
          <w:p w14:paraId="0FA63137" w14:textId="3187B480" w:rsidR="00A369D9" w:rsidRPr="006B3B84" w:rsidRDefault="000B58BF" w:rsidP="00A369D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A369D9" w:rsidRPr="006B3B84">
              <w:rPr>
                <w:rFonts w:ascii="Times New Roman" w:eastAsia="Times New Roman" w:hAnsi="Times New Roman" w:cs="Times New Roman"/>
                <w:b/>
                <w:bCs/>
                <w:color w:val="000000"/>
                <w:sz w:val="20"/>
                <w:szCs w:val="20"/>
                <w:lang w:eastAsia="en-GB"/>
              </w:rPr>
              <w:t xml:space="preserve"> </w:t>
            </w:r>
            <w:r w:rsidR="00921765">
              <w:rPr>
                <w:rFonts w:ascii="Times New Roman" w:eastAsia="Times New Roman" w:hAnsi="Times New Roman" w:cs="Times New Roman"/>
                <w:b/>
                <w:bCs/>
                <w:color w:val="000000"/>
                <w:sz w:val="20"/>
                <w:szCs w:val="20"/>
                <w:lang w:eastAsia="en-GB"/>
              </w:rPr>
              <w:t>PRS</w:t>
            </w:r>
            <w:r w:rsidR="00A369D9" w:rsidRPr="006B3B84">
              <w:rPr>
                <w:rFonts w:ascii="Times New Roman" w:eastAsia="Times New Roman" w:hAnsi="Times New Roman" w:cs="Times New Roman"/>
                <w:b/>
                <w:bCs/>
                <w:color w:val="000000"/>
                <w:sz w:val="20"/>
                <w:szCs w:val="20"/>
                <w:lang w:eastAsia="en-GB"/>
              </w:rPr>
              <w:t xml:space="preserve"> R2</w:t>
            </w:r>
          </w:p>
        </w:tc>
        <w:tc>
          <w:tcPr>
            <w:tcW w:w="1559" w:type="dxa"/>
            <w:shd w:val="clear" w:color="auto" w:fill="auto"/>
            <w:noWrap/>
            <w:vAlign w:val="bottom"/>
            <w:hideMark/>
          </w:tcPr>
          <w:p w14:paraId="75BAD12F" w14:textId="08941C35" w:rsidR="00A369D9" w:rsidRPr="006B3B84" w:rsidRDefault="00A369D9" w:rsidP="00A369D9">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0.09 (0.01)</w:t>
            </w:r>
          </w:p>
        </w:tc>
        <w:tc>
          <w:tcPr>
            <w:tcW w:w="1559" w:type="dxa"/>
            <w:shd w:val="clear" w:color="auto" w:fill="auto"/>
            <w:noWrap/>
            <w:vAlign w:val="bottom"/>
            <w:hideMark/>
          </w:tcPr>
          <w:p w14:paraId="1AF7FFD9" w14:textId="79445B21" w:rsidR="00A369D9" w:rsidRPr="006B3B84" w:rsidRDefault="00A369D9" w:rsidP="00A369D9">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0.22 (0.19)</w:t>
            </w:r>
          </w:p>
        </w:tc>
        <w:tc>
          <w:tcPr>
            <w:tcW w:w="1418" w:type="dxa"/>
            <w:shd w:val="clear" w:color="auto" w:fill="auto"/>
            <w:noWrap/>
            <w:vAlign w:val="bottom"/>
            <w:hideMark/>
          </w:tcPr>
          <w:p w14:paraId="371EE067" w14:textId="4BF4C2E7" w:rsidR="00A369D9" w:rsidRPr="006B3B84" w:rsidRDefault="00A369D9" w:rsidP="00A369D9">
            <w:pPr>
              <w:rPr>
                <w:rFonts w:ascii="Times New Roman" w:eastAsia="Times New Roman" w:hAnsi="Times New Roman" w:cs="Times New Roman"/>
                <w:b/>
                <w:bCs/>
                <w:color w:val="000000"/>
                <w:sz w:val="20"/>
                <w:szCs w:val="20"/>
                <w:lang w:eastAsia="en-GB"/>
              </w:rPr>
            </w:pPr>
            <w:r w:rsidRPr="006B3B84">
              <w:rPr>
                <w:rFonts w:ascii="Times New Roman" w:hAnsi="Times New Roman" w:cs="Times New Roman"/>
                <w:b/>
                <w:bCs/>
                <w:color w:val="000000"/>
                <w:sz w:val="20"/>
                <w:szCs w:val="20"/>
              </w:rPr>
              <w:t>0.00</w:t>
            </w:r>
            <w:r w:rsidR="00567EF3" w:rsidRPr="006B3B84">
              <w:rPr>
                <w:rFonts w:ascii="Times New Roman" w:hAnsi="Times New Roman" w:cs="Times New Roman"/>
                <w:b/>
                <w:bCs/>
                <w:color w:val="000000"/>
                <w:sz w:val="20"/>
                <w:szCs w:val="20"/>
              </w:rPr>
              <w:t>9</w:t>
            </w:r>
          </w:p>
        </w:tc>
        <w:tc>
          <w:tcPr>
            <w:tcW w:w="1134" w:type="dxa"/>
            <w:vAlign w:val="bottom"/>
          </w:tcPr>
          <w:p w14:paraId="3693AE94" w14:textId="6C87EA35" w:rsidR="00A369D9" w:rsidRPr="006B3B84" w:rsidRDefault="00A369D9" w:rsidP="00A369D9">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0.0001</w:t>
            </w:r>
          </w:p>
        </w:tc>
      </w:tr>
      <w:tr w:rsidR="00A369D9" w:rsidRPr="006B3B84" w14:paraId="69A1635C" w14:textId="77777777" w:rsidTr="00E97F58">
        <w:trPr>
          <w:trHeight w:val="320"/>
          <w:jc w:val="center"/>
        </w:trPr>
        <w:tc>
          <w:tcPr>
            <w:tcW w:w="2547" w:type="dxa"/>
            <w:shd w:val="clear" w:color="auto" w:fill="auto"/>
            <w:noWrap/>
            <w:vAlign w:val="bottom"/>
            <w:hideMark/>
          </w:tcPr>
          <w:p w14:paraId="5B7F89EE" w14:textId="12EA9EFC" w:rsidR="00A369D9" w:rsidRPr="006B3B84" w:rsidRDefault="000B58BF" w:rsidP="00A369D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A369D9" w:rsidRPr="006B3B84">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A369D9" w:rsidRPr="006B3B84">
              <w:rPr>
                <w:rFonts w:ascii="Times New Roman" w:eastAsia="Times New Roman" w:hAnsi="Times New Roman" w:cs="Times New Roman"/>
                <w:color w:val="000000"/>
                <w:sz w:val="20"/>
                <w:szCs w:val="20"/>
                <w:lang w:eastAsia="en-GB"/>
              </w:rPr>
              <w:t xml:space="preserve"> RMSE</w:t>
            </w:r>
          </w:p>
        </w:tc>
        <w:tc>
          <w:tcPr>
            <w:tcW w:w="1559" w:type="dxa"/>
            <w:shd w:val="clear" w:color="auto" w:fill="auto"/>
            <w:noWrap/>
            <w:vAlign w:val="bottom"/>
            <w:hideMark/>
          </w:tcPr>
          <w:p w14:paraId="46DB5849" w14:textId="6BFDE308"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3.12 (0.1)</w:t>
            </w:r>
          </w:p>
        </w:tc>
        <w:tc>
          <w:tcPr>
            <w:tcW w:w="1559" w:type="dxa"/>
            <w:shd w:val="clear" w:color="auto" w:fill="auto"/>
            <w:noWrap/>
            <w:vAlign w:val="bottom"/>
            <w:hideMark/>
          </w:tcPr>
          <w:p w14:paraId="67D6C6C7" w14:textId="21BFB119"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3.22 (0.46)</w:t>
            </w:r>
          </w:p>
        </w:tc>
        <w:tc>
          <w:tcPr>
            <w:tcW w:w="1418" w:type="dxa"/>
            <w:shd w:val="clear" w:color="auto" w:fill="auto"/>
            <w:noWrap/>
            <w:vAlign w:val="bottom"/>
            <w:hideMark/>
          </w:tcPr>
          <w:p w14:paraId="3594AD77" w14:textId="3D7FF0A2"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3.37</w:t>
            </w:r>
            <w:r w:rsidR="00567EF3" w:rsidRPr="006B3B84">
              <w:rPr>
                <w:rFonts w:ascii="Times New Roman" w:hAnsi="Times New Roman" w:cs="Times New Roman"/>
                <w:color w:val="000000"/>
                <w:sz w:val="20"/>
                <w:szCs w:val="20"/>
              </w:rPr>
              <w:t>1</w:t>
            </w:r>
          </w:p>
        </w:tc>
        <w:tc>
          <w:tcPr>
            <w:tcW w:w="1134" w:type="dxa"/>
            <w:vAlign w:val="bottom"/>
          </w:tcPr>
          <w:p w14:paraId="23CF7AA9" w14:textId="77777777"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A369D9" w:rsidRPr="006B3B84" w14:paraId="474A4BD9" w14:textId="77777777" w:rsidTr="00E97F58">
        <w:trPr>
          <w:trHeight w:val="320"/>
          <w:jc w:val="center"/>
        </w:trPr>
        <w:tc>
          <w:tcPr>
            <w:tcW w:w="2547" w:type="dxa"/>
            <w:shd w:val="clear" w:color="auto" w:fill="auto"/>
            <w:noWrap/>
            <w:vAlign w:val="bottom"/>
            <w:hideMark/>
          </w:tcPr>
          <w:p w14:paraId="6F6DA293" w14:textId="6CB8230C" w:rsidR="00A369D9" w:rsidRPr="006B3B84" w:rsidRDefault="000B58BF" w:rsidP="00A369D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A369D9" w:rsidRPr="006B3B84">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A369D9" w:rsidRPr="006B3B84">
              <w:rPr>
                <w:rFonts w:ascii="Times New Roman" w:eastAsia="Times New Roman" w:hAnsi="Times New Roman" w:cs="Times New Roman"/>
                <w:color w:val="000000"/>
                <w:sz w:val="20"/>
                <w:szCs w:val="20"/>
                <w:lang w:eastAsia="en-GB"/>
              </w:rPr>
              <w:t xml:space="preserve"> MSE</w:t>
            </w:r>
          </w:p>
        </w:tc>
        <w:tc>
          <w:tcPr>
            <w:tcW w:w="1559" w:type="dxa"/>
            <w:shd w:val="clear" w:color="auto" w:fill="auto"/>
            <w:noWrap/>
            <w:vAlign w:val="bottom"/>
            <w:hideMark/>
          </w:tcPr>
          <w:p w14:paraId="5C02DFA8" w14:textId="588C4411"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9.75 (0.61)</w:t>
            </w:r>
          </w:p>
        </w:tc>
        <w:tc>
          <w:tcPr>
            <w:tcW w:w="1559" w:type="dxa"/>
            <w:shd w:val="clear" w:color="auto" w:fill="auto"/>
            <w:noWrap/>
            <w:vAlign w:val="bottom"/>
            <w:hideMark/>
          </w:tcPr>
          <w:p w14:paraId="754B0C6A" w14:textId="08C2E144"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10.59 (3.09)</w:t>
            </w:r>
          </w:p>
        </w:tc>
        <w:tc>
          <w:tcPr>
            <w:tcW w:w="1418" w:type="dxa"/>
            <w:shd w:val="clear" w:color="auto" w:fill="auto"/>
            <w:noWrap/>
            <w:vAlign w:val="bottom"/>
            <w:hideMark/>
          </w:tcPr>
          <w:p w14:paraId="5B283D49" w14:textId="703F4393"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11.360</w:t>
            </w:r>
          </w:p>
        </w:tc>
        <w:tc>
          <w:tcPr>
            <w:tcW w:w="1134" w:type="dxa"/>
            <w:vAlign w:val="bottom"/>
          </w:tcPr>
          <w:p w14:paraId="31C4003F" w14:textId="77777777"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A369D9" w:rsidRPr="006B3B84" w14:paraId="415C82F1" w14:textId="77777777" w:rsidTr="00E97F58">
        <w:trPr>
          <w:trHeight w:val="320"/>
          <w:jc w:val="center"/>
        </w:trPr>
        <w:tc>
          <w:tcPr>
            <w:tcW w:w="2547" w:type="dxa"/>
            <w:shd w:val="clear" w:color="auto" w:fill="auto"/>
            <w:noWrap/>
            <w:vAlign w:val="bottom"/>
            <w:hideMark/>
          </w:tcPr>
          <w:p w14:paraId="084CB14E" w14:textId="0C23E946" w:rsidR="00A369D9" w:rsidRPr="006B3B84" w:rsidRDefault="000B58BF" w:rsidP="00A369D9">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A369D9" w:rsidRPr="006B3B84">
              <w:rPr>
                <w:rFonts w:ascii="Times New Roman" w:eastAsia="Times New Roman" w:hAnsi="Times New Roman" w:cs="Times New Roman"/>
                <w:color w:val="000000"/>
                <w:sz w:val="20"/>
                <w:szCs w:val="20"/>
                <w:lang w:eastAsia="en-GB"/>
              </w:rPr>
              <w:t xml:space="preserve"> </w:t>
            </w:r>
            <w:r w:rsidR="00921765">
              <w:rPr>
                <w:rFonts w:ascii="Times New Roman" w:eastAsia="Times New Roman" w:hAnsi="Times New Roman" w:cs="Times New Roman"/>
                <w:color w:val="000000"/>
                <w:sz w:val="20"/>
                <w:szCs w:val="20"/>
                <w:lang w:eastAsia="en-GB"/>
              </w:rPr>
              <w:t>PRS</w:t>
            </w:r>
            <w:r w:rsidR="00A369D9" w:rsidRPr="006B3B84">
              <w:rPr>
                <w:rFonts w:ascii="Times New Roman" w:eastAsia="Times New Roman" w:hAnsi="Times New Roman" w:cs="Times New Roman"/>
                <w:color w:val="000000"/>
                <w:sz w:val="20"/>
                <w:szCs w:val="20"/>
                <w:lang w:eastAsia="en-GB"/>
              </w:rPr>
              <w:t xml:space="preserve"> MAE</w:t>
            </w:r>
          </w:p>
        </w:tc>
        <w:tc>
          <w:tcPr>
            <w:tcW w:w="1559" w:type="dxa"/>
            <w:shd w:val="clear" w:color="auto" w:fill="auto"/>
            <w:noWrap/>
            <w:vAlign w:val="bottom"/>
            <w:hideMark/>
          </w:tcPr>
          <w:p w14:paraId="013ABF47" w14:textId="786A9DC6"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2.72 (0.09)</w:t>
            </w:r>
          </w:p>
        </w:tc>
        <w:tc>
          <w:tcPr>
            <w:tcW w:w="1559" w:type="dxa"/>
            <w:shd w:val="clear" w:color="auto" w:fill="auto"/>
            <w:noWrap/>
            <w:vAlign w:val="bottom"/>
            <w:hideMark/>
          </w:tcPr>
          <w:p w14:paraId="45C8B446" w14:textId="32993808"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2.81 (0.44)</w:t>
            </w:r>
          </w:p>
        </w:tc>
        <w:tc>
          <w:tcPr>
            <w:tcW w:w="1418" w:type="dxa"/>
            <w:shd w:val="clear" w:color="auto" w:fill="auto"/>
            <w:noWrap/>
            <w:vAlign w:val="bottom"/>
            <w:hideMark/>
          </w:tcPr>
          <w:p w14:paraId="3FB8C516" w14:textId="252F6AE1"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2.973</w:t>
            </w:r>
          </w:p>
        </w:tc>
        <w:tc>
          <w:tcPr>
            <w:tcW w:w="1134" w:type="dxa"/>
            <w:vAlign w:val="bottom"/>
          </w:tcPr>
          <w:p w14:paraId="2E6DB243" w14:textId="77777777" w:rsidR="00A369D9" w:rsidRPr="006B3B84" w:rsidRDefault="00A369D9" w:rsidP="00A369D9">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291FB392" w14:textId="77777777" w:rsidTr="00E97F58">
        <w:trPr>
          <w:trHeight w:val="320"/>
          <w:jc w:val="center"/>
        </w:trPr>
        <w:tc>
          <w:tcPr>
            <w:tcW w:w="2547" w:type="dxa"/>
            <w:shd w:val="clear" w:color="auto" w:fill="auto"/>
            <w:noWrap/>
            <w:vAlign w:val="bottom"/>
            <w:hideMark/>
          </w:tcPr>
          <w:p w14:paraId="15181FC9"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Clin R2</w:t>
            </w:r>
          </w:p>
        </w:tc>
        <w:tc>
          <w:tcPr>
            <w:tcW w:w="1559" w:type="dxa"/>
            <w:shd w:val="clear" w:color="auto" w:fill="auto"/>
            <w:noWrap/>
            <w:vAlign w:val="bottom"/>
            <w:hideMark/>
          </w:tcPr>
          <w:p w14:paraId="59881964"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0.21 (0.02)</w:t>
            </w:r>
          </w:p>
        </w:tc>
        <w:tc>
          <w:tcPr>
            <w:tcW w:w="1559" w:type="dxa"/>
            <w:shd w:val="clear" w:color="auto" w:fill="auto"/>
            <w:noWrap/>
            <w:vAlign w:val="bottom"/>
            <w:hideMark/>
          </w:tcPr>
          <w:p w14:paraId="5542F415"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0.21 (0.11)</w:t>
            </w:r>
          </w:p>
        </w:tc>
        <w:tc>
          <w:tcPr>
            <w:tcW w:w="1418" w:type="dxa"/>
            <w:shd w:val="clear" w:color="auto" w:fill="auto"/>
            <w:noWrap/>
            <w:vAlign w:val="bottom"/>
            <w:hideMark/>
          </w:tcPr>
          <w:p w14:paraId="049AB2E8"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0.0812</w:t>
            </w:r>
          </w:p>
        </w:tc>
        <w:tc>
          <w:tcPr>
            <w:tcW w:w="1134" w:type="dxa"/>
            <w:vAlign w:val="bottom"/>
          </w:tcPr>
          <w:p w14:paraId="3DCE29A0" w14:textId="7BBC8BC0"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0.00</w:t>
            </w:r>
            <w:r w:rsidR="004D131D" w:rsidRPr="006B3B84">
              <w:rPr>
                <w:rFonts w:ascii="Times New Roman" w:eastAsia="Times New Roman" w:hAnsi="Times New Roman" w:cs="Times New Roman"/>
                <w:b/>
                <w:bCs/>
                <w:color w:val="000000"/>
                <w:sz w:val="20"/>
                <w:szCs w:val="20"/>
                <w:lang w:eastAsia="en-GB"/>
              </w:rPr>
              <w:t>0</w:t>
            </w:r>
            <w:r w:rsidRPr="006B3B84">
              <w:rPr>
                <w:rFonts w:ascii="Times New Roman" w:eastAsia="Times New Roman" w:hAnsi="Times New Roman" w:cs="Times New Roman"/>
                <w:b/>
                <w:bCs/>
                <w:color w:val="000000"/>
                <w:sz w:val="20"/>
                <w:szCs w:val="20"/>
                <w:lang w:eastAsia="en-GB"/>
              </w:rPr>
              <w:t>1</w:t>
            </w:r>
          </w:p>
        </w:tc>
      </w:tr>
      <w:tr w:rsidR="00382E59" w:rsidRPr="006B3B84" w14:paraId="44B1BD3F" w14:textId="77777777" w:rsidTr="00E97F58">
        <w:trPr>
          <w:trHeight w:val="320"/>
          <w:jc w:val="center"/>
        </w:trPr>
        <w:tc>
          <w:tcPr>
            <w:tcW w:w="2547" w:type="dxa"/>
            <w:shd w:val="clear" w:color="auto" w:fill="auto"/>
            <w:noWrap/>
            <w:vAlign w:val="bottom"/>
            <w:hideMark/>
          </w:tcPr>
          <w:p w14:paraId="4038B6B7"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Clin RMSE</w:t>
            </w:r>
          </w:p>
        </w:tc>
        <w:tc>
          <w:tcPr>
            <w:tcW w:w="1559" w:type="dxa"/>
            <w:shd w:val="clear" w:color="auto" w:fill="auto"/>
            <w:noWrap/>
            <w:vAlign w:val="bottom"/>
            <w:hideMark/>
          </w:tcPr>
          <w:p w14:paraId="5AC659AE"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2.91 (0.07)</w:t>
            </w:r>
          </w:p>
        </w:tc>
        <w:tc>
          <w:tcPr>
            <w:tcW w:w="1559" w:type="dxa"/>
            <w:shd w:val="clear" w:color="auto" w:fill="auto"/>
            <w:noWrap/>
            <w:vAlign w:val="bottom"/>
            <w:hideMark/>
          </w:tcPr>
          <w:p w14:paraId="066B41D4"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3.2 (0.35)</w:t>
            </w:r>
          </w:p>
        </w:tc>
        <w:tc>
          <w:tcPr>
            <w:tcW w:w="1418" w:type="dxa"/>
            <w:shd w:val="clear" w:color="auto" w:fill="auto"/>
            <w:noWrap/>
            <w:vAlign w:val="bottom"/>
            <w:hideMark/>
          </w:tcPr>
          <w:p w14:paraId="5BC91EC8" w14:textId="76C8127D"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3.245</w:t>
            </w:r>
          </w:p>
        </w:tc>
        <w:tc>
          <w:tcPr>
            <w:tcW w:w="1134" w:type="dxa"/>
            <w:vAlign w:val="bottom"/>
          </w:tcPr>
          <w:p w14:paraId="4DAEC469"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4B03A1B1" w14:textId="77777777" w:rsidTr="00E97F58">
        <w:trPr>
          <w:trHeight w:val="320"/>
          <w:jc w:val="center"/>
        </w:trPr>
        <w:tc>
          <w:tcPr>
            <w:tcW w:w="2547" w:type="dxa"/>
            <w:shd w:val="clear" w:color="auto" w:fill="auto"/>
            <w:noWrap/>
            <w:vAlign w:val="bottom"/>
            <w:hideMark/>
          </w:tcPr>
          <w:p w14:paraId="71B5F034"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Clin MSE</w:t>
            </w:r>
          </w:p>
        </w:tc>
        <w:tc>
          <w:tcPr>
            <w:tcW w:w="1559" w:type="dxa"/>
            <w:shd w:val="clear" w:color="auto" w:fill="auto"/>
            <w:noWrap/>
            <w:vAlign w:val="bottom"/>
            <w:hideMark/>
          </w:tcPr>
          <w:p w14:paraId="6BCCDE51"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8.45 (0.38)</w:t>
            </w:r>
          </w:p>
        </w:tc>
        <w:tc>
          <w:tcPr>
            <w:tcW w:w="1559" w:type="dxa"/>
            <w:shd w:val="clear" w:color="auto" w:fill="auto"/>
            <w:noWrap/>
            <w:vAlign w:val="bottom"/>
            <w:hideMark/>
          </w:tcPr>
          <w:p w14:paraId="2D79CB21"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10.38 (2.33)</w:t>
            </w:r>
          </w:p>
        </w:tc>
        <w:tc>
          <w:tcPr>
            <w:tcW w:w="1418" w:type="dxa"/>
            <w:shd w:val="clear" w:color="auto" w:fill="auto"/>
            <w:noWrap/>
            <w:vAlign w:val="bottom"/>
            <w:hideMark/>
          </w:tcPr>
          <w:p w14:paraId="347274A6" w14:textId="1ADB5B44"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10.53</w:t>
            </w:r>
            <w:r w:rsidR="00B94892" w:rsidRPr="006B3B84">
              <w:rPr>
                <w:rFonts w:ascii="Times New Roman" w:eastAsia="Times New Roman" w:hAnsi="Times New Roman" w:cs="Times New Roman"/>
                <w:color w:val="000000"/>
                <w:sz w:val="20"/>
                <w:szCs w:val="20"/>
                <w:lang w:eastAsia="en-GB"/>
              </w:rPr>
              <w:t>1</w:t>
            </w:r>
          </w:p>
        </w:tc>
        <w:tc>
          <w:tcPr>
            <w:tcW w:w="1134" w:type="dxa"/>
            <w:vAlign w:val="bottom"/>
          </w:tcPr>
          <w:p w14:paraId="25F1DEF8"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56F389E3" w14:textId="77777777" w:rsidTr="00E97F58">
        <w:trPr>
          <w:trHeight w:val="320"/>
          <w:jc w:val="center"/>
        </w:trPr>
        <w:tc>
          <w:tcPr>
            <w:tcW w:w="2547" w:type="dxa"/>
            <w:shd w:val="clear" w:color="auto" w:fill="auto"/>
            <w:noWrap/>
            <w:vAlign w:val="bottom"/>
            <w:hideMark/>
          </w:tcPr>
          <w:p w14:paraId="655ED5B8"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Clin MAE</w:t>
            </w:r>
          </w:p>
        </w:tc>
        <w:tc>
          <w:tcPr>
            <w:tcW w:w="1559" w:type="dxa"/>
            <w:shd w:val="clear" w:color="auto" w:fill="auto"/>
            <w:noWrap/>
            <w:vAlign w:val="bottom"/>
            <w:hideMark/>
          </w:tcPr>
          <w:p w14:paraId="0239EC8F"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2.51 (0.06)</w:t>
            </w:r>
          </w:p>
        </w:tc>
        <w:tc>
          <w:tcPr>
            <w:tcW w:w="1559" w:type="dxa"/>
            <w:shd w:val="clear" w:color="auto" w:fill="auto"/>
            <w:noWrap/>
            <w:vAlign w:val="bottom"/>
            <w:hideMark/>
          </w:tcPr>
          <w:p w14:paraId="0334CEF8"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2.77 (0.38)</w:t>
            </w:r>
          </w:p>
        </w:tc>
        <w:tc>
          <w:tcPr>
            <w:tcW w:w="1418" w:type="dxa"/>
            <w:shd w:val="clear" w:color="auto" w:fill="auto"/>
            <w:noWrap/>
            <w:vAlign w:val="bottom"/>
            <w:hideMark/>
          </w:tcPr>
          <w:p w14:paraId="1BF4A93C" w14:textId="6C49047C"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2.801</w:t>
            </w:r>
          </w:p>
        </w:tc>
        <w:tc>
          <w:tcPr>
            <w:tcW w:w="1134" w:type="dxa"/>
            <w:vAlign w:val="bottom"/>
          </w:tcPr>
          <w:p w14:paraId="140D228F"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442883C6" w14:textId="77777777" w:rsidTr="00E97F58">
        <w:trPr>
          <w:trHeight w:val="320"/>
          <w:jc w:val="center"/>
        </w:trPr>
        <w:tc>
          <w:tcPr>
            <w:tcW w:w="2547" w:type="dxa"/>
            <w:shd w:val="clear" w:color="auto" w:fill="auto"/>
            <w:noWrap/>
            <w:vAlign w:val="bottom"/>
            <w:hideMark/>
          </w:tcPr>
          <w:p w14:paraId="57FD9D4F" w14:textId="47126A05" w:rsidR="00382E59" w:rsidRPr="006B3B84" w:rsidRDefault="000B58BF" w:rsidP="00672B57">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382E59" w:rsidRPr="006B3B84">
              <w:rPr>
                <w:rFonts w:ascii="Times New Roman" w:eastAsia="Times New Roman" w:hAnsi="Times New Roman" w:cs="Times New Roman"/>
                <w:b/>
                <w:bCs/>
                <w:color w:val="000000"/>
                <w:sz w:val="20"/>
                <w:szCs w:val="20"/>
                <w:lang w:eastAsia="en-GB"/>
              </w:rPr>
              <w:t xml:space="preserve"> Clin R2</w:t>
            </w:r>
          </w:p>
        </w:tc>
        <w:tc>
          <w:tcPr>
            <w:tcW w:w="1559" w:type="dxa"/>
            <w:shd w:val="clear" w:color="auto" w:fill="auto"/>
            <w:noWrap/>
            <w:vAlign w:val="bottom"/>
            <w:hideMark/>
          </w:tcPr>
          <w:p w14:paraId="3788C35B"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0.24 (0.02)</w:t>
            </w:r>
          </w:p>
        </w:tc>
        <w:tc>
          <w:tcPr>
            <w:tcW w:w="1559" w:type="dxa"/>
            <w:shd w:val="clear" w:color="auto" w:fill="auto"/>
            <w:noWrap/>
            <w:vAlign w:val="bottom"/>
            <w:hideMark/>
          </w:tcPr>
          <w:p w14:paraId="14BB43DE"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0.23 (0.14)</w:t>
            </w:r>
          </w:p>
        </w:tc>
        <w:tc>
          <w:tcPr>
            <w:tcW w:w="1418" w:type="dxa"/>
            <w:shd w:val="clear" w:color="auto" w:fill="auto"/>
            <w:noWrap/>
            <w:vAlign w:val="bottom"/>
            <w:hideMark/>
          </w:tcPr>
          <w:p w14:paraId="6F274BE6" w14:textId="0D7FFED0"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0.066</w:t>
            </w:r>
            <w:r w:rsidR="00B94892" w:rsidRPr="006B3B84">
              <w:rPr>
                <w:rFonts w:ascii="Times New Roman" w:eastAsia="Times New Roman" w:hAnsi="Times New Roman" w:cs="Times New Roman"/>
                <w:b/>
                <w:bCs/>
                <w:color w:val="000000"/>
                <w:sz w:val="20"/>
                <w:szCs w:val="20"/>
                <w:lang w:eastAsia="en-GB"/>
              </w:rPr>
              <w:t>7</w:t>
            </w:r>
          </w:p>
        </w:tc>
        <w:tc>
          <w:tcPr>
            <w:tcW w:w="1134" w:type="dxa"/>
            <w:vAlign w:val="bottom"/>
          </w:tcPr>
          <w:p w14:paraId="5197B5DB" w14:textId="77777777" w:rsidR="00382E59" w:rsidRPr="006B3B84" w:rsidRDefault="00382E59" w:rsidP="00672B57">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0.001</w:t>
            </w:r>
          </w:p>
        </w:tc>
      </w:tr>
      <w:tr w:rsidR="00382E59" w:rsidRPr="006B3B84" w14:paraId="4620AE8C" w14:textId="77777777" w:rsidTr="00E97F58">
        <w:trPr>
          <w:trHeight w:val="320"/>
          <w:jc w:val="center"/>
        </w:trPr>
        <w:tc>
          <w:tcPr>
            <w:tcW w:w="2547" w:type="dxa"/>
            <w:shd w:val="clear" w:color="auto" w:fill="auto"/>
            <w:noWrap/>
            <w:vAlign w:val="bottom"/>
            <w:hideMark/>
          </w:tcPr>
          <w:p w14:paraId="61542E60" w14:textId="70EDFD68" w:rsidR="00382E59" w:rsidRPr="006B3B84" w:rsidRDefault="000B58BF" w:rsidP="00672B57">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382E59" w:rsidRPr="006B3B84">
              <w:rPr>
                <w:rFonts w:ascii="Times New Roman" w:eastAsia="Times New Roman" w:hAnsi="Times New Roman" w:cs="Times New Roman"/>
                <w:color w:val="000000"/>
                <w:sz w:val="20"/>
                <w:szCs w:val="20"/>
                <w:lang w:eastAsia="en-GB"/>
              </w:rPr>
              <w:t xml:space="preserve"> Clin RMSE</w:t>
            </w:r>
          </w:p>
        </w:tc>
        <w:tc>
          <w:tcPr>
            <w:tcW w:w="1559" w:type="dxa"/>
            <w:shd w:val="clear" w:color="auto" w:fill="auto"/>
            <w:noWrap/>
            <w:vAlign w:val="bottom"/>
            <w:hideMark/>
          </w:tcPr>
          <w:p w14:paraId="758404D8"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2.86 (0.06)</w:t>
            </w:r>
          </w:p>
        </w:tc>
        <w:tc>
          <w:tcPr>
            <w:tcW w:w="1559" w:type="dxa"/>
            <w:shd w:val="clear" w:color="auto" w:fill="auto"/>
            <w:noWrap/>
            <w:vAlign w:val="bottom"/>
            <w:hideMark/>
          </w:tcPr>
          <w:p w14:paraId="64BAC8DB"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3.23 (0.4)</w:t>
            </w:r>
          </w:p>
        </w:tc>
        <w:tc>
          <w:tcPr>
            <w:tcW w:w="1418" w:type="dxa"/>
            <w:shd w:val="clear" w:color="auto" w:fill="auto"/>
            <w:noWrap/>
            <w:vAlign w:val="bottom"/>
            <w:hideMark/>
          </w:tcPr>
          <w:p w14:paraId="6CB85318" w14:textId="025F2A36"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3.270</w:t>
            </w:r>
          </w:p>
        </w:tc>
        <w:tc>
          <w:tcPr>
            <w:tcW w:w="1134" w:type="dxa"/>
            <w:vAlign w:val="bottom"/>
          </w:tcPr>
          <w:p w14:paraId="7658C23E"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7EC67DE4" w14:textId="77777777" w:rsidTr="00E97F58">
        <w:trPr>
          <w:trHeight w:val="320"/>
          <w:jc w:val="center"/>
        </w:trPr>
        <w:tc>
          <w:tcPr>
            <w:tcW w:w="2547" w:type="dxa"/>
            <w:shd w:val="clear" w:color="auto" w:fill="auto"/>
            <w:noWrap/>
            <w:vAlign w:val="bottom"/>
            <w:hideMark/>
          </w:tcPr>
          <w:p w14:paraId="6ED50B98" w14:textId="51327F81" w:rsidR="00382E59" w:rsidRPr="006B3B84" w:rsidRDefault="000B58BF" w:rsidP="00672B57">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382E59" w:rsidRPr="006B3B84">
              <w:rPr>
                <w:rFonts w:ascii="Times New Roman" w:eastAsia="Times New Roman" w:hAnsi="Times New Roman" w:cs="Times New Roman"/>
                <w:color w:val="000000"/>
                <w:sz w:val="20"/>
                <w:szCs w:val="20"/>
                <w:lang w:eastAsia="en-GB"/>
              </w:rPr>
              <w:t xml:space="preserve"> Clin MSE</w:t>
            </w:r>
          </w:p>
        </w:tc>
        <w:tc>
          <w:tcPr>
            <w:tcW w:w="1559" w:type="dxa"/>
            <w:shd w:val="clear" w:color="auto" w:fill="auto"/>
            <w:noWrap/>
            <w:vAlign w:val="bottom"/>
            <w:hideMark/>
          </w:tcPr>
          <w:p w14:paraId="7E2AC525"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8.19 (0.36)</w:t>
            </w:r>
          </w:p>
        </w:tc>
        <w:tc>
          <w:tcPr>
            <w:tcW w:w="1559" w:type="dxa"/>
            <w:shd w:val="clear" w:color="auto" w:fill="auto"/>
            <w:noWrap/>
            <w:vAlign w:val="bottom"/>
            <w:hideMark/>
          </w:tcPr>
          <w:p w14:paraId="49DA1141"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10.59 (2.63)</w:t>
            </w:r>
          </w:p>
        </w:tc>
        <w:tc>
          <w:tcPr>
            <w:tcW w:w="1418" w:type="dxa"/>
            <w:shd w:val="clear" w:color="auto" w:fill="auto"/>
            <w:noWrap/>
            <w:vAlign w:val="bottom"/>
            <w:hideMark/>
          </w:tcPr>
          <w:p w14:paraId="4DD4CB58" w14:textId="19C879CB"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10.69</w:t>
            </w:r>
            <w:r w:rsidR="00B94892" w:rsidRPr="006B3B84">
              <w:rPr>
                <w:rFonts w:ascii="Times New Roman" w:eastAsia="Times New Roman" w:hAnsi="Times New Roman" w:cs="Times New Roman"/>
                <w:color w:val="000000"/>
                <w:sz w:val="20"/>
                <w:szCs w:val="20"/>
                <w:lang w:eastAsia="en-GB"/>
              </w:rPr>
              <w:t>5</w:t>
            </w:r>
          </w:p>
        </w:tc>
        <w:tc>
          <w:tcPr>
            <w:tcW w:w="1134" w:type="dxa"/>
            <w:vAlign w:val="bottom"/>
          </w:tcPr>
          <w:p w14:paraId="7789DBE9"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382E59" w:rsidRPr="006B3B84" w14:paraId="4F59E10D" w14:textId="77777777" w:rsidTr="00E97F58">
        <w:trPr>
          <w:trHeight w:val="320"/>
          <w:jc w:val="center"/>
        </w:trPr>
        <w:tc>
          <w:tcPr>
            <w:tcW w:w="2547" w:type="dxa"/>
            <w:shd w:val="clear" w:color="auto" w:fill="auto"/>
            <w:noWrap/>
            <w:vAlign w:val="bottom"/>
            <w:hideMark/>
          </w:tcPr>
          <w:p w14:paraId="1FD88499" w14:textId="07852783" w:rsidR="00382E59" w:rsidRPr="006B3B84" w:rsidRDefault="000B58BF" w:rsidP="00672B57">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382E59" w:rsidRPr="006B3B84">
              <w:rPr>
                <w:rFonts w:ascii="Times New Roman" w:eastAsia="Times New Roman" w:hAnsi="Times New Roman" w:cs="Times New Roman"/>
                <w:color w:val="000000"/>
                <w:sz w:val="20"/>
                <w:szCs w:val="20"/>
                <w:lang w:eastAsia="en-GB"/>
              </w:rPr>
              <w:t xml:space="preserve"> Clin MAE</w:t>
            </w:r>
          </w:p>
        </w:tc>
        <w:tc>
          <w:tcPr>
            <w:tcW w:w="1559" w:type="dxa"/>
            <w:shd w:val="clear" w:color="auto" w:fill="auto"/>
            <w:noWrap/>
            <w:vAlign w:val="bottom"/>
            <w:hideMark/>
          </w:tcPr>
          <w:p w14:paraId="5063A34B"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2.47 (0.06)</w:t>
            </w:r>
          </w:p>
        </w:tc>
        <w:tc>
          <w:tcPr>
            <w:tcW w:w="1559" w:type="dxa"/>
            <w:shd w:val="clear" w:color="auto" w:fill="auto"/>
            <w:noWrap/>
            <w:vAlign w:val="bottom"/>
            <w:hideMark/>
          </w:tcPr>
          <w:p w14:paraId="197C598D"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2.8 (0.42)</w:t>
            </w:r>
          </w:p>
        </w:tc>
        <w:tc>
          <w:tcPr>
            <w:tcW w:w="1418" w:type="dxa"/>
            <w:shd w:val="clear" w:color="auto" w:fill="auto"/>
            <w:noWrap/>
            <w:vAlign w:val="bottom"/>
            <w:hideMark/>
          </w:tcPr>
          <w:p w14:paraId="52843FE0" w14:textId="0C83BF22"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2.80</w:t>
            </w:r>
            <w:r w:rsidR="00B94892" w:rsidRPr="006B3B84">
              <w:rPr>
                <w:rFonts w:ascii="Times New Roman" w:eastAsia="Times New Roman" w:hAnsi="Times New Roman" w:cs="Times New Roman"/>
                <w:color w:val="000000"/>
                <w:sz w:val="20"/>
                <w:szCs w:val="20"/>
                <w:lang w:eastAsia="en-GB"/>
              </w:rPr>
              <w:t>9</w:t>
            </w:r>
          </w:p>
        </w:tc>
        <w:tc>
          <w:tcPr>
            <w:tcW w:w="1134" w:type="dxa"/>
            <w:vAlign w:val="bottom"/>
          </w:tcPr>
          <w:p w14:paraId="3693636B" w14:textId="77777777" w:rsidR="00382E59" w:rsidRPr="006B3B84" w:rsidRDefault="00382E59" w:rsidP="00672B57">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66679B" w:rsidRPr="006B3B84" w14:paraId="2DFCBA28" w14:textId="77777777" w:rsidTr="00E97F58">
        <w:trPr>
          <w:trHeight w:val="320"/>
          <w:jc w:val="center"/>
        </w:trPr>
        <w:tc>
          <w:tcPr>
            <w:tcW w:w="2547" w:type="dxa"/>
            <w:shd w:val="clear" w:color="auto" w:fill="auto"/>
            <w:noWrap/>
            <w:vAlign w:val="bottom"/>
            <w:hideMark/>
          </w:tcPr>
          <w:p w14:paraId="461BA01D" w14:textId="02EDD9F7" w:rsidR="0066679B" w:rsidRPr="006B3B84" w:rsidRDefault="0066679B" w:rsidP="0066679B">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 xml:space="preserve">Clin and </w:t>
            </w:r>
            <w:r w:rsidR="00921765">
              <w:rPr>
                <w:rFonts w:ascii="Times New Roman" w:eastAsia="Times New Roman" w:hAnsi="Times New Roman" w:cs="Times New Roman"/>
                <w:b/>
                <w:bCs/>
                <w:color w:val="000000"/>
                <w:sz w:val="20"/>
                <w:szCs w:val="20"/>
                <w:lang w:eastAsia="en-GB"/>
              </w:rPr>
              <w:t>PRS</w:t>
            </w:r>
            <w:r w:rsidRPr="006B3B84">
              <w:rPr>
                <w:rFonts w:ascii="Times New Roman" w:eastAsia="Times New Roman" w:hAnsi="Times New Roman" w:cs="Times New Roman"/>
                <w:b/>
                <w:bCs/>
                <w:color w:val="000000"/>
                <w:sz w:val="20"/>
                <w:szCs w:val="20"/>
                <w:lang w:eastAsia="en-GB"/>
              </w:rPr>
              <w:t xml:space="preserve"> R2</w:t>
            </w:r>
          </w:p>
        </w:tc>
        <w:tc>
          <w:tcPr>
            <w:tcW w:w="1559" w:type="dxa"/>
            <w:shd w:val="clear" w:color="auto" w:fill="auto"/>
            <w:noWrap/>
            <w:vAlign w:val="bottom"/>
            <w:hideMark/>
          </w:tcPr>
          <w:p w14:paraId="2CDA640F" w14:textId="77EF9CAC" w:rsidR="0066679B" w:rsidRPr="004E33FA" w:rsidRDefault="0066679B" w:rsidP="0066679B">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0.22 (0.02)</w:t>
            </w:r>
          </w:p>
        </w:tc>
        <w:tc>
          <w:tcPr>
            <w:tcW w:w="1559" w:type="dxa"/>
            <w:shd w:val="clear" w:color="auto" w:fill="auto"/>
            <w:noWrap/>
            <w:vAlign w:val="bottom"/>
            <w:hideMark/>
          </w:tcPr>
          <w:p w14:paraId="513D6006" w14:textId="2BDAFF1F" w:rsidR="0066679B" w:rsidRPr="004E33FA" w:rsidRDefault="0066679B" w:rsidP="0066679B">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0.21 (0.12)</w:t>
            </w:r>
          </w:p>
        </w:tc>
        <w:tc>
          <w:tcPr>
            <w:tcW w:w="1418" w:type="dxa"/>
            <w:shd w:val="clear" w:color="auto" w:fill="auto"/>
            <w:noWrap/>
            <w:vAlign w:val="bottom"/>
            <w:hideMark/>
          </w:tcPr>
          <w:p w14:paraId="3A99B872" w14:textId="319FE6C8" w:rsidR="0066679B" w:rsidRPr="004E33FA" w:rsidRDefault="0066679B" w:rsidP="0066679B">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0.07</w:t>
            </w:r>
            <w:r w:rsidR="00B94892" w:rsidRPr="004E33FA">
              <w:rPr>
                <w:rFonts w:ascii="Times New Roman" w:hAnsi="Times New Roman" w:cs="Times New Roman"/>
                <w:b/>
                <w:bCs/>
                <w:color w:val="000000"/>
                <w:sz w:val="20"/>
                <w:szCs w:val="20"/>
              </w:rPr>
              <w:t>4</w:t>
            </w:r>
          </w:p>
        </w:tc>
        <w:tc>
          <w:tcPr>
            <w:tcW w:w="1134" w:type="dxa"/>
            <w:vAlign w:val="bottom"/>
          </w:tcPr>
          <w:p w14:paraId="3645C754" w14:textId="4FD5F490" w:rsidR="0066679B" w:rsidRPr="006B3B84" w:rsidRDefault="0066679B" w:rsidP="0066679B">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0.0001</w:t>
            </w:r>
          </w:p>
        </w:tc>
      </w:tr>
      <w:tr w:rsidR="0066679B" w:rsidRPr="006B3B84" w14:paraId="2AB641AA" w14:textId="77777777" w:rsidTr="00E97F58">
        <w:trPr>
          <w:trHeight w:val="320"/>
          <w:jc w:val="center"/>
        </w:trPr>
        <w:tc>
          <w:tcPr>
            <w:tcW w:w="2547" w:type="dxa"/>
            <w:shd w:val="clear" w:color="auto" w:fill="auto"/>
            <w:noWrap/>
            <w:vAlign w:val="bottom"/>
            <w:hideMark/>
          </w:tcPr>
          <w:p w14:paraId="537E65CC" w14:textId="2887F2D9"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6B3B84">
              <w:rPr>
                <w:rFonts w:ascii="Times New Roman" w:eastAsia="Times New Roman" w:hAnsi="Times New Roman" w:cs="Times New Roman"/>
                <w:color w:val="000000"/>
                <w:sz w:val="20"/>
                <w:szCs w:val="20"/>
                <w:lang w:eastAsia="en-GB"/>
              </w:rPr>
              <w:t xml:space="preserve"> RMSE</w:t>
            </w:r>
          </w:p>
        </w:tc>
        <w:tc>
          <w:tcPr>
            <w:tcW w:w="1559" w:type="dxa"/>
            <w:shd w:val="clear" w:color="auto" w:fill="auto"/>
            <w:noWrap/>
            <w:vAlign w:val="bottom"/>
            <w:hideMark/>
          </w:tcPr>
          <w:p w14:paraId="33143813" w14:textId="301E9CF3"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2.9 (0.07)</w:t>
            </w:r>
          </w:p>
        </w:tc>
        <w:tc>
          <w:tcPr>
            <w:tcW w:w="1559" w:type="dxa"/>
            <w:shd w:val="clear" w:color="auto" w:fill="auto"/>
            <w:noWrap/>
            <w:vAlign w:val="bottom"/>
            <w:hideMark/>
          </w:tcPr>
          <w:p w14:paraId="29B7F923" w14:textId="0D0D9112"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3.21 (0.37)</w:t>
            </w:r>
          </w:p>
        </w:tc>
        <w:tc>
          <w:tcPr>
            <w:tcW w:w="1418" w:type="dxa"/>
            <w:shd w:val="clear" w:color="auto" w:fill="auto"/>
            <w:noWrap/>
            <w:vAlign w:val="bottom"/>
            <w:hideMark/>
          </w:tcPr>
          <w:p w14:paraId="11DD6B17" w14:textId="5E6556C1"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3.258</w:t>
            </w:r>
          </w:p>
        </w:tc>
        <w:tc>
          <w:tcPr>
            <w:tcW w:w="1134" w:type="dxa"/>
            <w:vAlign w:val="bottom"/>
          </w:tcPr>
          <w:p w14:paraId="76620DBF" w14:textId="77777777"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66679B" w:rsidRPr="006B3B84" w14:paraId="03A7F2B7" w14:textId="77777777" w:rsidTr="00E97F58">
        <w:trPr>
          <w:trHeight w:val="320"/>
          <w:jc w:val="center"/>
        </w:trPr>
        <w:tc>
          <w:tcPr>
            <w:tcW w:w="2547" w:type="dxa"/>
            <w:shd w:val="clear" w:color="auto" w:fill="auto"/>
            <w:noWrap/>
            <w:vAlign w:val="bottom"/>
            <w:hideMark/>
          </w:tcPr>
          <w:p w14:paraId="2D01D22D" w14:textId="70007993"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6B3B84">
              <w:rPr>
                <w:rFonts w:ascii="Times New Roman" w:eastAsia="Times New Roman" w:hAnsi="Times New Roman" w:cs="Times New Roman"/>
                <w:color w:val="000000"/>
                <w:sz w:val="20"/>
                <w:szCs w:val="20"/>
                <w:lang w:eastAsia="en-GB"/>
              </w:rPr>
              <w:t xml:space="preserve"> MSE</w:t>
            </w:r>
          </w:p>
        </w:tc>
        <w:tc>
          <w:tcPr>
            <w:tcW w:w="1559" w:type="dxa"/>
            <w:shd w:val="clear" w:color="auto" w:fill="auto"/>
            <w:noWrap/>
            <w:vAlign w:val="bottom"/>
            <w:hideMark/>
          </w:tcPr>
          <w:p w14:paraId="39E8E3C3" w14:textId="325346DD"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8.41 (0.37)</w:t>
            </w:r>
          </w:p>
        </w:tc>
        <w:tc>
          <w:tcPr>
            <w:tcW w:w="1559" w:type="dxa"/>
            <w:shd w:val="clear" w:color="auto" w:fill="auto"/>
            <w:noWrap/>
            <w:vAlign w:val="bottom"/>
            <w:hideMark/>
          </w:tcPr>
          <w:p w14:paraId="36767A65" w14:textId="04E9D3B5"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10.44 (2.43)</w:t>
            </w:r>
          </w:p>
        </w:tc>
        <w:tc>
          <w:tcPr>
            <w:tcW w:w="1418" w:type="dxa"/>
            <w:shd w:val="clear" w:color="auto" w:fill="auto"/>
            <w:noWrap/>
            <w:vAlign w:val="bottom"/>
            <w:hideMark/>
          </w:tcPr>
          <w:p w14:paraId="7A424443" w14:textId="70BE0A9E"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10.615</w:t>
            </w:r>
          </w:p>
        </w:tc>
        <w:tc>
          <w:tcPr>
            <w:tcW w:w="1134" w:type="dxa"/>
            <w:vAlign w:val="bottom"/>
          </w:tcPr>
          <w:p w14:paraId="5B41BACB" w14:textId="77777777"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66679B" w:rsidRPr="006B3B84" w14:paraId="7AA98DAD" w14:textId="77777777" w:rsidTr="00E97F58">
        <w:trPr>
          <w:trHeight w:val="320"/>
          <w:jc w:val="center"/>
        </w:trPr>
        <w:tc>
          <w:tcPr>
            <w:tcW w:w="2547" w:type="dxa"/>
            <w:shd w:val="clear" w:color="auto" w:fill="auto"/>
            <w:noWrap/>
            <w:vAlign w:val="bottom"/>
            <w:hideMark/>
          </w:tcPr>
          <w:p w14:paraId="5D16F859" w14:textId="38CA03EF"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 xml:space="preserve">Clin and </w:t>
            </w:r>
            <w:r w:rsidR="00921765">
              <w:rPr>
                <w:rFonts w:ascii="Times New Roman" w:eastAsia="Times New Roman" w:hAnsi="Times New Roman" w:cs="Times New Roman"/>
                <w:color w:val="000000"/>
                <w:sz w:val="20"/>
                <w:szCs w:val="20"/>
                <w:lang w:eastAsia="en-GB"/>
              </w:rPr>
              <w:t>PRS</w:t>
            </w:r>
            <w:r w:rsidRPr="006B3B84">
              <w:rPr>
                <w:rFonts w:ascii="Times New Roman" w:eastAsia="Times New Roman" w:hAnsi="Times New Roman" w:cs="Times New Roman"/>
                <w:color w:val="000000"/>
                <w:sz w:val="20"/>
                <w:szCs w:val="20"/>
                <w:lang w:eastAsia="en-GB"/>
              </w:rPr>
              <w:t xml:space="preserve"> MAE</w:t>
            </w:r>
          </w:p>
        </w:tc>
        <w:tc>
          <w:tcPr>
            <w:tcW w:w="1559" w:type="dxa"/>
            <w:shd w:val="clear" w:color="auto" w:fill="auto"/>
            <w:noWrap/>
            <w:vAlign w:val="bottom"/>
            <w:hideMark/>
          </w:tcPr>
          <w:p w14:paraId="55424C11" w14:textId="1DED03B7"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2.51 (0.06)</w:t>
            </w:r>
          </w:p>
        </w:tc>
        <w:tc>
          <w:tcPr>
            <w:tcW w:w="1559" w:type="dxa"/>
            <w:shd w:val="clear" w:color="auto" w:fill="auto"/>
            <w:noWrap/>
            <w:vAlign w:val="bottom"/>
            <w:hideMark/>
          </w:tcPr>
          <w:p w14:paraId="6B6D0AEE" w14:textId="24BB8608"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2.77 (0.39)</w:t>
            </w:r>
          </w:p>
        </w:tc>
        <w:tc>
          <w:tcPr>
            <w:tcW w:w="1418" w:type="dxa"/>
            <w:shd w:val="clear" w:color="auto" w:fill="auto"/>
            <w:noWrap/>
            <w:vAlign w:val="bottom"/>
            <w:hideMark/>
          </w:tcPr>
          <w:p w14:paraId="514935BC" w14:textId="45AA4DCD"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2.798</w:t>
            </w:r>
          </w:p>
        </w:tc>
        <w:tc>
          <w:tcPr>
            <w:tcW w:w="1134" w:type="dxa"/>
            <w:vAlign w:val="bottom"/>
          </w:tcPr>
          <w:p w14:paraId="009F4F15" w14:textId="77777777" w:rsidR="0066679B" w:rsidRPr="006B3B84" w:rsidRDefault="0066679B" w:rsidP="0066679B">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7B55BC" w:rsidRPr="006B3B84" w14:paraId="5254D052" w14:textId="77777777" w:rsidTr="00E97F58">
        <w:trPr>
          <w:trHeight w:val="320"/>
          <w:jc w:val="center"/>
        </w:trPr>
        <w:tc>
          <w:tcPr>
            <w:tcW w:w="2547" w:type="dxa"/>
            <w:shd w:val="clear" w:color="auto" w:fill="auto"/>
            <w:noWrap/>
            <w:vAlign w:val="bottom"/>
            <w:hideMark/>
          </w:tcPr>
          <w:p w14:paraId="55AD16C4" w14:textId="12218E13" w:rsidR="007B55BC" w:rsidRPr="006B3B84" w:rsidRDefault="000B58BF" w:rsidP="007B55BC">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Interaction</w:t>
            </w:r>
            <w:r w:rsidR="007B55BC" w:rsidRPr="006B3B84">
              <w:rPr>
                <w:rFonts w:ascii="Times New Roman" w:eastAsia="Times New Roman" w:hAnsi="Times New Roman" w:cs="Times New Roman"/>
                <w:b/>
                <w:bCs/>
                <w:color w:val="000000"/>
                <w:sz w:val="20"/>
                <w:szCs w:val="20"/>
                <w:lang w:eastAsia="en-GB"/>
              </w:rPr>
              <w:t xml:space="preserve"> Clin and </w:t>
            </w:r>
            <w:r w:rsidR="00921765">
              <w:rPr>
                <w:rFonts w:ascii="Times New Roman" w:eastAsia="Times New Roman" w:hAnsi="Times New Roman" w:cs="Times New Roman"/>
                <w:b/>
                <w:bCs/>
                <w:color w:val="000000"/>
                <w:sz w:val="20"/>
                <w:szCs w:val="20"/>
                <w:lang w:eastAsia="en-GB"/>
              </w:rPr>
              <w:t>PRS</w:t>
            </w:r>
            <w:r w:rsidR="007B55BC" w:rsidRPr="006B3B84">
              <w:rPr>
                <w:rFonts w:ascii="Times New Roman" w:eastAsia="Times New Roman" w:hAnsi="Times New Roman" w:cs="Times New Roman"/>
                <w:b/>
                <w:bCs/>
                <w:color w:val="000000"/>
                <w:sz w:val="20"/>
                <w:szCs w:val="20"/>
                <w:lang w:eastAsia="en-GB"/>
              </w:rPr>
              <w:t xml:space="preserve"> R2</w:t>
            </w:r>
          </w:p>
        </w:tc>
        <w:tc>
          <w:tcPr>
            <w:tcW w:w="1559" w:type="dxa"/>
            <w:shd w:val="clear" w:color="auto" w:fill="auto"/>
            <w:noWrap/>
            <w:vAlign w:val="bottom"/>
            <w:hideMark/>
          </w:tcPr>
          <w:p w14:paraId="6C4F3863" w14:textId="2C2B9563" w:rsidR="007B55BC" w:rsidRPr="004E33FA" w:rsidRDefault="007B55BC" w:rsidP="007B55BC">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0.25 (0.02)</w:t>
            </w:r>
          </w:p>
        </w:tc>
        <w:tc>
          <w:tcPr>
            <w:tcW w:w="1559" w:type="dxa"/>
            <w:shd w:val="clear" w:color="auto" w:fill="auto"/>
            <w:noWrap/>
            <w:vAlign w:val="bottom"/>
            <w:hideMark/>
          </w:tcPr>
          <w:p w14:paraId="36333057" w14:textId="15B268EB" w:rsidR="007B55BC" w:rsidRPr="004E33FA" w:rsidRDefault="007B55BC" w:rsidP="007B55BC">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0.23 (0.16)</w:t>
            </w:r>
          </w:p>
        </w:tc>
        <w:tc>
          <w:tcPr>
            <w:tcW w:w="1418" w:type="dxa"/>
            <w:shd w:val="clear" w:color="auto" w:fill="auto"/>
            <w:noWrap/>
            <w:vAlign w:val="bottom"/>
            <w:hideMark/>
          </w:tcPr>
          <w:p w14:paraId="64D2558A" w14:textId="31779BCC" w:rsidR="007B55BC" w:rsidRPr="004E33FA" w:rsidRDefault="007B55BC" w:rsidP="007B55BC">
            <w:pPr>
              <w:rPr>
                <w:rFonts w:ascii="Times New Roman" w:eastAsia="Times New Roman" w:hAnsi="Times New Roman" w:cs="Times New Roman"/>
                <w:b/>
                <w:bCs/>
                <w:color w:val="000000"/>
                <w:sz w:val="20"/>
                <w:szCs w:val="20"/>
                <w:lang w:eastAsia="en-GB"/>
              </w:rPr>
            </w:pPr>
            <w:r w:rsidRPr="004E33FA">
              <w:rPr>
                <w:rFonts w:ascii="Times New Roman" w:hAnsi="Times New Roman" w:cs="Times New Roman"/>
                <w:b/>
                <w:bCs/>
                <w:color w:val="000000"/>
                <w:sz w:val="20"/>
                <w:szCs w:val="20"/>
              </w:rPr>
              <w:t>0.052</w:t>
            </w:r>
          </w:p>
        </w:tc>
        <w:tc>
          <w:tcPr>
            <w:tcW w:w="1134" w:type="dxa"/>
            <w:vAlign w:val="bottom"/>
          </w:tcPr>
          <w:p w14:paraId="74288A76" w14:textId="2F5289C6" w:rsidR="007B55BC" w:rsidRPr="006B3B84" w:rsidRDefault="007B55BC" w:rsidP="007B55BC">
            <w:pPr>
              <w:rPr>
                <w:rFonts w:ascii="Times New Roman" w:eastAsia="Times New Roman" w:hAnsi="Times New Roman" w:cs="Times New Roman"/>
                <w:b/>
                <w:bCs/>
                <w:color w:val="000000"/>
                <w:sz w:val="20"/>
                <w:szCs w:val="20"/>
                <w:lang w:eastAsia="en-GB"/>
              </w:rPr>
            </w:pPr>
            <w:r w:rsidRPr="006B3B84">
              <w:rPr>
                <w:rFonts w:ascii="Times New Roman" w:eastAsia="Times New Roman" w:hAnsi="Times New Roman" w:cs="Times New Roman"/>
                <w:b/>
                <w:bCs/>
                <w:color w:val="000000"/>
                <w:sz w:val="20"/>
                <w:szCs w:val="20"/>
                <w:lang w:eastAsia="en-GB"/>
              </w:rPr>
              <w:t>0.0001</w:t>
            </w:r>
          </w:p>
        </w:tc>
      </w:tr>
      <w:tr w:rsidR="007B55BC" w:rsidRPr="006B3B84" w14:paraId="0FEAD45E" w14:textId="77777777" w:rsidTr="00E97F58">
        <w:trPr>
          <w:trHeight w:val="320"/>
          <w:jc w:val="center"/>
        </w:trPr>
        <w:tc>
          <w:tcPr>
            <w:tcW w:w="2547" w:type="dxa"/>
            <w:shd w:val="clear" w:color="auto" w:fill="auto"/>
            <w:noWrap/>
            <w:vAlign w:val="bottom"/>
            <w:hideMark/>
          </w:tcPr>
          <w:p w14:paraId="1AC8B295" w14:textId="320B3CAC" w:rsidR="007B55BC" w:rsidRPr="006B3B84" w:rsidRDefault="000B58BF" w:rsidP="007B55B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7B55BC" w:rsidRPr="006B3B84">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7B55BC" w:rsidRPr="006B3B84">
              <w:rPr>
                <w:rFonts w:ascii="Times New Roman" w:eastAsia="Times New Roman" w:hAnsi="Times New Roman" w:cs="Times New Roman"/>
                <w:color w:val="000000"/>
                <w:sz w:val="20"/>
                <w:szCs w:val="20"/>
                <w:lang w:eastAsia="en-GB"/>
              </w:rPr>
              <w:t xml:space="preserve"> RMSE</w:t>
            </w:r>
          </w:p>
        </w:tc>
        <w:tc>
          <w:tcPr>
            <w:tcW w:w="1559" w:type="dxa"/>
            <w:shd w:val="clear" w:color="auto" w:fill="auto"/>
            <w:noWrap/>
            <w:vAlign w:val="bottom"/>
            <w:hideMark/>
          </w:tcPr>
          <w:p w14:paraId="2077BAF9" w14:textId="577A6EBE"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2.84 (0.06)</w:t>
            </w:r>
          </w:p>
        </w:tc>
        <w:tc>
          <w:tcPr>
            <w:tcW w:w="1559" w:type="dxa"/>
            <w:shd w:val="clear" w:color="auto" w:fill="auto"/>
            <w:noWrap/>
            <w:vAlign w:val="bottom"/>
            <w:hideMark/>
          </w:tcPr>
          <w:p w14:paraId="2C4CA8D1" w14:textId="402EB265"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3.23 (0.42)</w:t>
            </w:r>
          </w:p>
        </w:tc>
        <w:tc>
          <w:tcPr>
            <w:tcW w:w="1418" w:type="dxa"/>
            <w:shd w:val="clear" w:color="auto" w:fill="auto"/>
            <w:noWrap/>
            <w:vAlign w:val="bottom"/>
            <w:hideMark/>
          </w:tcPr>
          <w:p w14:paraId="13F522E9" w14:textId="4634E60D"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3.29</w:t>
            </w:r>
            <w:r w:rsidR="00DE6032" w:rsidRPr="006B3B84">
              <w:rPr>
                <w:rFonts w:ascii="Times New Roman" w:hAnsi="Times New Roman" w:cs="Times New Roman"/>
                <w:color w:val="000000"/>
                <w:sz w:val="20"/>
                <w:szCs w:val="20"/>
              </w:rPr>
              <w:t>6</w:t>
            </w:r>
          </w:p>
        </w:tc>
        <w:tc>
          <w:tcPr>
            <w:tcW w:w="1134" w:type="dxa"/>
            <w:vAlign w:val="bottom"/>
          </w:tcPr>
          <w:p w14:paraId="3E48F4F9" w14:textId="77777777"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7B55BC" w:rsidRPr="006B3B84" w14:paraId="1EB22412" w14:textId="77777777" w:rsidTr="00E97F58">
        <w:trPr>
          <w:trHeight w:val="320"/>
          <w:jc w:val="center"/>
        </w:trPr>
        <w:tc>
          <w:tcPr>
            <w:tcW w:w="2547" w:type="dxa"/>
            <w:shd w:val="clear" w:color="auto" w:fill="auto"/>
            <w:noWrap/>
            <w:vAlign w:val="bottom"/>
            <w:hideMark/>
          </w:tcPr>
          <w:p w14:paraId="3EE1E0CE" w14:textId="0ABDE355" w:rsidR="007B55BC" w:rsidRPr="006B3B84" w:rsidRDefault="000B58BF" w:rsidP="007B55B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7B55BC" w:rsidRPr="006B3B84">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7B55BC" w:rsidRPr="006B3B84">
              <w:rPr>
                <w:rFonts w:ascii="Times New Roman" w:eastAsia="Times New Roman" w:hAnsi="Times New Roman" w:cs="Times New Roman"/>
                <w:color w:val="000000"/>
                <w:sz w:val="20"/>
                <w:szCs w:val="20"/>
                <w:lang w:eastAsia="en-GB"/>
              </w:rPr>
              <w:t xml:space="preserve"> MSE</w:t>
            </w:r>
          </w:p>
        </w:tc>
        <w:tc>
          <w:tcPr>
            <w:tcW w:w="1559" w:type="dxa"/>
            <w:shd w:val="clear" w:color="auto" w:fill="auto"/>
            <w:noWrap/>
            <w:vAlign w:val="bottom"/>
            <w:hideMark/>
          </w:tcPr>
          <w:p w14:paraId="7A7A23B0" w14:textId="1E2FF295"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8.04 (0.33)</w:t>
            </w:r>
          </w:p>
        </w:tc>
        <w:tc>
          <w:tcPr>
            <w:tcW w:w="1559" w:type="dxa"/>
            <w:shd w:val="clear" w:color="auto" w:fill="auto"/>
            <w:noWrap/>
            <w:vAlign w:val="bottom"/>
            <w:hideMark/>
          </w:tcPr>
          <w:p w14:paraId="3AB80382" w14:textId="52D7663A"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10.61 (2.8)</w:t>
            </w:r>
          </w:p>
        </w:tc>
        <w:tc>
          <w:tcPr>
            <w:tcW w:w="1418" w:type="dxa"/>
            <w:shd w:val="clear" w:color="auto" w:fill="auto"/>
            <w:noWrap/>
            <w:vAlign w:val="bottom"/>
            <w:hideMark/>
          </w:tcPr>
          <w:p w14:paraId="406B73B5" w14:textId="3788DC27"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10.86</w:t>
            </w:r>
            <w:r w:rsidR="00DE6032" w:rsidRPr="006B3B84">
              <w:rPr>
                <w:rFonts w:ascii="Times New Roman" w:hAnsi="Times New Roman" w:cs="Times New Roman"/>
                <w:color w:val="000000"/>
                <w:sz w:val="20"/>
                <w:szCs w:val="20"/>
              </w:rPr>
              <w:t>2</w:t>
            </w:r>
          </w:p>
        </w:tc>
        <w:tc>
          <w:tcPr>
            <w:tcW w:w="1134" w:type="dxa"/>
            <w:vAlign w:val="bottom"/>
          </w:tcPr>
          <w:p w14:paraId="7542CCA7" w14:textId="77777777"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r w:rsidR="007B55BC" w:rsidRPr="006B3B84" w14:paraId="331AE57A" w14:textId="77777777" w:rsidTr="00E97F58">
        <w:trPr>
          <w:trHeight w:val="320"/>
          <w:jc w:val="center"/>
        </w:trPr>
        <w:tc>
          <w:tcPr>
            <w:tcW w:w="2547" w:type="dxa"/>
            <w:shd w:val="clear" w:color="auto" w:fill="auto"/>
            <w:noWrap/>
            <w:vAlign w:val="bottom"/>
            <w:hideMark/>
          </w:tcPr>
          <w:p w14:paraId="331E94B1" w14:textId="3775566B" w:rsidR="007B55BC" w:rsidRPr="006B3B84" w:rsidRDefault="000B58BF" w:rsidP="007B55BC">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Interaction</w:t>
            </w:r>
            <w:r w:rsidR="007B55BC" w:rsidRPr="006B3B84">
              <w:rPr>
                <w:rFonts w:ascii="Times New Roman" w:eastAsia="Times New Roman" w:hAnsi="Times New Roman" w:cs="Times New Roman"/>
                <w:color w:val="000000"/>
                <w:sz w:val="20"/>
                <w:szCs w:val="20"/>
                <w:lang w:eastAsia="en-GB"/>
              </w:rPr>
              <w:t xml:space="preserve"> Clin and </w:t>
            </w:r>
            <w:r w:rsidR="00921765">
              <w:rPr>
                <w:rFonts w:ascii="Times New Roman" w:eastAsia="Times New Roman" w:hAnsi="Times New Roman" w:cs="Times New Roman"/>
                <w:color w:val="000000"/>
                <w:sz w:val="20"/>
                <w:szCs w:val="20"/>
                <w:lang w:eastAsia="en-GB"/>
              </w:rPr>
              <w:t>PRS</w:t>
            </w:r>
            <w:r w:rsidR="007B55BC" w:rsidRPr="006B3B84">
              <w:rPr>
                <w:rFonts w:ascii="Times New Roman" w:eastAsia="Times New Roman" w:hAnsi="Times New Roman" w:cs="Times New Roman"/>
                <w:color w:val="000000"/>
                <w:sz w:val="20"/>
                <w:szCs w:val="20"/>
                <w:lang w:eastAsia="en-GB"/>
              </w:rPr>
              <w:t xml:space="preserve"> MAE</w:t>
            </w:r>
          </w:p>
        </w:tc>
        <w:tc>
          <w:tcPr>
            <w:tcW w:w="1559" w:type="dxa"/>
            <w:shd w:val="clear" w:color="auto" w:fill="auto"/>
            <w:noWrap/>
            <w:vAlign w:val="bottom"/>
            <w:hideMark/>
          </w:tcPr>
          <w:p w14:paraId="373B0F16" w14:textId="5FF45AEF"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2.45 (0.05)</w:t>
            </w:r>
          </w:p>
        </w:tc>
        <w:tc>
          <w:tcPr>
            <w:tcW w:w="1559" w:type="dxa"/>
            <w:shd w:val="clear" w:color="auto" w:fill="auto"/>
            <w:noWrap/>
            <w:vAlign w:val="bottom"/>
            <w:hideMark/>
          </w:tcPr>
          <w:p w14:paraId="6FBE8F17" w14:textId="19E0C5F9"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2.8 (0.43)</w:t>
            </w:r>
          </w:p>
        </w:tc>
        <w:tc>
          <w:tcPr>
            <w:tcW w:w="1418" w:type="dxa"/>
            <w:shd w:val="clear" w:color="auto" w:fill="auto"/>
            <w:noWrap/>
            <w:vAlign w:val="bottom"/>
            <w:hideMark/>
          </w:tcPr>
          <w:p w14:paraId="7C8445DC" w14:textId="2985264C"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hAnsi="Times New Roman" w:cs="Times New Roman"/>
                <w:color w:val="000000"/>
                <w:sz w:val="20"/>
                <w:szCs w:val="20"/>
              </w:rPr>
              <w:t>2.828</w:t>
            </w:r>
          </w:p>
        </w:tc>
        <w:tc>
          <w:tcPr>
            <w:tcW w:w="1134" w:type="dxa"/>
            <w:vAlign w:val="bottom"/>
          </w:tcPr>
          <w:p w14:paraId="79790753" w14:textId="77777777" w:rsidR="007B55BC" w:rsidRPr="006B3B84" w:rsidRDefault="007B55BC" w:rsidP="007B55BC">
            <w:pPr>
              <w:rPr>
                <w:rFonts w:ascii="Times New Roman" w:eastAsia="Times New Roman" w:hAnsi="Times New Roman" w:cs="Times New Roman"/>
                <w:color w:val="000000"/>
                <w:sz w:val="20"/>
                <w:szCs w:val="20"/>
                <w:lang w:eastAsia="en-GB"/>
              </w:rPr>
            </w:pPr>
            <w:r w:rsidRPr="006B3B84">
              <w:rPr>
                <w:rFonts w:ascii="Times New Roman" w:eastAsia="Times New Roman" w:hAnsi="Times New Roman" w:cs="Times New Roman"/>
                <w:color w:val="000000"/>
                <w:sz w:val="20"/>
                <w:szCs w:val="20"/>
                <w:lang w:eastAsia="en-GB"/>
              </w:rPr>
              <w:t>-</w:t>
            </w:r>
          </w:p>
        </w:tc>
      </w:tr>
    </w:tbl>
    <w:p w14:paraId="3CAD46F5" w14:textId="77777777" w:rsidR="00382E59" w:rsidRDefault="00382E59" w:rsidP="0019211B">
      <w:pPr>
        <w:pStyle w:val="Normal-nospacing"/>
      </w:pPr>
    </w:p>
    <w:p w14:paraId="0205978C" w14:textId="2B93988C" w:rsidR="00816E12" w:rsidRDefault="00816E12" w:rsidP="0019211B">
      <w:pPr>
        <w:pStyle w:val="Normal-nospacing"/>
      </w:pPr>
    </w:p>
    <w:p w14:paraId="584FFFA9" w14:textId="100FEE35" w:rsidR="00816E12" w:rsidRDefault="00816E12" w:rsidP="0019211B">
      <w:pPr>
        <w:pStyle w:val="Normal-nospacing"/>
      </w:pPr>
    </w:p>
    <w:p w14:paraId="4E322BBD" w14:textId="75C4CC3F" w:rsidR="00816E12" w:rsidRDefault="00816E12" w:rsidP="0019211B">
      <w:pPr>
        <w:pStyle w:val="Normal-nospacing"/>
      </w:pPr>
    </w:p>
    <w:p w14:paraId="19DC7DE2" w14:textId="3AD5F748" w:rsidR="00816E12" w:rsidRDefault="00816E12" w:rsidP="0019211B">
      <w:pPr>
        <w:pStyle w:val="Normal-nospacing"/>
      </w:pPr>
    </w:p>
    <w:p w14:paraId="3D7C5721" w14:textId="66275BE3" w:rsidR="00816E12" w:rsidRDefault="00816E12" w:rsidP="0019211B">
      <w:pPr>
        <w:pStyle w:val="Normal-nospacing"/>
      </w:pPr>
    </w:p>
    <w:p w14:paraId="0EFCF793" w14:textId="19B2694B" w:rsidR="00816E12" w:rsidRDefault="00816E12" w:rsidP="0019211B">
      <w:pPr>
        <w:pStyle w:val="Normal-nospacing"/>
      </w:pPr>
    </w:p>
    <w:p w14:paraId="6C7E2022" w14:textId="3DA3B9E7" w:rsidR="00816E12" w:rsidRDefault="00816E12" w:rsidP="0019211B">
      <w:pPr>
        <w:pStyle w:val="Normal-nospacing"/>
      </w:pPr>
    </w:p>
    <w:p w14:paraId="4D1FAF01" w14:textId="53899C45" w:rsidR="00816E12" w:rsidRDefault="00816E12" w:rsidP="0019211B">
      <w:pPr>
        <w:pStyle w:val="Normal-nospacing"/>
      </w:pPr>
    </w:p>
    <w:p w14:paraId="33849DA7" w14:textId="77777777" w:rsidR="0019211B" w:rsidRDefault="0019211B" w:rsidP="0019211B">
      <w:pPr>
        <w:pStyle w:val="Normal-nospacing"/>
        <w:rPr>
          <w:b/>
        </w:rPr>
      </w:pPr>
    </w:p>
    <w:p w14:paraId="01A0E3D1" w14:textId="77777777" w:rsidR="0019211B" w:rsidRDefault="0019211B" w:rsidP="0019211B">
      <w:pPr>
        <w:pStyle w:val="Normal-nospacing"/>
        <w:rPr>
          <w:b/>
        </w:rPr>
      </w:pPr>
    </w:p>
    <w:p w14:paraId="14507BBB" w14:textId="77777777" w:rsidR="0019211B" w:rsidRDefault="0019211B" w:rsidP="0019211B">
      <w:pPr>
        <w:pStyle w:val="Normal-nospacing"/>
        <w:rPr>
          <w:b/>
        </w:rPr>
      </w:pPr>
    </w:p>
    <w:p w14:paraId="6EA76E41" w14:textId="77777777" w:rsidR="0019211B" w:rsidRDefault="0019211B" w:rsidP="0019211B">
      <w:pPr>
        <w:pStyle w:val="Normal-nospacing"/>
        <w:rPr>
          <w:b/>
        </w:rPr>
      </w:pPr>
    </w:p>
    <w:p w14:paraId="283D973B" w14:textId="77777777" w:rsidR="0019211B" w:rsidRDefault="0019211B" w:rsidP="0019211B">
      <w:pPr>
        <w:pStyle w:val="Normal-nospacing"/>
        <w:rPr>
          <w:b/>
        </w:rPr>
      </w:pPr>
    </w:p>
    <w:p w14:paraId="1AB317E0" w14:textId="77777777" w:rsidR="00F21273" w:rsidRDefault="00F21273" w:rsidP="0019211B">
      <w:pPr>
        <w:pStyle w:val="Normal-nospacing"/>
        <w:rPr>
          <w:b/>
        </w:rPr>
      </w:pPr>
    </w:p>
    <w:p w14:paraId="5682A05F" w14:textId="45D95F37" w:rsidR="0019211B" w:rsidRPr="008B7320" w:rsidRDefault="003362C3" w:rsidP="0019211B">
      <w:pPr>
        <w:pStyle w:val="Normal-nospacing"/>
        <w:rPr>
          <w:b/>
          <w:sz w:val="20"/>
          <w:szCs w:val="20"/>
        </w:rPr>
      </w:pPr>
      <w:r w:rsidRPr="008B7320">
        <w:rPr>
          <w:b/>
          <w:bCs/>
          <w:sz w:val="20"/>
          <w:szCs w:val="20"/>
        </w:rPr>
        <w:lastRenderedPageBreak/>
        <w:t xml:space="preserve">Table </w:t>
      </w:r>
      <w:r w:rsidR="00345EF6">
        <w:rPr>
          <w:b/>
          <w:bCs/>
          <w:sz w:val="20"/>
          <w:szCs w:val="20"/>
        </w:rPr>
        <w:t>5</w:t>
      </w:r>
      <w:r w:rsidRPr="008B7320">
        <w:rPr>
          <w:b/>
          <w:bCs/>
          <w:sz w:val="20"/>
          <w:szCs w:val="20"/>
        </w:rPr>
        <w:t xml:space="preserve">. </w:t>
      </w:r>
      <w:r w:rsidRPr="008B7320">
        <w:rPr>
          <w:sz w:val="20"/>
          <w:szCs w:val="20"/>
        </w:rPr>
        <w:t>Train/</w:t>
      </w:r>
      <w:r w:rsidR="00787C20" w:rsidRPr="008B7320">
        <w:rPr>
          <w:sz w:val="20"/>
          <w:szCs w:val="20"/>
        </w:rPr>
        <w:t>validate</w:t>
      </w:r>
      <w:r w:rsidRPr="008B7320">
        <w:rPr>
          <w:sz w:val="20"/>
          <w:szCs w:val="20"/>
        </w:rPr>
        <w:t xml:space="preserve"> (N = 347), and </w:t>
      </w:r>
      <w:r w:rsidR="00787C20" w:rsidRPr="008B7320">
        <w:rPr>
          <w:sz w:val="20"/>
          <w:szCs w:val="20"/>
        </w:rPr>
        <w:t>test</w:t>
      </w:r>
      <w:r w:rsidRPr="008B7320">
        <w:rPr>
          <w:sz w:val="20"/>
          <w:szCs w:val="20"/>
        </w:rPr>
        <w:t xml:space="preserve"> (N = 171) results running ML regression analyses on only patients in the lower and upper quartiles of the meta-</w:t>
      </w:r>
      <w:r w:rsidR="00921765">
        <w:rPr>
          <w:sz w:val="20"/>
          <w:szCs w:val="20"/>
        </w:rPr>
        <w:t>PRS</w:t>
      </w:r>
      <w:r w:rsidRPr="008B7320">
        <w:rPr>
          <w:sz w:val="20"/>
          <w:szCs w:val="20"/>
        </w:rPr>
        <w:t xml:space="preserve"> distribution. Linear </w:t>
      </w:r>
      <w:r w:rsidR="00B45FEE" w:rsidRPr="008B7320">
        <w:rPr>
          <w:sz w:val="20"/>
          <w:szCs w:val="20"/>
        </w:rPr>
        <w:t xml:space="preserve">models </w:t>
      </w:r>
      <w:r w:rsidRPr="008B7320">
        <w:rPr>
          <w:sz w:val="20"/>
          <w:szCs w:val="20"/>
        </w:rPr>
        <w:t>comp</w:t>
      </w:r>
      <w:r w:rsidR="00B45FEE" w:rsidRPr="008B7320">
        <w:rPr>
          <w:sz w:val="20"/>
          <w:szCs w:val="20"/>
        </w:rPr>
        <w:t>osed</w:t>
      </w:r>
      <w:r w:rsidRPr="008B7320">
        <w:rPr>
          <w:sz w:val="20"/>
          <w:szCs w:val="20"/>
        </w:rPr>
        <w:t xml:space="preserve"> </w:t>
      </w:r>
      <w:r w:rsidR="00E0129C" w:rsidRPr="008B7320">
        <w:rPr>
          <w:sz w:val="20"/>
          <w:szCs w:val="20"/>
        </w:rPr>
        <w:t>of clinical predictors</w:t>
      </w:r>
      <w:r w:rsidRPr="008B7320">
        <w:rPr>
          <w:sz w:val="20"/>
          <w:szCs w:val="20"/>
        </w:rPr>
        <w:t xml:space="preserve"> and interaction </w:t>
      </w:r>
      <w:r w:rsidR="00E0129C" w:rsidRPr="008B7320">
        <w:rPr>
          <w:sz w:val="20"/>
          <w:szCs w:val="20"/>
        </w:rPr>
        <w:t>terms between them</w:t>
      </w:r>
      <w:r w:rsidRPr="008B7320">
        <w:rPr>
          <w:sz w:val="20"/>
          <w:szCs w:val="20"/>
        </w:rPr>
        <w:t xml:space="preserve"> were considered. All p-values were FDR corrected with the </w:t>
      </w:r>
      <w:proofErr w:type="spellStart"/>
      <w:r w:rsidRPr="008B7320">
        <w:rPr>
          <w:sz w:val="20"/>
          <w:szCs w:val="20"/>
        </w:rPr>
        <w:t>Benjamini</w:t>
      </w:r>
      <w:proofErr w:type="spellEnd"/>
      <w:r w:rsidRPr="008B7320">
        <w:rPr>
          <w:sz w:val="20"/>
          <w:szCs w:val="20"/>
        </w:rPr>
        <w:t xml:space="preserve"> and Hochberg method.</w:t>
      </w:r>
    </w:p>
    <w:p w14:paraId="6C4F2E2E" w14:textId="18377EED" w:rsidR="0019211B" w:rsidRDefault="0019211B" w:rsidP="0019211B">
      <w:pPr>
        <w:pStyle w:val="Normal-nospacing"/>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2126"/>
        <w:gridCol w:w="993"/>
        <w:gridCol w:w="992"/>
      </w:tblGrid>
      <w:tr w:rsidR="003362C3" w:rsidRPr="00A875EF" w14:paraId="166C5502" w14:textId="77777777" w:rsidTr="006D1D5E">
        <w:trPr>
          <w:trHeight w:val="320"/>
        </w:trPr>
        <w:tc>
          <w:tcPr>
            <w:tcW w:w="3539" w:type="dxa"/>
            <w:shd w:val="clear" w:color="auto" w:fill="auto"/>
            <w:noWrap/>
            <w:vAlign w:val="bottom"/>
            <w:hideMark/>
          </w:tcPr>
          <w:p w14:paraId="3BEF5894" w14:textId="77777777" w:rsidR="003362C3" w:rsidRPr="00A875EF" w:rsidRDefault="003362C3" w:rsidP="00672B57">
            <w:pPr>
              <w:rPr>
                <w:rFonts w:ascii="Times New Roman" w:eastAsia="Times New Roman" w:hAnsi="Times New Roman" w:cs="Times New Roman"/>
                <w:sz w:val="20"/>
                <w:szCs w:val="20"/>
                <w:lang w:eastAsia="en-GB"/>
              </w:rPr>
            </w:pPr>
          </w:p>
        </w:tc>
        <w:tc>
          <w:tcPr>
            <w:tcW w:w="1701" w:type="dxa"/>
            <w:shd w:val="clear" w:color="auto" w:fill="auto"/>
            <w:noWrap/>
            <w:vAlign w:val="bottom"/>
            <w:hideMark/>
          </w:tcPr>
          <w:p w14:paraId="6825FC4E" w14:textId="77777777" w:rsidR="003362C3" w:rsidRPr="00A875EF" w:rsidRDefault="003362C3" w:rsidP="00672B57">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Train Mean (SD)</w:t>
            </w:r>
          </w:p>
        </w:tc>
        <w:tc>
          <w:tcPr>
            <w:tcW w:w="2126" w:type="dxa"/>
            <w:shd w:val="clear" w:color="auto" w:fill="auto"/>
            <w:noWrap/>
            <w:vAlign w:val="bottom"/>
            <w:hideMark/>
          </w:tcPr>
          <w:p w14:paraId="144D34AC" w14:textId="06978770" w:rsidR="003362C3" w:rsidRPr="00A875EF" w:rsidRDefault="00232ECF" w:rsidP="00672B57">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Validation</w:t>
            </w:r>
            <w:r w:rsidR="003362C3" w:rsidRPr="00A875EF">
              <w:rPr>
                <w:rFonts w:ascii="Times New Roman" w:eastAsia="Times New Roman" w:hAnsi="Times New Roman" w:cs="Times New Roman"/>
                <w:b/>
                <w:bCs/>
                <w:color w:val="000000"/>
                <w:sz w:val="20"/>
                <w:szCs w:val="20"/>
                <w:lang w:eastAsia="en-GB"/>
              </w:rPr>
              <w:t xml:space="preserve"> Mean (SD)</w:t>
            </w:r>
          </w:p>
        </w:tc>
        <w:tc>
          <w:tcPr>
            <w:tcW w:w="993" w:type="dxa"/>
            <w:shd w:val="clear" w:color="auto" w:fill="auto"/>
            <w:noWrap/>
            <w:vAlign w:val="bottom"/>
            <w:hideMark/>
          </w:tcPr>
          <w:p w14:paraId="70EA7962" w14:textId="26C6F5ED" w:rsidR="003362C3" w:rsidRPr="00A875EF" w:rsidRDefault="00232ECF" w:rsidP="00672B57">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Test</w:t>
            </w:r>
          </w:p>
        </w:tc>
        <w:tc>
          <w:tcPr>
            <w:tcW w:w="992" w:type="dxa"/>
            <w:vAlign w:val="bottom"/>
          </w:tcPr>
          <w:p w14:paraId="6E3F88B4" w14:textId="77777777" w:rsidR="003362C3" w:rsidRPr="00A875EF" w:rsidRDefault="003362C3" w:rsidP="00672B57">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P-Value</w:t>
            </w:r>
          </w:p>
        </w:tc>
      </w:tr>
      <w:tr w:rsidR="004A13AB" w:rsidRPr="00A875EF" w14:paraId="4274391F" w14:textId="77777777" w:rsidTr="006D1D5E">
        <w:trPr>
          <w:trHeight w:val="320"/>
        </w:trPr>
        <w:tc>
          <w:tcPr>
            <w:tcW w:w="3539" w:type="dxa"/>
            <w:shd w:val="clear" w:color="auto" w:fill="auto"/>
            <w:noWrap/>
            <w:vAlign w:val="bottom"/>
            <w:hideMark/>
          </w:tcPr>
          <w:p w14:paraId="5505EBB1" w14:textId="2D88E6C0" w:rsidR="004A13AB" w:rsidRPr="00A875EF" w:rsidRDefault="004A13AB" w:rsidP="004A13AB">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Linear MDD stratified R2</w:t>
            </w:r>
          </w:p>
        </w:tc>
        <w:tc>
          <w:tcPr>
            <w:tcW w:w="1701" w:type="dxa"/>
            <w:shd w:val="clear" w:color="auto" w:fill="auto"/>
            <w:noWrap/>
            <w:vAlign w:val="bottom"/>
          </w:tcPr>
          <w:p w14:paraId="5F2FC775" w14:textId="23B2B451" w:rsidR="004A13AB" w:rsidRPr="00A875EF" w:rsidRDefault="004A13AB" w:rsidP="004A13AB">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0.12 (0.01)</w:t>
            </w:r>
          </w:p>
        </w:tc>
        <w:tc>
          <w:tcPr>
            <w:tcW w:w="2126" w:type="dxa"/>
            <w:shd w:val="clear" w:color="auto" w:fill="auto"/>
            <w:noWrap/>
            <w:vAlign w:val="bottom"/>
          </w:tcPr>
          <w:p w14:paraId="4703AB65" w14:textId="19BC5DF8" w:rsidR="004A13AB" w:rsidRPr="00A875EF" w:rsidRDefault="004A13AB" w:rsidP="004A13AB">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0.23 (0.31)</w:t>
            </w:r>
          </w:p>
        </w:tc>
        <w:tc>
          <w:tcPr>
            <w:tcW w:w="993" w:type="dxa"/>
            <w:shd w:val="clear" w:color="auto" w:fill="auto"/>
            <w:noWrap/>
            <w:vAlign w:val="bottom"/>
          </w:tcPr>
          <w:p w14:paraId="72D31E00" w14:textId="55D3692A" w:rsidR="004A13AB" w:rsidRPr="00A875EF" w:rsidRDefault="004A13AB" w:rsidP="004A13AB">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-0.02</w:t>
            </w:r>
            <w:r w:rsidR="002C4EC6" w:rsidRPr="00A875EF">
              <w:rPr>
                <w:rFonts w:ascii="Times New Roman" w:hAnsi="Times New Roman" w:cs="Times New Roman"/>
                <w:b/>
                <w:bCs/>
                <w:color w:val="000000"/>
                <w:sz w:val="20"/>
                <w:szCs w:val="20"/>
              </w:rPr>
              <w:t>8</w:t>
            </w:r>
          </w:p>
        </w:tc>
        <w:tc>
          <w:tcPr>
            <w:tcW w:w="992" w:type="dxa"/>
            <w:vAlign w:val="bottom"/>
          </w:tcPr>
          <w:p w14:paraId="2832DDD0" w14:textId="436F99A4" w:rsidR="004A13AB" w:rsidRPr="00A875EF" w:rsidRDefault="00A63C33" w:rsidP="004A13AB">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0.0171</w:t>
            </w:r>
          </w:p>
        </w:tc>
      </w:tr>
      <w:tr w:rsidR="004A13AB" w:rsidRPr="00A875EF" w14:paraId="70AC84B7" w14:textId="77777777" w:rsidTr="006D1D5E">
        <w:trPr>
          <w:trHeight w:val="320"/>
        </w:trPr>
        <w:tc>
          <w:tcPr>
            <w:tcW w:w="3539" w:type="dxa"/>
            <w:shd w:val="clear" w:color="auto" w:fill="auto"/>
            <w:noWrap/>
            <w:vAlign w:val="bottom"/>
            <w:hideMark/>
          </w:tcPr>
          <w:p w14:paraId="7FC03BD1" w14:textId="13D90383"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MDD stratified RMSE</w:t>
            </w:r>
          </w:p>
        </w:tc>
        <w:tc>
          <w:tcPr>
            <w:tcW w:w="1701" w:type="dxa"/>
            <w:shd w:val="clear" w:color="auto" w:fill="auto"/>
            <w:noWrap/>
            <w:vAlign w:val="bottom"/>
          </w:tcPr>
          <w:p w14:paraId="0CC3ADCD" w14:textId="102DEC14"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3.11 (0.07)</w:t>
            </w:r>
          </w:p>
        </w:tc>
        <w:tc>
          <w:tcPr>
            <w:tcW w:w="2126" w:type="dxa"/>
            <w:shd w:val="clear" w:color="auto" w:fill="auto"/>
            <w:noWrap/>
            <w:vAlign w:val="bottom"/>
          </w:tcPr>
          <w:p w14:paraId="49EF421A" w14:textId="4CC67902"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3.37 (0.34)</w:t>
            </w:r>
          </w:p>
        </w:tc>
        <w:tc>
          <w:tcPr>
            <w:tcW w:w="993" w:type="dxa"/>
            <w:shd w:val="clear" w:color="auto" w:fill="auto"/>
            <w:noWrap/>
            <w:vAlign w:val="bottom"/>
          </w:tcPr>
          <w:p w14:paraId="7AC7B4DC" w14:textId="5092A3D2"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3.30</w:t>
            </w:r>
            <w:r w:rsidR="002C4EC6" w:rsidRPr="00A875EF">
              <w:rPr>
                <w:rFonts w:ascii="Times New Roman" w:hAnsi="Times New Roman" w:cs="Times New Roman"/>
                <w:color w:val="000000"/>
                <w:sz w:val="20"/>
                <w:szCs w:val="20"/>
              </w:rPr>
              <w:t>9</w:t>
            </w:r>
          </w:p>
        </w:tc>
        <w:tc>
          <w:tcPr>
            <w:tcW w:w="992" w:type="dxa"/>
            <w:vAlign w:val="bottom"/>
          </w:tcPr>
          <w:p w14:paraId="5A725ED2" w14:textId="5858F05A" w:rsidR="004A13AB" w:rsidRPr="00A875EF" w:rsidRDefault="004A13AB" w:rsidP="004A13AB">
            <w:pPr>
              <w:rPr>
                <w:rFonts w:ascii="Times New Roman" w:eastAsia="Times New Roman" w:hAnsi="Times New Roman" w:cs="Times New Roman"/>
                <w:color w:val="000000"/>
                <w:sz w:val="20"/>
                <w:szCs w:val="20"/>
                <w:lang w:eastAsia="en-GB"/>
              </w:rPr>
            </w:pPr>
          </w:p>
        </w:tc>
      </w:tr>
      <w:tr w:rsidR="004A13AB" w:rsidRPr="00A875EF" w14:paraId="564A679E" w14:textId="77777777" w:rsidTr="006D1D5E">
        <w:trPr>
          <w:trHeight w:val="320"/>
        </w:trPr>
        <w:tc>
          <w:tcPr>
            <w:tcW w:w="3539" w:type="dxa"/>
            <w:shd w:val="clear" w:color="auto" w:fill="auto"/>
            <w:noWrap/>
            <w:vAlign w:val="bottom"/>
            <w:hideMark/>
          </w:tcPr>
          <w:p w14:paraId="256C45EF" w14:textId="127E70DB"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MDD stratified MSE</w:t>
            </w:r>
          </w:p>
        </w:tc>
        <w:tc>
          <w:tcPr>
            <w:tcW w:w="1701" w:type="dxa"/>
            <w:shd w:val="clear" w:color="auto" w:fill="auto"/>
            <w:noWrap/>
            <w:vAlign w:val="bottom"/>
          </w:tcPr>
          <w:p w14:paraId="45C3B991" w14:textId="76D47112"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9.69 (0.41)</w:t>
            </w:r>
          </w:p>
        </w:tc>
        <w:tc>
          <w:tcPr>
            <w:tcW w:w="2126" w:type="dxa"/>
            <w:shd w:val="clear" w:color="auto" w:fill="auto"/>
            <w:noWrap/>
            <w:vAlign w:val="bottom"/>
          </w:tcPr>
          <w:p w14:paraId="00B2BE0E" w14:textId="4F02C13D"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11.48 (2.27)</w:t>
            </w:r>
          </w:p>
        </w:tc>
        <w:tc>
          <w:tcPr>
            <w:tcW w:w="993" w:type="dxa"/>
            <w:shd w:val="clear" w:color="auto" w:fill="auto"/>
            <w:noWrap/>
            <w:vAlign w:val="bottom"/>
          </w:tcPr>
          <w:p w14:paraId="6431D269" w14:textId="24A39A97"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10.947</w:t>
            </w:r>
          </w:p>
        </w:tc>
        <w:tc>
          <w:tcPr>
            <w:tcW w:w="992" w:type="dxa"/>
            <w:vAlign w:val="bottom"/>
          </w:tcPr>
          <w:p w14:paraId="6661F03E" w14:textId="7DB28023" w:rsidR="004A13AB" w:rsidRPr="00A875EF" w:rsidRDefault="004A13AB" w:rsidP="004A13AB">
            <w:pPr>
              <w:rPr>
                <w:rFonts w:ascii="Times New Roman" w:eastAsia="Times New Roman" w:hAnsi="Times New Roman" w:cs="Times New Roman"/>
                <w:color w:val="000000"/>
                <w:sz w:val="20"/>
                <w:szCs w:val="20"/>
                <w:lang w:eastAsia="en-GB"/>
              </w:rPr>
            </w:pPr>
          </w:p>
        </w:tc>
      </w:tr>
      <w:tr w:rsidR="004A13AB" w:rsidRPr="00A875EF" w14:paraId="72A5C751" w14:textId="77777777" w:rsidTr="006D1D5E">
        <w:trPr>
          <w:trHeight w:val="320"/>
        </w:trPr>
        <w:tc>
          <w:tcPr>
            <w:tcW w:w="3539" w:type="dxa"/>
            <w:shd w:val="clear" w:color="auto" w:fill="auto"/>
            <w:noWrap/>
            <w:vAlign w:val="bottom"/>
            <w:hideMark/>
          </w:tcPr>
          <w:p w14:paraId="7F760437" w14:textId="300E6507"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MDD stratified MAE</w:t>
            </w:r>
          </w:p>
        </w:tc>
        <w:tc>
          <w:tcPr>
            <w:tcW w:w="1701" w:type="dxa"/>
            <w:shd w:val="clear" w:color="auto" w:fill="auto"/>
            <w:noWrap/>
            <w:vAlign w:val="bottom"/>
          </w:tcPr>
          <w:p w14:paraId="6D8CC0CB" w14:textId="48D184BD"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2.71 (0.07)</w:t>
            </w:r>
          </w:p>
        </w:tc>
        <w:tc>
          <w:tcPr>
            <w:tcW w:w="2126" w:type="dxa"/>
            <w:shd w:val="clear" w:color="auto" w:fill="auto"/>
            <w:noWrap/>
            <w:vAlign w:val="bottom"/>
          </w:tcPr>
          <w:p w14:paraId="4BCD0DAD" w14:textId="28DE1842"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2.93 (0.37)</w:t>
            </w:r>
          </w:p>
        </w:tc>
        <w:tc>
          <w:tcPr>
            <w:tcW w:w="993" w:type="dxa"/>
            <w:shd w:val="clear" w:color="auto" w:fill="auto"/>
            <w:noWrap/>
            <w:vAlign w:val="bottom"/>
          </w:tcPr>
          <w:p w14:paraId="14928F46" w14:textId="336E4A87" w:rsidR="004A13AB" w:rsidRPr="00A875EF" w:rsidRDefault="004A13AB" w:rsidP="004A13AB">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2.903</w:t>
            </w:r>
          </w:p>
        </w:tc>
        <w:tc>
          <w:tcPr>
            <w:tcW w:w="992" w:type="dxa"/>
            <w:vAlign w:val="bottom"/>
          </w:tcPr>
          <w:p w14:paraId="558F39B5" w14:textId="0C4ECABD" w:rsidR="004A13AB" w:rsidRPr="00A875EF" w:rsidRDefault="004A13AB" w:rsidP="004A13AB">
            <w:pPr>
              <w:rPr>
                <w:rFonts w:ascii="Times New Roman" w:eastAsia="Times New Roman" w:hAnsi="Times New Roman" w:cs="Times New Roman"/>
                <w:color w:val="000000"/>
                <w:sz w:val="20"/>
                <w:szCs w:val="20"/>
                <w:lang w:eastAsia="en-GB"/>
              </w:rPr>
            </w:pPr>
          </w:p>
        </w:tc>
      </w:tr>
      <w:tr w:rsidR="00661163" w:rsidRPr="00A875EF" w14:paraId="7994480F" w14:textId="77777777" w:rsidTr="006D1D5E">
        <w:trPr>
          <w:trHeight w:val="320"/>
        </w:trPr>
        <w:tc>
          <w:tcPr>
            <w:tcW w:w="3539" w:type="dxa"/>
            <w:shd w:val="clear" w:color="auto" w:fill="auto"/>
            <w:noWrap/>
            <w:vAlign w:val="bottom"/>
            <w:hideMark/>
          </w:tcPr>
          <w:p w14:paraId="5CDC6436" w14:textId="0FD629D8" w:rsidR="00661163" w:rsidRPr="00A875EF" w:rsidRDefault="00661163" w:rsidP="00661163">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Linear interaction MDD stratified R2</w:t>
            </w:r>
          </w:p>
        </w:tc>
        <w:tc>
          <w:tcPr>
            <w:tcW w:w="1701" w:type="dxa"/>
            <w:shd w:val="clear" w:color="auto" w:fill="auto"/>
            <w:noWrap/>
            <w:vAlign w:val="bottom"/>
          </w:tcPr>
          <w:p w14:paraId="0DFD5A24" w14:textId="79B03F3F" w:rsidR="00661163" w:rsidRPr="00A875EF" w:rsidRDefault="00661163" w:rsidP="00661163">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0.13 (0.01)</w:t>
            </w:r>
          </w:p>
        </w:tc>
        <w:tc>
          <w:tcPr>
            <w:tcW w:w="2126" w:type="dxa"/>
            <w:shd w:val="clear" w:color="auto" w:fill="auto"/>
            <w:noWrap/>
            <w:vAlign w:val="bottom"/>
          </w:tcPr>
          <w:p w14:paraId="4B77C77B" w14:textId="79775968" w:rsidR="00661163" w:rsidRPr="00A875EF" w:rsidRDefault="00661163" w:rsidP="00661163">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0.21 (0.36)</w:t>
            </w:r>
          </w:p>
        </w:tc>
        <w:tc>
          <w:tcPr>
            <w:tcW w:w="993" w:type="dxa"/>
            <w:shd w:val="clear" w:color="auto" w:fill="auto"/>
            <w:noWrap/>
            <w:vAlign w:val="bottom"/>
          </w:tcPr>
          <w:p w14:paraId="4D2CA08F" w14:textId="2B078E9E" w:rsidR="00661163" w:rsidRPr="00A875EF" w:rsidRDefault="00661163" w:rsidP="00661163">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0.02</w:t>
            </w:r>
            <w:r w:rsidR="002C4EC6" w:rsidRPr="00A875EF">
              <w:rPr>
                <w:rFonts w:ascii="Times New Roman" w:hAnsi="Times New Roman" w:cs="Times New Roman"/>
                <w:b/>
                <w:bCs/>
                <w:color w:val="000000"/>
                <w:sz w:val="20"/>
                <w:szCs w:val="20"/>
              </w:rPr>
              <w:t>7</w:t>
            </w:r>
          </w:p>
        </w:tc>
        <w:tc>
          <w:tcPr>
            <w:tcW w:w="992" w:type="dxa"/>
            <w:vAlign w:val="bottom"/>
          </w:tcPr>
          <w:p w14:paraId="441876D9" w14:textId="218AFC6B" w:rsidR="00661163" w:rsidRPr="00A875EF" w:rsidRDefault="00661163" w:rsidP="00661163">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0.0011</w:t>
            </w:r>
          </w:p>
        </w:tc>
      </w:tr>
      <w:tr w:rsidR="00661163" w:rsidRPr="00A875EF" w14:paraId="33887B42" w14:textId="77777777" w:rsidTr="006D1D5E">
        <w:trPr>
          <w:trHeight w:val="320"/>
        </w:trPr>
        <w:tc>
          <w:tcPr>
            <w:tcW w:w="3539" w:type="dxa"/>
            <w:shd w:val="clear" w:color="auto" w:fill="auto"/>
            <w:noWrap/>
            <w:vAlign w:val="bottom"/>
            <w:hideMark/>
          </w:tcPr>
          <w:p w14:paraId="489D5080" w14:textId="2937BC98"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MDD stratified RMSE</w:t>
            </w:r>
          </w:p>
        </w:tc>
        <w:tc>
          <w:tcPr>
            <w:tcW w:w="1701" w:type="dxa"/>
            <w:shd w:val="clear" w:color="auto" w:fill="auto"/>
            <w:noWrap/>
            <w:vAlign w:val="bottom"/>
          </w:tcPr>
          <w:p w14:paraId="56260B73" w14:textId="1350ABFD"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3.09 (0.07)</w:t>
            </w:r>
          </w:p>
        </w:tc>
        <w:tc>
          <w:tcPr>
            <w:tcW w:w="2126" w:type="dxa"/>
            <w:shd w:val="clear" w:color="auto" w:fill="auto"/>
            <w:noWrap/>
            <w:vAlign w:val="bottom"/>
          </w:tcPr>
          <w:p w14:paraId="0C922986" w14:textId="18E2CA2D"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3.35 (0.45)</w:t>
            </w:r>
          </w:p>
        </w:tc>
        <w:tc>
          <w:tcPr>
            <w:tcW w:w="993" w:type="dxa"/>
            <w:shd w:val="clear" w:color="auto" w:fill="auto"/>
            <w:noWrap/>
            <w:vAlign w:val="bottom"/>
          </w:tcPr>
          <w:p w14:paraId="5E4FBEFD" w14:textId="2F3E2075"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3.22</w:t>
            </w:r>
          </w:p>
        </w:tc>
        <w:tc>
          <w:tcPr>
            <w:tcW w:w="992" w:type="dxa"/>
            <w:vAlign w:val="bottom"/>
          </w:tcPr>
          <w:p w14:paraId="345ECA6D" w14:textId="60F407DB" w:rsidR="00661163" w:rsidRPr="00A875EF" w:rsidRDefault="00661163" w:rsidP="00661163">
            <w:pPr>
              <w:rPr>
                <w:rFonts w:ascii="Times New Roman" w:eastAsia="Times New Roman" w:hAnsi="Times New Roman" w:cs="Times New Roman"/>
                <w:color w:val="000000"/>
                <w:sz w:val="20"/>
                <w:szCs w:val="20"/>
                <w:lang w:eastAsia="en-GB"/>
              </w:rPr>
            </w:pPr>
          </w:p>
        </w:tc>
      </w:tr>
      <w:tr w:rsidR="00661163" w:rsidRPr="00A875EF" w14:paraId="29860E77" w14:textId="77777777" w:rsidTr="006D1D5E">
        <w:trPr>
          <w:trHeight w:val="320"/>
        </w:trPr>
        <w:tc>
          <w:tcPr>
            <w:tcW w:w="3539" w:type="dxa"/>
            <w:shd w:val="clear" w:color="auto" w:fill="auto"/>
            <w:noWrap/>
            <w:vAlign w:val="bottom"/>
            <w:hideMark/>
          </w:tcPr>
          <w:p w14:paraId="15ED6DA5" w14:textId="417E3C1B"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MDD stratified MSE</w:t>
            </w:r>
          </w:p>
        </w:tc>
        <w:tc>
          <w:tcPr>
            <w:tcW w:w="1701" w:type="dxa"/>
            <w:shd w:val="clear" w:color="auto" w:fill="auto"/>
            <w:noWrap/>
            <w:vAlign w:val="bottom"/>
          </w:tcPr>
          <w:p w14:paraId="5093FE2D" w14:textId="0468A97E"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9.52 (0.43)</w:t>
            </w:r>
          </w:p>
        </w:tc>
        <w:tc>
          <w:tcPr>
            <w:tcW w:w="2126" w:type="dxa"/>
            <w:shd w:val="clear" w:color="auto" w:fill="auto"/>
            <w:noWrap/>
            <w:vAlign w:val="bottom"/>
          </w:tcPr>
          <w:p w14:paraId="588AD6C5" w14:textId="3E3AE6D8"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11.43 (2.87)</w:t>
            </w:r>
          </w:p>
        </w:tc>
        <w:tc>
          <w:tcPr>
            <w:tcW w:w="993" w:type="dxa"/>
            <w:shd w:val="clear" w:color="auto" w:fill="auto"/>
            <w:noWrap/>
            <w:vAlign w:val="bottom"/>
          </w:tcPr>
          <w:p w14:paraId="615E15E9" w14:textId="7D6FFF31"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10.368</w:t>
            </w:r>
          </w:p>
        </w:tc>
        <w:tc>
          <w:tcPr>
            <w:tcW w:w="992" w:type="dxa"/>
            <w:vAlign w:val="bottom"/>
          </w:tcPr>
          <w:p w14:paraId="717B7D62" w14:textId="75DE4D74" w:rsidR="00661163" w:rsidRPr="00A875EF" w:rsidRDefault="00661163" w:rsidP="00661163">
            <w:pPr>
              <w:rPr>
                <w:rFonts w:ascii="Times New Roman" w:eastAsia="Times New Roman" w:hAnsi="Times New Roman" w:cs="Times New Roman"/>
                <w:color w:val="000000"/>
                <w:sz w:val="20"/>
                <w:szCs w:val="20"/>
                <w:lang w:eastAsia="en-GB"/>
              </w:rPr>
            </w:pPr>
          </w:p>
        </w:tc>
      </w:tr>
      <w:tr w:rsidR="00661163" w:rsidRPr="00A875EF" w14:paraId="284F81F5" w14:textId="77777777" w:rsidTr="006D1D5E">
        <w:trPr>
          <w:trHeight w:val="320"/>
        </w:trPr>
        <w:tc>
          <w:tcPr>
            <w:tcW w:w="3539" w:type="dxa"/>
            <w:shd w:val="clear" w:color="auto" w:fill="auto"/>
            <w:noWrap/>
            <w:vAlign w:val="bottom"/>
            <w:hideMark/>
          </w:tcPr>
          <w:p w14:paraId="16E5BA6F" w14:textId="30177ACB"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MDD stratified MAE</w:t>
            </w:r>
          </w:p>
        </w:tc>
        <w:tc>
          <w:tcPr>
            <w:tcW w:w="1701" w:type="dxa"/>
            <w:shd w:val="clear" w:color="auto" w:fill="auto"/>
            <w:noWrap/>
            <w:vAlign w:val="bottom"/>
          </w:tcPr>
          <w:p w14:paraId="062DE794" w14:textId="21672772"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2.71 (0.07)</w:t>
            </w:r>
          </w:p>
        </w:tc>
        <w:tc>
          <w:tcPr>
            <w:tcW w:w="2126" w:type="dxa"/>
            <w:shd w:val="clear" w:color="auto" w:fill="auto"/>
            <w:noWrap/>
            <w:vAlign w:val="bottom"/>
          </w:tcPr>
          <w:p w14:paraId="2A19D589" w14:textId="0D60FA7D"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2.96 (0.43)</w:t>
            </w:r>
          </w:p>
        </w:tc>
        <w:tc>
          <w:tcPr>
            <w:tcW w:w="993" w:type="dxa"/>
            <w:shd w:val="clear" w:color="auto" w:fill="auto"/>
            <w:noWrap/>
            <w:vAlign w:val="bottom"/>
          </w:tcPr>
          <w:p w14:paraId="3C21A829" w14:textId="3A544B0B" w:rsidR="00661163" w:rsidRPr="00A875EF" w:rsidRDefault="00661163" w:rsidP="00661163">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2.8</w:t>
            </w:r>
            <w:r w:rsidR="002C4EC6" w:rsidRPr="00A875EF">
              <w:rPr>
                <w:rFonts w:ascii="Times New Roman" w:hAnsi="Times New Roman" w:cs="Times New Roman"/>
                <w:color w:val="000000"/>
                <w:sz w:val="20"/>
                <w:szCs w:val="20"/>
              </w:rPr>
              <w:t>1</w:t>
            </w:r>
          </w:p>
        </w:tc>
        <w:tc>
          <w:tcPr>
            <w:tcW w:w="992" w:type="dxa"/>
            <w:vAlign w:val="bottom"/>
          </w:tcPr>
          <w:p w14:paraId="723CF9FE" w14:textId="27E83221" w:rsidR="00661163" w:rsidRPr="00A875EF" w:rsidRDefault="00661163" w:rsidP="00661163">
            <w:pPr>
              <w:rPr>
                <w:rFonts w:ascii="Times New Roman" w:eastAsia="Times New Roman" w:hAnsi="Times New Roman" w:cs="Times New Roman"/>
                <w:color w:val="000000"/>
                <w:sz w:val="20"/>
                <w:szCs w:val="20"/>
                <w:lang w:eastAsia="en-GB"/>
              </w:rPr>
            </w:pPr>
          </w:p>
        </w:tc>
      </w:tr>
      <w:tr w:rsidR="008173F7" w:rsidRPr="00A875EF" w14:paraId="77433146" w14:textId="77777777" w:rsidTr="006D1D5E">
        <w:trPr>
          <w:trHeight w:val="320"/>
        </w:trPr>
        <w:tc>
          <w:tcPr>
            <w:tcW w:w="3539" w:type="dxa"/>
            <w:shd w:val="clear" w:color="auto" w:fill="auto"/>
            <w:noWrap/>
            <w:vAlign w:val="bottom"/>
          </w:tcPr>
          <w:p w14:paraId="727E9E41" w14:textId="49E40D18"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b/>
                <w:bCs/>
                <w:color w:val="000000"/>
                <w:sz w:val="20"/>
                <w:szCs w:val="20"/>
                <w:lang w:eastAsia="en-GB"/>
              </w:rPr>
              <w:t>Linear SCZ stratified R2</w:t>
            </w:r>
          </w:p>
        </w:tc>
        <w:tc>
          <w:tcPr>
            <w:tcW w:w="1701" w:type="dxa"/>
            <w:shd w:val="clear" w:color="auto" w:fill="auto"/>
            <w:noWrap/>
            <w:vAlign w:val="bottom"/>
          </w:tcPr>
          <w:p w14:paraId="7E8A11CB" w14:textId="347980E6" w:rsidR="008173F7" w:rsidRPr="00A875EF" w:rsidRDefault="008173F7" w:rsidP="008173F7">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0.12 (0.01)</w:t>
            </w:r>
          </w:p>
        </w:tc>
        <w:tc>
          <w:tcPr>
            <w:tcW w:w="2126" w:type="dxa"/>
            <w:shd w:val="clear" w:color="auto" w:fill="auto"/>
            <w:noWrap/>
            <w:vAlign w:val="bottom"/>
          </w:tcPr>
          <w:p w14:paraId="11D989D1" w14:textId="3452CC60" w:rsidR="008173F7" w:rsidRPr="00A875EF" w:rsidRDefault="008173F7" w:rsidP="008173F7">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0.41 (0.42)</w:t>
            </w:r>
          </w:p>
        </w:tc>
        <w:tc>
          <w:tcPr>
            <w:tcW w:w="993" w:type="dxa"/>
            <w:shd w:val="clear" w:color="auto" w:fill="auto"/>
            <w:noWrap/>
            <w:vAlign w:val="bottom"/>
          </w:tcPr>
          <w:p w14:paraId="6188CE25" w14:textId="4ECFC667" w:rsidR="008173F7" w:rsidRPr="00A875EF" w:rsidRDefault="008173F7" w:rsidP="008173F7">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0.071</w:t>
            </w:r>
          </w:p>
        </w:tc>
        <w:tc>
          <w:tcPr>
            <w:tcW w:w="992" w:type="dxa"/>
            <w:vAlign w:val="bottom"/>
          </w:tcPr>
          <w:p w14:paraId="58595C9F" w14:textId="6F9ADD81" w:rsidR="008173F7" w:rsidRPr="00A875EF" w:rsidRDefault="008173F7" w:rsidP="008173F7">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0.0003</w:t>
            </w:r>
          </w:p>
        </w:tc>
      </w:tr>
      <w:tr w:rsidR="008173F7" w:rsidRPr="00A875EF" w14:paraId="561167C7" w14:textId="77777777" w:rsidTr="006D1D5E">
        <w:trPr>
          <w:trHeight w:val="320"/>
        </w:trPr>
        <w:tc>
          <w:tcPr>
            <w:tcW w:w="3539" w:type="dxa"/>
            <w:shd w:val="clear" w:color="auto" w:fill="auto"/>
            <w:noWrap/>
            <w:vAlign w:val="bottom"/>
          </w:tcPr>
          <w:p w14:paraId="67C651C0" w14:textId="4434405A"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SCZ stratified RMSE</w:t>
            </w:r>
          </w:p>
        </w:tc>
        <w:tc>
          <w:tcPr>
            <w:tcW w:w="1701" w:type="dxa"/>
            <w:shd w:val="clear" w:color="auto" w:fill="auto"/>
            <w:noWrap/>
            <w:vAlign w:val="bottom"/>
          </w:tcPr>
          <w:p w14:paraId="3E3B0E63" w14:textId="665FCF80"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3.07 (0.07)</w:t>
            </w:r>
          </w:p>
        </w:tc>
        <w:tc>
          <w:tcPr>
            <w:tcW w:w="2126" w:type="dxa"/>
            <w:shd w:val="clear" w:color="auto" w:fill="auto"/>
            <w:noWrap/>
            <w:vAlign w:val="bottom"/>
          </w:tcPr>
          <w:p w14:paraId="7AA3CB6C" w14:textId="04A83CFE"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3.42 (0.31)</w:t>
            </w:r>
          </w:p>
        </w:tc>
        <w:tc>
          <w:tcPr>
            <w:tcW w:w="993" w:type="dxa"/>
            <w:shd w:val="clear" w:color="auto" w:fill="auto"/>
            <w:noWrap/>
            <w:vAlign w:val="bottom"/>
          </w:tcPr>
          <w:p w14:paraId="78BFD7CE" w14:textId="4CD0CA42"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3.32</w:t>
            </w:r>
            <w:r w:rsidR="002C4EC6" w:rsidRPr="00A875EF">
              <w:rPr>
                <w:rFonts w:ascii="Times New Roman" w:hAnsi="Times New Roman" w:cs="Times New Roman"/>
                <w:color w:val="000000"/>
                <w:sz w:val="20"/>
                <w:szCs w:val="20"/>
              </w:rPr>
              <w:t>6</w:t>
            </w:r>
          </w:p>
        </w:tc>
        <w:tc>
          <w:tcPr>
            <w:tcW w:w="992" w:type="dxa"/>
            <w:vAlign w:val="bottom"/>
          </w:tcPr>
          <w:p w14:paraId="72C6F77D" w14:textId="77777777" w:rsidR="008173F7" w:rsidRPr="00A875EF" w:rsidRDefault="008173F7" w:rsidP="008173F7">
            <w:pPr>
              <w:rPr>
                <w:rFonts w:ascii="Times New Roman" w:eastAsia="Times New Roman" w:hAnsi="Times New Roman" w:cs="Times New Roman"/>
                <w:color w:val="000000"/>
                <w:sz w:val="20"/>
                <w:szCs w:val="20"/>
                <w:lang w:eastAsia="en-GB"/>
              </w:rPr>
            </w:pPr>
          </w:p>
        </w:tc>
      </w:tr>
      <w:tr w:rsidR="008173F7" w:rsidRPr="00A875EF" w14:paraId="15D1D1E8" w14:textId="77777777" w:rsidTr="006D1D5E">
        <w:trPr>
          <w:trHeight w:val="320"/>
        </w:trPr>
        <w:tc>
          <w:tcPr>
            <w:tcW w:w="3539" w:type="dxa"/>
            <w:shd w:val="clear" w:color="auto" w:fill="auto"/>
            <w:noWrap/>
            <w:vAlign w:val="bottom"/>
          </w:tcPr>
          <w:p w14:paraId="74C71063" w14:textId="7591C488"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SCZ stratified MSE</w:t>
            </w:r>
          </w:p>
        </w:tc>
        <w:tc>
          <w:tcPr>
            <w:tcW w:w="1701" w:type="dxa"/>
            <w:shd w:val="clear" w:color="auto" w:fill="auto"/>
            <w:noWrap/>
            <w:vAlign w:val="bottom"/>
          </w:tcPr>
          <w:p w14:paraId="13CC90AA" w14:textId="24B078C7"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9.44 (0.41)</w:t>
            </w:r>
          </w:p>
        </w:tc>
        <w:tc>
          <w:tcPr>
            <w:tcW w:w="2126" w:type="dxa"/>
            <w:shd w:val="clear" w:color="auto" w:fill="auto"/>
            <w:noWrap/>
            <w:vAlign w:val="bottom"/>
          </w:tcPr>
          <w:p w14:paraId="29D69669" w14:textId="211640C3"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11.79 (2.1)</w:t>
            </w:r>
          </w:p>
        </w:tc>
        <w:tc>
          <w:tcPr>
            <w:tcW w:w="993" w:type="dxa"/>
            <w:shd w:val="clear" w:color="auto" w:fill="auto"/>
            <w:noWrap/>
            <w:vAlign w:val="bottom"/>
          </w:tcPr>
          <w:p w14:paraId="28550D04" w14:textId="00EC2DAE"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11.059</w:t>
            </w:r>
          </w:p>
        </w:tc>
        <w:tc>
          <w:tcPr>
            <w:tcW w:w="992" w:type="dxa"/>
            <w:vAlign w:val="bottom"/>
          </w:tcPr>
          <w:p w14:paraId="61E1283F" w14:textId="77777777" w:rsidR="008173F7" w:rsidRPr="00A875EF" w:rsidRDefault="008173F7" w:rsidP="008173F7">
            <w:pPr>
              <w:rPr>
                <w:rFonts w:ascii="Times New Roman" w:eastAsia="Times New Roman" w:hAnsi="Times New Roman" w:cs="Times New Roman"/>
                <w:color w:val="000000"/>
                <w:sz w:val="20"/>
                <w:szCs w:val="20"/>
                <w:lang w:eastAsia="en-GB"/>
              </w:rPr>
            </w:pPr>
          </w:p>
        </w:tc>
      </w:tr>
      <w:tr w:rsidR="008173F7" w:rsidRPr="00A875EF" w14:paraId="1F8EC479" w14:textId="77777777" w:rsidTr="006D1D5E">
        <w:trPr>
          <w:trHeight w:val="320"/>
        </w:trPr>
        <w:tc>
          <w:tcPr>
            <w:tcW w:w="3539" w:type="dxa"/>
            <w:shd w:val="clear" w:color="auto" w:fill="auto"/>
            <w:noWrap/>
            <w:vAlign w:val="bottom"/>
          </w:tcPr>
          <w:p w14:paraId="2D6E5CAB" w14:textId="5B05DB1A"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SCZ stratified MAE</w:t>
            </w:r>
          </w:p>
        </w:tc>
        <w:tc>
          <w:tcPr>
            <w:tcW w:w="1701" w:type="dxa"/>
            <w:shd w:val="clear" w:color="auto" w:fill="auto"/>
            <w:noWrap/>
            <w:vAlign w:val="bottom"/>
          </w:tcPr>
          <w:p w14:paraId="7DE5C61D" w14:textId="5D9A887D"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2.63 (0.07)</w:t>
            </w:r>
          </w:p>
        </w:tc>
        <w:tc>
          <w:tcPr>
            <w:tcW w:w="2126" w:type="dxa"/>
            <w:shd w:val="clear" w:color="auto" w:fill="auto"/>
            <w:noWrap/>
            <w:vAlign w:val="bottom"/>
          </w:tcPr>
          <w:p w14:paraId="72EE3700" w14:textId="0C730725"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2.89 (0.36)</w:t>
            </w:r>
          </w:p>
        </w:tc>
        <w:tc>
          <w:tcPr>
            <w:tcW w:w="993" w:type="dxa"/>
            <w:shd w:val="clear" w:color="auto" w:fill="auto"/>
            <w:noWrap/>
            <w:vAlign w:val="bottom"/>
          </w:tcPr>
          <w:p w14:paraId="37C0ED91" w14:textId="7FA12EAB" w:rsidR="008173F7" w:rsidRPr="00A875EF" w:rsidRDefault="008173F7" w:rsidP="008173F7">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2.936</w:t>
            </w:r>
          </w:p>
        </w:tc>
        <w:tc>
          <w:tcPr>
            <w:tcW w:w="992" w:type="dxa"/>
            <w:vAlign w:val="bottom"/>
          </w:tcPr>
          <w:p w14:paraId="7F66A32C" w14:textId="77777777" w:rsidR="008173F7" w:rsidRPr="00A875EF" w:rsidRDefault="008173F7" w:rsidP="008173F7">
            <w:pPr>
              <w:rPr>
                <w:rFonts w:ascii="Times New Roman" w:eastAsia="Times New Roman" w:hAnsi="Times New Roman" w:cs="Times New Roman"/>
                <w:color w:val="000000"/>
                <w:sz w:val="20"/>
                <w:szCs w:val="20"/>
                <w:lang w:eastAsia="en-GB"/>
              </w:rPr>
            </w:pPr>
          </w:p>
        </w:tc>
      </w:tr>
      <w:tr w:rsidR="00AC0C16" w:rsidRPr="00A875EF" w14:paraId="5ABB57BC" w14:textId="77777777" w:rsidTr="006D1D5E">
        <w:trPr>
          <w:trHeight w:val="320"/>
        </w:trPr>
        <w:tc>
          <w:tcPr>
            <w:tcW w:w="3539" w:type="dxa"/>
            <w:shd w:val="clear" w:color="auto" w:fill="auto"/>
            <w:noWrap/>
            <w:vAlign w:val="bottom"/>
          </w:tcPr>
          <w:p w14:paraId="4314289A" w14:textId="2EA92F3D"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b/>
                <w:bCs/>
                <w:color w:val="000000"/>
                <w:sz w:val="20"/>
                <w:szCs w:val="20"/>
                <w:lang w:eastAsia="en-GB"/>
              </w:rPr>
              <w:t>Linear interaction SCZ stratified R2</w:t>
            </w:r>
          </w:p>
        </w:tc>
        <w:tc>
          <w:tcPr>
            <w:tcW w:w="1701" w:type="dxa"/>
            <w:shd w:val="clear" w:color="auto" w:fill="auto"/>
            <w:noWrap/>
            <w:vAlign w:val="bottom"/>
          </w:tcPr>
          <w:p w14:paraId="77668332" w14:textId="4984707E" w:rsidR="00AC0C16" w:rsidRPr="00A875EF" w:rsidRDefault="00AC0C16" w:rsidP="00AC0C16">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0.12 (0.01)</w:t>
            </w:r>
          </w:p>
        </w:tc>
        <w:tc>
          <w:tcPr>
            <w:tcW w:w="2126" w:type="dxa"/>
            <w:shd w:val="clear" w:color="auto" w:fill="auto"/>
            <w:noWrap/>
            <w:vAlign w:val="bottom"/>
          </w:tcPr>
          <w:p w14:paraId="32C3FA8B" w14:textId="78DC5DF9" w:rsidR="00AC0C16" w:rsidRPr="00A875EF" w:rsidRDefault="00AC0C16" w:rsidP="00AC0C16">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0.31 (0.21)</w:t>
            </w:r>
          </w:p>
        </w:tc>
        <w:tc>
          <w:tcPr>
            <w:tcW w:w="993" w:type="dxa"/>
            <w:shd w:val="clear" w:color="auto" w:fill="auto"/>
            <w:noWrap/>
            <w:vAlign w:val="bottom"/>
          </w:tcPr>
          <w:p w14:paraId="236F7732" w14:textId="287DAEAD" w:rsidR="00AC0C16" w:rsidRPr="00A875EF" w:rsidRDefault="00AC0C16" w:rsidP="00AC0C16">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0.08</w:t>
            </w:r>
            <w:r w:rsidR="002C4EC6" w:rsidRPr="00A875EF">
              <w:rPr>
                <w:rFonts w:ascii="Times New Roman" w:hAnsi="Times New Roman" w:cs="Times New Roman"/>
                <w:b/>
                <w:bCs/>
                <w:color w:val="000000"/>
                <w:sz w:val="20"/>
                <w:szCs w:val="20"/>
              </w:rPr>
              <w:t>7</w:t>
            </w:r>
          </w:p>
        </w:tc>
        <w:tc>
          <w:tcPr>
            <w:tcW w:w="992" w:type="dxa"/>
            <w:vAlign w:val="bottom"/>
          </w:tcPr>
          <w:p w14:paraId="063C84B2" w14:textId="6039F4EB" w:rsidR="00AC0C16" w:rsidRPr="00A875EF" w:rsidRDefault="00551274" w:rsidP="00AC0C16">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0.0001</w:t>
            </w:r>
          </w:p>
        </w:tc>
      </w:tr>
      <w:tr w:rsidR="00AC0C16" w:rsidRPr="00A875EF" w14:paraId="3713872D" w14:textId="77777777" w:rsidTr="006D1D5E">
        <w:trPr>
          <w:trHeight w:val="320"/>
        </w:trPr>
        <w:tc>
          <w:tcPr>
            <w:tcW w:w="3539" w:type="dxa"/>
            <w:shd w:val="clear" w:color="auto" w:fill="auto"/>
            <w:noWrap/>
            <w:vAlign w:val="bottom"/>
          </w:tcPr>
          <w:p w14:paraId="6021B48A" w14:textId="180A2F74"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SCZ stratified RMSE</w:t>
            </w:r>
          </w:p>
        </w:tc>
        <w:tc>
          <w:tcPr>
            <w:tcW w:w="1701" w:type="dxa"/>
            <w:shd w:val="clear" w:color="auto" w:fill="auto"/>
            <w:noWrap/>
            <w:vAlign w:val="bottom"/>
          </w:tcPr>
          <w:p w14:paraId="08180BE5" w14:textId="6B6BAC0A"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3.07 (0.07)</w:t>
            </w:r>
          </w:p>
        </w:tc>
        <w:tc>
          <w:tcPr>
            <w:tcW w:w="2126" w:type="dxa"/>
            <w:shd w:val="clear" w:color="auto" w:fill="auto"/>
            <w:noWrap/>
            <w:vAlign w:val="bottom"/>
          </w:tcPr>
          <w:p w14:paraId="1D8D0A0A" w14:textId="1CB3F8C4"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3.36 (0.47)</w:t>
            </w:r>
          </w:p>
        </w:tc>
        <w:tc>
          <w:tcPr>
            <w:tcW w:w="993" w:type="dxa"/>
            <w:shd w:val="clear" w:color="auto" w:fill="auto"/>
            <w:noWrap/>
            <w:vAlign w:val="bottom"/>
          </w:tcPr>
          <w:p w14:paraId="46C6DDCD" w14:textId="67B5CE26"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3.29</w:t>
            </w:r>
            <w:r w:rsidR="002C4EC6" w:rsidRPr="00A875EF">
              <w:rPr>
                <w:rFonts w:ascii="Times New Roman" w:hAnsi="Times New Roman" w:cs="Times New Roman"/>
                <w:color w:val="000000"/>
                <w:sz w:val="20"/>
                <w:szCs w:val="20"/>
              </w:rPr>
              <w:t>3</w:t>
            </w:r>
          </w:p>
        </w:tc>
        <w:tc>
          <w:tcPr>
            <w:tcW w:w="992" w:type="dxa"/>
            <w:vAlign w:val="bottom"/>
          </w:tcPr>
          <w:p w14:paraId="5637D5D7" w14:textId="77777777" w:rsidR="00AC0C16" w:rsidRPr="00A875EF" w:rsidRDefault="00AC0C16" w:rsidP="00AC0C16">
            <w:pPr>
              <w:rPr>
                <w:rFonts w:ascii="Times New Roman" w:eastAsia="Times New Roman" w:hAnsi="Times New Roman" w:cs="Times New Roman"/>
                <w:color w:val="000000"/>
                <w:sz w:val="20"/>
                <w:szCs w:val="20"/>
                <w:lang w:eastAsia="en-GB"/>
              </w:rPr>
            </w:pPr>
          </w:p>
        </w:tc>
      </w:tr>
      <w:tr w:rsidR="00AC0C16" w:rsidRPr="00A875EF" w14:paraId="782B8816" w14:textId="77777777" w:rsidTr="006D1D5E">
        <w:trPr>
          <w:trHeight w:val="320"/>
        </w:trPr>
        <w:tc>
          <w:tcPr>
            <w:tcW w:w="3539" w:type="dxa"/>
            <w:shd w:val="clear" w:color="auto" w:fill="auto"/>
            <w:noWrap/>
            <w:vAlign w:val="bottom"/>
          </w:tcPr>
          <w:p w14:paraId="03359CAC" w14:textId="257E47B8"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SCZ stratified MSE</w:t>
            </w:r>
          </w:p>
        </w:tc>
        <w:tc>
          <w:tcPr>
            <w:tcW w:w="1701" w:type="dxa"/>
            <w:shd w:val="clear" w:color="auto" w:fill="auto"/>
            <w:noWrap/>
            <w:vAlign w:val="bottom"/>
          </w:tcPr>
          <w:p w14:paraId="3AC8255D" w14:textId="297B1020"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9.43 (0.4)</w:t>
            </w:r>
          </w:p>
        </w:tc>
        <w:tc>
          <w:tcPr>
            <w:tcW w:w="2126" w:type="dxa"/>
            <w:shd w:val="clear" w:color="auto" w:fill="auto"/>
            <w:noWrap/>
            <w:vAlign w:val="bottom"/>
          </w:tcPr>
          <w:p w14:paraId="2B4E2114" w14:textId="7126523F"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11.52 (3.27)</w:t>
            </w:r>
          </w:p>
        </w:tc>
        <w:tc>
          <w:tcPr>
            <w:tcW w:w="993" w:type="dxa"/>
            <w:shd w:val="clear" w:color="auto" w:fill="auto"/>
            <w:noWrap/>
            <w:vAlign w:val="bottom"/>
          </w:tcPr>
          <w:p w14:paraId="6F57C0E6" w14:textId="265112DB"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10.84</w:t>
            </w:r>
            <w:r w:rsidR="002C4EC6" w:rsidRPr="00A875EF">
              <w:rPr>
                <w:rFonts w:ascii="Times New Roman" w:hAnsi="Times New Roman" w:cs="Times New Roman"/>
                <w:color w:val="000000"/>
                <w:sz w:val="20"/>
                <w:szCs w:val="20"/>
              </w:rPr>
              <w:t>3</w:t>
            </w:r>
          </w:p>
        </w:tc>
        <w:tc>
          <w:tcPr>
            <w:tcW w:w="992" w:type="dxa"/>
            <w:vAlign w:val="bottom"/>
          </w:tcPr>
          <w:p w14:paraId="14902015" w14:textId="77777777" w:rsidR="00AC0C16" w:rsidRPr="00A875EF" w:rsidRDefault="00AC0C16" w:rsidP="00AC0C16">
            <w:pPr>
              <w:rPr>
                <w:rFonts w:ascii="Times New Roman" w:eastAsia="Times New Roman" w:hAnsi="Times New Roman" w:cs="Times New Roman"/>
                <w:color w:val="000000"/>
                <w:sz w:val="20"/>
                <w:szCs w:val="20"/>
                <w:lang w:eastAsia="en-GB"/>
              </w:rPr>
            </w:pPr>
          </w:p>
        </w:tc>
      </w:tr>
      <w:tr w:rsidR="00AC0C16" w:rsidRPr="00A875EF" w14:paraId="5EF69983" w14:textId="77777777" w:rsidTr="006D1D5E">
        <w:trPr>
          <w:trHeight w:val="320"/>
        </w:trPr>
        <w:tc>
          <w:tcPr>
            <w:tcW w:w="3539" w:type="dxa"/>
            <w:shd w:val="clear" w:color="auto" w:fill="auto"/>
            <w:noWrap/>
            <w:vAlign w:val="bottom"/>
          </w:tcPr>
          <w:p w14:paraId="3910B89E" w14:textId="4634F78C"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SCZ stratified MAE</w:t>
            </w:r>
          </w:p>
        </w:tc>
        <w:tc>
          <w:tcPr>
            <w:tcW w:w="1701" w:type="dxa"/>
            <w:shd w:val="clear" w:color="auto" w:fill="auto"/>
            <w:noWrap/>
            <w:vAlign w:val="bottom"/>
          </w:tcPr>
          <w:p w14:paraId="51874C5B" w14:textId="134239B3"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2.65 (0.07)</w:t>
            </w:r>
          </w:p>
        </w:tc>
        <w:tc>
          <w:tcPr>
            <w:tcW w:w="2126" w:type="dxa"/>
            <w:shd w:val="clear" w:color="auto" w:fill="auto"/>
            <w:noWrap/>
            <w:vAlign w:val="bottom"/>
          </w:tcPr>
          <w:p w14:paraId="4E89196C" w14:textId="6EAC3F9F"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2.87 (0.48)</w:t>
            </w:r>
          </w:p>
        </w:tc>
        <w:tc>
          <w:tcPr>
            <w:tcW w:w="993" w:type="dxa"/>
            <w:shd w:val="clear" w:color="auto" w:fill="auto"/>
            <w:noWrap/>
            <w:vAlign w:val="bottom"/>
          </w:tcPr>
          <w:p w14:paraId="7CA12051" w14:textId="0F4D201F" w:rsidR="00AC0C16" w:rsidRPr="00A875EF" w:rsidRDefault="00AC0C16" w:rsidP="00AC0C16">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2.937</w:t>
            </w:r>
          </w:p>
        </w:tc>
        <w:tc>
          <w:tcPr>
            <w:tcW w:w="992" w:type="dxa"/>
            <w:vAlign w:val="bottom"/>
          </w:tcPr>
          <w:p w14:paraId="4C61CCB2" w14:textId="77777777" w:rsidR="00AC0C16" w:rsidRPr="00A875EF" w:rsidRDefault="00AC0C16" w:rsidP="00AC0C16">
            <w:pPr>
              <w:rPr>
                <w:rFonts w:ascii="Times New Roman" w:eastAsia="Times New Roman" w:hAnsi="Times New Roman" w:cs="Times New Roman"/>
                <w:color w:val="000000"/>
                <w:sz w:val="20"/>
                <w:szCs w:val="20"/>
                <w:lang w:eastAsia="en-GB"/>
              </w:rPr>
            </w:pPr>
          </w:p>
        </w:tc>
      </w:tr>
      <w:tr w:rsidR="003C15C0" w:rsidRPr="00A875EF" w14:paraId="1C405022" w14:textId="77777777" w:rsidTr="006D1D5E">
        <w:trPr>
          <w:trHeight w:val="320"/>
        </w:trPr>
        <w:tc>
          <w:tcPr>
            <w:tcW w:w="3539" w:type="dxa"/>
            <w:shd w:val="clear" w:color="auto" w:fill="auto"/>
            <w:noWrap/>
            <w:vAlign w:val="bottom"/>
          </w:tcPr>
          <w:p w14:paraId="79424F64" w14:textId="48D7AFE3"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b/>
                <w:bCs/>
                <w:color w:val="000000"/>
                <w:sz w:val="20"/>
                <w:szCs w:val="20"/>
                <w:lang w:eastAsia="en-GB"/>
              </w:rPr>
              <w:t>Linear (combined Meta-PRS stratified) R2</w:t>
            </w:r>
          </w:p>
        </w:tc>
        <w:tc>
          <w:tcPr>
            <w:tcW w:w="1701" w:type="dxa"/>
            <w:shd w:val="clear" w:color="auto" w:fill="auto"/>
            <w:noWrap/>
            <w:vAlign w:val="bottom"/>
          </w:tcPr>
          <w:p w14:paraId="7FECB512" w14:textId="5B3C02B0" w:rsidR="003C15C0" w:rsidRPr="00A875EF" w:rsidRDefault="003C15C0" w:rsidP="003C15C0">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0.09 (0.01)</w:t>
            </w:r>
          </w:p>
        </w:tc>
        <w:tc>
          <w:tcPr>
            <w:tcW w:w="2126" w:type="dxa"/>
            <w:shd w:val="clear" w:color="auto" w:fill="auto"/>
            <w:noWrap/>
            <w:vAlign w:val="bottom"/>
          </w:tcPr>
          <w:p w14:paraId="36EB7C95" w14:textId="283FF13B" w:rsidR="003C15C0" w:rsidRPr="00A875EF" w:rsidRDefault="003C15C0" w:rsidP="003C15C0">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0.67 (0.39)</w:t>
            </w:r>
          </w:p>
        </w:tc>
        <w:tc>
          <w:tcPr>
            <w:tcW w:w="993" w:type="dxa"/>
            <w:shd w:val="clear" w:color="auto" w:fill="auto"/>
            <w:noWrap/>
            <w:vAlign w:val="bottom"/>
          </w:tcPr>
          <w:p w14:paraId="03174284" w14:textId="16CFFD02" w:rsidR="003C15C0" w:rsidRPr="00A875EF" w:rsidRDefault="003C15C0" w:rsidP="003C15C0">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0.12</w:t>
            </w:r>
            <w:r w:rsidR="002C4EC6" w:rsidRPr="00A875EF">
              <w:rPr>
                <w:rFonts w:ascii="Times New Roman" w:hAnsi="Times New Roman" w:cs="Times New Roman"/>
                <w:b/>
                <w:bCs/>
                <w:color w:val="000000"/>
                <w:sz w:val="20"/>
                <w:szCs w:val="20"/>
              </w:rPr>
              <w:t>1</w:t>
            </w:r>
          </w:p>
        </w:tc>
        <w:tc>
          <w:tcPr>
            <w:tcW w:w="992" w:type="dxa"/>
            <w:vAlign w:val="bottom"/>
          </w:tcPr>
          <w:p w14:paraId="2E5F6206" w14:textId="17AFEA84" w:rsidR="003C15C0" w:rsidRPr="00A875EF" w:rsidRDefault="000B6581" w:rsidP="003C15C0">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0.0001</w:t>
            </w:r>
          </w:p>
        </w:tc>
      </w:tr>
      <w:tr w:rsidR="003C15C0" w:rsidRPr="00A875EF" w14:paraId="420E7484" w14:textId="77777777" w:rsidTr="006D1D5E">
        <w:trPr>
          <w:trHeight w:val="320"/>
        </w:trPr>
        <w:tc>
          <w:tcPr>
            <w:tcW w:w="3539" w:type="dxa"/>
            <w:shd w:val="clear" w:color="auto" w:fill="auto"/>
            <w:noWrap/>
            <w:vAlign w:val="bottom"/>
          </w:tcPr>
          <w:p w14:paraId="6A4EEB8F" w14:textId="367B00C5"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(combined Meta-PRS stratified) RMSE</w:t>
            </w:r>
          </w:p>
        </w:tc>
        <w:tc>
          <w:tcPr>
            <w:tcW w:w="1701" w:type="dxa"/>
            <w:shd w:val="clear" w:color="auto" w:fill="auto"/>
            <w:noWrap/>
            <w:vAlign w:val="bottom"/>
          </w:tcPr>
          <w:p w14:paraId="70AFCA87" w14:textId="4623CED6"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3.15 (0.08)</w:t>
            </w:r>
          </w:p>
        </w:tc>
        <w:tc>
          <w:tcPr>
            <w:tcW w:w="2126" w:type="dxa"/>
            <w:shd w:val="clear" w:color="auto" w:fill="auto"/>
            <w:noWrap/>
            <w:vAlign w:val="bottom"/>
          </w:tcPr>
          <w:p w14:paraId="22F9875E" w14:textId="66C2CF97"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3.62 (0.38)</w:t>
            </w:r>
          </w:p>
        </w:tc>
        <w:tc>
          <w:tcPr>
            <w:tcW w:w="993" w:type="dxa"/>
            <w:shd w:val="clear" w:color="auto" w:fill="auto"/>
            <w:noWrap/>
            <w:vAlign w:val="bottom"/>
          </w:tcPr>
          <w:p w14:paraId="59CAF165" w14:textId="5AA2CA9E"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3.075</w:t>
            </w:r>
          </w:p>
        </w:tc>
        <w:tc>
          <w:tcPr>
            <w:tcW w:w="992" w:type="dxa"/>
            <w:vAlign w:val="bottom"/>
          </w:tcPr>
          <w:p w14:paraId="599B9E22" w14:textId="77777777" w:rsidR="003C15C0" w:rsidRPr="00A875EF" w:rsidRDefault="003C15C0" w:rsidP="003C15C0">
            <w:pPr>
              <w:rPr>
                <w:rFonts w:ascii="Times New Roman" w:eastAsia="Times New Roman" w:hAnsi="Times New Roman" w:cs="Times New Roman"/>
                <w:color w:val="000000"/>
                <w:sz w:val="20"/>
                <w:szCs w:val="20"/>
                <w:lang w:eastAsia="en-GB"/>
              </w:rPr>
            </w:pPr>
          </w:p>
        </w:tc>
      </w:tr>
      <w:tr w:rsidR="003C15C0" w:rsidRPr="00A875EF" w14:paraId="60FA2F6A" w14:textId="77777777" w:rsidTr="006D1D5E">
        <w:trPr>
          <w:trHeight w:val="320"/>
        </w:trPr>
        <w:tc>
          <w:tcPr>
            <w:tcW w:w="3539" w:type="dxa"/>
            <w:shd w:val="clear" w:color="auto" w:fill="auto"/>
            <w:noWrap/>
            <w:vAlign w:val="bottom"/>
          </w:tcPr>
          <w:p w14:paraId="3F98B096" w14:textId="702C78FF"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(combined Meta-PRS stratified) MSE</w:t>
            </w:r>
          </w:p>
        </w:tc>
        <w:tc>
          <w:tcPr>
            <w:tcW w:w="1701" w:type="dxa"/>
            <w:shd w:val="clear" w:color="auto" w:fill="auto"/>
            <w:noWrap/>
            <w:vAlign w:val="bottom"/>
          </w:tcPr>
          <w:p w14:paraId="5FBB5304" w14:textId="3243E56B"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9.94 (0.5)</w:t>
            </w:r>
          </w:p>
        </w:tc>
        <w:tc>
          <w:tcPr>
            <w:tcW w:w="2126" w:type="dxa"/>
            <w:shd w:val="clear" w:color="auto" w:fill="auto"/>
            <w:noWrap/>
            <w:vAlign w:val="bottom"/>
          </w:tcPr>
          <w:p w14:paraId="306CA934" w14:textId="71C5016D"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13.25 (2.75)</w:t>
            </w:r>
          </w:p>
        </w:tc>
        <w:tc>
          <w:tcPr>
            <w:tcW w:w="993" w:type="dxa"/>
            <w:shd w:val="clear" w:color="auto" w:fill="auto"/>
            <w:noWrap/>
            <w:vAlign w:val="bottom"/>
          </w:tcPr>
          <w:p w14:paraId="53A4072E" w14:textId="0E9745EE"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9.45</w:t>
            </w:r>
            <w:r w:rsidR="00B8325B" w:rsidRPr="00A875EF">
              <w:rPr>
                <w:rFonts w:ascii="Times New Roman" w:hAnsi="Times New Roman" w:cs="Times New Roman"/>
                <w:color w:val="000000"/>
                <w:sz w:val="20"/>
                <w:szCs w:val="20"/>
              </w:rPr>
              <w:t>6</w:t>
            </w:r>
          </w:p>
        </w:tc>
        <w:tc>
          <w:tcPr>
            <w:tcW w:w="992" w:type="dxa"/>
            <w:vAlign w:val="bottom"/>
          </w:tcPr>
          <w:p w14:paraId="56B46100" w14:textId="77777777" w:rsidR="003C15C0" w:rsidRPr="00A875EF" w:rsidRDefault="003C15C0" w:rsidP="003C15C0">
            <w:pPr>
              <w:rPr>
                <w:rFonts w:ascii="Times New Roman" w:eastAsia="Times New Roman" w:hAnsi="Times New Roman" w:cs="Times New Roman"/>
                <w:color w:val="000000"/>
                <w:sz w:val="20"/>
                <w:szCs w:val="20"/>
                <w:lang w:eastAsia="en-GB"/>
              </w:rPr>
            </w:pPr>
          </w:p>
        </w:tc>
      </w:tr>
      <w:tr w:rsidR="003C15C0" w:rsidRPr="00A875EF" w14:paraId="3E63761B" w14:textId="77777777" w:rsidTr="006D1D5E">
        <w:trPr>
          <w:trHeight w:val="320"/>
        </w:trPr>
        <w:tc>
          <w:tcPr>
            <w:tcW w:w="3539" w:type="dxa"/>
            <w:shd w:val="clear" w:color="auto" w:fill="auto"/>
            <w:noWrap/>
            <w:vAlign w:val="bottom"/>
          </w:tcPr>
          <w:p w14:paraId="78F9DD5B" w14:textId="3FF202B2"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(combined Meta-PRS stratified) MAE</w:t>
            </w:r>
          </w:p>
        </w:tc>
        <w:tc>
          <w:tcPr>
            <w:tcW w:w="1701" w:type="dxa"/>
            <w:shd w:val="clear" w:color="auto" w:fill="auto"/>
            <w:noWrap/>
            <w:vAlign w:val="bottom"/>
          </w:tcPr>
          <w:p w14:paraId="24ADE2D2" w14:textId="50CB779A"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2.73 (0.08)</w:t>
            </w:r>
          </w:p>
        </w:tc>
        <w:tc>
          <w:tcPr>
            <w:tcW w:w="2126" w:type="dxa"/>
            <w:shd w:val="clear" w:color="auto" w:fill="auto"/>
            <w:noWrap/>
            <w:vAlign w:val="bottom"/>
          </w:tcPr>
          <w:p w14:paraId="3DE36862" w14:textId="28B81C6C"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3.14 (0.38)</w:t>
            </w:r>
          </w:p>
        </w:tc>
        <w:tc>
          <w:tcPr>
            <w:tcW w:w="993" w:type="dxa"/>
            <w:shd w:val="clear" w:color="auto" w:fill="auto"/>
            <w:noWrap/>
            <w:vAlign w:val="bottom"/>
          </w:tcPr>
          <w:p w14:paraId="58284620" w14:textId="5C6286FD" w:rsidR="003C15C0" w:rsidRPr="00A875EF" w:rsidRDefault="003C15C0" w:rsidP="003C15C0">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2.681</w:t>
            </w:r>
          </w:p>
        </w:tc>
        <w:tc>
          <w:tcPr>
            <w:tcW w:w="992" w:type="dxa"/>
            <w:vAlign w:val="bottom"/>
          </w:tcPr>
          <w:p w14:paraId="1C172141" w14:textId="77777777" w:rsidR="003C15C0" w:rsidRPr="00A875EF" w:rsidRDefault="003C15C0" w:rsidP="003C15C0">
            <w:pPr>
              <w:rPr>
                <w:rFonts w:ascii="Times New Roman" w:eastAsia="Times New Roman" w:hAnsi="Times New Roman" w:cs="Times New Roman"/>
                <w:color w:val="000000"/>
                <w:sz w:val="20"/>
                <w:szCs w:val="20"/>
                <w:lang w:eastAsia="en-GB"/>
              </w:rPr>
            </w:pPr>
          </w:p>
        </w:tc>
      </w:tr>
      <w:tr w:rsidR="00FF328F" w:rsidRPr="00A875EF" w14:paraId="04A088C4" w14:textId="77777777" w:rsidTr="006D1D5E">
        <w:trPr>
          <w:trHeight w:val="320"/>
        </w:trPr>
        <w:tc>
          <w:tcPr>
            <w:tcW w:w="3539" w:type="dxa"/>
            <w:shd w:val="clear" w:color="auto" w:fill="auto"/>
            <w:noWrap/>
            <w:vAlign w:val="bottom"/>
          </w:tcPr>
          <w:p w14:paraId="08B6CC31" w14:textId="14BEF4DC"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b/>
                <w:bCs/>
                <w:color w:val="000000"/>
                <w:sz w:val="20"/>
                <w:szCs w:val="20"/>
                <w:lang w:eastAsia="en-GB"/>
              </w:rPr>
              <w:t>Linear interaction (combined Meta-PRS stratified) R2</w:t>
            </w:r>
          </w:p>
        </w:tc>
        <w:tc>
          <w:tcPr>
            <w:tcW w:w="1701" w:type="dxa"/>
            <w:shd w:val="clear" w:color="auto" w:fill="auto"/>
            <w:noWrap/>
            <w:vAlign w:val="bottom"/>
          </w:tcPr>
          <w:p w14:paraId="67C43A3B" w14:textId="58E78595" w:rsidR="00FF328F" w:rsidRPr="00A875EF" w:rsidRDefault="00FF328F" w:rsidP="00FF328F">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0.1 (0.01)</w:t>
            </w:r>
          </w:p>
        </w:tc>
        <w:tc>
          <w:tcPr>
            <w:tcW w:w="2126" w:type="dxa"/>
            <w:shd w:val="clear" w:color="auto" w:fill="auto"/>
            <w:noWrap/>
            <w:vAlign w:val="bottom"/>
          </w:tcPr>
          <w:p w14:paraId="6DFADFBE" w14:textId="44FC7DEB" w:rsidR="00FF328F" w:rsidRPr="00A875EF" w:rsidRDefault="00FF328F" w:rsidP="00FF328F">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0.51 (0.34)</w:t>
            </w:r>
          </w:p>
        </w:tc>
        <w:tc>
          <w:tcPr>
            <w:tcW w:w="993" w:type="dxa"/>
            <w:shd w:val="clear" w:color="auto" w:fill="auto"/>
            <w:noWrap/>
            <w:vAlign w:val="bottom"/>
          </w:tcPr>
          <w:p w14:paraId="4C6674F5" w14:textId="4AE17558" w:rsidR="00FF328F" w:rsidRPr="00A875EF" w:rsidRDefault="00FF328F" w:rsidP="00FF328F">
            <w:pPr>
              <w:rPr>
                <w:rFonts w:ascii="Times New Roman" w:eastAsia="Times New Roman" w:hAnsi="Times New Roman" w:cs="Times New Roman"/>
                <w:b/>
                <w:bCs/>
                <w:color w:val="000000"/>
                <w:sz w:val="20"/>
                <w:szCs w:val="20"/>
                <w:lang w:eastAsia="en-GB"/>
              </w:rPr>
            </w:pPr>
            <w:r w:rsidRPr="00A875EF">
              <w:rPr>
                <w:rFonts w:ascii="Times New Roman" w:hAnsi="Times New Roman" w:cs="Times New Roman"/>
                <w:b/>
                <w:bCs/>
                <w:color w:val="000000"/>
                <w:sz w:val="20"/>
                <w:szCs w:val="20"/>
              </w:rPr>
              <w:t>0.092</w:t>
            </w:r>
          </w:p>
        </w:tc>
        <w:tc>
          <w:tcPr>
            <w:tcW w:w="992" w:type="dxa"/>
            <w:vAlign w:val="bottom"/>
          </w:tcPr>
          <w:p w14:paraId="11A1BB71" w14:textId="7405320E" w:rsidR="00FF328F" w:rsidRPr="00A875EF" w:rsidRDefault="00D26031" w:rsidP="00FF328F">
            <w:pPr>
              <w:rPr>
                <w:rFonts w:ascii="Times New Roman" w:eastAsia="Times New Roman" w:hAnsi="Times New Roman" w:cs="Times New Roman"/>
                <w:b/>
                <w:bCs/>
                <w:color w:val="000000"/>
                <w:sz w:val="20"/>
                <w:szCs w:val="20"/>
                <w:lang w:eastAsia="en-GB"/>
              </w:rPr>
            </w:pPr>
            <w:r w:rsidRPr="00A875EF">
              <w:rPr>
                <w:rFonts w:ascii="Times New Roman" w:eastAsia="Times New Roman" w:hAnsi="Times New Roman" w:cs="Times New Roman"/>
                <w:b/>
                <w:bCs/>
                <w:color w:val="000000"/>
                <w:sz w:val="20"/>
                <w:szCs w:val="20"/>
                <w:lang w:eastAsia="en-GB"/>
              </w:rPr>
              <w:t>0.0001</w:t>
            </w:r>
          </w:p>
        </w:tc>
      </w:tr>
      <w:tr w:rsidR="00FF328F" w:rsidRPr="00A875EF" w14:paraId="04661C5D" w14:textId="77777777" w:rsidTr="006D1D5E">
        <w:trPr>
          <w:trHeight w:val="320"/>
        </w:trPr>
        <w:tc>
          <w:tcPr>
            <w:tcW w:w="3539" w:type="dxa"/>
            <w:shd w:val="clear" w:color="auto" w:fill="auto"/>
            <w:noWrap/>
            <w:vAlign w:val="bottom"/>
          </w:tcPr>
          <w:p w14:paraId="1DAB68D9" w14:textId="4BC33CF2"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(combined Meta-PRS stratified) RMSE</w:t>
            </w:r>
          </w:p>
        </w:tc>
        <w:tc>
          <w:tcPr>
            <w:tcW w:w="1701" w:type="dxa"/>
            <w:shd w:val="clear" w:color="auto" w:fill="auto"/>
            <w:noWrap/>
            <w:vAlign w:val="bottom"/>
          </w:tcPr>
          <w:p w14:paraId="53E215A9" w14:textId="74FF8B1F"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3.13 (0.08)</w:t>
            </w:r>
          </w:p>
        </w:tc>
        <w:tc>
          <w:tcPr>
            <w:tcW w:w="2126" w:type="dxa"/>
            <w:shd w:val="clear" w:color="auto" w:fill="auto"/>
            <w:noWrap/>
            <w:vAlign w:val="bottom"/>
          </w:tcPr>
          <w:p w14:paraId="2365E384" w14:textId="0A89139C"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3.46 (0.43)</w:t>
            </w:r>
          </w:p>
        </w:tc>
        <w:tc>
          <w:tcPr>
            <w:tcW w:w="993" w:type="dxa"/>
            <w:shd w:val="clear" w:color="auto" w:fill="auto"/>
            <w:noWrap/>
            <w:vAlign w:val="bottom"/>
          </w:tcPr>
          <w:p w14:paraId="16D600BE" w14:textId="4D017E15"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3.12</w:t>
            </w:r>
            <w:r w:rsidR="00B8325B" w:rsidRPr="00A875EF">
              <w:rPr>
                <w:rFonts w:ascii="Times New Roman" w:hAnsi="Times New Roman" w:cs="Times New Roman"/>
                <w:color w:val="000000"/>
                <w:sz w:val="20"/>
                <w:szCs w:val="20"/>
              </w:rPr>
              <w:t>4</w:t>
            </w:r>
          </w:p>
        </w:tc>
        <w:tc>
          <w:tcPr>
            <w:tcW w:w="992" w:type="dxa"/>
            <w:vAlign w:val="bottom"/>
          </w:tcPr>
          <w:p w14:paraId="2AE73EEF" w14:textId="77777777" w:rsidR="00FF328F" w:rsidRPr="00A875EF" w:rsidRDefault="00FF328F" w:rsidP="00FF328F">
            <w:pPr>
              <w:rPr>
                <w:rFonts w:ascii="Times New Roman" w:eastAsia="Times New Roman" w:hAnsi="Times New Roman" w:cs="Times New Roman"/>
                <w:color w:val="000000"/>
                <w:sz w:val="20"/>
                <w:szCs w:val="20"/>
                <w:lang w:eastAsia="en-GB"/>
              </w:rPr>
            </w:pPr>
          </w:p>
        </w:tc>
      </w:tr>
      <w:tr w:rsidR="00FF328F" w:rsidRPr="00A875EF" w14:paraId="16B27EFE" w14:textId="77777777" w:rsidTr="006D1D5E">
        <w:trPr>
          <w:trHeight w:val="320"/>
        </w:trPr>
        <w:tc>
          <w:tcPr>
            <w:tcW w:w="3539" w:type="dxa"/>
            <w:shd w:val="clear" w:color="auto" w:fill="auto"/>
            <w:noWrap/>
            <w:vAlign w:val="bottom"/>
          </w:tcPr>
          <w:p w14:paraId="5C5ABE7A" w14:textId="02D7C90A"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(combined Meta-PRS stratified) MSE</w:t>
            </w:r>
          </w:p>
        </w:tc>
        <w:tc>
          <w:tcPr>
            <w:tcW w:w="1701" w:type="dxa"/>
            <w:shd w:val="clear" w:color="auto" w:fill="auto"/>
            <w:noWrap/>
            <w:vAlign w:val="bottom"/>
          </w:tcPr>
          <w:p w14:paraId="204A2BFC" w14:textId="7759B7A6"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9.79 (0.48)</w:t>
            </w:r>
          </w:p>
        </w:tc>
        <w:tc>
          <w:tcPr>
            <w:tcW w:w="2126" w:type="dxa"/>
            <w:shd w:val="clear" w:color="auto" w:fill="auto"/>
            <w:noWrap/>
            <w:vAlign w:val="bottom"/>
          </w:tcPr>
          <w:p w14:paraId="588617F8" w14:textId="47E74015"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12.17 (2.96)</w:t>
            </w:r>
          </w:p>
        </w:tc>
        <w:tc>
          <w:tcPr>
            <w:tcW w:w="993" w:type="dxa"/>
            <w:shd w:val="clear" w:color="auto" w:fill="auto"/>
            <w:noWrap/>
            <w:vAlign w:val="bottom"/>
          </w:tcPr>
          <w:p w14:paraId="2B52727E" w14:textId="54E72B69"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9.75</w:t>
            </w:r>
            <w:r w:rsidR="00B8325B" w:rsidRPr="00A875EF">
              <w:rPr>
                <w:rFonts w:ascii="Times New Roman" w:hAnsi="Times New Roman" w:cs="Times New Roman"/>
                <w:color w:val="000000"/>
                <w:sz w:val="20"/>
                <w:szCs w:val="20"/>
              </w:rPr>
              <w:t>8</w:t>
            </w:r>
          </w:p>
        </w:tc>
        <w:tc>
          <w:tcPr>
            <w:tcW w:w="992" w:type="dxa"/>
            <w:vAlign w:val="bottom"/>
          </w:tcPr>
          <w:p w14:paraId="14FF06BF" w14:textId="77777777" w:rsidR="00FF328F" w:rsidRPr="00A875EF" w:rsidRDefault="00FF328F" w:rsidP="00FF328F">
            <w:pPr>
              <w:rPr>
                <w:rFonts w:ascii="Times New Roman" w:eastAsia="Times New Roman" w:hAnsi="Times New Roman" w:cs="Times New Roman"/>
                <w:color w:val="000000"/>
                <w:sz w:val="20"/>
                <w:szCs w:val="20"/>
                <w:lang w:eastAsia="en-GB"/>
              </w:rPr>
            </w:pPr>
          </w:p>
        </w:tc>
      </w:tr>
      <w:tr w:rsidR="00FF328F" w:rsidRPr="00A875EF" w14:paraId="75C529B4" w14:textId="77777777" w:rsidTr="006D1D5E">
        <w:trPr>
          <w:trHeight w:val="320"/>
        </w:trPr>
        <w:tc>
          <w:tcPr>
            <w:tcW w:w="3539" w:type="dxa"/>
            <w:shd w:val="clear" w:color="auto" w:fill="auto"/>
            <w:noWrap/>
            <w:vAlign w:val="bottom"/>
          </w:tcPr>
          <w:p w14:paraId="58BE9330" w14:textId="04E9EAC5"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eastAsia="Times New Roman" w:hAnsi="Times New Roman" w:cs="Times New Roman"/>
                <w:color w:val="000000"/>
                <w:sz w:val="20"/>
                <w:szCs w:val="20"/>
                <w:lang w:eastAsia="en-GB"/>
              </w:rPr>
              <w:t>Linear interaction (combined Meta-PRS stratified) MAE</w:t>
            </w:r>
          </w:p>
        </w:tc>
        <w:tc>
          <w:tcPr>
            <w:tcW w:w="1701" w:type="dxa"/>
            <w:shd w:val="clear" w:color="auto" w:fill="auto"/>
            <w:noWrap/>
            <w:vAlign w:val="bottom"/>
          </w:tcPr>
          <w:p w14:paraId="22218C21" w14:textId="405FDBD5"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2.73 (0.07)</w:t>
            </w:r>
          </w:p>
        </w:tc>
        <w:tc>
          <w:tcPr>
            <w:tcW w:w="2126" w:type="dxa"/>
            <w:shd w:val="clear" w:color="auto" w:fill="auto"/>
            <w:noWrap/>
            <w:vAlign w:val="bottom"/>
          </w:tcPr>
          <w:p w14:paraId="7C0992D8" w14:textId="388154D1"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3.03 (0.41)</w:t>
            </w:r>
          </w:p>
        </w:tc>
        <w:tc>
          <w:tcPr>
            <w:tcW w:w="993" w:type="dxa"/>
            <w:shd w:val="clear" w:color="auto" w:fill="auto"/>
            <w:noWrap/>
            <w:vAlign w:val="bottom"/>
          </w:tcPr>
          <w:p w14:paraId="165365E7" w14:textId="43792E77" w:rsidR="00FF328F" w:rsidRPr="00A875EF" w:rsidRDefault="00FF328F" w:rsidP="00FF328F">
            <w:pPr>
              <w:rPr>
                <w:rFonts w:ascii="Times New Roman" w:eastAsia="Times New Roman" w:hAnsi="Times New Roman" w:cs="Times New Roman"/>
                <w:color w:val="000000"/>
                <w:sz w:val="20"/>
                <w:szCs w:val="20"/>
                <w:lang w:eastAsia="en-GB"/>
              </w:rPr>
            </w:pPr>
            <w:r w:rsidRPr="00A875EF">
              <w:rPr>
                <w:rFonts w:ascii="Times New Roman" w:hAnsi="Times New Roman" w:cs="Times New Roman"/>
                <w:color w:val="000000"/>
                <w:sz w:val="20"/>
                <w:szCs w:val="20"/>
              </w:rPr>
              <w:t>2.724</w:t>
            </w:r>
          </w:p>
        </w:tc>
        <w:tc>
          <w:tcPr>
            <w:tcW w:w="992" w:type="dxa"/>
            <w:vAlign w:val="bottom"/>
          </w:tcPr>
          <w:p w14:paraId="18790518" w14:textId="77777777" w:rsidR="00FF328F" w:rsidRPr="00A875EF" w:rsidRDefault="00FF328F" w:rsidP="00FF328F">
            <w:pPr>
              <w:rPr>
                <w:rFonts w:ascii="Times New Roman" w:eastAsia="Times New Roman" w:hAnsi="Times New Roman" w:cs="Times New Roman"/>
                <w:color w:val="000000"/>
                <w:sz w:val="20"/>
                <w:szCs w:val="20"/>
                <w:lang w:eastAsia="en-GB"/>
              </w:rPr>
            </w:pPr>
          </w:p>
        </w:tc>
      </w:tr>
    </w:tbl>
    <w:p w14:paraId="18EFA08F" w14:textId="77777777" w:rsidR="003362C3" w:rsidRDefault="003362C3" w:rsidP="0019211B">
      <w:pPr>
        <w:pStyle w:val="Normal-nospacing"/>
        <w:rPr>
          <w:b/>
        </w:rPr>
      </w:pPr>
    </w:p>
    <w:p w14:paraId="34AB9A77" w14:textId="77777777" w:rsidR="0019211B" w:rsidRDefault="0019211B" w:rsidP="0019211B">
      <w:pPr>
        <w:pStyle w:val="Normal-nospacing"/>
        <w:rPr>
          <w:b/>
        </w:rPr>
      </w:pPr>
    </w:p>
    <w:p w14:paraId="36519588" w14:textId="77777777" w:rsidR="0019211B" w:rsidRDefault="0019211B" w:rsidP="0019211B">
      <w:pPr>
        <w:pStyle w:val="Normal-nospacing"/>
        <w:rPr>
          <w:b/>
        </w:rPr>
      </w:pPr>
    </w:p>
    <w:p w14:paraId="72E25520" w14:textId="77777777" w:rsidR="0019211B" w:rsidRDefault="0019211B" w:rsidP="0019211B">
      <w:pPr>
        <w:pStyle w:val="Normal-nospacing"/>
        <w:rPr>
          <w:b/>
        </w:rPr>
      </w:pPr>
    </w:p>
    <w:p w14:paraId="6FE89AD8" w14:textId="77777777" w:rsidR="0019211B" w:rsidRDefault="0019211B" w:rsidP="0019211B">
      <w:pPr>
        <w:pStyle w:val="Normal-nospacing"/>
        <w:rPr>
          <w:b/>
        </w:rPr>
      </w:pPr>
    </w:p>
    <w:p w14:paraId="498931CD" w14:textId="77777777" w:rsidR="0019211B" w:rsidRDefault="0019211B" w:rsidP="0019211B">
      <w:pPr>
        <w:pStyle w:val="Normal-nospacing"/>
        <w:rPr>
          <w:b/>
        </w:rPr>
      </w:pPr>
    </w:p>
    <w:p w14:paraId="2F485D84" w14:textId="77777777" w:rsidR="0019211B" w:rsidRDefault="0019211B" w:rsidP="0019211B">
      <w:pPr>
        <w:pStyle w:val="Normal-nospacing"/>
        <w:rPr>
          <w:b/>
        </w:rPr>
      </w:pPr>
    </w:p>
    <w:p w14:paraId="063854D8" w14:textId="77777777" w:rsidR="0019211B" w:rsidRDefault="0019211B" w:rsidP="0019211B">
      <w:pPr>
        <w:pStyle w:val="Normal-nospacing"/>
        <w:rPr>
          <w:b/>
        </w:rPr>
      </w:pPr>
    </w:p>
    <w:p w14:paraId="3A1B8550" w14:textId="1978982B" w:rsidR="0019211B" w:rsidRDefault="0019211B" w:rsidP="0019211B">
      <w:pPr>
        <w:pStyle w:val="Normal-nospacing"/>
        <w:rPr>
          <w:b/>
        </w:rPr>
      </w:pPr>
    </w:p>
    <w:p w14:paraId="4272736D" w14:textId="3BC2F337" w:rsidR="004239E7" w:rsidRDefault="004239E7" w:rsidP="0019211B">
      <w:pPr>
        <w:pStyle w:val="Normal-nospacing"/>
        <w:rPr>
          <w:b/>
        </w:rPr>
      </w:pPr>
    </w:p>
    <w:p w14:paraId="40F95DEC" w14:textId="3994F183" w:rsidR="004239E7" w:rsidRDefault="004239E7" w:rsidP="0019211B">
      <w:pPr>
        <w:pStyle w:val="Normal-nospacing"/>
        <w:rPr>
          <w:b/>
        </w:rPr>
      </w:pPr>
    </w:p>
    <w:p w14:paraId="22021312" w14:textId="44A26345" w:rsidR="004239E7" w:rsidRDefault="004239E7" w:rsidP="0019211B">
      <w:pPr>
        <w:pStyle w:val="Normal-nospacing"/>
        <w:rPr>
          <w:b/>
        </w:rPr>
      </w:pPr>
    </w:p>
    <w:p w14:paraId="7B50BEC6" w14:textId="482DAF07" w:rsidR="003362C3" w:rsidRPr="00701681" w:rsidRDefault="003362C3">
      <w:pPr>
        <w:rPr>
          <w:rFonts w:ascii="Times New Roman" w:hAnsi="Times New Roman" w:cs="Times New Roman"/>
          <w:sz w:val="20"/>
          <w:szCs w:val="20"/>
        </w:rPr>
      </w:pPr>
      <w:r w:rsidRPr="00701681">
        <w:rPr>
          <w:rFonts w:ascii="Times New Roman" w:hAnsi="Times New Roman" w:cs="Times New Roman"/>
          <w:b/>
          <w:bCs/>
          <w:sz w:val="20"/>
          <w:szCs w:val="20"/>
        </w:rPr>
        <w:lastRenderedPageBreak/>
        <w:t xml:space="preserve">Table </w:t>
      </w:r>
      <w:r w:rsidR="00345EF6">
        <w:rPr>
          <w:rFonts w:ascii="Times New Roman" w:hAnsi="Times New Roman" w:cs="Times New Roman"/>
          <w:b/>
          <w:bCs/>
          <w:sz w:val="20"/>
          <w:szCs w:val="20"/>
        </w:rPr>
        <w:t>6</w:t>
      </w:r>
      <w:r w:rsidRPr="00701681">
        <w:rPr>
          <w:rFonts w:ascii="Times New Roman" w:hAnsi="Times New Roman" w:cs="Times New Roman"/>
          <w:b/>
          <w:bCs/>
          <w:sz w:val="20"/>
          <w:szCs w:val="20"/>
        </w:rPr>
        <w:t xml:space="preserve">. </w:t>
      </w:r>
      <w:r w:rsidR="00C17615" w:rsidRPr="00701681">
        <w:rPr>
          <w:rFonts w:ascii="Times New Roman" w:hAnsi="Times New Roman" w:cs="Times New Roman"/>
          <w:sz w:val="20"/>
          <w:szCs w:val="20"/>
        </w:rPr>
        <w:t>Train/validate (N = 347), and test (N = 171) results running ML regression analyses on only patients in the lower and upper quartiles of the meta-</w:t>
      </w:r>
      <w:r w:rsidR="00921765">
        <w:rPr>
          <w:rFonts w:ascii="Times New Roman" w:hAnsi="Times New Roman" w:cs="Times New Roman"/>
          <w:sz w:val="20"/>
          <w:szCs w:val="20"/>
        </w:rPr>
        <w:t>PRS</w:t>
      </w:r>
      <w:r w:rsidR="00C17615" w:rsidRPr="00701681">
        <w:rPr>
          <w:rFonts w:ascii="Times New Roman" w:hAnsi="Times New Roman" w:cs="Times New Roman"/>
          <w:sz w:val="20"/>
          <w:szCs w:val="20"/>
        </w:rPr>
        <w:t xml:space="preserve"> distribution. Non-linear models composed of clinical predictors and interaction terms between them were considered. All p-values were FDR corrected with the </w:t>
      </w:r>
      <w:proofErr w:type="spellStart"/>
      <w:r w:rsidR="00C17615" w:rsidRPr="00701681">
        <w:rPr>
          <w:rFonts w:ascii="Times New Roman" w:hAnsi="Times New Roman" w:cs="Times New Roman"/>
          <w:sz w:val="20"/>
          <w:szCs w:val="20"/>
        </w:rPr>
        <w:t>Benjamini</w:t>
      </w:r>
      <w:proofErr w:type="spellEnd"/>
      <w:r w:rsidR="00C17615" w:rsidRPr="00701681">
        <w:rPr>
          <w:rFonts w:ascii="Times New Roman" w:hAnsi="Times New Roman" w:cs="Times New Roman"/>
          <w:sz w:val="20"/>
          <w:szCs w:val="20"/>
        </w:rPr>
        <w:t xml:space="preserve"> and Hochberg method.</w:t>
      </w:r>
    </w:p>
    <w:p w14:paraId="603DE783" w14:textId="77777777" w:rsidR="00C17615" w:rsidRDefault="00C17615">
      <w:pPr>
        <w:rPr>
          <w:rFonts w:ascii="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418"/>
        <w:gridCol w:w="1134"/>
        <w:gridCol w:w="992"/>
      </w:tblGrid>
      <w:tr w:rsidR="007B1A1A" w:rsidRPr="00701681" w14:paraId="467F5537" w14:textId="77777777" w:rsidTr="006D1D5E">
        <w:trPr>
          <w:trHeight w:val="320"/>
        </w:trPr>
        <w:tc>
          <w:tcPr>
            <w:tcW w:w="4248" w:type="dxa"/>
            <w:shd w:val="clear" w:color="auto" w:fill="auto"/>
            <w:noWrap/>
            <w:vAlign w:val="bottom"/>
            <w:hideMark/>
          </w:tcPr>
          <w:p w14:paraId="76EA2782" w14:textId="77777777" w:rsidR="007B1A1A" w:rsidRPr="00701681" w:rsidRDefault="007B1A1A" w:rsidP="00EA6F8D">
            <w:pPr>
              <w:rPr>
                <w:rFonts w:ascii="Times New Roman" w:eastAsia="Times New Roman" w:hAnsi="Times New Roman" w:cs="Times New Roman"/>
                <w:sz w:val="20"/>
                <w:szCs w:val="20"/>
                <w:lang w:eastAsia="en-GB"/>
              </w:rPr>
            </w:pPr>
          </w:p>
        </w:tc>
        <w:tc>
          <w:tcPr>
            <w:tcW w:w="1417" w:type="dxa"/>
            <w:shd w:val="clear" w:color="auto" w:fill="auto"/>
            <w:noWrap/>
            <w:vAlign w:val="bottom"/>
            <w:hideMark/>
          </w:tcPr>
          <w:p w14:paraId="0FFA97AC" w14:textId="77777777" w:rsidR="007B1A1A" w:rsidRPr="00701681" w:rsidRDefault="007B1A1A" w:rsidP="00EA6F8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Train Mean (SD)</w:t>
            </w:r>
          </w:p>
        </w:tc>
        <w:tc>
          <w:tcPr>
            <w:tcW w:w="1418" w:type="dxa"/>
            <w:shd w:val="clear" w:color="auto" w:fill="auto"/>
            <w:noWrap/>
            <w:vAlign w:val="bottom"/>
            <w:hideMark/>
          </w:tcPr>
          <w:p w14:paraId="1B995543" w14:textId="37D47E23" w:rsidR="007B1A1A" w:rsidRPr="00701681" w:rsidRDefault="00B97FA8" w:rsidP="00EA6F8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Validation</w:t>
            </w:r>
            <w:r w:rsidR="007B1A1A" w:rsidRPr="00701681">
              <w:rPr>
                <w:rFonts w:ascii="Times New Roman" w:eastAsia="Times New Roman" w:hAnsi="Times New Roman" w:cs="Times New Roman"/>
                <w:b/>
                <w:bCs/>
                <w:color w:val="000000"/>
                <w:sz w:val="20"/>
                <w:szCs w:val="20"/>
                <w:lang w:eastAsia="en-GB"/>
              </w:rPr>
              <w:t xml:space="preserve"> Mean (SD)</w:t>
            </w:r>
          </w:p>
        </w:tc>
        <w:tc>
          <w:tcPr>
            <w:tcW w:w="1134" w:type="dxa"/>
            <w:shd w:val="clear" w:color="auto" w:fill="auto"/>
            <w:noWrap/>
            <w:vAlign w:val="bottom"/>
            <w:hideMark/>
          </w:tcPr>
          <w:p w14:paraId="6468B285" w14:textId="67204D45" w:rsidR="007B1A1A" w:rsidRPr="00701681" w:rsidRDefault="00B97FA8" w:rsidP="00EA6F8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Test</w:t>
            </w:r>
          </w:p>
        </w:tc>
        <w:tc>
          <w:tcPr>
            <w:tcW w:w="992" w:type="dxa"/>
            <w:vAlign w:val="bottom"/>
          </w:tcPr>
          <w:p w14:paraId="1F958796" w14:textId="77777777" w:rsidR="007B1A1A" w:rsidRPr="00701681" w:rsidRDefault="007B1A1A" w:rsidP="00EA6F8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P-Value</w:t>
            </w:r>
          </w:p>
        </w:tc>
      </w:tr>
      <w:tr w:rsidR="00900983" w:rsidRPr="00701681" w14:paraId="66F012C4" w14:textId="77777777" w:rsidTr="006D1D5E">
        <w:trPr>
          <w:trHeight w:val="320"/>
        </w:trPr>
        <w:tc>
          <w:tcPr>
            <w:tcW w:w="4248" w:type="dxa"/>
            <w:shd w:val="clear" w:color="auto" w:fill="auto"/>
            <w:noWrap/>
            <w:vAlign w:val="bottom"/>
            <w:hideMark/>
          </w:tcPr>
          <w:p w14:paraId="1DF50303" w14:textId="635AC406" w:rsidR="00900983" w:rsidRPr="00701681" w:rsidRDefault="00900983" w:rsidP="00900983">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MDD stratified R2</w:t>
            </w:r>
          </w:p>
        </w:tc>
        <w:tc>
          <w:tcPr>
            <w:tcW w:w="1417" w:type="dxa"/>
            <w:shd w:val="clear" w:color="auto" w:fill="auto"/>
            <w:noWrap/>
            <w:vAlign w:val="bottom"/>
          </w:tcPr>
          <w:p w14:paraId="5B81505F" w14:textId="1D74154F" w:rsidR="00900983" w:rsidRPr="00701681" w:rsidRDefault="00900983" w:rsidP="00900983">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0.18 (0.01)</w:t>
            </w:r>
          </w:p>
        </w:tc>
        <w:tc>
          <w:tcPr>
            <w:tcW w:w="1418" w:type="dxa"/>
            <w:shd w:val="clear" w:color="auto" w:fill="auto"/>
            <w:noWrap/>
            <w:vAlign w:val="bottom"/>
          </w:tcPr>
          <w:p w14:paraId="0AF534E4" w14:textId="09622D20" w:rsidR="00900983" w:rsidRPr="00701681" w:rsidRDefault="00900983" w:rsidP="00900983">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0.16 (0.22)</w:t>
            </w:r>
          </w:p>
        </w:tc>
        <w:tc>
          <w:tcPr>
            <w:tcW w:w="1134" w:type="dxa"/>
            <w:shd w:val="clear" w:color="auto" w:fill="auto"/>
            <w:noWrap/>
            <w:vAlign w:val="bottom"/>
          </w:tcPr>
          <w:p w14:paraId="7BFAC346" w14:textId="21EA65A4" w:rsidR="00900983" w:rsidRPr="00701681" w:rsidRDefault="00900983" w:rsidP="00900983">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0.03</w:t>
            </w:r>
            <w:r w:rsidR="00B4776F" w:rsidRPr="00701681">
              <w:rPr>
                <w:rFonts w:ascii="Times New Roman" w:hAnsi="Times New Roman" w:cs="Times New Roman"/>
                <w:b/>
                <w:bCs/>
                <w:color w:val="000000"/>
                <w:sz w:val="20"/>
                <w:szCs w:val="20"/>
              </w:rPr>
              <w:t>5</w:t>
            </w:r>
          </w:p>
        </w:tc>
        <w:tc>
          <w:tcPr>
            <w:tcW w:w="992" w:type="dxa"/>
            <w:vAlign w:val="bottom"/>
          </w:tcPr>
          <w:p w14:paraId="5E225A53" w14:textId="43159C59" w:rsidR="00900983" w:rsidRPr="00701681" w:rsidRDefault="00044D97" w:rsidP="00900983">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900983" w:rsidRPr="00701681" w14:paraId="319B3302" w14:textId="77777777" w:rsidTr="006D1D5E">
        <w:trPr>
          <w:trHeight w:val="320"/>
        </w:trPr>
        <w:tc>
          <w:tcPr>
            <w:tcW w:w="4248" w:type="dxa"/>
            <w:shd w:val="clear" w:color="auto" w:fill="auto"/>
            <w:noWrap/>
            <w:vAlign w:val="bottom"/>
            <w:hideMark/>
          </w:tcPr>
          <w:p w14:paraId="230CE9A2" w14:textId="3B0000D5"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MDD stratified RMSE</w:t>
            </w:r>
          </w:p>
        </w:tc>
        <w:tc>
          <w:tcPr>
            <w:tcW w:w="1417" w:type="dxa"/>
            <w:shd w:val="clear" w:color="auto" w:fill="auto"/>
            <w:noWrap/>
            <w:vAlign w:val="bottom"/>
          </w:tcPr>
          <w:p w14:paraId="416BAC11" w14:textId="78826D5C"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3.01 (0.07)</w:t>
            </w:r>
          </w:p>
        </w:tc>
        <w:tc>
          <w:tcPr>
            <w:tcW w:w="1418" w:type="dxa"/>
            <w:shd w:val="clear" w:color="auto" w:fill="auto"/>
            <w:noWrap/>
            <w:vAlign w:val="bottom"/>
          </w:tcPr>
          <w:p w14:paraId="5AB4D533" w14:textId="3EAA60C0"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3.29 (0.29)</w:t>
            </w:r>
          </w:p>
        </w:tc>
        <w:tc>
          <w:tcPr>
            <w:tcW w:w="1134" w:type="dxa"/>
            <w:shd w:val="clear" w:color="auto" w:fill="auto"/>
            <w:noWrap/>
            <w:vAlign w:val="bottom"/>
          </w:tcPr>
          <w:p w14:paraId="6663FB3D" w14:textId="384A0864"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3.206</w:t>
            </w:r>
          </w:p>
        </w:tc>
        <w:tc>
          <w:tcPr>
            <w:tcW w:w="992" w:type="dxa"/>
            <w:vAlign w:val="bottom"/>
          </w:tcPr>
          <w:p w14:paraId="24AA3AB7" w14:textId="113FCEDC" w:rsidR="00900983" w:rsidRPr="00701681" w:rsidRDefault="00900983" w:rsidP="00900983">
            <w:pPr>
              <w:rPr>
                <w:rFonts w:ascii="Times New Roman" w:eastAsia="Times New Roman" w:hAnsi="Times New Roman" w:cs="Times New Roman"/>
                <w:color w:val="000000"/>
                <w:sz w:val="20"/>
                <w:szCs w:val="20"/>
                <w:lang w:eastAsia="en-GB"/>
              </w:rPr>
            </w:pPr>
          </w:p>
        </w:tc>
      </w:tr>
      <w:tr w:rsidR="00900983" w:rsidRPr="00701681" w14:paraId="648A4F1D" w14:textId="77777777" w:rsidTr="006D1D5E">
        <w:trPr>
          <w:trHeight w:val="320"/>
        </w:trPr>
        <w:tc>
          <w:tcPr>
            <w:tcW w:w="4248" w:type="dxa"/>
            <w:shd w:val="clear" w:color="auto" w:fill="auto"/>
            <w:noWrap/>
            <w:vAlign w:val="bottom"/>
            <w:hideMark/>
          </w:tcPr>
          <w:p w14:paraId="2A0093DE" w14:textId="72910745"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MDD stratified MSE</w:t>
            </w:r>
          </w:p>
        </w:tc>
        <w:tc>
          <w:tcPr>
            <w:tcW w:w="1417" w:type="dxa"/>
            <w:shd w:val="clear" w:color="auto" w:fill="auto"/>
            <w:noWrap/>
            <w:vAlign w:val="bottom"/>
          </w:tcPr>
          <w:p w14:paraId="733571B4" w14:textId="44F184F9"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9.05 (0.39)</w:t>
            </w:r>
          </w:p>
        </w:tc>
        <w:tc>
          <w:tcPr>
            <w:tcW w:w="1418" w:type="dxa"/>
            <w:shd w:val="clear" w:color="auto" w:fill="auto"/>
            <w:noWrap/>
            <w:vAlign w:val="bottom"/>
          </w:tcPr>
          <w:p w14:paraId="64580039" w14:textId="00872771"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10.9 (1.99)</w:t>
            </w:r>
          </w:p>
        </w:tc>
        <w:tc>
          <w:tcPr>
            <w:tcW w:w="1134" w:type="dxa"/>
            <w:shd w:val="clear" w:color="auto" w:fill="auto"/>
            <w:noWrap/>
            <w:vAlign w:val="bottom"/>
          </w:tcPr>
          <w:p w14:paraId="1F0D7209" w14:textId="23F05014"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10.28</w:t>
            </w:r>
            <w:r w:rsidR="00B4776F" w:rsidRPr="00701681">
              <w:rPr>
                <w:rFonts w:ascii="Times New Roman" w:hAnsi="Times New Roman" w:cs="Times New Roman"/>
                <w:color w:val="000000"/>
                <w:sz w:val="20"/>
                <w:szCs w:val="20"/>
              </w:rPr>
              <w:t>1</w:t>
            </w:r>
          </w:p>
        </w:tc>
        <w:tc>
          <w:tcPr>
            <w:tcW w:w="992" w:type="dxa"/>
            <w:vAlign w:val="bottom"/>
          </w:tcPr>
          <w:p w14:paraId="61DC8940" w14:textId="059A5979" w:rsidR="00900983" w:rsidRPr="00701681" w:rsidRDefault="00900983" w:rsidP="00900983">
            <w:pPr>
              <w:rPr>
                <w:rFonts w:ascii="Times New Roman" w:eastAsia="Times New Roman" w:hAnsi="Times New Roman" w:cs="Times New Roman"/>
                <w:color w:val="000000"/>
                <w:sz w:val="20"/>
                <w:szCs w:val="20"/>
                <w:lang w:eastAsia="en-GB"/>
              </w:rPr>
            </w:pPr>
          </w:p>
        </w:tc>
      </w:tr>
      <w:tr w:rsidR="00900983" w:rsidRPr="00701681" w14:paraId="28D78803" w14:textId="77777777" w:rsidTr="006D1D5E">
        <w:trPr>
          <w:trHeight w:val="320"/>
        </w:trPr>
        <w:tc>
          <w:tcPr>
            <w:tcW w:w="4248" w:type="dxa"/>
            <w:shd w:val="clear" w:color="auto" w:fill="auto"/>
            <w:noWrap/>
            <w:vAlign w:val="bottom"/>
            <w:hideMark/>
          </w:tcPr>
          <w:p w14:paraId="2909F6D6" w14:textId="29B0355D"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MDD stratified MAE</w:t>
            </w:r>
          </w:p>
        </w:tc>
        <w:tc>
          <w:tcPr>
            <w:tcW w:w="1417" w:type="dxa"/>
            <w:shd w:val="clear" w:color="auto" w:fill="auto"/>
            <w:noWrap/>
            <w:vAlign w:val="bottom"/>
          </w:tcPr>
          <w:p w14:paraId="7E4F2769" w14:textId="258BE936"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2.64 (0.07)</w:t>
            </w:r>
          </w:p>
        </w:tc>
        <w:tc>
          <w:tcPr>
            <w:tcW w:w="1418" w:type="dxa"/>
            <w:shd w:val="clear" w:color="auto" w:fill="auto"/>
            <w:noWrap/>
            <w:vAlign w:val="bottom"/>
          </w:tcPr>
          <w:p w14:paraId="3DA7E5C6" w14:textId="037E774A"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 (0.33)</w:t>
            </w:r>
          </w:p>
        </w:tc>
        <w:tc>
          <w:tcPr>
            <w:tcW w:w="1134" w:type="dxa"/>
            <w:shd w:val="clear" w:color="auto" w:fill="auto"/>
            <w:noWrap/>
            <w:vAlign w:val="bottom"/>
          </w:tcPr>
          <w:p w14:paraId="6D26B5DE" w14:textId="1B894349" w:rsidR="00900983" w:rsidRPr="00701681" w:rsidRDefault="00900983" w:rsidP="00900983">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2.82</w:t>
            </w:r>
            <w:r w:rsidR="00B4776F" w:rsidRPr="00701681">
              <w:rPr>
                <w:rFonts w:ascii="Times New Roman" w:hAnsi="Times New Roman" w:cs="Times New Roman"/>
                <w:color w:val="000000"/>
                <w:sz w:val="20"/>
                <w:szCs w:val="20"/>
              </w:rPr>
              <w:t>6</w:t>
            </w:r>
          </w:p>
        </w:tc>
        <w:tc>
          <w:tcPr>
            <w:tcW w:w="992" w:type="dxa"/>
            <w:vAlign w:val="bottom"/>
          </w:tcPr>
          <w:p w14:paraId="011BF6CB" w14:textId="50C2DF3C" w:rsidR="00900983" w:rsidRPr="00701681" w:rsidRDefault="00900983" w:rsidP="00900983">
            <w:pPr>
              <w:rPr>
                <w:rFonts w:ascii="Times New Roman" w:eastAsia="Times New Roman" w:hAnsi="Times New Roman" w:cs="Times New Roman"/>
                <w:color w:val="000000"/>
                <w:sz w:val="20"/>
                <w:szCs w:val="20"/>
                <w:lang w:eastAsia="en-GB"/>
              </w:rPr>
            </w:pPr>
          </w:p>
        </w:tc>
      </w:tr>
      <w:tr w:rsidR="00044D97" w:rsidRPr="00701681" w14:paraId="33494480" w14:textId="77777777" w:rsidTr="006D1D5E">
        <w:trPr>
          <w:trHeight w:val="320"/>
        </w:trPr>
        <w:tc>
          <w:tcPr>
            <w:tcW w:w="4248" w:type="dxa"/>
            <w:shd w:val="clear" w:color="auto" w:fill="auto"/>
            <w:noWrap/>
            <w:vAlign w:val="bottom"/>
            <w:hideMark/>
          </w:tcPr>
          <w:p w14:paraId="6F89B2C1" w14:textId="4B2D8DED" w:rsidR="00044D97" w:rsidRPr="00701681" w:rsidRDefault="00044D97" w:rsidP="00044D97">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interaction MDD stratified R2</w:t>
            </w:r>
          </w:p>
        </w:tc>
        <w:tc>
          <w:tcPr>
            <w:tcW w:w="1417" w:type="dxa"/>
            <w:shd w:val="clear" w:color="auto" w:fill="auto"/>
            <w:noWrap/>
            <w:vAlign w:val="bottom"/>
          </w:tcPr>
          <w:p w14:paraId="109B8F63" w14:textId="214A58BC" w:rsidR="00044D97" w:rsidRPr="00701681" w:rsidRDefault="00044D97" w:rsidP="00044D97">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0.23 (0.01)</w:t>
            </w:r>
          </w:p>
        </w:tc>
        <w:tc>
          <w:tcPr>
            <w:tcW w:w="1418" w:type="dxa"/>
            <w:shd w:val="clear" w:color="auto" w:fill="auto"/>
            <w:noWrap/>
            <w:vAlign w:val="bottom"/>
          </w:tcPr>
          <w:p w14:paraId="3AD88F2C" w14:textId="3C3AF3A6" w:rsidR="00044D97" w:rsidRPr="00701681" w:rsidRDefault="00044D97" w:rsidP="00044D97">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 (0.29)</w:t>
            </w:r>
          </w:p>
        </w:tc>
        <w:tc>
          <w:tcPr>
            <w:tcW w:w="1134" w:type="dxa"/>
            <w:shd w:val="clear" w:color="auto" w:fill="auto"/>
            <w:noWrap/>
            <w:vAlign w:val="bottom"/>
          </w:tcPr>
          <w:p w14:paraId="20F96C65" w14:textId="7BE719CA" w:rsidR="00044D97" w:rsidRPr="00701681" w:rsidRDefault="00044D97" w:rsidP="00044D97">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0.018</w:t>
            </w:r>
          </w:p>
        </w:tc>
        <w:tc>
          <w:tcPr>
            <w:tcW w:w="992" w:type="dxa"/>
            <w:vAlign w:val="bottom"/>
          </w:tcPr>
          <w:p w14:paraId="1BC01744" w14:textId="4BDFAEBA" w:rsidR="00044D97" w:rsidRPr="00701681" w:rsidRDefault="00044D97" w:rsidP="00044D97">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044D97" w:rsidRPr="00701681" w14:paraId="4EF6DEB4" w14:textId="77777777" w:rsidTr="006D1D5E">
        <w:trPr>
          <w:trHeight w:val="320"/>
        </w:trPr>
        <w:tc>
          <w:tcPr>
            <w:tcW w:w="4248" w:type="dxa"/>
            <w:shd w:val="clear" w:color="auto" w:fill="auto"/>
            <w:noWrap/>
            <w:vAlign w:val="bottom"/>
            <w:hideMark/>
          </w:tcPr>
          <w:p w14:paraId="1CD5B034" w14:textId="04FA2087"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MDD stratified RMSE</w:t>
            </w:r>
          </w:p>
        </w:tc>
        <w:tc>
          <w:tcPr>
            <w:tcW w:w="1417" w:type="dxa"/>
            <w:shd w:val="clear" w:color="auto" w:fill="auto"/>
            <w:noWrap/>
            <w:vAlign w:val="bottom"/>
          </w:tcPr>
          <w:p w14:paraId="4CD57C3A" w14:textId="2A6104AA"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 (0.06)</w:t>
            </w:r>
          </w:p>
        </w:tc>
        <w:tc>
          <w:tcPr>
            <w:tcW w:w="1418" w:type="dxa"/>
            <w:shd w:val="clear" w:color="auto" w:fill="auto"/>
            <w:noWrap/>
            <w:vAlign w:val="bottom"/>
          </w:tcPr>
          <w:p w14:paraId="350BA5E5" w14:textId="66FCADE5"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3.33 (0.31)</w:t>
            </w:r>
          </w:p>
        </w:tc>
        <w:tc>
          <w:tcPr>
            <w:tcW w:w="1134" w:type="dxa"/>
            <w:shd w:val="clear" w:color="auto" w:fill="auto"/>
            <w:noWrap/>
            <w:vAlign w:val="bottom"/>
          </w:tcPr>
          <w:p w14:paraId="1AE82074" w14:textId="49632DB1"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3.23</w:t>
            </w:r>
            <w:r w:rsidR="00B4776F" w:rsidRPr="00701681">
              <w:rPr>
                <w:rFonts w:ascii="Times New Roman" w:hAnsi="Times New Roman" w:cs="Times New Roman"/>
                <w:color w:val="000000"/>
                <w:sz w:val="20"/>
                <w:szCs w:val="20"/>
              </w:rPr>
              <w:t>4</w:t>
            </w:r>
          </w:p>
        </w:tc>
        <w:tc>
          <w:tcPr>
            <w:tcW w:w="992" w:type="dxa"/>
            <w:vAlign w:val="bottom"/>
          </w:tcPr>
          <w:p w14:paraId="5631C8F2" w14:textId="7B579300" w:rsidR="00044D97" w:rsidRPr="00701681" w:rsidRDefault="00044D97" w:rsidP="00044D97">
            <w:pPr>
              <w:rPr>
                <w:rFonts w:ascii="Times New Roman" w:eastAsia="Times New Roman" w:hAnsi="Times New Roman" w:cs="Times New Roman"/>
                <w:color w:val="000000"/>
                <w:sz w:val="20"/>
                <w:szCs w:val="20"/>
                <w:lang w:eastAsia="en-GB"/>
              </w:rPr>
            </w:pPr>
          </w:p>
        </w:tc>
      </w:tr>
      <w:tr w:rsidR="00044D97" w:rsidRPr="00701681" w14:paraId="0C7A7BAE" w14:textId="77777777" w:rsidTr="006D1D5E">
        <w:trPr>
          <w:trHeight w:val="320"/>
        </w:trPr>
        <w:tc>
          <w:tcPr>
            <w:tcW w:w="4248" w:type="dxa"/>
            <w:shd w:val="clear" w:color="auto" w:fill="auto"/>
            <w:noWrap/>
            <w:vAlign w:val="bottom"/>
            <w:hideMark/>
          </w:tcPr>
          <w:p w14:paraId="6FCA83B8" w14:textId="49D90839"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MDD stratified MSE</w:t>
            </w:r>
          </w:p>
        </w:tc>
        <w:tc>
          <w:tcPr>
            <w:tcW w:w="1417" w:type="dxa"/>
            <w:shd w:val="clear" w:color="auto" w:fill="auto"/>
            <w:noWrap/>
            <w:vAlign w:val="bottom"/>
          </w:tcPr>
          <w:p w14:paraId="472C0C00" w14:textId="79785881"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8.43 (0.36)</w:t>
            </w:r>
          </w:p>
        </w:tc>
        <w:tc>
          <w:tcPr>
            <w:tcW w:w="1418" w:type="dxa"/>
            <w:shd w:val="clear" w:color="auto" w:fill="auto"/>
            <w:noWrap/>
            <w:vAlign w:val="bottom"/>
          </w:tcPr>
          <w:p w14:paraId="7FD5340A" w14:textId="18E8340B"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11.18 (2.07)</w:t>
            </w:r>
          </w:p>
        </w:tc>
        <w:tc>
          <w:tcPr>
            <w:tcW w:w="1134" w:type="dxa"/>
            <w:shd w:val="clear" w:color="auto" w:fill="auto"/>
            <w:noWrap/>
            <w:vAlign w:val="bottom"/>
          </w:tcPr>
          <w:p w14:paraId="313A4DE2" w14:textId="514BC9E1"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10.45</w:t>
            </w:r>
            <w:r w:rsidR="00B4776F" w:rsidRPr="00701681">
              <w:rPr>
                <w:rFonts w:ascii="Times New Roman" w:hAnsi="Times New Roman" w:cs="Times New Roman"/>
                <w:color w:val="000000"/>
                <w:sz w:val="20"/>
                <w:szCs w:val="20"/>
              </w:rPr>
              <w:t>8</w:t>
            </w:r>
          </w:p>
        </w:tc>
        <w:tc>
          <w:tcPr>
            <w:tcW w:w="992" w:type="dxa"/>
            <w:vAlign w:val="bottom"/>
          </w:tcPr>
          <w:p w14:paraId="24CAA075" w14:textId="3F12AA7F" w:rsidR="00044D97" w:rsidRPr="00701681" w:rsidRDefault="00044D97" w:rsidP="00044D97">
            <w:pPr>
              <w:rPr>
                <w:rFonts w:ascii="Times New Roman" w:eastAsia="Times New Roman" w:hAnsi="Times New Roman" w:cs="Times New Roman"/>
                <w:color w:val="000000"/>
                <w:sz w:val="20"/>
                <w:szCs w:val="20"/>
                <w:lang w:eastAsia="en-GB"/>
              </w:rPr>
            </w:pPr>
          </w:p>
        </w:tc>
      </w:tr>
      <w:tr w:rsidR="00044D97" w:rsidRPr="00701681" w14:paraId="7B327517" w14:textId="77777777" w:rsidTr="006D1D5E">
        <w:trPr>
          <w:trHeight w:val="320"/>
        </w:trPr>
        <w:tc>
          <w:tcPr>
            <w:tcW w:w="4248" w:type="dxa"/>
            <w:shd w:val="clear" w:color="auto" w:fill="auto"/>
            <w:noWrap/>
            <w:vAlign w:val="bottom"/>
            <w:hideMark/>
          </w:tcPr>
          <w:p w14:paraId="51E76726" w14:textId="4DD4BF9B"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MDD stratified MAE</w:t>
            </w:r>
          </w:p>
        </w:tc>
        <w:tc>
          <w:tcPr>
            <w:tcW w:w="1417" w:type="dxa"/>
            <w:shd w:val="clear" w:color="auto" w:fill="auto"/>
            <w:noWrap/>
            <w:vAlign w:val="bottom"/>
          </w:tcPr>
          <w:p w14:paraId="356D0BB3" w14:textId="59F2549C"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2.54 (0.07)</w:t>
            </w:r>
          </w:p>
        </w:tc>
        <w:tc>
          <w:tcPr>
            <w:tcW w:w="1418" w:type="dxa"/>
            <w:shd w:val="clear" w:color="auto" w:fill="auto"/>
            <w:noWrap/>
            <w:vAlign w:val="bottom"/>
          </w:tcPr>
          <w:p w14:paraId="3366A546" w14:textId="40A4CB19"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2.93 (0.33)</w:t>
            </w:r>
          </w:p>
        </w:tc>
        <w:tc>
          <w:tcPr>
            <w:tcW w:w="1134" w:type="dxa"/>
            <w:shd w:val="clear" w:color="auto" w:fill="auto"/>
            <w:noWrap/>
            <w:vAlign w:val="bottom"/>
          </w:tcPr>
          <w:p w14:paraId="03DF40B4" w14:textId="638CAFD4" w:rsidR="00044D97" w:rsidRPr="00701681" w:rsidRDefault="00044D97" w:rsidP="00044D97">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2.859</w:t>
            </w:r>
          </w:p>
        </w:tc>
        <w:tc>
          <w:tcPr>
            <w:tcW w:w="992" w:type="dxa"/>
            <w:vAlign w:val="bottom"/>
          </w:tcPr>
          <w:p w14:paraId="26C1FDCD" w14:textId="4D7AD54A" w:rsidR="00044D97" w:rsidRPr="00701681" w:rsidRDefault="00044D97" w:rsidP="00044D97">
            <w:pPr>
              <w:rPr>
                <w:rFonts w:ascii="Times New Roman" w:eastAsia="Times New Roman" w:hAnsi="Times New Roman" w:cs="Times New Roman"/>
                <w:color w:val="000000"/>
                <w:sz w:val="20"/>
                <w:szCs w:val="20"/>
                <w:lang w:eastAsia="en-GB"/>
              </w:rPr>
            </w:pPr>
          </w:p>
        </w:tc>
      </w:tr>
      <w:tr w:rsidR="00AF04DD" w:rsidRPr="00701681" w14:paraId="276B7D7B" w14:textId="77777777" w:rsidTr="006D1D5E">
        <w:trPr>
          <w:trHeight w:val="320"/>
        </w:trPr>
        <w:tc>
          <w:tcPr>
            <w:tcW w:w="4248" w:type="dxa"/>
            <w:shd w:val="clear" w:color="auto" w:fill="auto"/>
            <w:noWrap/>
            <w:vAlign w:val="bottom"/>
          </w:tcPr>
          <w:p w14:paraId="59C2E878" w14:textId="0382B854"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SCZ stratified R2</w:t>
            </w:r>
          </w:p>
        </w:tc>
        <w:tc>
          <w:tcPr>
            <w:tcW w:w="1417" w:type="dxa"/>
            <w:shd w:val="clear" w:color="auto" w:fill="auto"/>
            <w:noWrap/>
            <w:vAlign w:val="bottom"/>
          </w:tcPr>
          <w:p w14:paraId="255D19D7" w14:textId="1D56873F" w:rsidR="00AF04DD" w:rsidRPr="00701681" w:rsidRDefault="00AF04DD" w:rsidP="00AF04D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0.24 (0.01)</w:t>
            </w:r>
          </w:p>
        </w:tc>
        <w:tc>
          <w:tcPr>
            <w:tcW w:w="1418" w:type="dxa"/>
            <w:shd w:val="clear" w:color="auto" w:fill="auto"/>
            <w:noWrap/>
            <w:vAlign w:val="bottom"/>
          </w:tcPr>
          <w:p w14:paraId="7FB50333" w14:textId="1B8F2B9E" w:rsidR="00AF04DD" w:rsidRPr="00701681" w:rsidRDefault="00AF04DD" w:rsidP="00AF04D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0.24 (0.14)</w:t>
            </w:r>
          </w:p>
        </w:tc>
        <w:tc>
          <w:tcPr>
            <w:tcW w:w="1134" w:type="dxa"/>
            <w:shd w:val="clear" w:color="auto" w:fill="auto"/>
            <w:noWrap/>
            <w:vAlign w:val="bottom"/>
          </w:tcPr>
          <w:p w14:paraId="5E48C146" w14:textId="274231DB" w:rsidR="00AF04DD" w:rsidRPr="00701681" w:rsidRDefault="00AF04DD" w:rsidP="00AF04D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0.072</w:t>
            </w:r>
          </w:p>
        </w:tc>
        <w:tc>
          <w:tcPr>
            <w:tcW w:w="992" w:type="dxa"/>
            <w:vAlign w:val="bottom"/>
          </w:tcPr>
          <w:p w14:paraId="282B7D1D" w14:textId="36BF08A4" w:rsidR="00AF04DD" w:rsidRPr="00701681" w:rsidRDefault="00E407AA" w:rsidP="00AF04D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AF04DD" w:rsidRPr="00701681" w14:paraId="571BB6FE" w14:textId="77777777" w:rsidTr="006D1D5E">
        <w:trPr>
          <w:trHeight w:val="320"/>
        </w:trPr>
        <w:tc>
          <w:tcPr>
            <w:tcW w:w="4248" w:type="dxa"/>
            <w:shd w:val="clear" w:color="auto" w:fill="auto"/>
            <w:noWrap/>
            <w:vAlign w:val="bottom"/>
          </w:tcPr>
          <w:p w14:paraId="61B99725" w14:textId="416D8B08"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SCZ stratified RMSE</w:t>
            </w:r>
          </w:p>
        </w:tc>
        <w:tc>
          <w:tcPr>
            <w:tcW w:w="1417" w:type="dxa"/>
            <w:shd w:val="clear" w:color="auto" w:fill="auto"/>
            <w:noWrap/>
            <w:vAlign w:val="bottom"/>
          </w:tcPr>
          <w:p w14:paraId="27E860E0" w14:textId="4CDAB75C"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2.86 (0.07)</w:t>
            </w:r>
          </w:p>
        </w:tc>
        <w:tc>
          <w:tcPr>
            <w:tcW w:w="1418" w:type="dxa"/>
            <w:shd w:val="clear" w:color="auto" w:fill="auto"/>
            <w:noWrap/>
            <w:vAlign w:val="bottom"/>
          </w:tcPr>
          <w:p w14:paraId="18D94393" w14:textId="7DB92646"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3.28 (0.43)</w:t>
            </w:r>
          </w:p>
        </w:tc>
        <w:tc>
          <w:tcPr>
            <w:tcW w:w="1134" w:type="dxa"/>
            <w:shd w:val="clear" w:color="auto" w:fill="auto"/>
            <w:noWrap/>
            <w:vAlign w:val="bottom"/>
          </w:tcPr>
          <w:p w14:paraId="62021BD7" w14:textId="2CEC4CE1"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3.32</w:t>
            </w:r>
            <w:r w:rsidR="00B4776F" w:rsidRPr="00701681">
              <w:rPr>
                <w:rFonts w:ascii="Times New Roman" w:hAnsi="Times New Roman" w:cs="Times New Roman"/>
                <w:color w:val="000000"/>
                <w:sz w:val="20"/>
                <w:szCs w:val="20"/>
              </w:rPr>
              <w:t>4</w:t>
            </w:r>
          </w:p>
        </w:tc>
        <w:tc>
          <w:tcPr>
            <w:tcW w:w="992" w:type="dxa"/>
            <w:vAlign w:val="bottom"/>
          </w:tcPr>
          <w:p w14:paraId="05F30537" w14:textId="77777777" w:rsidR="00AF04DD" w:rsidRPr="00701681" w:rsidRDefault="00AF04DD" w:rsidP="00AF04DD">
            <w:pPr>
              <w:rPr>
                <w:rFonts w:ascii="Times New Roman" w:eastAsia="Times New Roman" w:hAnsi="Times New Roman" w:cs="Times New Roman"/>
                <w:color w:val="000000"/>
                <w:sz w:val="20"/>
                <w:szCs w:val="20"/>
                <w:lang w:eastAsia="en-GB"/>
              </w:rPr>
            </w:pPr>
          </w:p>
        </w:tc>
      </w:tr>
      <w:tr w:rsidR="00AF04DD" w:rsidRPr="00701681" w14:paraId="6EEA3E1D" w14:textId="77777777" w:rsidTr="006D1D5E">
        <w:trPr>
          <w:trHeight w:val="320"/>
        </w:trPr>
        <w:tc>
          <w:tcPr>
            <w:tcW w:w="4248" w:type="dxa"/>
            <w:shd w:val="clear" w:color="auto" w:fill="auto"/>
            <w:noWrap/>
            <w:vAlign w:val="bottom"/>
          </w:tcPr>
          <w:p w14:paraId="5D4807F6" w14:textId="757C94C9"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SCZ stratified MSE</w:t>
            </w:r>
          </w:p>
        </w:tc>
        <w:tc>
          <w:tcPr>
            <w:tcW w:w="1417" w:type="dxa"/>
            <w:shd w:val="clear" w:color="auto" w:fill="auto"/>
            <w:noWrap/>
            <w:vAlign w:val="bottom"/>
          </w:tcPr>
          <w:p w14:paraId="2F665278" w14:textId="31F008DB"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8.16 (0.4)</w:t>
            </w:r>
          </w:p>
        </w:tc>
        <w:tc>
          <w:tcPr>
            <w:tcW w:w="1418" w:type="dxa"/>
            <w:shd w:val="clear" w:color="auto" w:fill="auto"/>
            <w:noWrap/>
            <w:vAlign w:val="bottom"/>
          </w:tcPr>
          <w:p w14:paraId="037680DE" w14:textId="60909079"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10.96 (2.77)</w:t>
            </w:r>
          </w:p>
        </w:tc>
        <w:tc>
          <w:tcPr>
            <w:tcW w:w="1134" w:type="dxa"/>
            <w:shd w:val="clear" w:color="auto" w:fill="auto"/>
            <w:noWrap/>
            <w:vAlign w:val="bottom"/>
          </w:tcPr>
          <w:p w14:paraId="743A6BC2" w14:textId="364C12C8"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11.04</w:t>
            </w:r>
            <w:r w:rsidR="00B4776F" w:rsidRPr="00701681">
              <w:rPr>
                <w:rFonts w:ascii="Times New Roman" w:hAnsi="Times New Roman" w:cs="Times New Roman"/>
                <w:color w:val="000000"/>
                <w:sz w:val="20"/>
                <w:szCs w:val="20"/>
              </w:rPr>
              <w:t>8</w:t>
            </w:r>
          </w:p>
        </w:tc>
        <w:tc>
          <w:tcPr>
            <w:tcW w:w="992" w:type="dxa"/>
            <w:vAlign w:val="bottom"/>
          </w:tcPr>
          <w:p w14:paraId="0044EAA4" w14:textId="77777777" w:rsidR="00AF04DD" w:rsidRPr="00701681" w:rsidRDefault="00AF04DD" w:rsidP="00AF04DD">
            <w:pPr>
              <w:rPr>
                <w:rFonts w:ascii="Times New Roman" w:eastAsia="Times New Roman" w:hAnsi="Times New Roman" w:cs="Times New Roman"/>
                <w:color w:val="000000"/>
                <w:sz w:val="20"/>
                <w:szCs w:val="20"/>
                <w:lang w:eastAsia="en-GB"/>
              </w:rPr>
            </w:pPr>
          </w:p>
        </w:tc>
      </w:tr>
      <w:tr w:rsidR="00AF04DD" w:rsidRPr="00701681" w14:paraId="3F217AE9" w14:textId="77777777" w:rsidTr="006D1D5E">
        <w:trPr>
          <w:trHeight w:val="320"/>
        </w:trPr>
        <w:tc>
          <w:tcPr>
            <w:tcW w:w="4248" w:type="dxa"/>
            <w:shd w:val="clear" w:color="auto" w:fill="auto"/>
            <w:noWrap/>
            <w:vAlign w:val="bottom"/>
          </w:tcPr>
          <w:p w14:paraId="2B5DC2A4" w14:textId="018834D3"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SCZ stratified MAE</w:t>
            </w:r>
          </w:p>
        </w:tc>
        <w:tc>
          <w:tcPr>
            <w:tcW w:w="1417" w:type="dxa"/>
            <w:shd w:val="clear" w:color="auto" w:fill="auto"/>
            <w:noWrap/>
            <w:vAlign w:val="bottom"/>
          </w:tcPr>
          <w:p w14:paraId="4700E937" w14:textId="0E8A743A"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2.46 (0.07)</w:t>
            </w:r>
          </w:p>
        </w:tc>
        <w:tc>
          <w:tcPr>
            <w:tcW w:w="1418" w:type="dxa"/>
            <w:shd w:val="clear" w:color="auto" w:fill="auto"/>
            <w:noWrap/>
            <w:vAlign w:val="bottom"/>
          </w:tcPr>
          <w:p w14:paraId="08FFC271" w14:textId="709994AF"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2.82 (0.47)</w:t>
            </w:r>
          </w:p>
        </w:tc>
        <w:tc>
          <w:tcPr>
            <w:tcW w:w="1134" w:type="dxa"/>
            <w:shd w:val="clear" w:color="auto" w:fill="auto"/>
            <w:noWrap/>
            <w:vAlign w:val="bottom"/>
          </w:tcPr>
          <w:p w14:paraId="56D32C43" w14:textId="69D10DCF" w:rsidR="00AF04DD" w:rsidRPr="00701681" w:rsidRDefault="00AF04DD" w:rsidP="00AF04D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2.97</w:t>
            </w:r>
            <w:r w:rsidR="00B4776F" w:rsidRPr="00701681">
              <w:rPr>
                <w:rFonts w:ascii="Times New Roman" w:hAnsi="Times New Roman" w:cs="Times New Roman"/>
                <w:color w:val="000000"/>
                <w:sz w:val="20"/>
                <w:szCs w:val="20"/>
              </w:rPr>
              <w:t>1</w:t>
            </w:r>
          </w:p>
        </w:tc>
        <w:tc>
          <w:tcPr>
            <w:tcW w:w="992" w:type="dxa"/>
            <w:vAlign w:val="bottom"/>
          </w:tcPr>
          <w:p w14:paraId="7E55DD8E" w14:textId="77777777" w:rsidR="00AF04DD" w:rsidRPr="00701681" w:rsidRDefault="00AF04DD" w:rsidP="00AF04DD">
            <w:pPr>
              <w:rPr>
                <w:rFonts w:ascii="Times New Roman" w:eastAsia="Times New Roman" w:hAnsi="Times New Roman" w:cs="Times New Roman"/>
                <w:color w:val="000000"/>
                <w:sz w:val="20"/>
                <w:szCs w:val="20"/>
                <w:lang w:eastAsia="en-GB"/>
              </w:rPr>
            </w:pPr>
          </w:p>
        </w:tc>
      </w:tr>
      <w:tr w:rsidR="0081200D" w:rsidRPr="00701681" w14:paraId="6FDC5E35" w14:textId="77777777" w:rsidTr="006D1D5E">
        <w:trPr>
          <w:trHeight w:val="320"/>
        </w:trPr>
        <w:tc>
          <w:tcPr>
            <w:tcW w:w="4248" w:type="dxa"/>
            <w:shd w:val="clear" w:color="auto" w:fill="auto"/>
            <w:noWrap/>
            <w:vAlign w:val="bottom"/>
          </w:tcPr>
          <w:p w14:paraId="02750CE6" w14:textId="1C02C94B"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interaction SCZ stratified R2</w:t>
            </w:r>
          </w:p>
        </w:tc>
        <w:tc>
          <w:tcPr>
            <w:tcW w:w="1417" w:type="dxa"/>
            <w:shd w:val="clear" w:color="auto" w:fill="auto"/>
            <w:noWrap/>
            <w:vAlign w:val="bottom"/>
          </w:tcPr>
          <w:p w14:paraId="5F7C7545" w14:textId="6E06B097" w:rsidR="0081200D" w:rsidRPr="00701681" w:rsidRDefault="0081200D" w:rsidP="0081200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0.27 (0.02)</w:t>
            </w:r>
          </w:p>
        </w:tc>
        <w:tc>
          <w:tcPr>
            <w:tcW w:w="1418" w:type="dxa"/>
            <w:shd w:val="clear" w:color="auto" w:fill="auto"/>
            <w:noWrap/>
            <w:vAlign w:val="bottom"/>
          </w:tcPr>
          <w:p w14:paraId="44ABCE3B" w14:textId="11B17CD5" w:rsidR="0081200D" w:rsidRPr="00701681" w:rsidRDefault="0081200D" w:rsidP="0081200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0.26 (0.14)</w:t>
            </w:r>
          </w:p>
        </w:tc>
        <w:tc>
          <w:tcPr>
            <w:tcW w:w="1134" w:type="dxa"/>
            <w:shd w:val="clear" w:color="auto" w:fill="auto"/>
            <w:noWrap/>
            <w:vAlign w:val="bottom"/>
          </w:tcPr>
          <w:p w14:paraId="0E138913" w14:textId="140BBBA2" w:rsidR="0081200D" w:rsidRPr="00701681" w:rsidRDefault="0081200D" w:rsidP="0081200D">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0.093</w:t>
            </w:r>
          </w:p>
        </w:tc>
        <w:tc>
          <w:tcPr>
            <w:tcW w:w="992" w:type="dxa"/>
            <w:vAlign w:val="bottom"/>
          </w:tcPr>
          <w:p w14:paraId="1E7E5700" w14:textId="4CEFE8F6" w:rsidR="0081200D" w:rsidRPr="00701681" w:rsidRDefault="0081200D" w:rsidP="0081200D">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81200D" w:rsidRPr="00701681" w14:paraId="0FCDC2CE" w14:textId="77777777" w:rsidTr="006D1D5E">
        <w:trPr>
          <w:trHeight w:val="320"/>
        </w:trPr>
        <w:tc>
          <w:tcPr>
            <w:tcW w:w="4248" w:type="dxa"/>
            <w:shd w:val="clear" w:color="auto" w:fill="auto"/>
            <w:noWrap/>
            <w:vAlign w:val="bottom"/>
          </w:tcPr>
          <w:p w14:paraId="741714D5" w14:textId="07A76280"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SCZ stratified RMSE</w:t>
            </w:r>
          </w:p>
        </w:tc>
        <w:tc>
          <w:tcPr>
            <w:tcW w:w="1417" w:type="dxa"/>
            <w:shd w:val="clear" w:color="auto" w:fill="auto"/>
            <w:noWrap/>
            <w:vAlign w:val="bottom"/>
          </w:tcPr>
          <w:p w14:paraId="348719B4" w14:textId="0947B60C"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 (0.07)</w:t>
            </w:r>
          </w:p>
        </w:tc>
        <w:tc>
          <w:tcPr>
            <w:tcW w:w="1418" w:type="dxa"/>
            <w:shd w:val="clear" w:color="auto" w:fill="auto"/>
            <w:noWrap/>
            <w:vAlign w:val="bottom"/>
          </w:tcPr>
          <w:p w14:paraId="3DF1DEA4" w14:textId="1F1F9C0A"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3.3 (0.46)</w:t>
            </w:r>
          </w:p>
        </w:tc>
        <w:tc>
          <w:tcPr>
            <w:tcW w:w="1134" w:type="dxa"/>
            <w:shd w:val="clear" w:color="auto" w:fill="auto"/>
            <w:noWrap/>
            <w:vAlign w:val="bottom"/>
          </w:tcPr>
          <w:p w14:paraId="02F701AA" w14:textId="1AB1EF85"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3.286</w:t>
            </w:r>
          </w:p>
        </w:tc>
        <w:tc>
          <w:tcPr>
            <w:tcW w:w="992" w:type="dxa"/>
            <w:vAlign w:val="bottom"/>
          </w:tcPr>
          <w:p w14:paraId="59078031" w14:textId="77777777" w:rsidR="0081200D" w:rsidRPr="00701681" w:rsidRDefault="0081200D" w:rsidP="0081200D">
            <w:pPr>
              <w:rPr>
                <w:rFonts w:ascii="Times New Roman" w:eastAsia="Times New Roman" w:hAnsi="Times New Roman" w:cs="Times New Roman"/>
                <w:color w:val="000000"/>
                <w:sz w:val="20"/>
                <w:szCs w:val="20"/>
                <w:lang w:eastAsia="en-GB"/>
              </w:rPr>
            </w:pPr>
          </w:p>
        </w:tc>
      </w:tr>
      <w:tr w:rsidR="0081200D" w:rsidRPr="00701681" w14:paraId="3FCCA814" w14:textId="77777777" w:rsidTr="006D1D5E">
        <w:trPr>
          <w:trHeight w:val="320"/>
        </w:trPr>
        <w:tc>
          <w:tcPr>
            <w:tcW w:w="4248" w:type="dxa"/>
            <w:shd w:val="clear" w:color="auto" w:fill="auto"/>
            <w:noWrap/>
            <w:vAlign w:val="bottom"/>
          </w:tcPr>
          <w:p w14:paraId="63B70BA3" w14:textId="62B9D119"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SCZ stratified MSE</w:t>
            </w:r>
          </w:p>
        </w:tc>
        <w:tc>
          <w:tcPr>
            <w:tcW w:w="1417" w:type="dxa"/>
            <w:shd w:val="clear" w:color="auto" w:fill="auto"/>
            <w:noWrap/>
            <w:vAlign w:val="bottom"/>
          </w:tcPr>
          <w:p w14:paraId="00464BE7" w14:textId="373E8A86"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7.84 (0.39)</w:t>
            </w:r>
          </w:p>
        </w:tc>
        <w:tc>
          <w:tcPr>
            <w:tcW w:w="1418" w:type="dxa"/>
            <w:shd w:val="clear" w:color="auto" w:fill="auto"/>
            <w:noWrap/>
            <w:vAlign w:val="bottom"/>
          </w:tcPr>
          <w:p w14:paraId="23DA8EAC" w14:textId="7554FBE9"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11.13 (2.95)</w:t>
            </w:r>
          </w:p>
        </w:tc>
        <w:tc>
          <w:tcPr>
            <w:tcW w:w="1134" w:type="dxa"/>
            <w:shd w:val="clear" w:color="auto" w:fill="auto"/>
            <w:noWrap/>
            <w:vAlign w:val="bottom"/>
          </w:tcPr>
          <w:p w14:paraId="12A02758" w14:textId="5851138D"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10.798</w:t>
            </w:r>
          </w:p>
        </w:tc>
        <w:tc>
          <w:tcPr>
            <w:tcW w:w="992" w:type="dxa"/>
            <w:vAlign w:val="bottom"/>
          </w:tcPr>
          <w:p w14:paraId="25120814" w14:textId="77777777" w:rsidR="0081200D" w:rsidRPr="00701681" w:rsidRDefault="0081200D" w:rsidP="0081200D">
            <w:pPr>
              <w:rPr>
                <w:rFonts w:ascii="Times New Roman" w:eastAsia="Times New Roman" w:hAnsi="Times New Roman" w:cs="Times New Roman"/>
                <w:color w:val="000000"/>
                <w:sz w:val="20"/>
                <w:szCs w:val="20"/>
                <w:lang w:eastAsia="en-GB"/>
              </w:rPr>
            </w:pPr>
          </w:p>
        </w:tc>
      </w:tr>
      <w:tr w:rsidR="0081200D" w:rsidRPr="00701681" w14:paraId="05AC204C" w14:textId="77777777" w:rsidTr="006D1D5E">
        <w:trPr>
          <w:trHeight w:val="320"/>
        </w:trPr>
        <w:tc>
          <w:tcPr>
            <w:tcW w:w="4248" w:type="dxa"/>
            <w:shd w:val="clear" w:color="auto" w:fill="auto"/>
            <w:noWrap/>
            <w:vAlign w:val="bottom"/>
          </w:tcPr>
          <w:p w14:paraId="2958E5AD" w14:textId="0A74EF57"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SCZ stratified MAE</w:t>
            </w:r>
          </w:p>
        </w:tc>
        <w:tc>
          <w:tcPr>
            <w:tcW w:w="1417" w:type="dxa"/>
            <w:shd w:val="clear" w:color="auto" w:fill="auto"/>
            <w:noWrap/>
            <w:vAlign w:val="bottom"/>
          </w:tcPr>
          <w:p w14:paraId="526FF297" w14:textId="3967F671"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2.4 (0.07)</w:t>
            </w:r>
          </w:p>
        </w:tc>
        <w:tc>
          <w:tcPr>
            <w:tcW w:w="1418" w:type="dxa"/>
            <w:shd w:val="clear" w:color="auto" w:fill="auto"/>
            <w:noWrap/>
            <w:vAlign w:val="bottom"/>
          </w:tcPr>
          <w:p w14:paraId="2BBA7568" w14:textId="64662E4E"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2.81 (0.51)</w:t>
            </w:r>
          </w:p>
        </w:tc>
        <w:tc>
          <w:tcPr>
            <w:tcW w:w="1134" w:type="dxa"/>
            <w:shd w:val="clear" w:color="auto" w:fill="auto"/>
            <w:noWrap/>
            <w:vAlign w:val="bottom"/>
          </w:tcPr>
          <w:p w14:paraId="2B36D57F" w14:textId="3F0B5DB2" w:rsidR="0081200D" w:rsidRPr="00701681" w:rsidRDefault="0081200D" w:rsidP="0081200D">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2.935</w:t>
            </w:r>
          </w:p>
        </w:tc>
        <w:tc>
          <w:tcPr>
            <w:tcW w:w="992" w:type="dxa"/>
            <w:vAlign w:val="bottom"/>
          </w:tcPr>
          <w:p w14:paraId="71A9443F" w14:textId="77777777" w:rsidR="0081200D" w:rsidRPr="00701681" w:rsidRDefault="0081200D" w:rsidP="0081200D">
            <w:pPr>
              <w:rPr>
                <w:rFonts w:ascii="Times New Roman" w:eastAsia="Times New Roman" w:hAnsi="Times New Roman" w:cs="Times New Roman"/>
                <w:color w:val="000000"/>
                <w:sz w:val="20"/>
                <w:szCs w:val="20"/>
                <w:lang w:eastAsia="en-GB"/>
              </w:rPr>
            </w:pPr>
          </w:p>
        </w:tc>
      </w:tr>
      <w:tr w:rsidR="00F00FF9" w:rsidRPr="00701681" w14:paraId="2234FA68" w14:textId="77777777" w:rsidTr="006D1D5E">
        <w:trPr>
          <w:trHeight w:val="320"/>
        </w:trPr>
        <w:tc>
          <w:tcPr>
            <w:tcW w:w="4248" w:type="dxa"/>
            <w:shd w:val="clear" w:color="auto" w:fill="auto"/>
            <w:noWrap/>
            <w:vAlign w:val="bottom"/>
          </w:tcPr>
          <w:p w14:paraId="375FBD61" w14:textId="1FA093FA"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(combined Meta-PRS stratified) R2</w:t>
            </w:r>
          </w:p>
        </w:tc>
        <w:tc>
          <w:tcPr>
            <w:tcW w:w="1417" w:type="dxa"/>
            <w:shd w:val="clear" w:color="auto" w:fill="auto"/>
            <w:noWrap/>
            <w:vAlign w:val="bottom"/>
          </w:tcPr>
          <w:p w14:paraId="6EF10DCC" w14:textId="7A8C6535" w:rsidR="00F00FF9" w:rsidRPr="00701681" w:rsidRDefault="00F00FF9" w:rsidP="00F00FF9">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0.23 (0.02)</w:t>
            </w:r>
          </w:p>
        </w:tc>
        <w:tc>
          <w:tcPr>
            <w:tcW w:w="1418" w:type="dxa"/>
            <w:shd w:val="clear" w:color="auto" w:fill="auto"/>
            <w:noWrap/>
            <w:vAlign w:val="bottom"/>
          </w:tcPr>
          <w:p w14:paraId="30AB49F7" w14:textId="77139B1C" w:rsidR="00F00FF9" w:rsidRPr="00701681" w:rsidRDefault="00F00FF9" w:rsidP="00F00FF9">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0.4 (0.29)</w:t>
            </w:r>
          </w:p>
        </w:tc>
        <w:tc>
          <w:tcPr>
            <w:tcW w:w="1134" w:type="dxa"/>
            <w:shd w:val="clear" w:color="auto" w:fill="auto"/>
            <w:noWrap/>
            <w:vAlign w:val="bottom"/>
          </w:tcPr>
          <w:p w14:paraId="36415023" w14:textId="3B8621B2" w:rsidR="00F00FF9" w:rsidRPr="00701681" w:rsidRDefault="00F00FF9" w:rsidP="00F00FF9">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0.13</w:t>
            </w:r>
            <w:r w:rsidR="00B4776F" w:rsidRPr="00701681">
              <w:rPr>
                <w:rFonts w:ascii="Times New Roman" w:hAnsi="Times New Roman" w:cs="Times New Roman"/>
                <w:b/>
                <w:bCs/>
                <w:color w:val="000000"/>
                <w:sz w:val="20"/>
                <w:szCs w:val="20"/>
              </w:rPr>
              <w:t>7</w:t>
            </w:r>
          </w:p>
        </w:tc>
        <w:tc>
          <w:tcPr>
            <w:tcW w:w="992" w:type="dxa"/>
            <w:vAlign w:val="bottom"/>
          </w:tcPr>
          <w:p w14:paraId="02AC2C87" w14:textId="69F89042" w:rsidR="00F00FF9" w:rsidRPr="00701681" w:rsidRDefault="00F00FF9" w:rsidP="00F00FF9">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F00FF9" w:rsidRPr="00701681" w14:paraId="34B46643" w14:textId="77777777" w:rsidTr="006D1D5E">
        <w:trPr>
          <w:trHeight w:val="320"/>
        </w:trPr>
        <w:tc>
          <w:tcPr>
            <w:tcW w:w="4248" w:type="dxa"/>
            <w:shd w:val="clear" w:color="auto" w:fill="auto"/>
            <w:noWrap/>
            <w:vAlign w:val="bottom"/>
          </w:tcPr>
          <w:p w14:paraId="65772692" w14:textId="001EC025"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(combined Meta-PRS stratified) RMSE</w:t>
            </w:r>
          </w:p>
        </w:tc>
        <w:tc>
          <w:tcPr>
            <w:tcW w:w="1417" w:type="dxa"/>
            <w:shd w:val="clear" w:color="auto" w:fill="auto"/>
            <w:noWrap/>
            <w:vAlign w:val="bottom"/>
          </w:tcPr>
          <w:p w14:paraId="270FA820" w14:textId="1A88D266"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 (0.07)</w:t>
            </w:r>
          </w:p>
        </w:tc>
        <w:tc>
          <w:tcPr>
            <w:tcW w:w="1418" w:type="dxa"/>
            <w:shd w:val="clear" w:color="auto" w:fill="auto"/>
            <w:noWrap/>
            <w:vAlign w:val="bottom"/>
          </w:tcPr>
          <w:p w14:paraId="1EB19B7C" w14:textId="0DFC65C7"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3.35 (0.44)</w:t>
            </w:r>
          </w:p>
        </w:tc>
        <w:tc>
          <w:tcPr>
            <w:tcW w:w="1134" w:type="dxa"/>
            <w:shd w:val="clear" w:color="auto" w:fill="auto"/>
            <w:noWrap/>
            <w:vAlign w:val="bottom"/>
          </w:tcPr>
          <w:p w14:paraId="1EA69EF1" w14:textId="0F925CDB"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3.04</w:t>
            </w:r>
            <w:r w:rsidR="00B4776F" w:rsidRPr="00701681">
              <w:rPr>
                <w:rFonts w:ascii="Times New Roman" w:hAnsi="Times New Roman" w:cs="Times New Roman"/>
                <w:color w:val="000000"/>
                <w:sz w:val="20"/>
                <w:szCs w:val="20"/>
              </w:rPr>
              <w:t>7</w:t>
            </w:r>
          </w:p>
        </w:tc>
        <w:tc>
          <w:tcPr>
            <w:tcW w:w="992" w:type="dxa"/>
            <w:vAlign w:val="bottom"/>
          </w:tcPr>
          <w:p w14:paraId="792C548C" w14:textId="77777777" w:rsidR="00F00FF9" w:rsidRPr="00701681" w:rsidRDefault="00F00FF9" w:rsidP="00F00FF9">
            <w:pPr>
              <w:rPr>
                <w:rFonts w:ascii="Times New Roman" w:eastAsia="Times New Roman" w:hAnsi="Times New Roman" w:cs="Times New Roman"/>
                <w:color w:val="000000"/>
                <w:sz w:val="20"/>
                <w:szCs w:val="20"/>
                <w:lang w:eastAsia="en-GB"/>
              </w:rPr>
            </w:pPr>
          </w:p>
        </w:tc>
      </w:tr>
      <w:tr w:rsidR="00F00FF9" w:rsidRPr="00701681" w14:paraId="19E539D5" w14:textId="77777777" w:rsidTr="006D1D5E">
        <w:trPr>
          <w:trHeight w:val="320"/>
        </w:trPr>
        <w:tc>
          <w:tcPr>
            <w:tcW w:w="4248" w:type="dxa"/>
            <w:shd w:val="clear" w:color="auto" w:fill="auto"/>
            <w:noWrap/>
            <w:vAlign w:val="bottom"/>
          </w:tcPr>
          <w:p w14:paraId="07C3E54C" w14:textId="2FCCE75C"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(combined Meta-PRS stratified) MSE</w:t>
            </w:r>
          </w:p>
        </w:tc>
        <w:tc>
          <w:tcPr>
            <w:tcW w:w="1417" w:type="dxa"/>
            <w:shd w:val="clear" w:color="auto" w:fill="auto"/>
            <w:noWrap/>
            <w:vAlign w:val="bottom"/>
          </w:tcPr>
          <w:p w14:paraId="014036A2" w14:textId="7924D20F"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8.42 (0.4)</w:t>
            </w:r>
          </w:p>
        </w:tc>
        <w:tc>
          <w:tcPr>
            <w:tcW w:w="1418" w:type="dxa"/>
            <w:shd w:val="clear" w:color="auto" w:fill="auto"/>
            <w:noWrap/>
            <w:vAlign w:val="bottom"/>
          </w:tcPr>
          <w:p w14:paraId="177C83CD" w14:textId="149B80D0"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11.39 (3.01)</w:t>
            </w:r>
          </w:p>
        </w:tc>
        <w:tc>
          <w:tcPr>
            <w:tcW w:w="1134" w:type="dxa"/>
            <w:shd w:val="clear" w:color="auto" w:fill="auto"/>
            <w:noWrap/>
            <w:vAlign w:val="bottom"/>
          </w:tcPr>
          <w:p w14:paraId="1ED903A0" w14:textId="7D00E87D"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9.282</w:t>
            </w:r>
          </w:p>
        </w:tc>
        <w:tc>
          <w:tcPr>
            <w:tcW w:w="992" w:type="dxa"/>
            <w:vAlign w:val="bottom"/>
          </w:tcPr>
          <w:p w14:paraId="066CE04A" w14:textId="77777777" w:rsidR="00F00FF9" w:rsidRPr="00701681" w:rsidRDefault="00F00FF9" w:rsidP="00F00FF9">
            <w:pPr>
              <w:rPr>
                <w:rFonts w:ascii="Times New Roman" w:eastAsia="Times New Roman" w:hAnsi="Times New Roman" w:cs="Times New Roman"/>
                <w:color w:val="000000"/>
                <w:sz w:val="20"/>
                <w:szCs w:val="20"/>
                <w:lang w:eastAsia="en-GB"/>
              </w:rPr>
            </w:pPr>
          </w:p>
        </w:tc>
      </w:tr>
      <w:tr w:rsidR="00F00FF9" w:rsidRPr="00701681" w14:paraId="36CB2012" w14:textId="77777777" w:rsidTr="006D1D5E">
        <w:trPr>
          <w:trHeight w:val="320"/>
        </w:trPr>
        <w:tc>
          <w:tcPr>
            <w:tcW w:w="4248" w:type="dxa"/>
            <w:shd w:val="clear" w:color="auto" w:fill="auto"/>
            <w:noWrap/>
            <w:vAlign w:val="bottom"/>
          </w:tcPr>
          <w:p w14:paraId="09E87264" w14:textId="0CD8CF3E"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(combined Meta-PRS stratified) MAE</w:t>
            </w:r>
          </w:p>
        </w:tc>
        <w:tc>
          <w:tcPr>
            <w:tcW w:w="1417" w:type="dxa"/>
            <w:shd w:val="clear" w:color="auto" w:fill="auto"/>
            <w:noWrap/>
            <w:vAlign w:val="bottom"/>
          </w:tcPr>
          <w:p w14:paraId="35792588" w14:textId="7ABAFCC4"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2.52 (0.07)</w:t>
            </w:r>
          </w:p>
        </w:tc>
        <w:tc>
          <w:tcPr>
            <w:tcW w:w="1418" w:type="dxa"/>
            <w:shd w:val="clear" w:color="auto" w:fill="auto"/>
            <w:noWrap/>
            <w:vAlign w:val="bottom"/>
          </w:tcPr>
          <w:p w14:paraId="03A1A146" w14:textId="727FD5D3"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2.92 (0.44)</w:t>
            </w:r>
          </w:p>
        </w:tc>
        <w:tc>
          <w:tcPr>
            <w:tcW w:w="1134" w:type="dxa"/>
            <w:shd w:val="clear" w:color="auto" w:fill="auto"/>
            <w:noWrap/>
            <w:vAlign w:val="bottom"/>
          </w:tcPr>
          <w:p w14:paraId="6AB4A18A" w14:textId="60C49E21" w:rsidR="00F00FF9" w:rsidRPr="00701681" w:rsidRDefault="00F00FF9" w:rsidP="00F00FF9">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2.6</w:t>
            </w:r>
            <w:r w:rsidR="00B4776F" w:rsidRPr="00701681">
              <w:rPr>
                <w:rFonts w:ascii="Times New Roman" w:hAnsi="Times New Roman" w:cs="Times New Roman"/>
                <w:color w:val="000000"/>
                <w:sz w:val="20"/>
                <w:szCs w:val="20"/>
              </w:rPr>
              <w:t>50</w:t>
            </w:r>
          </w:p>
        </w:tc>
        <w:tc>
          <w:tcPr>
            <w:tcW w:w="992" w:type="dxa"/>
            <w:vAlign w:val="bottom"/>
          </w:tcPr>
          <w:p w14:paraId="2EA6244B" w14:textId="77777777" w:rsidR="00F00FF9" w:rsidRPr="00701681" w:rsidRDefault="00F00FF9" w:rsidP="00F00FF9">
            <w:pPr>
              <w:rPr>
                <w:rFonts w:ascii="Times New Roman" w:eastAsia="Times New Roman" w:hAnsi="Times New Roman" w:cs="Times New Roman"/>
                <w:color w:val="000000"/>
                <w:sz w:val="20"/>
                <w:szCs w:val="20"/>
                <w:lang w:eastAsia="en-GB"/>
              </w:rPr>
            </w:pPr>
          </w:p>
        </w:tc>
      </w:tr>
      <w:tr w:rsidR="00853360" w:rsidRPr="00701681" w14:paraId="562FC6B0" w14:textId="77777777" w:rsidTr="006D1D5E">
        <w:trPr>
          <w:trHeight w:val="320"/>
        </w:trPr>
        <w:tc>
          <w:tcPr>
            <w:tcW w:w="4248" w:type="dxa"/>
            <w:shd w:val="clear" w:color="auto" w:fill="auto"/>
            <w:noWrap/>
            <w:vAlign w:val="bottom"/>
          </w:tcPr>
          <w:p w14:paraId="299A2FAD" w14:textId="4F528D15"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b/>
                <w:bCs/>
                <w:color w:val="000000"/>
                <w:sz w:val="20"/>
                <w:szCs w:val="20"/>
                <w:lang w:eastAsia="en-GB"/>
              </w:rPr>
              <w:t>Random Forest interaction (combined Meta-PRS stratified) R2</w:t>
            </w:r>
          </w:p>
        </w:tc>
        <w:tc>
          <w:tcPr>
            <w:tcW w:w="1417" w:type="dxa"/>
            <w:shd w:val="clear" w:color="auto" w:fill="auto"/>
            <w:noWrap/>
            <w:vAlign w:val="bottom"/>
          </w:tcPr>
          <w:p w14:paraId="1B23D139" w14:textId="624D9201" w:rsidR="00853360" w:rsidRPr="00701681" w:rsidRDefault="00853360" w:rsidP="00853360">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0.7 (0.01)</w:t>
            </w:r>
          </w:p>
        </w:tc>
        <w:tc>
          <w:tcPr>
            <w:tcW w:w="1418" w:type="dxa"/>
            <w:shd w:val="clear" w:color="auto" w:fill="auto"/>
            <w:noWrap/>
            <w:vAlign w:val="bottom"/>
          </w:tcPr>
          <w:p w14:paraId="481E3539" w14:textId="54E72B18" w:rsidR="00853360" w:rsidRPr="00701681" w:rsidRDefault="00853360" w:rsidP="00853360">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0.39 (0.35)</w:t>
            </w:r>
          </w:p>
        </w:tc>
        <w:tc>
          <w:tcPr>
            <w:tcW w:w="1134" w:type="dxa"/>
            <w:shd w:val="clear" w:color="auto" w:fill="auto"/>
            <w:noWrap/>
            <w:vAlign w:val="bottom"/>
          </w:tcPr>
          <w:p w14:paraId="49ECAA6B" w14:textId="6DEAB8E8" w:rsidR="00853360" w:rsidRPr="00701681" w:rsidRDefault="00853360" w:rsidP="00853360">
            <w:pPr>
              <w:rPr>
                <w:rFonts w:ascii="Times New Roman" w:eastAsia="Times New Roman" w:hAnsi="Times New Roman" w:cs="Times New Roman"/>
                <w:b/>
                <w:bCs/>
                <w:color w:val="000000"/>
                <w:sz w:val="20"/>
                <w:szCs w:val="20"/>
                <w:lang w:eastAsia="en-GB"/>
              </w:rPr>
            </w:pPr>
            <w:r w:rsidRPr="00701681">
              <w:rPr>
                <w:rFonts w:ascii="Times New Roman" w:hAnsi="Times New Roman" w:cs="Times New Roman"/>
                <w:b/>
                <w:bCs/>
                <w:color w:val="000000"/>
                <w:sz w:val="20"/>
                <w:szCs w:val="20"/>
              </w:rPr>
              <w:t>0.045</w:t>
            </w:r>
          </w:p>
        </w:tc>
        <w:tc>
          <w:tcPr>
            <w:tcW w:w="992" w:type="dxa"/>
            <w:vAlign w:val="bottom"/>
          </w:tcPr>
          <w:p w14:paraId="17529521" w14:textId="6EE7A8D2" w:rsidR="00853360" w:rsidRPr="00701681" w:rsidRDefault="00853360" w:rsidP="00853360">
            <w:pPr>
              <w:rPr>
                <w:rFonts w:ascii="Times New Roman" w:eastAsia="Times New Roman" w:hAnsi="Times New Roman" w:cs="Times New Roman"/>
                <w:b/>
                <w:bCs/>
                <w:color w:val="000000"/>
                <w:sz w:val="20"/>
                <w:szCs w:val="20"/>
                <w:lang w:eastAsia="en-GB"/>
              </w:rPr>
            </w:pPr>
            <w:r w:rsidRPr="00701681">
              <w:rPr>
                <w:rFonts w:ascii="Times New Roman" w:eastAsia="Times New Roman" w:hAnsi="Times New Roman" w:cs="Times New Roman"/>
                <w:b/>
                <w:bCs/>
                <w:color w:val="000000"/>
                <w:sz w:val="20"/>
                <w:szCs w:val="20"/>
                <w:lang w:eastAsia="en-GB"/>
              </w:rPr>
              <w:t>0.0001</w:t>
            </w:r>
          </w:p>
        </w:tc>
      </w:tr>
      <w:tr w:rsidR="00853360" w:rsidRPr="00701681" w14:paraId="074056C4" w14:textId="77777777" w:rsidTr="006D1D5E">
        <w:trPr>
          <w:trHeight w:val="320"/>
        </w:trPr>
        <w:tc>
          <w:tcPr>
            <w:tcW w:w="4248" w:type="dxa"/>
            <w:shd w:val="clear" w:color="auto" w:fill="auto"/>
            <w:noWrap/>
            <w:vAlign w:val="bottom"/>
          </w:tcPr>
          <w:p w14:paraId="01E63485" w14:textId="3EE58BEB"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(combined Meta-PRS stratified) RMSE</w:t>
            </w:r>
          </w:p>
        </w:tc>
        <w:tc>
          <w:tcPr>
            <w:tcW w:w="1417" w:type="dxa"/>
            <w:shd w:val="clear" w:color="auto" w:fill="auto"/>
            <w:noWrap/>
            <w:vAlign w:val="bottom"/>
          </w:tcPr>
          <w:p w14:paraId="777978FA" w14:textId="4D4F89B4"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1.81 (0.07)</w:t>
            </w:r>
          </w:p>
        </w:tc>
        <w:tc>
          <w:tcPr>
            <w:tcW w:w="1418" w:type="dxa"/>
            <w:shd w:val="clear" w:color="auto" w:fill="auto"/>
            <w:noWrap/>
            <w:vAlign w:val="bottom"/>
          </w:tcPr>
          <w:p w14:paraId="0A23048A" w14:textId="7F6297A0"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3.33 (0.5)</w:t>
            </w:r>
          </w:p>
        </w:tc>
        <w:tc>
          <w:tcPr>
            <w:tcW w:w="1134" w:type="dxa"/>
            <w:shd w:val="clear" w:color="auto" w:fill="auto"/>
            <w:noWrap/>
            <w:vAlign w:val="bottom"/>
          </w:tcPr>
          <w:p w14:paraId="7C71D3F5" w14:textId="554E785F"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3.20</w:t>
            </w:r>
            <w:r w:rsidR="00B4776F" w:rsidRPr="00701681">
              <w:rPr>
                <w:rFonts w:ascii="Times New Roman" w:hAnsi="Times New Roman" w:cs="Times New Roman"/>
                <w:color w:val="000000"/>
                <w:sz w:val="20"/>
                <w:szCs w:val="20"/>
              </w:rPr>
              <w:t>4</w:t>
            </w:r>
          </w:p>
        </w:tc>
        <w:tc>
          <w:tcPr>
            <w:tcW w:w="992" w:type="dxa"/>
            <w:vAlign w:val="bottom"/>
          </w:tcPr>
          <w:p w14:paraId="35DD5631" w14:textId="77777777" w:rsidR="00853360" w:rsidRPr="00701681" w:rsidRDefault="00853360" w:rsidP="00853360">
            <w:pPr>
              <w:rPr>
                <w:rFonts w:ascii="Times New Roman" w:eastAsia="Times New Roman" w:hAnsi="Times New Roman" w:cs="Times New Roman"/>
                <w:color w:val="000000"/>
                <w:sz w:val="20"/>
                <w:szCs w:val="20"/>
                <w:lang w:eastAsia="en-GB"/>
              </w:rPr>
            </w:pPr>
          </w:p>
        </w:tc>
      </w:tr>
      <w:tr w:rsidR="00853360" w:rsidRPr="00701681" w14:paraId="4D1DFBFB" w14:textId="77777777" w:rsidTr="006D1D5E">
        <w:trPr>
          <w:trHeight w:val="320"/>
        </w:trPr>
        <w:tc>
          <w:tcPr>
            <w:tcW w:w="4248" w:type="dxa"/>
            <w:shd w:val="clear" w:color="auto" w:fill="auto"/>
            <w:noWrap/>
            <w:vAlign w:val="bottom"/>
          </w:tcPr>
          <w:p w14:paraId="4A4D6330" w14:textId="2C887DB0"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(combined Meta-PRS stratified) MSE</w:t>
            </w:r>
          </w:p>
        </w:tc>
        <w:tc>
          <w:tcPr>
            <w:tcW w:w="1417" w:type="dxa"/>
            <w:shd w:val="clear" w:color="auto" w:fill="auto"/>
            <w:noWrap/>
            <w:vAlign w:val="bottom"/>
          </w:tcPr>
          <w:p w14:paraId="15E2F4F1" w14:textId="6D735338"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3.28 (0.24)</w:t>
            </w:r>
          </w:p>
        </w:tc>
        <w:tc>
          <w:tcPr>
            <w:tcW w:w="1418" w:type="dxa"/>
            <w:shd w:val="clear" w:color="auto" w:fill="auto"/>
            <w:noWrap/>
            <w:vAlign w:val="bottom"/>
          </w:tcPr>
          <w:p w14:paraId="3EDB867C" w14:textId="7C4C8ADE"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11.31 (3.42)</w:t>
            </w:r>
          </w:p>
        </w:tc>
        <w:tc>
          <w:tcPr>
            <w:tcW w:w="1134" w:type="dxa"/>
            <w:shd w:val="clear" w:color="auto" w:fill="auto"/>
            <w:noWrap/>
            <w:vAlign w:val="bottom"/>
          </w:tcPr>
          <w:p w14:paraId="06C32116" w14:textId="3E6CC641"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10.262</w:t>
            </w:r>
          </w:p>
        </w:tc>
        <w:tc>
          <w:tcPr>
            <w:tcW w:w="992" w:type="dxa"/>
            <w:vAlign w:val="bottom"/>
          </w:tcPr>
          <w:p w14:paraId="06D8FAE6" w14:textId="77777777" w:rsidR="00853360" w:rsidRPr="00701681" w:rsidRDefault="00853360" w:rsidP="00853360">
            <w:pPr>
              <w:rPr>
                <w:rFonts w:ascii="Times New Roman" w:eastAsia="Times New Roman" w:hAnsi="Times New Roman" w:cs="Times New Roman"/>
                <w:color w:val="000000"/>
                <w:sz w:val="20"/>
                <w:szCs w:val="20"/>
                <w:lang w:eastAsia="en-GB"/>
              </w:rPr>
            </w:pPr>
          </w:p>
        </w:tc>
      </w:tr>
      <w:tr w:rsidR="00853360" w:rsidRPr="00701681" w14:paraId="07E98FA6" w14:textId="77777777" w:rsidTr="006D1D5E">
        <w:trPr>
          <w:trHeight w:val="320"/>
        </w:trPr>
        <w:tc>
          <w:tcPr>
            <w:tcW w:w="4248" w:type="dxa"/>
            <w:shd w:val="clear" w:color="auto" w:fill="auto"/>
            <w:noWrap/>
            <w:vAlign w:val="bottom"/>
          </w:tcPr>
          <w:p w14:paraId="1258AF64" w14:textId="474295C3"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eastAsia="Times New Roman" w:hAnsi="Times New Roman" w:cs="Times New Roman"/>
                <w:color w:val="000000"/>
                <w:sz w:val="20"/>
                <w:szCs w:val="20"/>
                <w:lang w:eastAsia="en-GB"/>
              </w:rPr>
              <w:t>Random Forest interaction (combined Meta-PRS stratified) MAE</w:t>
            </w:r>
          </w:p>
        </w:tc>
        <w:tc>
          <w:tcPr>
            <w:tcW w:w="1417" w:type="dxa"/>
            <w:shd w:val="clear" w:color="auto" w:fill="auto"/>
            <w:noWrap/>
            <w:vAlign w:val="bottom"/>
          </w:tcPr>
          <w:p w14:paraId="6F4D55AF" w14:textId="69F48098"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1.51 (0.06)</w:t>
            </w:r>
          </w:p>
        </w:tc>
        <w:tc>
          <w:tcPr>
            <w:tcW w:w="1418" w:type="dxa"/>
            <w:shd w:val="clear" w:color="auto" w:fill="auto"/>
            <w:noWrap/>
            <w:vAlign w:val="bottom"/>
          </w:tcPr>
          <w:p w14:paraId="04DD09EC" w14:textId="63F63729"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2.86 (0.46)</w:t>
            </w:r>
          </w:p>
        </w:tc>
        <w:tc>
          <w:tcPr>
            <w:tcW w:w="1134" w:type="dxa"/>
            <w:shd w:val="clear" w:color="auto" w:fill="auto"/>
            <w:noWrap/>
            <w:vAlign w:val="bottom"/>
          </w:tcPr>
          <w:p w14:paraId="2ED25337" w14:textId="0A9CD5A2" w:rsidR="00853360" w:rsidRPr="00701681" w:rsidRDefault="00853360" w:rsidP="00853360">
            <w:pPr>
              <w:rPr>
                <w:rFonts w:ascii="Times New Roman" w:eastAsia="Times New Roman" w:hAnsi="Times New Roman" w:cs="Times New Roman"/>
                <w:color w:val="000000"/>
                <w:sz w:val="20"/>
                <w:szCs w:val="20"/>
                <w:lang w:eastAsia="en-GB"/>
              </w:rPr>
            </w:pPr>
            <w:r w:rsidRPr="00701681">
              <w:rPr>
                <w:rFonts w:ascii="Times New Roman" w:hAnsi="Times New Roman" w:cs="Times New Roman"/>
                <w:color w:val="000000"/>
                <w:sz w:val="20"/>
                <w:szCs w:val="20"/>
              </w:rPr>
              <w:t>2.7</w:t>
            </w:r>
            <w:r w:rsidR="00B4776F" w:rsidRPr="00701681">
              <w:rPr>
                <w:rFonts w:ascii="Times New Roman" w:hAnsi="Times New Roman" w:cs="Times New Roman"/>
                <w:color w:val="000000"/>
                <w:sz w:val="20"/>
                <w:szCs w:val="20"/>
              </w:rPr>
              <w:t>60</w:t>
            </w:r>
          </w:p>
        </w:tc>
        <w:tc>
          <w:tcPr>
            <w:tcW w:w="992" w:type="dxa"/>
            <w:vAlign w:val="bottom"/>
          </w:tcPr>
          <w:p w14:paraId="55CF2C76" w14:textId="77777777" w:rsidR="00853360" w:rsidRPr="00701681" w:rsidRDefault="00853360" w:rsidP="00853360">
            <w:pPr>
              <w:rPr>
                <w:rFonts w:ascii="Times New Roman" w:eastAsia="Times New Roman" w:hAnsi="Times New Roman" w:cs="Times New Roman"/>
                <w:color w:val="000000"/>
                <w:sz w:val="20"/>
                <w:szCs w:val="20"/>
                <w:lang w:eastAsia="en-GB"/>
              </w:rPr>
            </w:pPr>
          </w:p>
        </w:tc>
      </w:tr>
    </w:tbl>
    <w:p w14:paraId="1C5E9109" w14:textId="37ACDD31" w:rsidR="00A539F8" w:rsidRDefault="00A539F8">
      <w:pPr>
        <w:rPr>
          <w:rFonts w:ascii="Times New Roman" w:hAnsi="Times New Roman" w:cs="Times New Roman"/>
          <w:b/>
          <w:bCs/>
          <w:sz w:val="20"/>
          <w:szCs w:val="20"/>
        </w:rPr>
      </w:pPr>
    </w:p>
    <w:p w14:paraId="4FA2B4A8" w14:textId="77777777" w:rsidR="00A539F8" w:rsidRDefault="00A539F8">
      <w:pPr>
        <w:rPr>
          <w:rFonts w:ascii="Times New Roman" w:hAnsi="Times New Roman" w:cs="Times New Roman"/>
          <w:b/>
          <w:bCs/>
          <w:sz w:val="20"/>
          <w:szCs w:val="20"/>
        </w:rPr>
      </w:pPr>
    </w:p>
    <w:p w14:paraId="0E40C1CA" w14:textId="77777777" w:rsidR="00A539F8" w:rsidRDefault="00A539F8">
      <w:pPr>
        <w:rPr>
          <w:rFonts w:ascii="Times New Roman" w:hAnsi="Times New Roman" w:cs="Times New Roman"/>
          <w:b/>
          <w:bCs/>
          <w:sz w:val="20"/>
          <w:szCs w:val="20"/>
        </w:rPr>
      </w:pPr>
    </w:p>
    <w:p w14:paraId="1EF50C3C" w14:textId="2C1B2CD9" w:rsidR="006874ED" w:rsidRDefault="006874ED">
      <w:pPr>
        <w:rPr>
          <w:rFonts w:ascii="Times New Roman" w:hAnsi="Times New Roman" w:cs="Times New Roman"/>
          <w:b/>
          <w:bCs/>
          <w:sz w:val="20"/>
          <w:szCs w:val="20"/>
        </w:rPr>
        <w:sectPr w:rsidR="006874ED" w:rsidSect="009D5BBD">
          <w:pgSz w:w="11900" w:h="16840"/>
          <w:pgMar w:top="1440" w:right="1440" w:bottom="1440" w:left="1440" w:header="708" w:footer="708" w:gutter="0"/>
          <w:cols w:space="708"/>
          <w:docGrid w:linePitch="360"/>
        </w:sectPr>
      </w:pPr>
    </w:p>
    <w:p w14:paraId="38BB5979" w14:textId="008B7D7D" w:rsidR="009A4CE3" w:rsidRPr="009A4CE3" w:rsidRDefault="009A4CE3" w:rsidP="009A4CE3">
      <w:pPr>
        <w:jc w:val="both"/>
        <w:rPr>
          <w:rFonts w:ascii="Times New Roman" w:hAnsi="Times New Roman" w:cs="Times New Roman"/>
          <w:sz w:val="20"/>
          <w:szCs w:val="20"/>
        </w:rPr>
      </w:pPr>
      <w:r w:rsidRPr="009A4CE3">
        <w:rPr>
          <w:rFonts w:ascii="Times New Roman" w:hAnsi="Times New Roman" w:cs="Times New Roman"/>
          <w:b/>
          <w:bCs/>
          <w:sz w:val="20"/>
          <w:szCs w:val="20"/>
        </w:rPr>
        <w:lastRenderedPageBreak/>
        <w:t xml:space="preserve">Table </w:t>
      </w:r>
      <w:r w:rsidR="00790F9A">
        <w:rPr>
          <w:rFonts w:ascii="Times New Roman" w:hAnsi="Times New Roman" w:cs="Times New Roman"/>
          <w:b/>
          <w:bCs/>
          <w:sz w:val="20"/>
          <w:szCs w:val="20"/>
        </w:rPr>
        <w:t>7</w:t>
      </w:r>
      <w:r w:rsidRPr="009A4CE3">
        <w:rPr>
          <w:rFonts w:ascii="Times New Roman" w:hAnsi="Times New Roman" w:cs="Times New Roman"/>
          <w:b/>
          <w:bCs/>
          <w:sz w:val="20"/>
          <w:szCs w:val="20"/>
        </w:rPr>
        <w:t xml:space="preserve">. </w:t>
      </w:r>
      <w:r w:rsidRPr="009A4CE3">
        <w:rPr>
          <w:rFonts w:ascii="Times New Roman" w:hAnsi="Times New Roman" w:cs="Times New Roman"/>
          <w:sz w:val="20"/>
          <w:szCs w:val="20"/>
        </w:rPr>
        <w:t>Clinical predictor variables from the best performing meta-PRS stratified model and the Gini feature importance coefficients for each predictor.</w:t>
      </w:r>
    </w:p>
    <w:p w14:paraId="3AC13686" w14:textId="77777777" w:rsidR="009A4CE3" w:rsidRPr="00CC4838" w:rsidRDefault="009A4CE3" w:rsidP="009A4CE3">
      <w:pPr>
        <w:jc w:val="both"/>
        <w:rPr>
          <w:rFonts w:ascii="Times New Roman" w:hAnsi="Times New Roman" w:cs="Times New Roman"/>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tblGrid>
      <w:tr w:rsidR="009A4CE3" w:rsidRPr="00326DFF" w14:paraId="676D2380" w14:textId="77777777" w:rsidTr="002A5E09">
        <w:trPr>
          <w:trHeight w:val="320"/>
          <w:jc w:val="center"/>
        </w:trPr>
        <w:tc>
          <w:tcPr>
            <w:tcW w:w="3681" w:type="dxa"/>
            <w:shd w:val="clear" w:color="auto" w:fill="auto"/>
            <w:noWrap/>
            <w:vAlign w:val="bottom"/>
            <w:hideMark/>
          </w:tcPr>
          <w:p w14:paraId="066455F8" w14:textId="77777777" w:rsidR="009A4CE3" w:rsidRPr="00326DFF" w:rsidRDefault="009A4CE3" w:rsidP="002A5E09">
            <w:pP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Predictor variable</w:t>
            </w:r>
          </w:p>
        </w:tc>
        <w:tc>
          <w:tcPr>
            <w:tcW w:w="1559" w:type="dxa"/>
            <w:shd w:val="clear" w:color="auto" w:fill="auto"/>
            <w:noWrap/>
            <w:vAlign w:val="bottom"/>
            <w:hideMark/>
          </w:tcPr>
          <w:p w14:paraId="5242CADB" w14:textId="77777777" w:rsidR="009A4CE3" w:rsidRPr="00326DFF" w:rsidRDefault="009A4CE3" w:rsidP="002A5E09">
            <w:pPr>
              <w:rPr>
                <w:rFonts w:ascii="Times New Roman" w:eastAsia="Times New Roman" w:hAnsi="Times New Roman" w:cs="Times New Roman"/>
                <w:b/>
                <w:bCs/>
                <w:color w:val="000000"/>
                <w:sz w:val="18"/>
                <w:szCs w:val="18"/>
                <w:lang w:eastAsia="en-GB"/>
              </w:rPr>
            </w:pPr>
            <w:r w:rsidRPr="00326DFF">
              <w:rPr>
                <w:rFonts w:ascii="Times New Roman" w:eastAsia="Times New Roman" w:hAnsi="Times New Roman" w:cs="Times New Roman"/>
                <w:b/>
                <w:bCs/>
                <w:color w:val="000000"/>
                <w:sz w:val="18"/>
                <w:szCs w:val="18"/>
                <w:lang w:eastAsia="en-GB"/>
              </w:rPr>
              <w:t>Gini-importance</w:t>
            </w:r>
          </w:p>
        </w:tc>
      </w:tr>
      <w:tr w:rsidR="009A4CE3" w:rsidRPr="00326DFF" w14:paraId="2DC89A69" w14:textId="77777777" w:rsidTr="002A5E09">
        <w:trPr>
          <w:trHeight w:val="320"/>
          <w:jc w:val="center"/>
        </w:trPr>
        <w:tc>
          <w:tcPr>
            <w:tcW w:w="3681" w:type="dxa"/>
            <w:shd w:val="clear" w:color="auto" w:fill="auto"/>
            <w:noWrap/>
            <w:vAlign w:val="bottom"/>
          </w:tcPr>
          <w:p w14:paraId="60F7CD93"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Age</w:t>
            </w:r>
            <w:r>
              <w:rPr>
                <w:rFonts w:ascii="Times New Roman" w:hAnsi="Times New Roman" w:cs="Times New Roman"/>
                <w:color w:val="000000"/>
                <w:sz w:val="18"/>
                <w:szCs w:val="18"/>
              </w:rPr>
              <w:t xml:space="preserve"> </w:t>
            </w:r>
            <w:r w:rsidRPr="003C3C90">
              <w:rPr>
                <w:rFonts w:ascii="Times New Roman" w:hAnsi="Times New Roman" w:cs="Times New Roman"/>
                <w:color w:val="000000"/>
                <w:sz w:val="18"/>
                <w:szCs w:val="18"/>
              </w:rPr>
              <w:t>at</w:t>
            </w:r>
            <w:r>
              <w:rPr>
                <w:rFonts w:ascii="Times New Roman" w:hAnsi="Times New Roman" w:cs="Times New Roman"/>
                <w:color w:val="000000"/>
                <w:sz w:val="18"/>
                <w:szCs w:val="18"/>
              </w:rPr>
              <w:t xml:space="preserve"> </w:t>
            </w:r>
            <w:r w:rsidRPr="003C3C90">
              <w:rPr>
                <w:rFonts w:ascii="Times New Roman" w:hAnsi="Times New Roman" w:cs="Times New Roman"/>
                <w:color w:val="000000"/>
                <w:sz w:val="18"/>
                <w:szCs w:val="18"/>
              </w:rPr>
              <w:t>interview</w:t>
            </w:r>
          </w:p>
        </w:tc>
        <w:tc>
          <w:tcPr>
            <w:tcW w:w="1559" w:type="dxa"/>
            <w:shd w:val="clear" w:color="auto" w:fill="auto"/>
            <w:noWrap/>
            <w:vAlign w:val="bottom"/>
          </w:tcPr>
          <w:p w14:paraId="1D9665B5"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0.2238</w:t>
            </w:r>
          </w:p>
        </w:tc>
      </w:tr>
      <w:tr w:rsidR="009A4CE3" w:rsidRPr="00326DFF" w14:paraId="7343A4C5" w14:textId="77777777" w:rsidTr="002A5E09">
        <w:trPr>
          <w:trHeight w:val="320"/>
          <w:jc w:val="center"/>
        </w:trPr>
        <w:tc>
          <w:tcPr>
            <w:tcW w:w="3681" w:type="dxa"/>
            <w:shd w:val="clear" w:color="auto" w:fill="auto"/>
            <w:noWrap/>
            <w:vAlign w:val="bottom"/>
          </w:tcPr>
          <w:p w14:paraId="03D876D4"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A</w:t>
            </w:r>
            <w:r>
              <w:rPr>
                <w:rFonts w:ascii="Times New Roman" w:hAnsi="Times New Roman" w:cs="Times New Roman"/>
                <w:color w:val="000000"/>
                <w:sz w:val="18"/>
                <w:szCs w:val="18"/>
              </w:rPr>
              <w:t>ge of onset bipolar</w:t>
            </w:r>
          </w:p>
        </w:tc>
        <w:tc>
          <w:tcPr>
            <w:tcW w:w="1559" w:type="dxa"/>
            <w:shd w:val="clear" w:color="auto" w:fill="auto"/>
            <w:noWrap/>
            <w:vAlign w:val="bottom"/>
          </w:tcPr>
          <w:p w14:paraId="22535DD6"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0.203</w:t>
            </w:r>
            <w:r>
              <w:rPr>
                <w:rFonts w:ascii="Times New Roman" w:hAnsi="Times New Roman" w:cs="Times New Roman"/>
                <w:color w:val="000000"/>
                <w:sz w:val="18"/>
                <w:szCs w:val="18"/>
              </w:rPr>
              <w:t>0</w:t>
            </w:r>
          </w:p>
        </w:tc>
      </w:tr>
      <w:tr w:rsidR="009A4CE3" w:rsidRPr="00326DFF" w14:paraId="167FEF9A" w14:textId="77777777" w:rsidTr="002A5E09">
        <w:trPr>
          <w:trHeight w:val="320"/>
          <w:jc w:val="center"/>
        </w:trPr>
        <w:tc>
          <w:tcPr>
            <w:tcW w:w="3681" w:type="dxa"/>
            <w:shd w:val="clear" w:color="auto" w:fill="auto"/>
            <w:noWrap/>
            <w:vAlign w:val="bottom"/>
          </w:tcPr>
          <w:p w14:paraId="05150518"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Any</w:t>
            </w:r>
            <w:r>
              <w:rPr>
                <w:rFonts w:ascii="Times New Roman" w:hAnsi="Times New Roman" w:cs="Times New Roman"/>
                <w:color w:val="000000"/>
                <w:sz w:val="18"/>
                <w:szCs w:val="18"/>
              </w:rPr>
              <w:t xml:space="preserve"> </w:t>
            </w:r>
            <w:r w:rsidRPr="003C3C90">
              <w:rPr>
                <w:rFonts w:ascii="Times New Roman" w:hAnsi="Times New Roman" w:cs="Times New Roman"/>
                <w:color w:val="000000"/>
                <w:sz w:val="18"/>
                <w:szCs w:val="18"/>
              </w:rPr>
              <w:t>suicidal</w:t>
            </w:r>
            <w:r>
              <w:rPr>
                <w:rFonts w:ascii="Times New Roman" w:hAnsi="Times New Roman" w:cs="Times New Roman"/>
                <w:color w:val="000000"/>
                <w:sz w:val="18"/>
                <w:szCs w:val="18"/>
              </w:rPr>
              <w:t xml:space="preserve"> </w:t>
            </w:r>
            <w:r w:rsidRPr="003C3C90">
              <w:rPr>
                <w:rFonts w:ascii="Times New Roman" w:hAnsi="Times New Roman" w:cs="Times New Roman"/>
                <w:color w:val="000000"/>
                <w:sz w:val="18"/>
                <w:szCs w:val="18"/>
              </w:rPr>
              <w:t>features</w:t>
            </w:r>
          </w:p>
        </w:tc>
        <w:tc>
          <w:tcPr>
            <w:tcW w:w="1559" w:type="dxa"/>
            <w:shd w:val="clear" w:color="auto" w:fill="auto"/>
            <w:noWrap/>
            <w:vAlign w:val="bottom"/>
          </w:tcPr>
          <w:p w14:paraId="12711003"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0.1486</w:t>
            </w:r>
          </w:p>
        </w:tc>
      </w:tr>
      <w:tr w:rsidR="009A4CE3" w:rsidRPr="00326DFF" w14:paraId="12183194" w14:textId="77777777" w:rsidTr="002A5E09">
        <w:trPr>
          <w:trHeight w:val="320"/>
          <w:jc w:val="center"/>
        </w:trPr>
        <w:tc>
          <w:tcPr>
            <w:tcW w:w="3681" w:type="dxa"/>
            <w:shd w:val="clear" w:color="auto" w:fill="auto"/>
            <w:noWrap/>
            <w:vAlign w:val="bottom"/>
          </w:tcPr>
          <w:p w14:paraId="45179660" w14:textId="77777777" w:rsidR="009A4CE3" w:rsidRPr="00C777A7" w:rsidRDefault="009A4CE3" w:rsidP="002A5E09">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Age of onset depression</w:t>
            </w:r>
          </w:p>
        </w:tc>
        <w:tc>
          <w:tcPr>
            <w:tcW w:w="1559" w:type="dxa"/>
            <w:shd w:val="clear" w:color="auto" w:fill="auto"/>
            <w:noWrap/>
            <w:vAlign w:val="bottom"/>
          </w:tcPr>
          <w:p w14:paraId="34F0B9E4"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0.1013</w:t>
            </w:r>
          </w:p>
        </w:tc>
      </w:tr>
      <w:tr w:rsidR="009A4CE3" w:rsidRPr="00326DFF" w14:paraId="45731E0B" w14:textId="77777777" w:rsidTr="002A5E09">
        <w:trPr>
          <w:trHeight w:val="320"/>
          <w:jc w:val="center"/>
        </w:trPr>
        <w:tc>
          <w:tcPr>
            <w:tcW w:w="3681" w:type="dxa"/>
            <w:shd w:val="clear" w:color="auto" w:fill="auto"/>
            <w:noWrap/>
            <w:vAlign w:val="bottom"/>
          </w:tcPr>
          <w:p w14:paraId="4532B4C3"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OCD</w:t>
            </w:r>
          </w:p>
        </w:tc>
        <w:tc>
          <w:tcPr>
            <w:tcW w:w="1559" w:type="dxa"/>
            <w:shd w:val="clear" w:color="auto" w:fill="auto"/>
            <w:noWrap/>
            <w:vAlign w:val="bottom"/>
          </w:tcPr>
          <w:p w14:paraId="454D66F2"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0.0481</w:t>
            </w:r>
          </w:p>
        </w:tc>
      </w:tr>
      <w:tr w:rsidR="009A4CE3" w:rsidRPr="00326DFF" w14:paraId="6C218969" w14:textId="77777777" w:rsidTr="002A5E09">
        <w:trPr>
          <w:trHeight w:val="320"/>
          <w:jc w:val="center"/>
        </w:trPr>
        <w:tc>
          <w:tcPr>
            <w:tcW w:w="3681" w:type="dxa"/>
            <w:shd w:val="clear" w:color="auto" w:fill="auto"/>
            <w:noWrap/>
            <w:vAlign w:val="bottom"/>
          </w:tcPr>
          <w:p w14:paraId="6C545473"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Polarity</w:t>
            </w:r>
            <w:r>
              <w:rPr>
                <w:rFonts w:ascii="Times New Roman" w:hAnsi="Times New Roman" w:cs="Times New Roman"/>
                <w:color w:val="000000"/>
                <w:sz w:val="18"/>
                <w:szCs w:val="18"/>
              </w:rPr>
              <w:t xml:space="preserve"> </w:t>
            </w:r>
            <w:r w:rsidRPr="003C3C90">
              <w:rPr>
                <w:rFonts w:ascii="Times New Roman" w:hAnsi="Times New Roman" w:cs="Times New Roman"/>
                <w:color w:val="000000"/>
                <w:sz w:val="18"/>
                <w:szCs w:val="18"/>
              </w:rPr>
              <w:t>1</w:t>
            </w:r>
            <w:r w:rsidRPr="003C3C90">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episode</w:t>
            </w:r>
          </w:p>
        </w:tc>
        <w:tc>
          <w:tcPr>
            <w:tcW w:w="1559" w:type="dxa"/>
            <w:shd w:val="clear" w:color="auto" w:fill="auto"/>
            <w:noWrap/>
            <w:vAlign w:val="bottom"/>
          </w:tcPr>
          <w:p w14:paraId="7A38B26A"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0.0401</w:t>
            </w:r>
          </w:p>
        </w:tc>
      </w:tr>
      <w:tr w:rsidR="009A4CE3" w:rsidRPr="00326DFF" w14:paraId="07F0AC00" w14:textId="77777777" w:rsidTr="002A5E09">
        <w:trPr>
          <w:trHeight w:val="320"/>
          <w:jc w:val="center"/>
        </w:trPr>
        <w:tc>
          <w:tcPr>
            <w:tcW w:w="3681" w:type="dxa"/>
            <w:shd w:val="clear" w:color="auto" w:fill="auto"/>
            <w:noWrap/>
            <w:vAlign w:val="bottom"/>
          </w:tcPr>
          <w:p w14:paraId="5DA1798E"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Alcohol</w:t>
            </w:r>
            <w:r>
              <w:rPr>
                <w:rFonts w:ascii="Times New Roman" w:hAnsi="Times New Roman" w:cs="Times New Roman"/>
                <w:color w:val="000000"/>
                <w:sz w:val="18"/>
                <w:szCs w:val="18"/>
              </w:rPr>
              <w:t xml:space="preserve"> d</w:t>
            </w:r>
            <w:r w:rsidRPr="003C3C90">
              <w:rPr>
                <w:rFonts w:ascii="Times New Roman" w:hAnsi="Times New Roman" w:cs="Times New Roman"/>
                <w:color w:val="000000"/>
                <w:sz w:val="18"/>
                <w:szCs w:val="18"/>
              </w:rPr>
              <w:t>ependence</w:t>
            </w:r>
          </w:p>
        </w:tc>
        <w:tc>
          <w:tcPr>
            <w:tcW w:w="1559" w:type="dxa"/>
            <w:shd w:val="clear" w:color="auto" w:fill="auto"/>
            <w:noWrap/>
            <w:vAlign w:val="bottom"/>
          </w:tcPr>
          <w:p w14:paraId="16C11288"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0.0368</w:t>
            </w:r>
          </w:p>
        </w:tc>
      </w:tr>
      <w:tr w:rsidR="009A4CE3" w:rsidRPr="00326DFF" w14:paraId="4771B980" w14:textId="77777777" w:rsidTr="002A5E09">
        <w:trPr>
          <w:trHeight w:val="320"/>
          <w:jc w:val="center"/>
        </w:trPr>
        <w:tc>
          <w:tcPr>
            <w:tcW w:w="3681" w:type="dxa"/>
            <w:shd w:val="clear" w:color="auto" w:fill="auto"/>
            <w:noWrap/>
            <w:vAlign w:val="bottom"/>
          </w:tcPr>
          <w:p w14:paraId="37031F24"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Panic</w:t>
            </w:r>
            <w:r>
              <w:rPr>
                <w:rFonts w:ascii="Times New Roman" w:hAnsi="Times New Roman" w:cs="Times New Roman"/>
                <w:color w:val="000000"/>
                <w:sz w:val="18"/>
                <w:szCs w:val="18"/>
              </w:rPr>
              <w:t xml:space="preserve"> d</w:t>
            </w:r>
            <w:r w:rsidRPr="003C3C90">
              <w:rPr>
                <w:rFonts w:ascii="Times New Roman" w:hAnsi="Times New Roman" w:cs="Times New Roman"/>
                <w:color w:val="000000"/>
                <w:sz w:val="18"/>
                <w:szCs w:val="18"/>
              </w:rPr>
              <w:t>isorder</w:t>
            </w:r>
          </w:p>
        </w:tc>
        <w:tc>
          <w:tcPr>
            <w:tcW w:w="1559" w:type="dxa"/>
            <w:shd w:val="clear" w:color="auto" w:fill="auto"/>
            <w:noWrap/>
            <w:vAlign w:val="bottom"/>
          </w:tcPr>
          <w:p w14:paraId="0DCE8930"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0.0335</w:t>
            </w:r>
          </w:p>
        </w:tc>
      </w:tr>
      <w:tr w:rsidR="009A4CE3" w:rsidRPr="00326DFF" w14:paraId="3A03876C" w14:textId="77777777" w:rsidTr="002A5E09">
        <w:trPr>
          <w:trHeight w:val="320"/>
          <w:jc w:val="center"/>
        </w:trPr>
        <w:tc>
          <w:tcPr>
            <w:tcW w:w="3681" w:type="dxa"/>
            <w:shd w:val="clear" w:color="auto" w:fill="auto"/>
            <w:noWrap/>
            <w:vAlign w:val="bottom"/>
          </w:tcPr>
          <w:p w14:paraId="70E62CC7"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Substance</w:t>
            </w:r>
            <w:r>
              <w:rPr>
                <w:rFonts w:ascii="Times New Roman" w:hAnsi="Times New Roman" w:cs="Times New Roman"/>
                <w:color w:val="000000"/>
                <w:sz w:val="18"/>
                <w:szCs w:val="18"/>
              </w:rPr>
              <w:t xml:space="preserve"> d</w:t>
            </w:r>
            <w:r w:rsidRPr="003C3C90">
              <w:rPr>
                <w:rFonts w:ascii="Times New Roman" w:hAnsi="Times New Roman" w:cs="Times New Roman"/>
                <w:color w:val="000000"/>
                <w:sz w:val="18"/>
                <w:szCs w:val="18"/>
              </w:rPr>
              <w:t xml:space="preserve">ependence </w:t>
            </w:r>
          </w:p>
        </w:tc>
        <w:tc>
          <w:tcPr>
            <w:tcW w:w="1559" w:type="dxa"/>
            <w:shd w:val="clear" w:color="auto" w:fill="auto"/>
            <w:noWrap/>
            <w:vAlign w:val="bottom"/>
          </w:tcPr>
          <w:p w14:paraId="4950C0DC"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0.0331</w:t>
            </w:r>
          </w:p>
        </w:tc>
      </w:tr>
      <w:tr w:rsidR="009A4CE3" w:rsidRPr="00326DFF" w14:paraId="42B5306D" w14:textId="77777777" w:rsidTr="002A5E09">
        <w:trPr>
          <w:trHeight w:val="320"/>
          <w:jc w:val="center"/>
        </w:trPr>
        <w:tc>
          <w:tcPr>
            <w:tcW w:w="3681" w:type="dxa"/>
            <w:shd w:val="clear" w:color="auto" w:fill="auto"/>
            <w:noWrap/>
            <w:vAlign w:val="bottom"/>
          </w:tcPr>
          <w:p w14:paraId="346F095C"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B</w:t>
            </w:r>
            <w:r>
              <w:rPr>
                <w:rFonts w:ascii="Times New Roman" w:hAnsi="Times New Roman" w:cs="Times New Roman"/>
                <w:color w:val="000000"/>
                <w:sz w:val="18"/>
                <w:szCs w:val="18"/>
              </w:rPr>
              <w:t>ipolar f</w:t>
            </w:r>
            <w:r w:rsidRPr="003C3C90">
              <w:rPr>
                <w:rFonts w:ascii="Times New Roman" w:hAnsi="Times New Roman" w:cs="Times New Roman"/>
                <w:color w:val="000000"/>
                <w:sz w:val="18"/>
                <w:szCs w:val="18"/>
              </w:rPr>
              <w:t>amily</w:t>
            </w:r>
            <w:r>
              <w:rPr>
                <w:rFonts w:ascii="Times New Roman" w:hAnsi="Times New Roman" w:cs="Times New Roman"/>
                <w:color w:val="000000"/>
                <w:sz w:val="18"/>
                <w:szCs w:val="18"/>
              </w:rPr>
              <w:t xml:space="preserve"> h</w:t>
            </w:r>
            <w:r w:rsidRPr="003C3C90">
              <w:rPr>
                <w:rFonts w:ascii="Times New Roman" w:hAnsi="Times New Roman" w:cs="Times New Roman"/>
                <w:color w:val="000000"/>
                <w:sz w:val="18"/>
                <w:szCs w:val="18"/>
              </w:rPr>
              <w:t>istory</w:t>
            </w:r>
          </w:p>
        </w:tc>
        <w:tc>
          <w:tcPr>
            <w:tcW w:w="1559" w:type="dxa"/>
            <w:shd w:val="clear" w:color="auto" w:fill="auto"/>
            <w:noWrap/>
            <w:vAlign w:val="bottom"/>
          </w:tcPr>
          <w:p w14:paraId="22C6E112" w14:textId="77777777" w:rsidR="009A4CE3" w:rsidRPr="00C777A7"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0.032</w:t>
            </w:r>
            <w:r>
              <w:rPr>
                <w:rFonts w:ascii="Times New Roman" w:hAnsi="Times New Roman" w:cs="Times New Roman"/>
                <w:color w:val="000000"/>
                <w:sz w:val="18"/>
                <w:szCs w:val="18"/>
              </w:rPr>
              <w:t>0</w:t>
            </w:r>
          </w:p>
        </w:tc>
      </w:tr>
      <w:tr w:rsidR="009A4CE3" w:rsidRPr="00326DFF" w14:paraId="01BA1EFA" w14:textId="77777777" w:rsidTr="002A5E09">
        <w:trPr>
          <w:trHeight w:val="320"/>
          <w:jc w:val="center"/>
        </w:trPr>
        <w:tc>
          <w:tcPr>
            <w:tcW w:w="3681" w:type="dxa"/>
            <w:shd w:val="clear" w:color="auto" w:fill="auto"/>
            <w:noWrap/>
            <w:vAlign w:val="bottom"/>
          </w:tcPr>
          <w:p w14:paraId="3C0FAAFA"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PTSD</w:t>
            </w:r>
          </w:p>
        </w:tc>
        <w:tc>
          <w:tcPr>
            <w:tcW w:w="1559" w:type="dxa"/>
            <w:shd w:val="clear" w:color="auto" w:fill="auto"/>
            <w:noWrap/>
            <w:vAlign w:val="bottom"/>
          </w:tcPr>
          <w:p w14:paraId="401F0972"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0.0316</w:t>
            </w:r>
          </w:p>
        </w:tc>
      </w:tr>
      <w:tr w:rsidR="009A4CE3" w:rsidRPr="00326DFF" w14:paraId="4C8D2649" w14:textId="77777777" w:rsidTr="002A5E09">
        <w:trPr>
          <w:trHeight w:val="320"/>
          <w:jc w:val="center"/>
        </w:trPr>
        <w:tc>
          <w:tcPr>
            <w:tcW w:w="3681" w:type="dxa"/>
            <w:shd w:val="clear" w:color="auto" w:fill="auto"/>
            <w:noWrap/>
            <w:vAlign w:val="bottom"/>
          </w:tcPr>
          <w:p w14:paraId="5C431803"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B</w:t>
            </w:r>
            <w:r>
              <w:rPr>
                <w:rFonts w:ascii="Times New Roman" w:hAnsi="Times New Roman" w:cs="Times New Roman"/>
                <w:color w:val="000000"/>
                <w:sz w:val="18"/>
                <w:szCs w:val="18"/>
              </w:rPr>
              <w:t xml:space="preserve">ipolar 1 and schizo-affective bipolar vs </w:t>
            </w:r>
            <w:r w:rsidRPr="003C3C90">
              <w:rPr>
                <w:rFonts w:ascii="Times New Roman" w:hAnsi="Times New Roman" w:cs="Times New Roman"/>
                <w:color w:val="000000"/>
                <w:sz w:val="18"/>
                <w:szCs w:val="18"/>
              </w:rPr>
              <w:t>rest</w:t>
            </w:r>
          </w:p>
        </w:tc>
        <w:tc>
          <w:tcPr>
            <w:tcW w:w="1559" w:type="dxa"/>
            <w:shd w:val="clear" w:color="auto" w:fill="auto"/>
            <w:noWrap/>
            <w:vAlign w:val="bottom"/>
          </w:tcPr>
          <w:p w14:paraId="14FD17F7"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Pr>
                <w:rFonts w:ascii="Times New Roman" w:hAnsi="Times New Roman" w:cs="Times New Roman"/>
                <w:color w:val="000000"/>
                <w:sz w:val="18"/>
                <w:szCs w:val="18"/>
              </w:rPr>
              <w:t>0</w:t>
            </w:r>
            <w:r w:rsidRPr="003C3C90">
              <w:rPr>
                <w:rFonts w:ascii="Times New Roman" w:hAnsi="Times New Roman" w:cs="Times New Roman"/>
                <w:color w:val="000000"/>
                <w:sz w:val="18"/>
                <w:szCs w:val="18"/>
              </w:rPr>
              <w:t>.0242</w:t>
            </w:r>
          </w:p>
        </w:tc>
      </w:tr>
      <w:tr w:rsidR="009A4CE3" w:rsidRPr="00326DFF" w14:paraId="7CBAF4F9" w14:textId="77777777" w:rsidTr="002A5E09">
        <w:trPr>
          <w:trHeight w:val="320"/>
          <w:jc w:val="center"/>
        </w:trPr>
        <w:tc>
          <w:tcPr>
            <w:tcW w:w="3681" w:type="dxa"/>
            <w:shd w:val="clear" w:color="auto" w:fill="auto"/>
            <w:noWrap/>
            <w:vAlign w:val="bottom"/>
          </w:tcPr>
          <w:p w14:paraId="5E02AA44"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Sex</w:t>
            </w:r>
          </w:p>
        </w:tc>
        <w:tc>
          <w:tcPr>
            <w:tcW w:w="1559" w:type="dxa"/>
            <w:shd w:val="clear" w:color="auto" w:fill="auto"/>
            <w:noWrap/>
            <w:vAlign w:val="bottom"/>
          </w:tcPr>
          <w:p w14:paraId="274AD430"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0.0226</w:t>
            </w:r>
          </w:p>
        </w:tc>
      </w:tr>
      <w:tr w:rsidR="009A4CE3" w:rsidRPr="00326DFF" w14:paraId="4FA9E8B0" w14:textId="77777777" w:rsidTr="002A5E09">
        <w:trPr>
          <w:trHeight w:val="320"/>
          <w:jc w:val="center"/>
        </w:trPr>
        <w:tc>
          <w:tcPr>
            <w:tcW w:w="3681" w:type="dxa"/>
            <w:shd w:val="clear" w:color="auto" w:fill="auto"/>
            <w:noWrap/>
            <w:vAlign w:val="bottom"/>
          </w:tcPr>
          <w:p w14:paraId="2B54F5DC"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B</w:t>
            </w:r>
            <w:r>
              <w:rPr>
                <w:rFonts w:ascii="Times New Roman" w:hAnsi="Times New Roman" w:cs="Times New Roman"/>
                <w:color w:val="000000"/>
                <w:sz w:val="18"/>
                <w:szCs w:val="18"/>
              </w:rPr>
              <w:t xml:space="preserve">ipolar 1 vs </w:t>
            </w:r>
            <w:r w:rsidRPr="003C3C90">
              <w:rPr>
                <w:rFonts w:ascii="Times New Roman" w:hAnsi="Times New Roman" w:cs="Times New Roman"/>
                <w:color w:val="000000"/>
                <w:sz w:val="18"/>
                <w:szCs w:val="18"/>
              </w:rPr>
              <w:t>rest</w:t>
            </w:r>
          </w:p>
        </w:tc>
        <w:tc>
          <w:tcPr>
            <w:tcW w:w="1559" w:type="dxa"/>
            <w:shd w:val="clear" w:color="auto" w:fill="auto"/>
            <w:noWrap/>
            <w:vAlign w:val="bottom"/>
          </w:tcPr>
          <w:p w14:paraId="7568C712"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0.0128</w:t>
            </w:r>
          </w:p>
        </w:tc>
      </w:tr>
      <w:tr w:rsidR="009A4CE3" w:rsidRPr="00326DFF" w14:paraId="7C1E6B1D" w14:textId="77777777" w:rsidTr="002A5E09">
        <w:trPr>
          <w:trHeight w:val="320"/>
          <w:jc w:val="center"/>
        </w:trPr>
        <w:tc>
          <w:tcPr>
            <w:tcW w:w="3681" w:type="dxa"/>
            <w:shd w:val="clear" w:color="auto" w:fill="auto"/>
            <w:noWrap/>
            <w:vAlign w:val="bottom"/>
          </w:tcPr>
          <w:p w14:paraId="44507830"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DSM</w:t>
            </w:r>
            <w:r>
              <w:rPr>
                <w:rFonts w:ascii="Times New Roman" w:hAnsi="Times New Roman" w:cs="Times New Roman"/>
                <w:color w:val="000000"/>
                <w:sz w:val="18"/>
                <w:szCs w:val="18"/>
              </w:rPr>
              <w:t xml:space="preserve"> diagnosis</w:t>
            </w:r>
          </w:p>
        </w:tc>
        <w:tc>
          <w:tcPr>
            <w:tcW w:w="1559" w:type="dxa"/>
            <w:shd w:val="clear" w:color="auto" w:fill="auto"/>
            <w:noWrap/>
            <w:vAlign w:val="bottom"/>
          </w:tcPr>
          <w:p w14:paraId="5E1F9184" w14:textId="77777777" w:rsidR="009A4CE3" w:rsidRPr="00C777A7" w:rsidDel="00306228" w:rsidRDefault="009A4CE3" w:rsidP="002A5E09">
            <w:pPr>
              <w:rPr>
                <w:rFonts w:ascii="Times New Roman" w:eastAsia="Times New Roman" w:hAnsi="Times New Roman" w:cs="Times New Roman"/>
                <w:color w:val="000000"/>
                <w:sz w:val="18"/>
                <w:szCs w:val="18"/>
                <w:lang w:eastAsia="en-GB"/>
              </w:rPr>
            </w:pPr>
            <w:r w:rsidRPr="003C3C90">
              <w:rPr>
                <w:rFonts w:ascii="Times New Roman" w:hAnsi="Times New Roman" w:cs="Times New Roman"/>
                <w:color w:val="000000"/>
                <w:sz w:val="18"/>
                <w:szCs w:val="18"/>
              </w:rPr>
              <w:t>0.0084</w:t>
            </w:r>
          </w:p>
        </w:tc>
      </w:tr>
    </w:tbl>
    <w:p w14:paraId="36002289" w14:textId="77777777" w:rsidR="009A4CE3" w:rsidRDefault="009A4CE3" w:rsidP="009A4CE3">
      <w:pPr>
        <w:spacing w:line="360" w:lineRule="auto"/>
        <w:jc w:val="both"/>
        <w:rPr>
          <w:rFonts w:ascii="Times New Roman" w:hAnsi="Times New Roman" w:cs="Times New Roman"/>
          <w:b/>
        </w:rPr>
      </w:pPr>
    </w:p>
    <w:p w14:paraId="7EA5AA61" w14:textId="77777777" w:rsidR="009A4CE3" w:rsidRDefault="009A4CE3">
      <w:pPr>
        <w:rPr>
          <w:rFonts w:ascii="Times New Roman" w:hAnsi="Times New Roman" w:cs="Times New Roman"/>
          <w:b/>
          <w:sz w:val="20"/>
          <w:szCs w:val="20"/>
        </w:rPr>
      </w:pPr>
    </w:p>
    <w:p w14:paraId="1EFAA085" w14:textId="3E39A3EF" w:rsidR="009A4CE3" w:rsidRDefault="009A4CE3">
      <w:pPr>
        <w:rPr>
          <w:rFonts w:ascii="Times New Roman" w:hAnsi="Times New Roman" w:cs="Times New Roman"/>
          <w:b/>
          <w:sz w:val="20"/>
          <w:szCs w:val="20"/>
        </w:rPr>
      </w:pPr>
    </w:p>
    <w:p w14:paraId="4452CA36" w14:textId="372450E9" w:rsidR="009A4CE3" w:rsidRDefault="009A4CE3">
      <w:pPr>
        <w:rPr>
          <w:rFonts w:ascii="Times New Roman" w:hAnsi="Times New Roman" w:cs="Times New Roman"/>
          <w:b/>
          <w:sz w:val="20"/>
          <w:szCs w:val="20"/>
        </w:rPr>
      </w:pPr>
    </w:p>
    <w:p w14:paraId="0740C594" w14:textId="5AE86474" w:rsidR="009A4CE3" w:rsidRDefault="009A4CE3">
      <w:pPr>
        <w:rPr>
          <w:rFonts w:ascii="Times New Roman" w:hAnsi="Times New Roman" w:cs="Times New Roman"/>
          <w:b/>
          <w:sz w:val="20"/>
          <w:szCs w:val="20"/>
        </w:rPr>
      </w:pPr>
    </w:p>
    <w:p w14:paraId="20629DFE" w14:textId="0253E9AD" w:rsidR="009A4CE3" w:rsidRDefault="009A4CE3">
      <w:pPr>
        <w:rPr>
          <w:rFonts w:ascii="Times New Roman" w:hAnsi="Times New Roman" w:cs="Times New Roman"/>
          <w:b/>
          <w:sz w:val="20"/>
          <w:szCs w:val="20"/>
        </w:rPr>
      </w:pPr>
    </w:p>
    <w:p w14:paraId="68384180" w14:textId="5135B96C" w:rsidR="009A4CE3" w:rsidRDefault="009A4CE3">
      <w:pPr>
        <w:rPr>
          <w:rFonts w:ascii="Times New Roman" w:hAnsi="Times New Roman" w:cs="Times New Roman"/>
          <w:b/>
          <w:sz w:val="20"/>
          <w:szCs w:val="20"/>
        </w:rPr>
      </w:pPr>
    </w:p>
    <w:p w14:paraId="151740A0" w14:textId="3816EC2E" w:rsidR="009A4CE3" w:rsidRDefault="009A4CE3">
      <w:pPr>
        <w:rPr>
          <w:rFonts w:ascii="Times New Roman" w:hAnsi="Times New Roman" w:cs="Times New Roman"/>
          <w:b/>
          <w:sz w:val="20"/>
          <w:szCs w:val="20"/>
        </w:rPr>
      </w:pPr>
    </w:p>
    <w:p w14:paraId="626F6113" w14:textId="65EBF0DD" w:rsidR="009A4CE3" w:rsidRDefault="009A4CE3">
      <w:pPr>
        <w:rPr>
          <w:rFonts w:ascii="Times New Roman" w:hAnsi="Times New Roman" w:cs="Times New Roman"/>
          <w:b/>
          <w:sz w:val="20"/>
          <w:szCs w:val="20"/>
        </w:rPr>
      </w:pPr>
    </w:p>
    <w:p w14:paraId="7E95141D" w14:textId="0C390F74" w:rsidR="009A4CE3" w:rsidRDefault="009A4CE3">
      <w:pPr>
        <w:rPr>
          <w:rFonts w:ascii="Times New Roman" w:hAnsi="Times New Roman" w:cs="Times New Roman"/>
          <w:b/>
          <w:sz w:val="20"/>
          <w:szCs w:val="20"/>
        </w:rPr>
      </w:pPr>
    </w:p>
    <w:p w14:paraId="04129AC1" w14:textId="58C787C6" w:rsidR="009A4CE3" w:rsidRDefault="009A4CE3">
      <w:pPr>
        <w:rPr>
          <w:rFonts w:ascii="Times New Roman" w:hAnsi="Times New Roman" w:cs="Times New Roman"/>
          <w:b/>
          <w:sz w:val="20"/>
          <w:szCs w:val="20"/>
        </w:rPr>
      </w:pPr>
    </w:p>
    <w:p w14:paraId="79B09077" w14:textId="05A327C2" w:rsidR="009A4CE3" w:rsidRDefault="009A4CE3">
      <w:pPr>
        <w:rPr>
          <w:rFonts w:ascii="Times New Roman" w:hAnsi="Times New Roman" w:cs="Times New Roman"/>
          <w:b/>
          <w:sz w:val="20"/>
          <w:szCs w:val="20"/>
        </w:rPr>
      </w:pPr>
    </w:p>
    <w:p w14:paraId="5F390123" w14:textId="28ED7661" w:rsidR="009A4CE3" w:rsidRDefault="009A4CE3">
      <w:pPr>
        <w:rPr>
          <w:rFonts w:ascii="Times New Roman" w:hAnsi="Times New Roman" w:cs="Times New Roman"/>
          <w:b/>
          <w:sz w:val="20"/>
          <w:szCs w:val="20"/>
        </w:rPr>
      </w:pPr>
    </w:p>
    <w:p w14:paraId="38E338D6" w14:textId="00083C2B" w:rsidR="009A4CE3" w:rsidRDefault="009A4CE3">
      <w:pPr>
        <w:rPr>
          <w:rFonts w:ascii="Times New Roman" w:hAnsi="Times New Roman" w:cs="Times New Roman"/>
          <w:b/>
          <w:sz w:val="20"/>
          <w:szCs w:val="20"/>
        </w:rPr>
      </w:pPr>
    </w:p>
    <w:p w14:paraId="56F8E99A" w14:textId="2626AAB1" w:rsidR="009A4CE3" w:rsidRDefault="009A4CE3">
      <w:pPr>
        <w:rPr>
          <w:rFonts w:ascii="Times New Roman" w:hAnsi="Times New Roman" w:cs="Times New Roman"/>
          <w:b/>
          <w:sz w:val="20"/>
          <w:szCs w:val="20"/>
        </w:rPr>
      </w:pPr>
    </w:p>
    <w:p w14:paraId="346EFF13" w14:textId="213C4D47" w:rsidR="009A4CE3" w:rsidRDefault="009A4CE3">
      <w:pPr>
        <w:rPr>
          <w:rFonts w:ascii="Times New Roman" w:hAnsi="Times New Roman" w:cs="Times New Roman"/>
          <w:b/>
          <w:sz w:val="20"/>
          <w:szCs w:val="20"/>
        </w:rPr>
      </w:pPr>
    </w:p>
    <w:p w14:paraId="216D5A50" w14:textId="7B2E6768" w:rsidR="009A4CE3" w:rsidRDefault="009A4CE3">
      <w:pPr>
        <w:rPr>
          <w:rFonts w:ascii="Times New Roman" w:hAnsi="Times New Roman" w:cs="Times New Roman"/>
          <w:b/>
          <w:sz w:val="20"/>
          <w:szCs w:val="20"/>
        </w:rPr>
      </w:pPr>
    </w:p>
    <w:p w14:paraId="3E41F166" w14:textId="02D6B033" w:rsidR="009A4CE3" w:rsidRDefault="009A4CE3">
      <w:pPr>
        <w:rPr>
          <w:rFonts w:ascii="Times New Roman" w:hAnsi="Times New Roman" w:cs="Times New Roman"/>
          <w:b/>
          <w:sz w:val="20"/>
          <w:szCs w:val="20"/>
        </w:rPr>
      </w:pPr>
    </w:p>
    <w:p w14:paraId="0132355A" w14:textId="7E35603C" w:rsidR="009A4CE3" w:rsidRDefault="009A4CE3">
      <w:pPr>
        <w:rPr>
          <w:rFonts w:ascii="Times New Roman" w:hAnsi="Times New Roman" w:cs="Times New Roman"/>
          <w:b/>
          <w:sz w:val="20"/>
          <w:szCs w:val="20"/>
        </w:rPr>
      </w:pPr>
    </w:p>
    <w:p w14:paraId="60B9EAE1" w14:textId="5774A7F5" w:rsidR="009A4CE3" w:rsidRDefault="009A4CE3">
      <w:pPr>
        <w:rPr>
          <w:rFonts w:ascii="Times New Roman" w:hAnsi="Times New Roman" w:cs="Times New Roman"/>
          <w:b/>
          <w:sz w:val="20"/>
          <w:szCs w:val="20"/>
        </w:rPr>
      </w:pPr>
    </w:p>
    <w:p w14:paraId="315C4343" w14:textId="3B8D3257" w:rsidR="009A4CE3" w:rsidRDefault="009A4CE3">
      <w:pPr>
        <w:rPr>
          <w:rFonts w:ascii="Times New Roman" w:hAnsi="Times New Roman" w:cs="Times New Roman"/>
          <w:b/>
          <w:sz w:val="20"/>
          <w:szCs w:val="20"/>
        </w:rPr>
      </w:pPr>
    </w:p>
    <w:p w14:paraId="32D0F4A5" w14:textId="15462AE5" w:rsidR="009A4CE3" w:rsidRDefault="009A4CE3">
      <w:pPr>
        <w:rPr>
          <w:rFonts w:ascii="Times New Roman" w:hAnsi="Times New Roman" w:cs="Times New Roman"/>
          <w:b/>
          <w:sz w:val="20"/>
          <w:szCs w:val="20"/>
        </w:rPr>
      </w:pPr>
    </w:p>
    <w:p w14:paraId="3FE85B93" w14:textId="500DDBB6" w:rsidR="009A4CE3" w:rsidRDefault="009A4CE3">
      <w:pPr>
        <w:rPr>
          <w:rFonts w:ascii="Times New Roman" w:hAnsi="Times New Roman" w:cs="Times New Roman"/>
          <w:b/>
          <w:sz w:val="20"/>
          <w:szCs w:val="20"/>
        </w:rPr>
      </w:pPr>
    </w:p>
    <w:p w14:paraId="3EB2AFA2" w14:textId="68089D82" w:rsidR="009A4CE3" w:rsidRDefault="009A4CE3">
      <w:pPr>
        <w:rPr>
          <w:rFonts w:ascii="Times New Roman" w:hAnsi="Times New Roman" w:cs="Times New Roman"/>
          <w:b/>
          <w:sz w:val="20"/>
          <w:szCs w:val="20"/>
        </w:rPr>
      </w:pPr>
    </w:p>
    <w:p w14:paraId="2D8F8541" w14:textId="75F7E035" w:rsidR="009A4CE3" w:rsidRDefault="009A4CE3">
      <w:pPr>
        <w:rPr>
          <w:rFonts w:ascii="Times New Roman" w:hAnsi="Times New Roman" w:cs="Times New Roman"/>
          <w:b/>
          <w:sz w:val="20"/>
          <w:szCs w:val="20"/>
        </w:rPr>
      </w:pPr>
    </w:p>
    <w:p w14:paraId="41614A0A" w14:textId="4C6233FB" w:rsidR="009A4CE3" w:rsidRDefault="009A4CE3">
      <w:pPr>
        <w:rPr>
          <w:rFonts w:ascii="Times New Roman" w:hAnsi="Times New Roman" w:cs="Times New Roman"/>
          <w:b/>
          <w:sz w:val="20"/>
          <w:szCs w:val="20"/>
        </w:rPr>
      </w:pPr>
    </w:p>
    <w:p w14:paraId="6E70EF8F" w14:textId="7DA336CF" w:rsidR="009A4CE3" w:rsidRDefault="009A4CE3">
      <w:pPr>
        <w:rPr>
          <w:rFonts w:ascii="Times New Roman" w:hAnsi="Times New Roman" w:cs="Times New Roman"/>
          <w:b/>
          <w:sz w:val="20"/>
          <w:szCs w:val="20"/>
        </w:rPr>
      </w:pPr>
    </w:p>
    <w:p w14:paraId="797A98C2" w14:textId="6F434A87" w:rsidR="009A4CE3" w:rsidRDefault="009A4CE3">
      <w:pPr>
        <w:rPr>
          <w:rFonts w:ascii="Times New Roman" w:hAnsi="Times New Roman" w:cs="Times New Roman"/>
          <w:b/>
          <w:sz w:val="20"/>
          <w:szCs w:val="20"/>
        </w:rPr>
      </w:pPr>
    </w:p>
    <w:p w14:paraId="038F0738" w14:textId="2114B1A8" w:rsidR="009A4CE3" w:rsidRDefault="009A4CE3">
      <w:pPr>
        <w:rPr>
          <w:rFonts w:ascii="Times New Roman" w:hAnsi="Times New Roman" w:cs="Times New Roman"/>
          <w:b/>
          <w:sz w:val="20"/>
          <w:szCs w:val="20"/>
        </w:rPr>
      </w:pPr>
    </w:p>
    <w:p w14:paraId="31F04A5B" w14:textId="6A61541B" w:rsidR="009A4CE3" w:rsidRDefault="009A4CE3">
      <w:pPr>
        <w:rPr>
          <w:rFonts w:ascii="Times New Roman" w:hAnsi="Times New Roman" w:cs="Times New Roman"/>
          <w:b/>
          <w:sz w:val="20"/>
          <w:szCs w:val="20"/>
        </w:rPr>
      </w:pPr>
    </w:p>
    <w:p w14:paraId="32E481DA" w14:textId="03564D35" w:rsidR="009A4CE3" w:rsidRDefault="009A4CE3">
      <w:pPr>
        <w:rPr>
          <w:rFonts w:ascii="Times New Roman" w:hAnsi="Times New Roman" w:cs="Times New Roman"/>
          <w:b/>
          <w:sz w:val="20"/>
          <w:szCs w:val="20"/>
        </w:rPr>
      </w:pPr>
    </w:p>
    <w:p w14:paraId="37AA1539" w14:textId="30EABD4C" w:rsidR="006874ED" w:rsidRDefault="006874ED">
      <w:pPr>
        <w:rPr>
          <w:rFonts w:ascii="Times New Roman" w:hAnsi="Times New Roman" w:cs="Times New Roman"/>
          <w:sz w:val="20"/>
          <w:szCs w:val="20"/>
        </w:rPr>
      </w:pPr>
      <w:r>
        <w:rPr>
          <w:rFonts w:ascii="Times New Roman" w:hAnsi="Times New Roman" w:cs="Times New Roman"/>
          <w:b/>
          <w:sz w:val="20"/>
          <w:szCs w:val="20"/>
        </w:rPr>
        <w:lastRenderedPageBreak/>
        <w:t xml:space="preserve">Table </w:t>
      </w:r>
      <w:r w:rsidR="00790F9A">
        <w:rPr>
          <w:rFonts w:ascii="Times New Roman" w:hAnsi="Times New Roman" w:cs="Times New Roman"/>
          <w:b/>
          <w:sz w:val="20"/>
          <w:szCs w:val="20"/>
        </w:rPr>
        <w:t>8.</w:t>
      </w:r>
      <w:r>
        <w:rPr>
          <w:rFonts w:ascii="Times New Roman" w:hAnsi="Times New Roman" w:cs="Times New Roman"/>
          <w:b/>
          <w:sz w:val="20"/>
          <w:szCs w:val="20"/>
        </w:rPr>
        <w:t xml:space="preserve"> </w:t>
      </w:r>
      <w:r w:rsidR="004605F3">
        <w:rPr>
          <w:rFonts w:ascii="Times New Roman" w:hAnsi="Times New Roman" w:cs="Times New Roman"/>
          <w:sz w:val="20"/>
          <w:szCs w:val="20"/>
        </w:rPr>
        <w:t>Extended classification metrics for the clinical random forest and meta-PRS random forest models.</w:t>
      </w:r>
      <w:r w:rsidR="000D2C22">
        <w:rPr>
          <w:rFonts w:ascii="Times New Roman" w:hAnsi="Times New Roman" w:cs="Times New Roman"/>
          <w:sz w:val="20"/>
          <w:szCs w:val="20"/>
        </w:rPr>
        <w:t xml:space="preserve"> AUC = Area under the receiver operator characteristic, ACC = Accuracy, BAC = Balanced accuracy, Sens = Sensitivity, Spec = Specificity, PPV = Positive predictive value, NPV = Negative predictive value.</w:t>
      </w:r>
    </w:p>
    <w:p w14:paraId="131F5A8C" w14:textId="77777777" w:rsidR="00CD413D" w:rsidRDefault="00CD413D">
      <w:pPr>
        <w:rPr>
          <w:rFonts w:ascii="Times New Roman" w:hAnsi="Times New Roman" w:cs="Times New Roman"/>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833"/>
        <w:gridCol w:w="835"/>
        <w:gridCol w:w="833"/>
        <w:gridCol w:w="834"/>
        <w:gridCol w:w="833"/>
        <w:gridCol w:w="847"/>
        <w:gridCol w:w="848"/>
        <w:gridCol w:w="864"/>
      </w:tblGrid>
      <w:tr w:rsidR="00C730BA" w:rsidRPr="0037337D" w14:paraId="54C59119" w14:textId="77777777" w:rsidTr="001D6BC9">
        <w:trPr>
          <w:trHeight w:val="320"/>
          <w:jc w:val="center"/>
        </w:trPr>
        <w:tc>
          <w:tcPr>
            <w:tcW w:w="2629" w:type="dxa"/>
            <w:shd w:val="clear" w:color="auto" w:fill="auto"/>
            <w:noWrap/>
            <w:vAlign w:val="bottom"/>
            <w:hideMark/>
          </w:tcPr>
          <w:p w14:paraId="7C2D6034" w14:textId="77777777" w:rsidR="00C00533" w:rsidRPr="0037337D" w:rsidRDefault="00C00533" w:rsidP="00EA6F8D">
            <w:pPr>
              <w:rPr>
                <w:rFonts w:ascii="Times New Roman" w:eastAsia="Times New Roman" w:hAnsi="Times New Roman" w:cs="Times New Roman"/>
                <w:sz w:val="20"/>
                <w:szCs w:val="20"/>
                <w:lang w:eastAsia="en-GB"/>
              </w:rPr>
            </w:pPr>
          </w:p>
        </w:tc>
        <w:tc>
          <w:tcPr>
            <w:tcW w:w="833" w:type="dxa"/>
            <w:shd w:val="clear" w:color="auto" w:fill="auto"/>
            <w:noWrap/>
            <w:vAlign w:val="center"/>
            <w:hideMark/>
          </w:tcPr>
          <w:p w14:paraId="293A72B5" w14:textId="42DF0227"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AUC</w:t>
            </w:r>
          </w:p>
        </w:tc>
        <w:tc>
          <w:tcPr>
            <w:tcW w:w="835" w:type="dxa"/>
            <w:shd w:val="clear" w:color="auto" w:fill="auto"/>
            <w:noWrap/>
            <w:vAlign w:val="center"/>
            <w:hideMark/>
          </w:tcPr>
          <w:p w14:paraId="424F476C" w14:textId="146DA66C"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A</w:t>
            </w:r>
            <w:r w:rsidR="000D2C22">
              <w:rPr>
                <w:rFonts w:ascii="Times New Roman" w:eastAsia="Times New Roman" w:hAnsi="Times New Roman" w:cs="Times New Roman"/>
                <w:b/>
                <w:bCs/>
                <w:color w:val="000000"/>
                <w:sz w:val="20"/>
                <w:szCs w:val="20"/>
                <w:lang w:eastAsia="en-GB"/>
              </w:rPr>
              <w:t>CC</w:t>
            </w:r>
          </w:p>
        </w:tc>
        <w:tc>
          <w:tcPr>
            <w:tcW w:w="833" w:type="dxa"/>
            <w:shd w:val="clear" w:color="auto" w:fill="auto"/>
            <w:noWrap/>
            <w:vAlign w:val="center"/>
            <w:hideMark/>
          </w:tcPr>
          <w:p w14:paraId="7673C084" w14:textId="1DEA962B"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BAC</w:t>
            </w:r>
          </w:p>
        </w:tc>
        <w:tc>
          <w:tcPr>
            <w:tcW w:w="834" w:type="dxa"/>
            <w:shd w:val="clear" w:color="auto" w:fill="auto"/>
            <w:noWrap/>
            <w:vAlign w:val="center"/>
            <w:hideMark/>
          </w:tcPr>
          <w:p w14:paraId="51AD7054" w14:textId="2123DBD7"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F1</w:t>
            </w:r>
          </w:p>
        </w:tc>
        <w:tc>
          <w:tcPr>
            <w:tcW w:w="833" w:type="dxa"/>
            <w:shd w:val="clear" w:color="auto" w:fill="auto"/>
            <w:noWrap/>
            <w:vAlign w:val="center"/>
            <w:hideMark/>
          </w:tcPr>
          <w:p w14:paraId="05BB2168" w14:textId="1FFBC963"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Sens</w:t>
            </w:r>
          </w:p>
        </w:tc>
        <w:tc>
          <w:tcPr>
            <w:tcW w:w="847" w:type="dxa"/>
            <w:shd w:val="clear" w:color="auto" w:fill="auto"/>
            <w:noWrap/>
            <w:vAlign w:val="center"/>
            <w:hideMark/>
          </w:tcPr>
          <w:p w14:paraId="76FD52EB" w14:textId="394E3A10"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Spec</w:t>
            </w:r>
          </w:p>
        </w:tc>
        <w:tc>
          <w:tcPr>
            <w:tcW w:w="848" w:type="dxa"/>
            <w:shd w:val="clear" w:color="auto" w:fill="auto"/>
            <w:noWrap/>
            <w:vAlign w:val="center"/>
            <w:hideMark/>
          </w:tcPr>
          <w:p w14:paraId="6F62EDCA" w14:textId="575C9B42"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PPV</w:t>
            </w:r>
          </w:p>
        </w:tc>
        <w:tc>
          <w:tcPr>
            <w:tcW w:w="864" w:type="dxa"/>
            <w:shd w:val="clear" w:color="auto" w:fill="auto"/>
            <w:noWrap/>
            <w:vAlign w:val="center"/>
            <w:hideMark/>
          </w:tcPr>
          <w:p w14:paraId="35CCFD1A" w14:textId="1403470B" w:rsidR="00C00533" w:rsidRPr="0037337D" w:rsidRDefault="00C00533" w:rsidP="001D6BC9">
            <w:pP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NPV</w:t>
            </w:r>
          </w:p>
        </w:tc>
      </w:tr>
      <w:tr w:rsidR="00C730BA" w:rsidRPr="0037337D" w14:paraId="3B249300" w14:textId="77777777" w:rsidTr="00C730BA">
        <w:trPr>
          <w:trHeight w:val="320"/>
          <w:jc w:val="center"/>
        </w:trPr>
        <w:tc>
          <w:tcPr>
            <w:tcW w:w="2629" w:type="dxa"/>
            <w:shd w:val="clear" w:color="auto" w:fill="auto"/>
            <w:noWrap/>
            <w:vAlign w:val="bottom"/>
            <w:hideMark/>
          </w:tcPr>
          <w:p w14:paraId="3A5C5AE7" w14:textId="4F1B13BE" w:rsidR="00C00533" w:rsidRPr="0037337D" w:rsidRDefault="00C00533"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Clinical RF model</w:t>
            </w:r>
          </w:p>
        </w:tc>
        <w:tc>
          <w:tcPr>
            <w:tcW w:w="833" w:type="dxa"/>
            <w:shd w:val="clear" w:color="auto" w:fill="auto"/>
            <w:noWrap/>
            <w:vAlign w:val="center"/>
            <w:hideMark/>
          </w:tcPr>
          <w:p w14:paraId="04181C33" w14:textId="210C6647"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65.63</w:t>
            </w:r>
          </w:p>
        </w:tc>
        <w:tc>
          <w:tcPr>
            <w:tcW w:w="835" w:type="dxa"/>
            <w:shd w:val="clear" w:color="auto" w:fill="auto"/>
            <w:noWrap/>
            <w:vAlign w:val="center"/>
            <w:hideMark/>
          </w:tcPr>
          <w:p w14:paraId="2BFE808F" w14:textId="291BCBC1"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63.16</w:t>
            </w:r>
          </w:p>
        </w:tc>
        <w:tc>
          <w:tcPr>
            <w:tcW w:w="833" w:type="dxa"/>
            <w:shd w:val="clear" w:color="auto" w:fill="auto"/>
            <w:noWrap/>
            <w:vAlign w:val="center"/>
            <w:hideMark/>
          </w:tcPr>
          <w:p w14:paraId="5D96B1FC" w14:textId="714E8486"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58.95</w:t>
            </w:r>
          </w:p>
        </w:tc>
        <w:tc>
          <w:tcPr>
            <w:tcW w:w="834" w:type="dxa"/>
            <w:shd w:val="clear" w:color="auto" w:fill="auto"/>
            <w:noWrap/>
            <w:vAlign w:val="center"/>
            <w:hideMark/>
          </w:tcPr>
          <w:p w14:paraId="7936E7AF" w14:textId="7F5029F4"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63.24</w:t>
            </w:r>
          </w:p>
        </w:tc>
        <w:tc>
          <w:tcPr>
            <w:tcW w:w="833" w:type="dxa"/>
            <w:shd w:val="clear" w:color="auto" w:fill="auto"/>
            <w:noWrap/>
            <w:vAlign w:val="center"/>
            <w:hideMark/>
          </w:tcPr>
          <w:p w14:paraId="4A632E4B" w14:textId="08BDB39E"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46.09</w:t>
            </w:r>
          </w:p>
        </w:tc>
        <w:tc>
          <w:tcPr>
            <w:tcW w:w="847" w:type="dxa"/>
            <w:shd w:val="clear" w:color="auto" w:fill="auto"/>
            <w:noWrap/>
            <w:vAlign w:val="center"/>
            <w:hideMark/>
          </w:tcPr>
          <w:p w14:paraId="59F3C7B0" w14:textId="0B5E15C7" w:rsidR="00C00533" w:rsidRPr="0037337D" w:rsidRDefault="006B42C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71.81</w:t>
            </w:r>
          </w:p>
        </w:tc>
        <w:tc>
          <w:tcPr>
            <w:tcW w:w="848" w:type="dxa"/>
            <w:shd w:val="clear" w:color="auto" w:fill="auto"/>
            <w:noWrap/>
            <w:vAlign w:val="center"/>
            <w:hideMark/>
          </w:tcPr>
          <w:p w14:paraId="78409FF9" w14:textId="6A0DE542" w:rsidR="00C00533" w:rsidRPr="0037337D" w:rsidRDefault="005A33BD"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45.30</w:t>
            </w:r>
          </w:p>
        </w:tc>
        <w:tc>
          <w:tcPr>
            <w:tcW w:w="864" w:type="dxa"/>
            <w:shd w:val="clear" w:color="auto" w:fill="auto"/>
            <w:noWrap/>
            <w:vAlign w:val="center"/>
            <w:hideMark/>
          </w:tcPr>
          <w:p w14:paraId="62460905" w14:textId="5013D8F1" w:rsidR="00C00533" w:rsidRPr="0037337D" w:rsidRDefault="005A33BD"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72.44</w:t>
            </w:r>
          </w:p>
        </w:tc>
      </w:tr>
      <w:tr w:rsidR="00C730BA" w:rsidRPr="0037337D" w14:paraId="642A10B9" w14:textId="77777777" w:rsidTr="00C730BA">
        <w:trPr>
          <w:trHeight w:val="320"/>
          <w:jc w:val="center"/>
        </w:trPr>
        <w:tc>
          <w:tcPr>
            <w:tcW w:w="2629" w:type="dxa"/>
            <w:shd w:val="clear" w:color="auto" w:fill="auto"/>
            <w:noWrap/>
            <w:vAlign w:val="bottom"/>
            <w:hideMark/>
          </w:tcPr>
          <w:p w14:paraId="0528347B" w14:textId="507E0FD6" w:rsidR="00C00533" w:rsidRPr="0037337D" w:rsidRDefault="00C00533"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Meta-PRS clinical RF model</w:t>
            </w:r>
            <w:r w:rsidRPr="0037337D">
              <w:rPr>
                <w:rFonts w:ascii="Times New Roman" w:eastAsia="Times New Roman" w:hAnsi="Times New Roman" w:cs="Times New Roman"/>
                <w:color w:val="000000"/>
                <w:sz w:val="20"/>
                <w:szCs w:val="20"/>
                <w:lang w:eastAsia="en-GB"/>
              </w:rPr>
              <w:t xml:space="preserve"> </w:t>
            </w:r>
          </w:p>
        </w:tc>
        <w:tc>
          <w:tcPr>
            <w:tcW w:w="833" w:type="dxa"/>
            <w:shd w:val="clear" w:color="auto" w:fill="auto"/>
            <w:noWrap/>
            <w:vAlign w:val="center"/>
            <w:hideMark/>
          </w:tcPr>
          <w:p w14:paraId="7271FF1D" w14:textId="642169E7" w:rsidR="00C00533" w:rsidRPr="0037337D" w:rsidRDefault="005C5F95"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69.88</w:t>
            </w:r>
          </w:p>
        </w:tc>
        <w:tc>
          <w:tcPr>
            <w:tcW w:w="835" w:type="dxa"/>
            <w:shd w:val="clear" w:color="auto" w:fill="auto"/>
            <w:noWrap/>
            <w:vAlign w:val="center"/>
            <w:hideMark/>
          </w:tcPr>
          <w:p w14:paraId="1A54F0BA" w14:textId="414ED3DA"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69.59</w:t>
            </w:r>
          </w:p>
        </w:tc>
        <w:tc>
          <w:tcPr>
            <w:tcW w:w="833" w:type="dxa"/>
            <w:shd w:val="clear" w:color="auto" w:fill="auto"/>
            <w:noWrap/>
            <w:vAlign w:val="center"/>
            <w:hideMark/>
          </w:tcPr>
          <w:p w14:paraId="47A3C658" w14:textId="5D58CFFD"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63.65</w:t>
            </w:r>
          </w:p>
        </w:tc>
        <w:tc>
          <w:tcPr>
            <w:tcW w:w="834" w:type="dxa"/>
            <w:shd w:val="clear" w:color="auto" w:fill="auto"/>
            <w:noWrap/>
            <w:vAlign w:val="center"/>
            <w:hideMark/>
          </w:tcPr>
          <w:p w14:paraId="70FCEF57" w14:textId="35224141"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68.93</w:t>
            </w:r>
          </w:p>
        </w:tc>
        <w:tc>
          <w:tcPr>
            <w:tcW w:w="833" w:type="dxa"/>
            <w:shd w:val="clear" w:color="auto" w:fill="auto"/>
            <w:noWrap/>
            <w:vAlign w:val="center"/>
            <w:hideMark/>
          </w:tcPr>
          <w:p w14:paraId="3276C07C" w14:textId="3AFC6C85"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46.43</w:t>
            </w:r>
          </w:p>
        </w:tc>
        <w:tc>
          <w:tcPr>
            <w:tcW w:w="847" w:type="dxa"/>
            <w:shd w:val="clear" w:color="auto" w:fill="auto"/>
            <w:noWrap/>
            <w:vAlign w:val="center"/>
            <w:hideMark/>
          </w:tcPr>
          <w:p w14:paraId="10C333D6" w14:textId="20F673DB"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80.87</w:t>
            </w:r>
          </w:p>
        </w:tc>
        <w:tc>
          <w:tcPr>
            <w:tcW w:w="848" w:type="dxa"/>
            <w:shd w:val="clear" w:color="auto" w:fill="auto"/>
            <w:noWrap/>
            <w:vAlign w:val="center"/>
            <w:hideMark/>
          </w:tcPr>
          <w:p w14:paraId="2BA8439A" w14:textId="2C28468F"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54.17</w:t>
            </w:r>
          </w:p>
        </w:tc>
        <w:tc>
          <w:tcPr>
            <w:tcW w:w="864" w:type="dxa"/>
            <w:shd w:val="clear" w:color="auto" w:fill="auto"/>
            <w:noWrap/>
            <w:vAlign w:val="center"/>
            <w:hideMark/>
          </w:tcPr>
          <w:p w14:paraId="713640E3" w14:textId="62EC648E" w:rsidR="00C00533" w:rsidRPr="0037337D" w:rsidRDefault="00C73288" w:rsidP="00EA6F8D">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75.61</w:t>
            </w:r>
          </w:p>
        </w:tc>
      </w:tr>
    </w:tbl>
    <w:p w14:paraId="0E690D71" w14:textId="77777777" w:rsidR="006874ED" w:rsidRDefault="006874ED">
      <w:pPr>
        <w:rPr>
          <w:rFonts w:ascii="Times New Roman" w:hAnsi="Times New Roman" w:cs="Times New Roman"/>
          <w:b/>
          <w:sz w:val="20"/>
          <w:szCs w:val="20"/>
        </w:rPr>
      </w:pPr>
    </w:p>
    <w:p w14:paraId="6E2D2E64" w14:textId="77777777" w:rsidR="006874ED" w:rsidRDefault="006874ED">
      <w:pPr>
        <w:rPr>
          <w:rFonts w:ascii="Times New Roman" w:hAnsi="Times New Roman" w:cs="Times New Roman"/>
          <w:b/>
          <w:sz w:val="20"/>
          <w:szCs w:val="20"/>
        </w:rPr>
      </w:pPr>
    </w:p>
    <w:p w14:paraId="49B5A211" w14:textId="4B132703" w:rsidR="006874ED" w:rsidRDefault="006874ED">
      <w:pPr>
        <w:rPr>
          <w:rFonts w:ascii="Times New Roman" w:hAnsi="Times New Roman" w:cs="Times New Roman"/>
          <w:b/>
          <w:sz w:val="20"/>
          <w:szCs w:val="20"/>
        </w:rPr>
      </w:pPr>
    </w:p>
    <w:p w14:paraId="38CC6A71" w14:textId="32586E50" w:rsidR="006A7D7A" w:rsidRDefault="006A7D7A">
      <w:pPr>
        <w:rPr>
          <w:rFonts w:ascii="Times New Roman" w:hAnsi="Times New Roman" w:cs="Times New Roman"/>
          <w:b/>
          <w:sz w:val="20"/>
          <w:szCs w:val="20"/>
        </w:rPr>
      </w:pPr>
    </w:p>
    <w:p w14:paraId="058CD05A" w14:textId="0621C5A5" w:rsidR="006A7D7A" w:rsidRDefault="006A7D7A">
      <w:pPr>
        <w:rPr>
          <w:rFonts w:ascii="Times New Roman" w:hAnsi="Times New Roman" w:cs="Times New Roman"/>
          <w:b/>
          <w:sz w:val="20"/>
          <w:szCs w:val="20"/>
        </w:rPr>
      </w:pPr>
    </w:p>
    <w:p w14:paraId="58A80037" w14:textId="401D1D70" w:rsidR="006A7D7A" w:rsidRDefault="006A7D7A">
      <w:pPr>
        <w:rPr>
          <w:rFonts w:ascii="Times New Roman" w:hAnsi="Times New Roman" w:cs="Times New Roman"/>
          <w:b/>
          <w:sz w:val="20"/>
          <w:szCs w:val="20"/>
        </w:rPr>
      </w:pPr>
    </w:p>
    <w:p w14:paraId="37FF3B43" w14:textId="5591508E" w:rsidR="006A7D7A" w:rsidRDefault="006A7D7A">
      <w:pPr>
        <w:rPr>
          <w:rFonts w:ascii="Times New Roman" w:hAnsi="Times New Roman" w:cs="Times New Roman"/>
          <w:b/>
          <w:sz w:val="20"/>
          <w:szCs w:val="20"/>
        </w:rPr>
      </w:pPr>
    </w:p>
    <w:p w14:paraId="42CC41E9" w14:textId="310957D2" w:rsidR="006A7D7A" w:rsidRDefault="006A7D7A">
      <w:pPr>
        <w:rPr>
          <w:rFonts w:ascii="Times New Roman" w:hAnsi="Times New Roman" w:cs="Times New Roman"/>
          <w:b/>
          <w:sz w:val="20"/>
          <w:szCs w:val="20"/>
        </w:rPr>
      </w:pPr>
    </w:p>
    <w:p w14:paraId="4E7AD467" w14:textId="59334756" w:rsidR="006A7D7A" w:rsidRDefault="006A7D7A">
      <w:pPr>
        <w:rPr>
          <w:rFonts w:ascii="Times New Roman" w:hAnsi="Times New Roman" w:cs="Times New Roman"/>
          <w:b/>
          <w:sz w:val="20"/>
          <w:szCs w:val="20"/>
        </w:rPr>
      </w:pPr>
    </w:p>
    <w:p w14:paraId="1F4498DE" w14:textId="25A94255" w:rsidR="006A7D7A" w:rsidRDefault="006A7D7A">
      <w:pPr>
        <w:rPr>
          <w:rFonts w:ascii="Times New Roman" w:hAnsi="Times New Roman" w:cs="Times New Roman"/>
          <w:b/>
          <w:sz w:val="20"/>
          <w:szCs w:val="20"/>
        </w:rPr>
      </w:pPr>
    </w:p>
    <w:p w14:paraId="69628DDE" w14:textId="04E9796F" w:rsidR="006A7D7A" w:rsidRDefault="006A7D7A">
      <w:pPr>
        <w:rPr>
          <w:rFonts w:ascii="Times New Roman" w:hAnsi="Times New Roman" w:cs="Times New Roman"/>
          <w:b/>
          <w:sz w:val="20"/>
          <w:szCs w:val="20"/>
        </w:rPr>
      </w:pPr>
    </w:p>
    <w:p w14:paraId="0BE44D80" w14:textId="507DE77D" w:rsidR="006A7D7A" w:rsidRDefault="006A7D7A">
      <w:pPr>
        <w:rPr>
          <w:rFonts w:ascii="Times New Roman" w:hAnsi="Times New Roman" w:cs="Times New Roman"/>
          <w:b/>
          <w:sz w:val="20"/>
          <w:szCs w:val="20"/>
        </w:rPr>
      </w:pPr>
    </w:p>
    <w:p w14:paraId="092684E6" w14:textId="25C520E8" w:rsidR="006A7D7A" w:rsidRDefault="006A7D7A">
      <w:pPr>
        <w:rPr>
          <w:rFonts w:ascii="Times New Roman" w:hAnsi="Times New Roman" w:cs="Times New Roman"/>
          <w:b/>
          <w:sz w:val="20"/>
          <w:szCs w:val="20"/>
        </w:rPr>
      </w:pPr>
    </w:p>
    <w:p w14:paraId="168C2459" w14:textId="195B296D" w:rsidR="006A7D7A" w:rsidRDefault="006A7D7A">
      <w:pPr>
        <w:rPr>
          <w:rFonts w:ascii="Times New Roman" w:hAnsi="Times New Roman" w:cs="Times New Roman"/>
          <w:b/>
          <w:sz w:val="20"/>
          <w:szCs w:val="20"/>
        </w:rPr>
      </w:pPr>
    </w:p>
    <w:p w14:paraId="5950EBD3" w14:textId="1073E475" w:rsidR="006A7D7A" w:rsidRDefault="006A7D7A">
      <w:pPr>
        <w:rPr>
          <w:rFonts w:ascii="Times New Roman" w:hAnsi="Times New Roman" w:cs="Times New Roman"/>
          <w:b/>
          <w:sz w:val="20"/>
          <w:szCs w:val="20"/>
        </w:rPr>
      </w:pPr>
    </w:p>
    <w:p w14:paraId="49101812" w14:textId="097853E4" w:rsidR="006A7D7A" w:rsidRDefault="006A7D7A">
      <w:pPr>
        <w:rPr>
          <w:rFonts w:ascii="Times New Roman" w:hAnsi="Times New Roman" w:cs="Times New Roman"/>
          <w:b/>
          <w:sz w:val="20"/>
          <w:szCs w:val="20"/>
        </w:rPr>
      </w:pPr>
    </w:p>
    <w:p w14:paraId="68371423" w14:textId="240C7967" w:rsidR="006A7D7A" w:rsidRDefault="006A7D7A">
      <w:pPr>
        <w:rPr>
          <w:rFonts w:ascii="Times New Roman" w:hAnsi="Times New Roman" w:cs="Times New Roman"/>
          <w:b/>
          <w:sz w:val="20"/>
          <w:szCs w:val="20"/>
        </w:rPr>
      </w:pPr>
    </w:p>
    <w:p w14:paraId="0D9A3379" w14:textId="6FB54E45" w:rsidR="006A7D7A" w:rsidRDefault="006A7D7A">
      <w:pPr>
        <w:rPr>
          <w:rFonts w:ascii="Times New Roman" w:hAnsi="Times New Roman" w:cs="Times New Roman"/>
          <w:b/>
          <w:sz w:val="20"/>
          <w:szCs w:val="20"/>
        </w:rPr>
      </w:pPr>
    </w:p>
    <w:p w14:paraId="19889871" w14:textId="284CE5C4" w:rsidR="006A7D7A" w:rsidRDefault="006A7D7A">
      <w:pPr>
        <w:rPr>
          <w:rFonts w:ascii="Times New Roman" w:hAnsi="Times New Roman" w:cs="Times New Roman"/>
          <w:b/>
          <w:sz w:val="20"/>
          <w:szCs w:val="20"/>
        </w:rPr>
      </w:pPr>
    </w:p>
    <w:p w14:paraId="29176B51" w14:textId="027CD779" w:rsidR="006A7D7A" w:rsidRDefault="006A7D7A">
      <w:pPr>
        <w:rPr>
          <w:rFonts w:ascii="Times New Roman" w:hAnsi="Times New Roman" w:cs="Times New Roman"/>
          <w:b/>
          <w:sz w:val="20"/>
          <w:szCs w:val="20"/>
        </w:rPr>
      </w:pPr>
    </w:p>
    <w:p w14:paraId="0A62F6A8" w14:textId="119D3944" w:rsidR="006A7D7A" w:rsidRDefault="006A7D7A">
      <w:pPr>
        <w:rPr>
          <w:rFonts w:ascii="Times New Roman" w:hAnsi="Times New Roman" w:cs="Times New Roman"/>
          <w:b/>
          <w:sz w:val="20"/>
          <w:szCs w:val="20"/>
        </w:rPr>
      </w:pPr>
    </w:p>
    <w:p w14:paraId="57AAB2F2" w14:textId="4A9FC2EB" w:rsidR="006A7D7A" w:rsidRDefault="006A7D7A">
      <w:pPr>
        <w:rPr>
          <w:rFonts w:ascii="Times New Roman" w:hAnsi="Times New Roman" w:cs="Times New Roman"/>
          <w:b/>
          <w:sz w:val="20"/>
          <w:szCs w:val="20"/>
        </w:rPr>
      </w:pPr>
    </w:p>
    <w:p w14:paraId="6E05A129" w14:textId="6904A265" w:rsidR="006A7D7A" w:rsidRDefault="006A7D7A">
      <w:pPr>
        <w:rPr>
          <w:rFonts w:ascii="Times New Roman" w:hAnsi="Times New Roman" w:cs="Times New Roman"/>
          <w:b/>
          <w:sz w:val="20"/>
          <w:szCs w:val="20"/>
        </w:rPr>
      </w:pPr>
    </w:p>
    <w:p w14:paraId="71D6EA4F" w14:textId="5CE7CEEF" w:rsidR="006A7D7A" w:rsidRDefault="006A7D7A">
      <w:pPr>
        <w:rPr>
          <w:rFonts w:ascii="Times New Roman" w:hAnsi="Times New Roman" w:cs="Times New Roman"/>
          <w:b/>
          <w:sz w:val="20"/>
          <w:szCs w:val="20"/>
        </w:rPr>
      </w:pPr>
    </w:p>
    <w:p w14:paraId="43FA98F1" w14:textId="7FCA2186" w:rsidR="006A7D7A" w:rsidRDefault="006A7D7A">
      <w:pPr>
        <w:rPr>
          <w:rFonts w:ascii="Times New Roman" w:hAnsi="Times New Roman" w:cs="Times New Roman"/>
          <w:b/>
          <w:sz w:val="20"/>
          <w:szCs w:val="20"/>
        </w:rPr>
      </w:pPr>
    </w:p>
    <w:p w14:paraId="087518EE" w14:textId="0F4A10B2" w:rsidR="006A7D7A" w:rsidRDefault="006A7D7A">
      <w:pPr>
        <w:rPr>
          <w:rFonts w:ascii="Times New Roman" w:hAnsi="Times New Roman" w:cs="Times New Roman"/>
          <w:b/>
          <w:sz w:val="20"/>
          <w:szCs w:val="20"/>
        </w:rPr>
      </w:pPr>
    </w:p>
    <w:p w14:paraId="276F32EA" w14:textId="700101F6" w:rsidR="006A7D7A" w:rsidRDefault="006A7D7A">
      <w:pPr>
        <w:rPr>
          <w:rFonts w:ascii="Times New Roman" w:hAnsi="Times New Roman" w:cs="Times New Roman"/>
          <w:b/>
          <w:sz w:val="20"/>
          <w:szCs w:val="20"/>
        </w:rPr>
      </w:pPr>
    </w:p>
    <w:p w14:paraId="71B53B17" w14:textId="50A8E3F4" w:rsidR="006A7D7A" w:rsidRDefault="006A7D7A">
      <w:pPr>
        <w:rPr>
          <w:rFonts w:ascii="Times New Roman" w:hAnsi="Times New Roman" w:cs="Times New Roman"/>
          <w:b/>
          <w:sz w:val="20"/>
          <w:szCs w:val="20"/>
        </w:rPr>
      </w:pPr>
    </w:p>
    <w:p w14:paraId="7A3DF88E" w14:textId="36755586" w:rsidR="006A7D7A" w:rsidRDefault="006A7D7A">
      <w:pPr>
        <w:rPr>
          <w:rFonts w:ascii="Times New Roman" w:hAnsi="Times New Roman" w:cs="Times New Roman"/>
          <w:b/>
          <w:sz w:val="20"/>
          <w:szCs w:val="20"/>
        </w:rPr>
      </w:pPr>
    </w:p>
    <w:p w14:paraId="4E5ECBEC" w14:textId="25C1F933" w:rsidR="006A7D7A" w:rsidRDefault="006A7D7A">
      <w:pPr>
        <w:rPr>
          <w:rFonts w:ascii="Times New Roman" w:hAnsi="Times New Roman" w:cs="Times New Roman"/>
          <w:b/>
          <w:sz w:val="20"/>
          <w:szCs w:val="20"/>
        </w:rPr>
      </w:pPr>
    </w:p>
    <w:p w14:paraId="1D81D28D" w14:textId="18772778" w:rsidR="006A7D7A" w:rsidRDefault="006A7D7A">
      <w:pPr>
        <w:rPr>
          <w:rFonts w:ascii="Times New Roman" w:hAnsi="Times New Roman" w:cs="Times New Roman"/>
          <w:b/>
          <w:sz w:val="20"/>
          <w:szCs w:val="20"/>
        </w:rPr>
      </w:pPr>
    </w:p>
    <w:p w14:paraId="2E31DB92" w14:textId="49C133A0" w:rsidR="006A7D7A" w:rsidRDefault="006A7D7A">
      <w:pPr>
        <w:rPr>
          <w:rFonts w:ascii="Times New Roman" w:hAnsi="Times New Roman" w:cs="Times New Roman"/>
          <w:b/>
          <w:sz w:val="20"/>
          <w:szCs w:val="20"/>
        </w:rPr>
      </w:pPr>
    </w:p>
    <w:p w14:paraId="13E654D3" w14:textId="0650D203" w:rsidR="006A7D7A" w:rsidRDefault="006A7D7A">
      <w:pPr>
        <w:rPr>
          <w:rFonts w:ascii="Times New Roman" w:hAnsi="Times New Roman" w:cs="Times New Roman"/>
          <w:b/>
          <w:sz w:val="20"/>
          <w:szCs w:val="20"/>
        </w:rPr>
      </w:pPr>
    </w:p>
    <w:p w14:paraId="659568C5" w14:textId="2FE149CC" w:rsidR="006A7D7A" w:rsidRDefault="006A7D7A">
      <w:pPr>
        <w:rPr>
          <w:rFonts w:ascii="Times New Roman" w:hAnsi="Times New Roman" w:cs="Times New Roman"/>
          <w:b/>
          <w:sz w:val="20"/>
          <w:szCs w:val="20"/>
        </w:rPr>
      </w:pPr>
    </w:p>
    <w:p w14:paraId="70D8F717" w14:textId="4E8C2158" w:rsidR="006A7D7A" w:rsidRDefault="006A7D7A">
      <w:pPr>
        <w:rPr>
          <w:rFonts w:ascii="Times New Roman" w:hAnsi="Times New Roman" w:cs="Times New Roman"/>
          <w:b/>
          <w:sz w:val="20"/>
          <w:szCs w:val="20"/>
        </w:rPr>
      </w:pPr>
    </w:p>
    <w:p w14:paraId="70E80DB3" w14:textId="116278FA" w:rsidR="006A7D7A" w:rsidRDefault="006A7D7A">
      <w:pPr>
        <w:rPr>
          <w:rFonts w:ascii="Times New Roman" w:hAnsi="Times New Roman" w:cs="Times New Roman"/>
          <w:b/>
          <w:sz w:val="20"/>
          <w:szCs w:val="20"/>
        </w:rPr>
      </w:pPr>
    </w:p>
    <w:p w14:paraId="09C7C67F" w14:textId="5016A80A" w:rsidR="006A7D7A" w:rsidRDefault="006A7D7A">
      <w:pPr>
        <w:rPr>
          <w:rFonts w:ascii="Times New Roman" w:hAnsi="Times New Roman" w:cs="Times New Roman"/>
          <w:b/>
          <w:sz w:val="20"/>
          <w:szCs w:val="20"/>
        </w:rPr>
      </w:pPr>
    </w:p>
    <w:p w14:paraId="1039606D" w14:textId="0434F272" w:rsidR="006A7D7A" w:rsidRDefault="006A7D7A">
      <w:pPr>
        <w:rPr>
          <w:rFonts w:ascii="Times New Roman" w:hAnsi="Times New Roman" w:cs="Times New Roman"/>
          <w:b/>
          <w:sz w:val="20"/>
          <w:szCs w:val="20"/>
        </w:rPr>
      </w:pPr>
    </w:p>
    <w:p w14:paraId="7E459F68" w14:textId="50014820" w:rsidR="006A7D7A" w:rsidRDefault="006A7D7A">
      <w:pPr>
        <w:rPr>
          <w:rFonts w:ascii="Times New Roman" w:hAnsi="Times New Roman" w:cs="Times New Roman"/>
          <w:b/>
          <w:sz w:val="20"/>
          <w:szCs w:val="20"/>
        </w:rPr>
      </w:pPr>
    </w:p>
    <w:p w14:paraId="5C38CA77" w14:textId="09BC2514" w:rsidR="006A7D7A" w:rsidRDefault="006A7D7A">
      <w:pPr>
        <w:rPr>
          <w:rFonts w:ascii="Times New Roman" w:hAnsi="Times New Roman" w:cs="Times New Roman"/>
          <w:b/>
          <w:sz w:val="20"/>
          <w:szCs w:val="20"/>
        </w:rPr>
      </w:pPr>
    </w:p>
    <w:p w14:paraId="11E72EAF" w14:textId="6CF6AED0" w:rsidR="006A7D7A" w:rsidRDefault="006A7D7A">
      <w:pPr>
        <w:rPr>
          <w:rFonts w:ascii="Times New Roman" w:hAnsi="Times New Roman" w:cs="Times New Roman"/>
          <w:b/>
          <w:sz w:val="20"/>
          <w:szCs w:val="20"/>
        </w:rPr>
      </w:pPr>
    </w:p>
    <w:p w14:paraId="4E9D4717" w14:textId="02BD1BFE" w:rsidR="006A7D7A" w:rsidRDefault="006A7D7A">
      <w:pPr>
        <w:rPr>
          <w:rFonts w:ascii="Times New Roman" w:hAnsi="Times New Roman" w:cs="Times New Roman"/>
          <w:b/>
          <w:sz w:val="20"/>
          <w:szCs w:val="20"/>
        </w:rPr>
      </w:pPr>
    </w:p>
    <w:p w14:paraId="2BE7A290" w14:textId="70542622" w:rsidR="006A7D7A" w:rsidRDefault="006A7D7A">
      <w:pPr>
        <w:rPr>
          <w:rFonts w:ascii="Times New Roman" w:hAnsi="Times New Roman" w:cs="Times New Roman"/>
          <w:b/>
          <w:sz w:val="20"/>
          <w:szCs w:val="20"/>
        </w:rPr>
      </w:pPr>
    </w:p>
    <w:p w14:paraId="6747E38E" w14:textId="4BF1AC81" w:rsidR="006A7D7A" w:rsidRDefault="006A7D7A">
      <w:pPr>
        <w:rPr>
          <w:rFonts w:ascii="Times New Roman" w:hAnsi="Times New Roman" w:cs="Times New Roman"/>
          <w:b/>
          <w:sz w:val="20"/>
          <w:szCs w:val="20"/>
        </w:rPr>
      </w:pPr>
    </w:p>
    <w:p w14:paraId="1173BC9D" w14:textId="20178E28" w:rsidR="006A7D7A" w:rsidRDefault="006A7D7A">
      <w:pPr>
        <w:rPr>
          <w:rFonts w:ascii="Times New Roman" w:hAnsi="Times New Roman" w:cs="Times New Roman"/>
          <w:b/>
          <w:sz w:val="20"/>
          <w:szCs w:val="20"/>
        </w:rPr>
      </w:pPr>
    </w:p>
    <w:p w14:paraId="42B55412" w14:textId="77777777" w:rsidR="006A7D7A" w:rsidRDefault="006A7D7A">
      <w:pPr>
        <w:rPr>
          <w:rFonts w:ascii="Times New Roman" w:hAnsi="Times New Roman" w:cs="Times New Roman"/>
          <w:b/>
          <w:sz w:val="20"/>
          <w:szCs w:val="20"/>
        </w:rPr>
      </w:pPr>
    </w:p>
    <w:p w14:paraId="79F8F86B" w14:textId="5F5F1EC0" w:rsidR="006A7D7A" w:rsidRDefault="006A7D7A">
      <w:pPr>
        <w:rPr>
          <w:rFonts w:ascii="Times New Roman" w:hAnsi="Times New Roman" w:cs="Times New Roman"/>
          <w:b/>
          <w:sz w:val="20"/>
          <w:szCs w:val="20"/>
        </w:rPr>
      </w:pPr>
    </w:p>
    <w:p w14:paraId="5F2B8B95" w14:textId="2496B92F" w:rsidR="006A7D7A" w:rsidRDefault="006A7D7A">
      <w:pPr>
        <w:rPr>
          <w:rFonts w:ascii="Times New Roman" w:hAnsi="Times New Roman" w:cs="Times New Roman"/>
          <w:b/>
          <w:sz w:val="20"/>
          <w:szCs w:val="20"/>
        </w:rPr>
      </w:pPr>
    </w:p>
    <w:p w14:paraId="454B02AF" w14:textId="77777777" w:rsidR="006A7D7A" w:rsidRDefault="006A7D7A">
      <w:pPr>
        <w:rPr>
          <w:rFonts w:ascii="Times New Roman" w:hAnsi="Times New Roman" w:cs="Times New Roman"/>
          <w:b/>
          <w:sz w:val="20"/>
          <w:szCs w:val="20"/>
        </w:rPr>
      </w:pPr>
    </w:p>
    <w:p w14:paraId="10727A72" w14:textId="15A07F7A" w:rsidR="006874ED" w:rsidRDefault="006874ED">
      <w:pPr>
        <w:rPr>
          <w:rFonts w:ascii="Times New Roman" w:hAnsi="Times New Roman" w:cs="Times New Roman"/>
          <w:b/>
          <w:sz w:val="20"/>
          <w:szCs w:val="20"/>
        </w:rPr>
      </w:pPr>
    </w:p>
    <w:p w14:paraId="4947168E" w14:textId="47391802" w:rsidR="006A7D7A" w:rsidRDefault="006A7D7A">
      <w:pPr>
        <w:rPr>
          <w:rFonts w:ascii="Times New Roman" w:hAnsi="Times New Roman" w:cs="Times New Roman"/>
          <w:b/>
          <w:sz w:val="20"/>
          <w:szCs w:val="20"/>
        </w:rPr>
      </w:pPr>
    </w:p>
    <w:p w14:paraId="5BF9BF47" w14:textId="0E3F6D80" w:rsidR="006A7D7A" w:rsidRPr="00FB0892" w:rsidRDefault="006A7D7A" w:rsidP="006A7D7A">
      <w:pPr>
        <w:rPr>
          <w:rFonts w:ascii="Times New Roman" w:eastAsia="Times New Roman" w:hAnsi="Times New Roman" w:cs="Times New Roman"/>
          <w:color w:val="000000"/>
          <w:sz w:val="20"/>
          <w:szCs w:val="20"/>
          <w:lang w:eastAsia="en-GB"/>
        </w:rPr>
      </w:pPr>
      <w:r w:rsidRPr="00FB0892">
        <w:rPr>
          <w:rFonts w:ascii="Times New Roman" w:eastAsia="Times New Roman" w:hAnsi="Times New Roman" w:cs="Times New Roman"/>
          <w:b/>
          <w:bCs/>
          <w:sz w:val="20"/>
          <w:szCs w:val="20"/>
        </w:rPr>
        <w:lastRenderedPageBreak/>
        <w:t xml:space="preserve">Table </w:t>
      </w:r>
      <w:r>
        <w:rPr>
          <w:rFonts w:ascii="Times New Roman" w:eastAsia="Times New Roman" w:hAnsi="Times New Roman" w:cs="Times New Roman"/>
          <w:b/>
          <w:bCs/>
          <w:sz w:val="20"/>
          <w:szCs w:val="20"/>
        </w:rPr>
        <w:t>9</w:t>
      </w:r>
      <w:r w:rsidRPr="00FB0892">
        <w:rPr>
          <w:rFonts w:ascii="Times New Roman" w:eastAsia="Times New Roman" w:hAnsi="Times New Roman" w:cs="Times New Roman"/>
          <w:b/>
          <w:bCs/>
          <w:sz w:val="20"/>
          <w:szCs w:val="20"/>
        </w:rPr>
        <w:t xml:space="preserve">. </w:t>
      </w:r>
      <w:r w:rsidRPr="00FB0892">
        <w:rPr>
          <w:rFonts w:ascii="Times New Roman" w:eastAsia="Times New Roman" w:hAnsi="Times New Roman" w:cs="Times New Roman"/>
          <w:color w:val="000000"/>
          <w:sz w:val="20"/>
          <w:szCs w:val="20"/>
          <w:lang w:eastAsia="en-GB"/>
        </w:rPr>
        <w:t xml:space="preserve">Whilst we dropped variables with more than 20% missing data overall, the </w:t>
      </w:r>
      <w:proofErr w:type="spellStart"/>
      <w:r w:rsidRPr="00FB0892">
        <w:rPr>
          <w:rFonts w:ascii="Times New Roman" w:eastAsia="Times New Roman" w:hAnsi="Times New Roman" w:cs="Times New Roman"/>
          <w:color w:val="000000"/>
          <w:sz w:val="20"/>
          <w:szCs w:val="20"/>
          <w:lang w:eastAsia="en-GB"/>
        </w:rPr>
        <w:t>Wuerzburg</w:t>
      </w:r>
      <w:proofErr w:type="spellEnd"/>
      <w:r w:rsidRPr="00FB0892">
        <w:rPr>
          <w:rFonts w:ascii="Times New Roman" w:eastAsia="Times New Roman" w:hAnsi="Times New Roman" w:cs="Times New Roman"/>
          <w:color w:val="000000"/>
          <w:sz w:val="20"/>
          <w:szCs w:val="20"/>
          <w:lang w:eastAsia="en-GB"/>
        </w:rPr>
        <w:t xml:space="preserve"> and JHU sites had disproportionately more missing data within them across </w:t>
      </w:r>
      <w:r>
        <w:rPr>
          <w:rFonts w:ascii="Times New Roman" w:eastAsia="Times New Roman" w:hAnsi="Times New Roman" w:cs="Times New Roman"/>
          <w:color w:val="000000"/>
          <w:sz w:val="20"/>
          <w:szCs w:val="20"/>
          <w:lang w:eastAsia="en-GB"/>
        </w:rPr>
        <w:t xml:space="preserve">certain </w:t>
      </w:r>
      <w:r w:rsidRPr="00FB0892">
        <w:rPr>
          <w:rFonts w:ascii="Times New Roman" w:eastAsia="Times New Roman" w:hAnsi="Times New Roman" w:cs="Times New Roman"/>
          <w:color w:val="000000"/>
          <w:sz w:val="20"/>
          <w:szCs w:val="20"/>
          <w:lang w:eastAsia="en-GB"/>
        </w:rPr>
        <w:t>variables</w:t>
      </w:r>
      <w:r>
        <w:rPr>
          <w:rFonts w:ascii="Times New Roman" w:eastAsia="Times New Roman" w:hAnsi="Times New Roman" w:cs="Times New Roman"/>
          <w:color w:val="000000"/>
          <w:sz w:val="20"/>
          <w:szCs w:val="20"/>
          <w:lang w:eastAsia="en-GB"/>
        </w:rPr>
        <w:t xml:space="preserve"> (see Table 1 above)</w:t>
      </w:r>
      <w:r w:rsidRPr="00FB0892">
        <w:rPr>
          <w:rFonts w:ascii="Times New Roman" w:eastAsia="Times New Roman" w:hAnsi="Times New Roman" w:cs="Times New Roman"/>
          <w:color w:val="000000"/>
          <w:sz w:val="20"/>
          <w:szCs w:val="20"/>
          <w:lang w:eastAsia="en-GB"/>
        </w:rPr>
        <w:t xml:space="preserve">. Therefore, we ran a sensitivity analysis by excluding these two sites and re-running </w:t>
      </w:r>
      <w:r w:rsidRPr="00FB0892">
        <w:rPr>
          <w:rFonts w:ascii="Times New Roman" w:eastAsia="Times New Roman" w:hAnsi="Times New Roman" w:cs="Times New Roman"/>
          <w:sz w:val="20"/>
          <w:szCs w:val="20"/>
        </w:rPr>
        <w:t>the best performing model (</w:t>
      </w:r>
      <w:r w:rsidRPr="00FB0892">
        <w:rPr>
          <w:rFonts w:ascii="Times New Roman" w:eastAsia="Times New Roman" w:hAnsi="Times New Roman" w:cs="Times New Roman"/>
          <w:color w:val="000000"/>
          <w:sz w:val="20"/>
          <w:szCs w:val="20"/>
          <w:lang w:eastAsia="en-GB"/>
        </w:rPr>
        <w:t>Random Forest Meta-PRS stratified). As can be seen, the performance is close to the original model that included both sites and</w:t>
      </w:r>
      <w:r>
        <w:rPr>
          <w:rFonts w:ascii="Times New Roman" w:eastAsia="Times New Roman" w:hAnsi="Times New Roman" w:cs="Times New Roman"/>
          <w:color w:val="000000"/>
          <w:sz w:val="20"/>
          <w:szCs w:val="20"/>
          <w:lang w:eastAsia="en-GB"/>
        </w:rPr>
        <w:t xml:space="preserve"> remains one of the best performing models even after their exclusion.</w:t>
      </w:r>
    </w:p>
    <w:p w14:paraId="172BFCCF" w14:textId="77777777" w:rsidR="006A7D7A" w:rsidRDefault="006A7D7A" w:rsidP="006A7D7A">
      <w:pPr>
        <w:rPr>
          <w:rFonts w:ascii="Times New Roman" w:eastAsia="Times New Roman" w:hAnsi="Times New Roman" w:cs="Times New Roman"/>
          <w:b/>
          <w:bCs/>
          <w:sz w:val="20"/>
          <w:szCs w:val="20"/>
        </w:rPr>
      </w:pPr>
    </w:p>
    <w:tbl>
      <w:tblPr>
        <w:tblStyle w:val="TableGrid"/>
        <w:tblW w:w="0" w:type="auto"/>
        <w:tblInd w:w="0" w:type="dxa"/>
        <w:tblLook w:val="04A0" w:firstRow="1" w:lastRow="0" w:firstColumn="1" w:lastColumn="0" w:noHBand="0" w:noVBand="1"/>
      </w:tblPr>
      <w:tblGrid>
        <w:gridCol w:w="1839"/>
        <w:gridCol w:w="1783"/>
        <w:gridCol w:w="1927"/>
        <w:gridCol w:w="1709"/>
        <w:gridCol w:w="1752"/>
      </w:tblGrid>
      <w:tr w:rsidR="006A7D7A" w14:paraId="2843D225" w14:textId="77777777" w:rsidTr="005C01C9">
        <w:tc>
          <w:tcPr>
            <w:tcW w:w="2826" w:type="dxa"/>
          </w:tcPr>
          <w:p w14:paraId="0D8E47E6" w14:textId="77777777" w:rsidR="006A7D7A" w:rsidRDefault="006A7D7A" w:rsidP="005C01C9">
            <w:pPr>
              <w:spacing w:line="360" w:lineRule="auto"/>
              <w:rPr>
                <w:rFonts w:ascii="Times New Roman" w:eastAsia="Times New Roman" w:hAnsi="Times New Roman" w:cs="Times New Roman"/>
                <w:b/>
                <w:bCs/>
                <w:sz w:val="20"/>
                <w:szCs w:val="20"/>
              </w:rPr>
            </w:pPr>
          </w:p>
        </w:tc>
        <w:tc>
          <w:tcPr>
            <w:tcW w:w="2803" w:type="dxa"/>
          </w:tcPr>
          <w:p w14:paraId="26690CF6" w14:textId="77777777" w:rsidR="006A7D7A" w:rsidRPr="00FB0892"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Train mean (SD)</w:t>
            </w:r>
          </w:p>
        </w:tc>
        <w:tc>
          <w:tcPr>
            <w:tcW w:w="2862" w:type="dxa"/>
          </w:tcPr>
          <w:p w14:paraId="2722FB02"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Validate mean (SD)</w:t>
            </w:r>
          </w:p>
        </w:tc>
        <w:tc>
          <w:tcPr>
            <w:tcW w:w="2774" w:type="dxa"/>
          </w:tcPr>
          <w:p w14:paraId="040433B4"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Test</w:t>
            </w:r>
          </w:p>
        </w:tc>
        <w:tc>
          <w:tcPr>
            <w:tcW w:w="2685" w:type="dxa"/>
          </w:tcPr>
          <w:p w14:paraId="304027CE"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P-Value</w:t>
            </w:r>
          </w:p>
        </w:tc>
      </w:tr>
      <w:tr w:rsidR="006A7D7A" w14:paraId="675A2FFF" w14:textId="77777777" w:rsidTr="005C01C9">
        <w:tc>
          <w:tcPr>
            <w:tcW w:w="2826" w:type="dxa"/>
          </w:tcPr>
          <w:p w14:paraId="4CE193C8"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R2</w:t>
            </w:r>
          </w:p>
        </w:tc>
        <w:tc>
          <w:tcPr>
            <w:tcW w:w="2803" w:type="dxa"/>
          </w:tcPr>
          <w:p w14:paraId="04EF3E4B"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0.2 (0.02)</w:t>
            </w:r>
          </w:p>
        </w:tc>
        <w:tc>
          <w:tcPr>
            <w:tcW w:w="2862" w:type="dxa"/>
          </w:tcPr>
          <w:p w14:paraId="69358688"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0.31 (0.26)</w:t>
            </w:r>
          </w:p>
        </w:tc>
        <w:tc>
          <w:tcPr>
            <w:tcW w:w="2774" w:type="dxa"/>
          </w:tcPr>
          <w:p w14:paraId="4576ED97"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0.12</w:t>
            </w:r>
          </w:p>
        </w:tc>
        <w:tc>
          <w:tcPr>
            <w:tcW w:w="2685" w:type="dxa"/>
          </w:tcPr>
          <w:p w14:paraId="7E85A00E"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0.0001</w:t>
            </w:r>
          </w:p>
        </w:tc>
      </w:tr>
      <w:tr w:rsidR="006A7D7A" w14:paraId="77F9F039" w14:textId="77777777" w:rsidTr="005C01C9">
        <w:tc>
          <w:tcPr>
            <w:tcW w:w="2826" w:type="dxa"/>
          </w:tcPr>
          <w:p w14:paraId="09F02DAB"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RMSE</w:t>
            </w:r>
          </w:p>
        </w:tc>
        <w:tc>
          <w:tcPr>
            <w:tcW w:w="2803" w:type="dxa"/>
          </w:tcPr>
          <w:p w14:paraId="5E14BF67"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2.93 (0.09)</w:t>
            </w:r>
          </w:p>
        </w:tc>
        <w:tc>
          <w:tcPr>
            <w:tcW w:w="2862" w:type="dxa"/>
          </w:tcPr>
          <w:p w14:paraId="5CFFBACB"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3.22 (0.38)</w:t>
            </w:r>
          </w:p>
        </w:tc>
        <w:tc>
          <w:tcPr>
            <w:tcW w:w="2774" w:type="dxa"/>
          </w:tcPr>
          <w:p w14:paraId="59ADD88F"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3.06</w:t>
            </w:r>
          </w:p>
        </w:tc>
        <w:tc>
          <w:tcPr>
            <w:tcW w:w="2685" w:type="dxa"/>
          </w:tcPr>
          <w:p w14:paraId="7D59C57B"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0.0001</w:t>
            </w:r>
          </w:p>
        </w:tc>
      </w:tr>
      <w:tr w:rsidR="006A7D7A" w14:paraId="501DC63F" w14:textId="77777777" w:rsidTr="005C01C9">
        <w:tc>
          <w:tcPr>
            <w:tcW w:w="2826" w:type="dxa"/>
          </w:tcPr>
          <w:p w14:paraId="4A81B451"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MSE</w:t>
            </w:r>
          </w:p>
        </w:tc>
        <w:tc>
          <w:tcPr>
            <w:tcW w:w="2803" w:type="dxa"/>
          </w:tcPr>
          <w:p w14:paraId="6CEF59C5"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8.57 (0.54)</w:t>
            </w:r>
          </w:p>
        </w:tc>
        <w:tc>
          <w:tcPr>
            <w:tcW w:w="2862" w:type="dxa"/>
          </w:tcPr>
          <w:p w14:paraId="3553CC4F"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10.54 (2.54)</w:t>
            </w:r>
          </w:p>
        </w:tc>
        <w:tc>
          <w:tcPr>
            <w:tcW w:w="2774" w:type="dxa"/>
          </w:tcPr>
          <w:p w14:paraId="6AD1C259"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9.38</w:t>
            </w:r>
          </w:p>
        </w:tc>
        <w:tc>
          <w:tcPr>
            <w:tcW w:w="2685" w:type="dxa"/>
          </w:tcPr>
          <w:p w14:paraId="0C19AD65"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0.0001</w:t>
            </w:r>
          </w:p>
        </w:tc>
      </w:tr>
      <w:tr w:rsidR="006A7D7A" w14:paraId="775D22F6" w14:textId="77777777" w:rsidTr="005C01C9">
        <w:tc>
          <w:tcPr>
            <w:tcW w:w="2826" w:type="dxa"/>
          </w:tcPr>
          <w:p w14:paraId="214B2E76" w14:textId="77777777" w:rsidR="006A7D7A" w:rsidRDefault="006A7D7A" w:rsidP="005C01C9">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MAE</w:t>
            </w:r>
          </w:p>
        </w:tc>
        <w:tc>
          <w:tcPr>
            <w:tcW w:w="2803" w:type="dxa"/>
          </w:tcPr>
          <w:p w14:paraId="5C423AF5"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2.54 (0.09)</w:t>
            </w:r>
          </w:p>
        </w:tc>
        <w:tc>
          <w:tcPr>
            <w:tcW w:w="2862" w:type="dxa"/>
          </w:tcPr>
          <w:p w14:paraId="73DCBDE4"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2.84 (0.43)</w:t>
            </w:r>
          </w:p>
        </w:tc>
        <w:tc>
          <w:tcPr>
            <w:tcW w:w="2774" w:type="dxa"/>
          </w:tcPr>
          <w:p w14:paraId="766DBB73"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2.65</w:t>
            </w:r>
          </w:p>
        </w:tc>
        <w:tc>
          <w:tcPr>
            <w:tcW w:w="2685" w:type="dxa"/>
          </w:tcPr>
          <w:p w14:paraId="6ABD3312" w14:textId="77777777" w:rsidR="006A7D7A" w:rsidRPr="00FB0892" w:rsidRDefault="006A7D7A" w:rsidP="005C01C9">
            <w:pPr>
              <w:spacing w:line="360" w:lineRule="auto"/>
              <w:rPr>
                <w:rFonts w:ascii="Times New Roman" w:eastAsia="Times New Roman" w:hAnsi="Times New Roman" w:cs="Times New Roman"/>
                <w:sz w:val="20"/>
                <w:szCs w:val="20"/>
              </w:rPr>
            </w:pPr>
            <w:r w:rsidRPr="00FB0892">
              <w:rPr>
                <w:rFonts w:ascii="Times New Roman" w:eastAsia="Times New Roman" w:hAnsi="Times New Roman" w:cs="Times New Roman"/>
                <w:sz w:val="20"/>
                <w:szCs w:val="20"/>
              </w:rPr>
              <w:t>0.0001</w:t>
            </w:r>
          </w:p>
        </w:tc>
      </w:tr>
    </w:tbl>
    <w:p w14:paraId="745AD712" w14:textId="77777777" w:rsidR="006A7D7A" w:rsidRDefault="006A7D7A">
      <w:pPr>
        <w:rPr>
          <w:rFonts w:ascii="Times New Roman" w:hAnsi="Times New Roman" w:cs="Times New Roman"/>
          <w:b/>
          <w:sz w:val="20"/>
          <w:szCs w:val="20"/>
        </w:rPr>
      </w:pPr>
    </w:p>
    <w:p w14:paraId="556505D6" w14:textId="77777777" w:rsidR="006874ED" w:rsidRDefault="006874ED">
      <w:pPr>
        <w:rPr>
          <w:rFonts w:ascii="Times New Roman" w:hAnsi="Times New Roman" w:cs="Times New Roman"/>
          <w:b/>
          <w:sz w:val="20"/>
          <w:szCs w:val="20"/>
        </w:rPr>
      </w:pPr>
    </w:p>
    <w:p w14:paraId="0024DFA5" w14:textId="77777777" w:rsidR="006874ED" w:rsidRDefault="006874ED">
      <w:pPr>
        <w:rPr>
          <w:rFonts w:ascii="Times New Roman" w:hAnsi="Times New Roman" w:cs="Times New Roman"/>
          <w:b/>
          <w:sz w:val="20"/>
          <w:szCs w:val="20"/>
        </w:rPr>
      </w:pPr>
    </w:p>
    <w:p w14:paraId="397FCCD1" w14:textId="77777777" w:rsidR="006874ED" w:rsidRDefault="006874ED">
      <w:pPr>
        <w:rPr>
          <w:rFonts w:ascii="Times New Roman" w:hAnsi="Times New Roman" w:cs="Times New Roman"/>
          <w:b/>
          <w:sz w:val="20"/>
          <w:szCs w:val="20"/>
        </w:rPr>
      </w:pPr>
    </w:p>
    <w:p w14:paraId="3A90E721" w14:textId="77777777" w:rsidR="006874ED" w:rsidRDefault="006874ED">
      <w:pPr>
        <w:rPr>
          <w:rFonts w:ascii="Times New Roman" w:hAnsi="Times New Roman" w:cs="Times New Roman"/>
          <w:b/>
          <w:sz w:val="20"/>
          <w:szCs w:val="20"/>
        </w:rPr>
      </w:pPr>
    </w:p>
    <w:p w14:paraId="604460A8" w14:textId="77777777" w:rsidR="006874ED" w:rsidRDefault="006874ED">
      <w:pPr>
        <w:rPr>
          <w:rFonts w:ascii="Times New Roman" w:hAnsi="Times New Roman" w:cs="Times New Roman"/>
          <w:b/>
          <w:sz w:val="20"/>
          <w:szCs w:val="20"/>
        </w:rPr>
      </w:pPr>
    </w:p>
    <w:p w14:paraId="5062E8CD" w14:textId="77777777" w:rsidR="006874ED" w:rsidRDefault="006874ED">
      <w:pPr>
        <w:rPr>
          <w:rFonts w:ascii="Times New Roman" w:hAnsi="Times New Roman" w:cs="Times New Roman"/>
          <w:b/>
          <w:sz w:val="20"/>
          <w:szCs w:val="20"/>
        </w:rPr>
      </w:pPr>
    </w:p>
    <w:p w14:paraId="2BA30B15" w14:textId="77777777" w:rsidR="006874ED" w:rsidRDefault="006874ED">
      <w:pPr>
        <w:rPr>
          <w:rFonts w:ascii="Times New Roman" w:hAnsi="Times New Roman" w:cs="Times New Roman"/>
          <w:b/>
          <w:sz w:val="20"/>
          <w:szCs w:val="20"/>
        </w:rPr>
      </w:pPr>
    </w:p>
    <w:p w14:paraId="2489AEAF" w14:textId="77777777" w:rsidR="006874ED" w:rsidRDefault="006874ED">
      <w:pPr>
        <w:rPr>
          <w:rFonts w:ascii="Times New Roman" w:hAnsi="Times New Roman" w:cs="Times New Roman"/>
          <w:b/>
          <w:sz w:val="20"/>
          <w:szCs w:val="20"/>
        </w:rPr>
      </w:pPr>
    </w:p>
    <w:p w14:paraId="6B5188F5" w14:textId="77777777" w:rsidR="006874ED" w:rsidRDefault="006874ED">
      <w:pPr>
        <w:rPr>
          <w:rFonts w:ascii="Times New Roman" w:hAnsi="Times New Roman" w:cs="Times New Roman"/>
          <w:b/>
          <w:sz w:val="20"/>
          <w:szCs w:val="20"/>
        </w:rPr>
      </w:pPr>
    </w:p>
    <w:p w14:paraId="44844202" w14:textId="77777777" w:rsidR="006874ED" w:rsidRDefault="006874ED">
      <w:pPr>
        <w:rPr>
          <w:rFonts w:ascii="Times New Roman" w:hAnsi="Times New Roman" w:cs="Times New Roman"/>
          <w:b/>
          <w:sz w:val="20"/>
          <w:szCs w:val="20"/>
        </w:rPr>
      </w:pPr>
    </w:p>
    <w:p w14:paraId="11334B72" w14:textId="77777777" w:rsidR="006874ED" w:rsidRDefault="006874ED">
      <w:pPr>
        <w:rPr>
          <w:rFonts w:ascii="Times New Roman" w:hAnsi="Times New Roman" w:cs="Times New Roman"/>
          <w:b/>
          <w:sz w:val="20"/>
          <w:szCs w:val="20"/>
        </w:rPr>
      </w:pPr>
    </w:p>
    <w:p w14:paraId="36B157DA" w14:textId="77777777" w:rsidR="006874ED" w:rsidRDefault="006874ED">
      <w:pPr>
        <w:rPr>
          <w:rFonts w:ascii="Times New Roman" w:hAnsi="Times New Roman" w:cs="Times New Roman"/>
          <w:b/>
          <w:sz w:val="20"/>
          <w:szCs w:val="20"/>
        </w:rPr>
      </w:pPr>
    </w:p>
    <w:p w14:paraId="03C24B76" w14:textId="77777777" w:rsidR="006874ED" w:rsidRDefault="006874ED">
      <w:pPr>
        <w:rPr>
          <w:rFonts w:ascii="Times New Roman" w:hAnsi="Times New Roman" w:cs="Times New Roman"/>
          <w:b/>
          <w:sz w:val="20"/>
          <w:szCs w:val="20"/>
        </w:rPr>
      </w:pPr>
    </w:p>
    <w:p w14:paraId="5402A2F7" w14:textId="77777777" w:rsidR="006874ED" w:rsidRDefault="006874ED">
      <w:pPr>
        <w:rPr>
          <w:rFonts w:ascii="Times New Roman" w:hAnsi="Times New Roman" w:cs="Times New Roman"/>
          <w:b/>
          <w:sz w:val="20"/>
          <w:szCs w:val="20"/>
        </w:rPr>
      </w:pPr>
    </w:p>
    <w:p w14:paraId="28B92DB6" w14:textId="77777777" w:rsidR="006874ED" w:rsidRDefault="006874ED">
      <w:pPr>
        <w:rPr>
          <w:rFonts w:ascii="Times New Roman" w:hAnsi="Times New Roman" w:cs="Times New Roman"/>
          <w:b/>
          <w:sz w:val="20"/>
          <w:szCs w:val="20"/>
        </w:rPr>
      </w:pPr>
    </w:p>
    <w:p w14:paraId="2FEAE174" w14:textId="77777777" w:rsidR="006874ED" w:rsidRDefault="006874ED">
      <w:pPr>
        <w:rPr>
          <w:rFonts w:ascii="Times New Roman" w:hAnsi="Times New Roman" w:cs="Times New Roman"/>
          <w:b/>
          <w:sz w:val="20"/>
          <w:szCs w:val="20"/>
        </w:rPr>
      </w:pPr>
    </w:p>
    <w:p w14:paraId="565B1F2B" w14:textId="77777777" w:rsidR="006874ED" w:rsidRDefault="006874ED">
      <w:pPr>
        <w:rPr>
          <w:rFonts w:ascii="Times New Roman" w:hAnsi="Times New Roman" w:cs="Times New Roman"/>
          <w:b/>
          <w:sz w:val="20"/>
          <w:szCs w:val="20"/>
        </w:rPr>
      </w:pPr>
    </w:p>
    <w:p w14:paraId="03BF4A63" w14:textId="77777777" w:rsidR="006874ED" w:rsidRDefault="006874ED">
      <w:pPr>
        <w:rPr>
          <w:rFonts w:ascii="Times New Roman" w:hAnsi="Times New Roman" w:cs="Times New Roman"/>
          <w:b/>
          <w:sz w:val="20"/>
          <w:szCs w:val="20"/>
        </w:rPr>
      </w:pPr>
    </w:p>
    <w:p w14:paraId="6AA6B276" w14:textId="77777777" w:rsidR="006874ED" w:rsidRDefault="006874ED">
      <w:pPr>
        <w:rPr>
          <w:rFonts w:ascii="Times New Roman" w:hAnsi="Times New Roman" w:cs="Times New Roman"/>
          <w:b/>
          <w:sz w:val="20"/>
          <w:szCs w:val="20"/>
        </w:rPr>
      </w:pPr>
    </w:p>
    <w:p w14:paraId="1ACF0F03" w14:textId="77777777" w:rsidR="006874ED" w:rsidRDefault="006874ED">
      <w:pPr>
        <w:rPr>
          <w:rFonts w:ascii="Times New Roman" w:hAnsi="Times New Roman" w:cs="Times New Roman"/>
          <w:b/>
          <w:sz w:val="20"/>
          <w:szCs w:val="20"/>
        </w:rPr>
      </w:pPr>
    </w:p>
    <w:p w14:paraId="0215B49B" w14:textId="77777777" w:rsidR="006874ED" w:rsidRDefault="006874ED">
      <w:pPr>
        <w:rPr>
          <w:rFonts w:ascii="Times New Roman" w:hAnsi="Times New Roman" w:cs="Times New Roman"/>
          <w:b/>
          <w:sz w:val="20"/>
          <w:szCs w:val="20"/>
        </w:rPr>
      </w:pPr>
    </w:p>
    <w:p w14:paraId="404BE998" w14:textId="77777777" w:rsidR="006874ED" w:rsidRDefault="006874ED">
      <w:pPr>
        <w:rPr>
          <w:rFonts w:ascii="Times New Roman" w:hAnsi="Times New Roman" w:cs="Times New Roman"/>
          <w:b/>
          <w:sz w:val="20"/>
          <w:szCs w:val="20"/>
        </w:rPr>
      </w:pPr>
    </w:p>
    <w:p w14:paraId="1B7A822C" w14:textId="77777777" w:rsidR="006874ED" w:rsidRDefault="006874ED">
      <w:pPr>
        <w:rPr>
          <w:rFonts w:ascii="Times New Roman" w:hAnsi="Times New Roman" w:cs="Times New Roman"/>
          <w:b/>
          <w:sz w:val="20"/>
          <w:szCs w:val="20"/>
        </w:rPr>
      </w:pPr>
    </w:p>
    <w:p w14:paraId="51FF6AF1" w14:textId="77777777" w:rsidR="006874ED" w:rsidRDefault="006874ED">
      <w:pPr>
        <w:rPr>
          <w:rFonts w:ascii="Times New Roman" w:hAnsi="Times New Roman" w:cs="Times New Roman"/>
          <w:b/>
          <w:sz w:val="20"/>
          <w:szCs w:val="20"/>
        </w:rPr>
      </w:pPr>
    </w:p>
    <w:p w14:paraId="4C4A013F" w14:textId="77777777" w:rsidR="006874ED" w:rsidRDefault="006874ED">
      <w:pPr>
        <w:rPr>
          <w:rFonts w:ascii="Times New Roman" w:hAnsi="Times New Roman" w:cs="Times New Roman"/>
          <w:b/>
          <w:sz w:val="20"/>
          <w:szCs w:val="20"/>
        </w:rPr>
      </w:pPr>
    </w:p>
    <w:p w14:paraId="08CD7F7B" w14:textId="77777777" w:rsidR="006874ED" w:rsidRDefault="006874ED">
      <w:pPr>
        <w:rPr>
          <w:rFonts w:ascii="Times New Roman" w:hAnsi="Times New Roman" w:cs="Times New Roman"/>
          <w:b/>
          <w:sz w:val="20"/>
          <w:szCs w:val="20"/>
        </w:rPr>
      </w:pPr>
    </w:p>
    <w:p w14:paraId="1BD6E584" w14:textId="77777777" w:rsidR="00FE7F87" w:rsidRDefault="00FE7F87">
      <w:pPr>
        <w:rPr>
          <w:rFonts w:ascii="Times New Roman" w:hAnsi="Times New Roman" w:cs="Times New Roman"/>
          <w:b/>
          <w:sz w:val="20"/>
          <w:szCs w:val="20"/>
        </w:rPr>
      </w:pPr>
    </w:p>
    <w:p w14:paraId="35ED6889" w14:textId="6FD00EDB" w:rsidR="00FE7F87" w:rsidRDefault="00FE7F87">
      <w:pPr>
        <w:rPr>
          <w:rFonts w:ascii="Times New Roman" w:hAnsi="Times New Roman" w:cs="Times New Roman"/>
          <w:b/>
          <w:sz w:val="20"/>
          <w:szCs w:val="20"/>
        </w:rPr>
        <w:sectPr w:rsidR="00FE7F87" w:rsidSect="00FE7F87">
          <w:pgSz w:w="11900" w:h="16840"/>
          <w:pgMar w:top="1440" w:right="1440" w:bottom="1440" w:left="1440" w:header="708" w:footer="708" w:gutter="0"/>
          <w:cols w:space="708"/>
          <w:docGrid w:linePitch="360"/>
        </w:sectPr>
      </w:pPr>
    </w:p>
    <w:p w14:paraId="3FEBF1DA" w14:textId="77777777" w:rsidR="00E54C8E" w:rsidRPr="0031433C" w:rsidRDefault="00E54C8E" w:rsidP="00E54C8E">
      <w:pPr>
        <w:spacing w:line="360" w:lineRule="auto"/>
        <w:jc w:val="both"/>
        <w:rPr>
          <w:rFonts w:ascii="Times New Roman" w:hAnsi="Times New Roman" w:cs="Times New Roman"/>
          <w:bCs/>
          <w:sz w:val="20"/>
          <w:szCs w:val="20"/>
        </w:rPr>
      </w:pPr>
      <w:r w:rsidRPr="003C4540">
        <w:rPr>
          <w:rFonts w:ascii="Times New Roman" w:hAnsi="Times New Roman" w:cs="Times New Roman"/>
          <w:b/>
          <w:sz w:val="20"/>
          <w:szCs w:val="20"/>
        </w:rPr>
        <w:lastRenderedPageBreak/>
        <w:t xml:space="preserve">Figure 1. </w:t>
      </w:r>
      <w:r w:rsidRPr="003C4540">
        <w:rPr>
          <w:rFonts w:ascii="Times New Roman" w:hAnsi="Times New Roman" w:cs="Times New Roman"/>
          <w:bCs/>
          <w:sz w:val="20"/>
          <w:szCs w:val="20"/>
        </w:rPr>
        <w:t>Top left: Meta-</w:t>
      </w:r>
      <w:r>
        <w:rPr>
          <w:rFonts w:ascii="Times New Roman" w:hAnsi="Times New Roman" w:cs="Times New Roman"/>
          <w:bCs/>
          <w:sz w:val="20"/>
          <w:szCs w:val="20"/>
        </w:rPr>
        <w:t>PRS</w:t>
      </w:r>
      <w:r w:rsidRPr="003C4540">
        <w:rPr>
          <w:rFonts w:ascii="Times New Roman" w:hAnsi="Times New Roman" w:cs="Times New Roman"/>
          <w:bCs/>
          <w:sz w:val="20"/>
          <w:szCs w:val="20"/>
        </w:rPr>
        <w:t xml:space="preserve"> loading distribution stratified into quartiles. Top right: Scatterplot and Pearson’s r correlation between the number of predictor variables (x-axis) and test set R2 scores (y-axis) across all analyses.</w:t>
      </w:r>
      <w:r>
        <w:rPr>
          <w:rFonts w:ascii="Times New Roman" w:hAnsi="Times New Roman" w:cs="Times New Roman"/>
          <w:bCs/>
          <w:sz w:val="20"/>
          <w:szCs w:val="20"/>
        </w:rPr>
        <w:t xml:space="preserve"> </w:t>
      </w:r>
      <w:r w:rsidRPr="003C4540">
        <w:rPr>
          <w:rFonts w:ascii="Times New Roman" w:hAnsi="Times New Roman" w:cs="Times New Roman"/>
          <w:bCs/>
          <w:sz w:val="20"/>
          <w:szCs w:val="20"/>
        </w:rPr>
        <w:t>Bottom left:</w:t>
      </w:r>
      <w:r>
        <w:rPr>
          <w:rFonts w:ascii="Times New Roman" w:hAnsi="Times New Roman" w:cs="Times New Roman"/>
          <w:bCs/>
          <w:sz w:val="20"/>
          <w:szCs w:val="20"/>
        </w:rPr>
        <w:t xml:space="preserve"> </w:t>
      </w:r>
      <w:r w:rsidRPr="003C4540">
        <w:rPr>
          <w:rFonts w:ascii="Times New Roman" w:hAnsi="Times New Roman" w:cs="Times New Roman"/>
          <w:bCs/>
          <w:sz w:val="20"/>
          <w:szCs w:val="20"/>
        </w:rPr>
        <w:t xml:space="preserve">ALDA total score distribution used as the regression target in analyses. Bottom right: ALDA total score distribution </w:t>
      </w:r>
      <w:r>
        <w:rPr>
          <w:rFonts w:ascii="Times New Roman" w:hAnsi="Times New Roman" w:cs="Times New Roman"/>
          <w:bCs/>
          <w:sz w:val="20"/>
          <w:szCs w:val="20"/>
        </w:rPr>
        <w:t xml:space="preserve">stratified by combined meta-PRS load for patients in quartiles 1 and 4 of the distribution. </w:t>
      </w:r>
    </w:p>
    <w:p w14:paraId="59AA0598" w14:textId="77777777" w:rsidR="00E54C8E" w:rsidRDefault="00E54C8E" w:rsidP="00E54C8E">
      <w:pPr>
        <w:spacing w:line="360" w:lineRule="auto"/>
        <w:jc w:val="center"/>
        <w:rPr>
          <w:rFonts w:ascii="Times New Roman" w:hAnsi="Times New Roman" w:cs="Times New Roman"/>
          <w:b/>
        </w:rPr>
      </w:pPr>
      <w:r>
        <w:rPr>
          <w:rFonts w:ascii="Times New Roman" w:hAnsi="Times New Roman" w:cs="Times New Roman"/>
          <w:b/>
          <w:noProof/>
          <w:lang w:eastAsia="en-AU"/>
        </w:rPr>
        <w:drawing>
          <wp:inline distT="0" distB="0" distL="0" distR="0" wp14:anchorId="6AA58A68" wp14:editId="6BBBB116">
            <wp:extent cx="6591947" cy="4753069"/>
            <wp:effectExtent l="0" t="0" r="0" b="0"/>
            <wp:docPr id="6" name="Picture 6"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 box and whisker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3199" cy="4761182"/>
                    </a:xfrm>
                    <a:prstGeom prst="rect">
                      <a:avLst/>
                    </a:prstGeom>
                  </pic:spPr>
                </pic:pic>
              </a:graphicData>
            </a:graphic>
          </wp:inline>
        </w:drawing>
      </w:r>
    </w:p>
    <w:p w14:paraId="15FDCAC9" w14:textId="1A859C1F" w:rsidR="00190939" w:rsidRDefault="00190939" w:rsidP="00181611"/>
    <w:p w14:paraId="299CB1C8" w14:textId="7E4FABAB" w:rsidR="00E54C8E" w:rsidRDefault="00E54C8E" w:rsidP="00E54C8E">
      <w:pPr>
        <w:spacing w:line="360" w:lineRule="auto"/>
        <w:rPr>
          <w:rFonts w:ascii="Times New Roman" w:hAnsi="Times New Roman" w:cs="Times New Roman"/>
          <w:bCs/>
          <w:sz w:val="20"/>
          <w:szCs w:val="20"/>
        </w:rPr>
      </w:pPr>
      <w:r w:rsidRPr="0083720F">
        <w:rPr>
          <w:rFonts w:ascii="Times New Roman" w:hAnsi="Times New Roman" w:cs="Times New Roman"/>
          <w:b/>
          <w:sz w:val="20"/>
          <w:szCs w:val="20"/>
        </w:rPr>
        <w:lastRenderedPageBreak/>
        <w:t xml:space="preserve">Figure </w:t>
      </w:r>
      <w:r w:rsidR="007E3DC8">
        <w:rPr>
          <w:rFonts w:ascii="Times New Roman" w:hAnsi="Times New Roman" w:cs="Times New Roman"/>
          <w:b/>
          <w:sz w:val="20"/>
          <w:szCs w:val="20"/>
        </w:rPr>
        <w:t>2</w:t>
      </w:r>
      <w:r w:rsidRPr="0083720F">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bCs/>
          <w:sz w:val="20"/>
          <w:szCs w:val="20"/>
        </w:rPr>
        <w:t xml:space="preserve">Schematic representation of the stepwise procedure to parse the transdiagnostic genetic heterogeneity of bipolar disorder using meta-PRS followed by the prediction of lithium response with clinical data. Level 2 of the figure (Further biomarker stratification) introduces the idea of using additional biomarkers (e.g., sMRI and fMRI) to further parse patient heterogeneity. In theory, this step would be secondary to genetic stratification as it would most closely follow the biological order of the system (i.e., genetic polymorphisms </w:t>
      </w:r>
      <w:r>
        <w:rPr>
          <w:rFonts w:ascii="Times New Roman" w:hAnsi="Times New Roman" w:cs="Times New Roman"/>
          <w:bCs/>
          <w:i/>
          <w:iCs/>
          <w:sz w:val="20"/>
          <w:szCs w:val="20"/>
        </w:rPr>
        <w:t xml:space="preserve">x </w:t>
      </w:r>
      <w:r>
        <w:rPr>
          <w:rFonts w:ascii="Times New Roman" w:hAnsi="Times New Roman" w:cs="Times New Roman"/>
          <w:bCs/>
          <w:sz w:val="20"/>
          <w:szCs w:val="20"/>
        </w:rPr>
        <w:t>environment &gt; central nervous system abnormalities &gt; emergent clinical symptoms / deviations in behavioural norms).</w:t>
      </w:r>
    </w:p>
    <w:p w14:paraId="7B5D1C32" w14:textId="77777777" w:rsidR="00E54C8E" w:rsidRPr="0083720F" w:rsidRDefault="00E54C8E" w:rsidP="00E54C8E">
      <w:pPr>
        <w:spacing w:line="360" w:lineRule="auto"/>
        <w:rPr>
          <w:rFonts w:ascii="Times New Roman" w:hAnsi="Times New Roman" w:cs="Times New Roman"/>
          <w:bCs/>
          <w:sz w:val="20"/>
          <w:szCs w:val="20"/>
        </w:rPr>
      </w:pPr>
    </w:p>
    <w:p w14:paraId="3E0FA280" w14:textId="77777777" w:rsidR="00E54C8E" w:rsidRDefault="00E54C8E" w:rsidP="00E54C8E">
      <w:pPr>
        <w:spacing w:line="360" w:lineRule="auto"/>
        <w:jc w:val="center"/>
        <w:rPr>
          <w:rFonts w:ascii="Times New Roman" w:hAnsi="Times New Roman" w:cs="Times New Roman"/>
          <w:b/>
          <w:bCs/>
        </w:rPr>
      </w:pPr>
      <w:r>
        <w:rPr>
          <w:rFonts w:ascii="Times New Roman" w:hAnsi="Times New Roman" w:cs="Times New Roman"/>
          <w:b/>
          <w:bCs/>
          <w:noProof/>
          <w:lang w:eastAsia="en-AU"/>
        </w:rPr>
        <w:drawing>
          <wp:inline distT="0" distB="0" distL="0" distR="0" wp14:anchorId="78D9D78C" wp14:editId="582F07E6">
            <wp:extent cx="8863330" cy="3115945"/>
            <wp:effectExtent l="0" t="0" r="0" b="0"/>
            <wp:docPr id="5" name="Picture 5"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63330" cy="3115945"/>
                    </a:xfrm>
                    <a:prstGeom prst="rect">
                      <a:avLst/>
                    </a:prstGeom>
                  </pic:spPr>
                </pic:pic>
              </a:graphicData>
            </a:graphic>
          </wp:inline>
        </w:drawing>
      </w:r>
    </w:p>
    <w:p w14:paraId="12C2FFF2" w14:textId="77777777" w:rsidR="00E54C8E" w:rsidRDefault="00E54C8E" w:rsidP="00181611"/>
    <w:sectPr w:rsidR="00E54C8E" w:rsidSect="005B66F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6133D"/>
    <w:multiLevelType w:val="hybridMultilevel"/>
    <w:tmpl w:val="C96E0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F93B14"/>
    <w:multiLevelType w:val="hybridMultilevel"/>
    <w:tmpl w:val="CCFC9758"/>
    <w:lvl w:ilvl="0" w:tplc="75C0EA8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13"/>
    <w:rsid w:val="0000207D"/>
    <w:rsid w:val="00005B13"/>
    <w:rsid w:val="0000697D"/>
    <w:rsid w:val="00007FF8"/>
    <w:rsid w:val="00016605"/>
    <w:rsid w:val="0001696A"/>
    <w:rsid w:val="00017C13"/>
    <w:rsid w:val="00021CC6"/>
    <w:rsid w:val="00022D60"/>
    <w:rsid w:val="00027905"/>
    <w:rsid w:val="0003235A"/>
    <w:rsid w:val="000323CB"/>
    <w:rsid w:val="00033655"/>
    <w:rsid w:val="00033A7A"/>
    <w:rsid w:val="00034112"/>
    <w:rsid w:val="00035DDD"/>
    <w:rsid w:val="00037F93"/>
    <w:rsid w:val="00042AA8"/>
    <w:rsid w:val="00044502"/>
    <w:rsid w:val="00044D97"/>
    <w:rsid w:val="0005004E"/>
    <w:rsid w:val="00052C15"/>
    <w:rsid w:val="00052E6C"/>
    <w:rsid w:val="00054CF1"/>
    <w:rsid w:val="00055422"/>
    <w:rsid w:val="000577E5"/>
    <w:rsid w:val="00065772"/>
    <w:rsid w:val="00065A83"/>
    <w:rsid w:val="00066149"/>
    <w:rsid w:val="000662D4"/>
    <w:rsid w:val="00066B0E"/>
    <w:rsid w:val="00066D23"/>
    <w:rsid w:val="00070FC4"/>
    <w:rsid w:val="000715BF"/>
    <w:rsid w:val="000717D9"/>
    <w:rsid w:val="000740F3"/>
    <w:rsid w:val="0007430D"/>
    <w:rsid w:val="00074BAB"/>
    <w:rsid w:val="00077568"/>
    <w:rsid w:val="0007766F"/>
    <w:rsid w:val="000801DB"/>
    <w:rsid w:val="00081636"/>
    <w:rsid w:val="00081882"/>
    <w:rsid w:val="0008305C"/>
    <w:rsid w:val="0008777F"/>
    <w:rsid w:val="00087AED"/>
    <w:rsid w:val="00090644"/>
    <w:rsid w:val="00090903"/>
    <w:rsid w:val="00091DBE"/>
    <w:rsid w:val="00096772"/>
    <w:rsid w:val="0009789F"/>
    <w:rsid w:val="000A0101"/>
    <w:rsid w:val="000A1008"/>
    <w:rsid w:val="000A39D0"/>
    <w:rsid w:val="000A7578"/>
    <w:rsid w:val="000B2402"/>
    <w:rsid w:val="000B305A"/>
    <w:rsid w:val="000B321D"/>
    <w:rsid w:val="000B3A54"/>
    <w:rsid w:val="000B58BF"/>
    <w:rsid w:val="000B6581"/>
    <w:rsid w:val="000B7600"/>
    <w:rsid w:val="000C173E"/>
    <w:rsid w:val="000C3163"/>
    <w:rsid w:val="000C541B"/>
    <w:rsid w:val="000C5A7F"/>
    <w:rsid w:val="000C7495"/>
    <w:rsid w:val="000D22FF"/>
    <w:rsid w:val="000D2C22"/>
    <w:rsid w:val="000D7520"/>
    <w:rsid w:val="000E1DBE"/>
    <w:rsid w:val="000E310C"/>
    <w:rsid w:val="000E350A"/>
    <w:rsid w:val="000E444A"/>
    <w:rsid w:val="000E517E"/>
    <w:rsid w:val="000F2238"/>
    <w:rsid w:val="000F70C1"/>
    <w:rsid w:val="000F774D"/>
    <w:rsid w:val="00101566"/>
    <w:rsid w:val="001024E0"/>
    <w:rsid w:val="0010283D"/>
    <w:rsid w:val="00106615"/>
    <w:rsid w:val="00116446"/>
    <w:rsid w:val="001175F0"/>
    <w:rsid w:val="00120DFF"/>
    <w:rsid w:val="001211E3"/>
    <w:rsid w:val="0012358E"/>
    <w:rsid w:val="00124B4E"/>
    <w:rsid w:val="00125F63"/>
    <w:rsid w:val="001263A6"/>
    <w:rsid w:val="0012797A"/>
    <w:rsid w:val="00127B61"/>
    <w:rsid w:val="001311F5"/>
    <w:rsid w:val="0013350A"/>
    <w:rsid w:val="00141040"/>
    <w:rsid w:val="001432A0"/>
    <w:rsid w:val="00143C25"/>
    <w:rsid w:val="0014656A"/>
    <w:rsid w:val="0014744F"/>
    <w:rsid w:val="00150186"/>
    <w:rsid w:val="0015057B"/>
    <w:rsid w:val="00151AC0"/>
    <w:rsid w:val="0015390E"/>
    <w:rsid w:val="00154659"/>
    <w:rsid w:val="001553AA"/>
    <w:rsid w:val="00156455"/>
    <w:rsid w:val="001567A6"/>
    <w:rsid w:val="0015786B"/>
    <w:rsid w:val="0016027A"/>
    <w:rsid w:val="00161095"/>
    <w:rsid w:val="00161484"/>
    <w:rsid w:val="0016179B"/>
    <w:rsid w:val="0016260C"/>
    <w:rsid w:val="001627D8"/>
    <w:rsid w:val="001635AB"/>
    <w:rsid w:val="001635D1"/>
    <w:rsid w:val="00172405"/>
    <w:rsid w:val="001751BE"/>
    <w:rsid w:val="00175F47"/>
    <w:rsid w:val="00176F90"/>
    <w:rsid w:val="00181611"/>
    <w:rsid w:val="00183C27"/>
    <w:rsid w:val="001862DB"/>
    <w:rsid w:val="00190939"/>
    <w:rsid w:val="0019211B"/>
    <w:rsid w:val="0019303B"/>
    <w:rsid w:val="0019356F"/>
    <w:rsid w:val="00194E80"/>
    <w:rsid w:val="001975E2"/>
    <w:rsid w:val="001979D8"/>
    <w:rsid w:val="00197C64"/>
    <w:rsid w:val="00197CA7"/>
    <w:rsid w:val="001A118C"/>
    <w:rsid w:val="001A1650"/>
    <w:rsid w:val="001A5687"/>
    <w:rsid w:val="001A5771"/>
    <w:rsid w:val="001A5AF5"/>
    <w:rsid w:val="001B0339"/>
    <w:rsid w:val="001B1654"/>
    <w:rsid w:val="001B3262"/>
    <w:rsid w:val="001C0433"/>
    <w:rsid w:val="001C0700"/>
    <w:rsid w:val="001C34D0"/>
    <w:rsid w:val="001C418B"/>
    <w:rsid w:val="001C4C19"/>
    <w:rsid w:val="001C4EB2"/>
    <w:rsid w:val="001C6C96"/>
    <w:rsid w:val="001D27DD"/>
    <w:rsid w:val="001D29ED"/>
    <w:rsid w:val="001D4850"/>
    <w:rsid w:val="001D4958"/>
    <w:rsid w:val="001D5163"/>
    <w:rsid w:val="001D6BC9"/>
    <w:rsid w:val="001E090D"/>
    <w:rsid w:val="001E5995"/>
    <w:rsid w:val="001E5ABC"/>
    <w:rsid w:val="001E642F"/>
    <w:rsid w:val="001E6593"/>
    <w:rsid w:val="001E72AF"/>
    <w:rsid w:val="001F0B1A"/>
    <w:rsid w:val="002011F6"/>
    <w:rsid w:val="00203297"/>
    <w:rsid w:val="00211AAE"/>
    <w:rsid w:val="0021265E"/>
    <w:rsid w:val="002139B3"/>
    <w:rsid w:val="00215E54"/>
    <w:rsid w:val="00215FD1"/>
    <w:rsid w:val="00216498"/>
    <w:rsid w:val="00216B31"/>
    <w:rsid w:val="002215AA"/>
    <w:rsid w:val="00221A10"/>
    <w:rsid w:val="00222030"/>
    <w:rsid w:val="002237A4"/>
    <w:rsid w:val="00226A3B"/>
    <w:rsid w:val="00231C5B"/>
    <w:rsid w:val="00232ECF"/>
    <w:rsid w:val="00234947"/>
    <w:rsid w:val="00235249"/>
    <w:rsid w:val="002359D7"/>
    <w:rsid w:val="00241929"/>
    <w:rsid w:val="002422AC"/>
    <w:rsid w:val="002451A9"/>
    <w:rsid w:val="002504A4"/>
    <w:rsid w:val="00252EA5"/>
    <w:rsid w:val="0025302D"/>
    <w:rsid w:val="00254FBD"/>
    <w:rsid w:val="002551AA"/>
    <w:rsid w:val="002561F3"/>
    <w:rsid w:val="0026086E"/>
    <w:rsid w:val="00261F93"/>
    <w:rsid w:val="00262F95"/>
    <w:rsid w:val="002632DA"/>
    <w:rsid w:val="002638CA"/>
    <w:rsid w:val="002660B9"/>
    <w:rsid w:val="002675B3"/>
    <w:rsid w:val="002708DD"/>
    <w:rsid w:val="0027188A"/>
    <w:rsid w:val="00275076"/>
    <w:rsid w:val="00276C39"/>
    <w:rsid w:val="002833F3"/>
    <w:rsid w:val="00284EEF"/>
    <w:rsid w:val="002856FE"/>
    <w:rsid w:val="00285F27"/>
    <w:rsid w:val="00290DFD"/>
    <w:rsid w:val="002A0D6C"/>
    <w:rsid w:val="002A1E3B"/>
    <w:rsid w:val="002A29B7"/>
    <w:rsid w:val="002A2AC2"/>
    <w:rsid w:val="002A5E09"/>
    <w:rsid w:val="002A6931"/>
    <w:rsid w:val="002A70CD"/>
    <w:rsid w:val="002A7EC6"/>
    <w:rsid w:val="002B24C1"/>
    <w:rsid w:val="002B6ACD"/>
    <w:rsid w:val="002C3D80"/>
    <w:rsid w:val="002C454E"/>
    <w:rsid w:val="002C4EC6"/>
    <w:rsid w:val="002D4A0D"/>
    <w:rsid w:val="002D6C3D"/>
    <w:rsid w:val="002E21A6"/>
    <w:rsid w:val="002E287C"/>
    <w:rsid w:val="002E6CA4"/>
    <w:rsid w:val="002E6D35"/>
    <w:rsid w:val="002F1313"/>
    <w:rsid w:val="002F2528"/>
    <w:rsid w:val="002F29A6"/>
    <w:rsid w:val="002F5880"/>
    <w:rsid w:val="002F6065"/>
    <w:rsid w:val="002F680D"/>
    <w:rsid w:val="00300439"/>
    <w:rsid w:val="00302B68"/>
    <w:rsid w:val="0030320C"/>
    <w:rsid w:val="00303794"/>
    <w:rsid w:val="00315252"/>
    <w:rsid w:val="00321EF5"/>
    <w:rsid w:val="00324D93"/>
    <w:rsid w:val="00326ABC"/>
    <w:rsid w:val="00327126"/>
    <w:rsid w:val="00330AD4"/>
    <w:rsid w:val="00332ED7"/>
    <w:rsid w:val="00334C2A"/>
    <w:rsid w:val="003362C3"/>
    <w:rsid w:val="00337FA1"/>
    <w:rsid w:val="00343D19"/>
    <w:rsid w:val="00345EF6"/>
    <w:rsid w:val="00353092"/>
    <w:rsid w:val="00353BAD"/>
    <w:rsid w:val="00355ECB"/>
    <w:rsid w:val="0035617B"/>
    <w:rsid w:val="00356C43"/>
    <w:rsid w:val="00357E0B"/>
    <w:rsid w:val="003626A5"/>
    <w:rsid w:val="0036374E"/>
    <w:rsid w:val="00363E1D"/>
    <w:rsid w:val="00364527"/>
    <w:rsid w:val="00365262"/>
    <w:rsid w:val="00370C7B"/>
    <w:rsid w:val="00370DD9"/>
    <w:rsid w:val="003712CD"/>
    <w:rsid w:val="003719A2"/>
    <w:rsid w:val="00371B93"/>
    <w:rsid w:val="0037231D"/>
    <w:rsid w:val="0037337D"/>
    <w:rsid w:val="0037536D"/>
    <w:rsid w:val="003759BA"/>
    <w:rsid w:val="00380010"/>
    <w:rsid w:val="00382E59"/>
    <w:rsid w:val="003831CE"/>
    <w:rsid w:val="003848E7"/>
    <w:rsid w:val="003917DC"/>
    <w:rsid w:val="00391A1A"/>
    <w:rsid w:val="00392D0D"/>
    <w:rsid w:val="00397449"/>
    <w:rsid w:val="003A487A"/>
    <w:rsid w:val="003B21D2"/>
    <w:rsid w:val="003B2886"/>
    <w:rsid w:val="003B72F0"/>
    <w:rsid w:val="003C15C0"/>
    <w:rsid w:val="003C5F15"/>
    <w:rsid w:val="003C729F"/>
    <w:rsid w:val="003D4755"/>
    <w:rsid w:val="003D4BCF"/>
    <w:rsid w:val="003D56E7"/>
    <w:rsid w:val="003D576E"/>
    <w:rsid w:val="003D5B39"/>
    <w:rsid w:val="003D6C01"/>
    <w:rsid w:val="003E15E5"/>
    <w:rsid w:val="003E35B7"/>
    <w:rsid w:val="003E638B"/>
    <w:rsid w:val="003E677A"/>
    <w:rsid w:val="003E7D15"/>
    <w:rsid w:val="003F11C2"/>
    <w:rsid w:val="003F3576"/>
    <w:rsid w:val="003F37EB"/>
    <w:rsid w:val="003F56AD"/>
    <w:rsid w:val="003F5A30"/>
    <w:rsid w:val="003F6124"/>
    <w:rsid w:val="003F6BA2"/>
    <w:rsid w:val="0040616A"/>
    <w:rsid w:val="004062A9"/>
    <w:rsid w:val="00414EF9"/>
    <w:rsid w:val="0042082F"/>
    <w:rsid w:val="0042119B"/>
    <w:rsid w:val="0042360B"/>
    <w:rsid w:val="004239E7"/>
    <w:rsid w:val="004242EF"/>
    <w:rsid w:val="00425051"/>
    <w:rsid w:val="004259B1"/>
    <w:rsid w:val="0043139F"/>
    <w:rsid w:val="00431582"/>
    <w:rsid w:val="0043198A"/>
    <w:rsid w:val="00431D73"/>
    <w:rsid w:val="00433E20"/>
    <w:rsid w:val="00433F06"/>
    <w:rsid w:val="0043417B"/>
    <w:rsid w:val="004342EB"/>
    <w:rsid w:val="0043647D"/>
    <w:rsid w:val="00436E77"/>
    <w:rsid w:val="004377F8"/>
    <w:rsid w:val="00440267"/>
    <w:rsid w:val="00440E25"/>
    <w:rsid w:val="00443F44"/>
    <w:rsid w:val="00444DC1"/>
    <w:rsid w:val="0044714E"/>
    <w:rsid w:val="00450976"/>
    <w:rsid w:val="004529FD"/>
    <w:rsid w:val="00453EE2"/>
    <w:rsid w:val="0045531A"/>
    <w:rsid w:val="004605F3"/>
    <w:rsid w:val="00460796"/>
    <w:rsid w:val="004642FB"/>
    <w:rsid w:val="00464568"/>
    <w:rsid w:val="00466053"/>
    <w:rsid w:val="00471886"/>
    <w:rsid w:val="00473489"/>
    <w:rsid w:val="00473544"/>
    <w:rsid w:val="00476770"/>
    <w:rsid w:val="0047785D"/>
    <w:rsid w:val="004851A8"/>
    <w:rsid w:val="00487530"/>
    <w:rsid w:val="00490435"/>
    <w:rsid w:val="0049284D"/>
    <w:rsid w:val="004941B4"/>
    <w:rsid w:val="00495ACC"/>
    <w:rsid w:val="004968CC"/>
    <w:rsid w:val="004A0D08"/>
    <w:rsid w:val="004A13AB"/>
    <w:rsid w:val="004A4490"/>
    <w:rsid w:val="004A55AA"/>
    <w:rsid w:val="004A6E59"/>
    <w:rsid w:val="004B01BD"/>
    <w:rsid w:val="004B1CEC"/>
    <w:rsid w:val="004B447E"/>
    <w:rsid w:val="004B4F71"/>
    <w:rsid w:val="004B625B"/>
    <w:rsid w:val="004C6056"/>
    <w:rsid w:val="004C654D"/>
    <w:rsid w:val="004D0858"/>
    <w:rsid w:val="004D131D"/>
    <w:rsid w:val="004D1FBB"/>
    <w:rsid w:val="004E1060"/>
    <w:rsid w:val="004E33FA"/>
    <w:rsid w:val="004E349F"/>
    <w:rsid w:val="004E3657"/>
    <w:rsid w:val="004E38AD"/>
    <w:rsid w:val="004E7A63"/>
    <w:rsid w:val="004E7D63"/>
    <w:rsid w:val="004F4A9F"/>
    <w:rsid w:val="004F5948"/>
    <w:rsid w:val="004F5F29"/>
    <w:rsid w:val="004F770D"/>
    <w:rsid w:val="004F7ACF"/>
    <w:rsid w:val="00503504"/>
    <w:rsid w:val="00503739"/>
    <w:rsid w:val="005069C0"/>
    <w:rsid w:val="0050701D"/>
    <w:rsid w:val="005101C3"/>
    <w:rsid w:val="00512343"/>
    <w:rsid w:val="0051576A"/>
    <w:rsid w:val="00516D35"/>
    <w:rsid w:val="00521007"/>
    <w:rsid w:val="00521155"/>
    <w:rsid w:val="005211F0"/>
    <w:rsid w:val="005213CB"/>
    <w:rsid w:val="00521CE8"/>
    <w:rsid w:val="00521F37"/>
    <w:rsid w:val="00522198"/>
    <w:rsid w:val="005231D9"/>
    <w:rsid w:val="00534871"/>
    <w:rsid w:val="005351CB"/>
    <w:rsid w:val="00535B20"/>
    <w:rsid w:val="0053608D"/>
    <w:rsid w:val="00536AE7"/>
    <w:rsid w:val="0054458C"/>
    <w:rsid w:val="00545C90"/>
    <w:rsid w:val="00546717"/>
    <w:rsid w:val="005477CB"/>
    <w:rsid w:val="00551274"/>
    <w:rsid w:val="00553D15"/>
    <w:rsid w:val="00555CC0"/>
    <w:rsid w:val="0055652B"/>
    <w:rsid w:val="00560079"/>
    <w:rsid w:val="00561780"/>
    <w:rsid w:val="005627EE"/>
    <w:rsid w:val="00567EF3"/>
    <w:rsid w:val="0057053B"/>
    <w:rsid w:val="00571D26"/>
    <w:rsid w:val="0058064D"/>
    <w:rsid w:val="00580EB5"/>
    <w:rsid w:val="00582D89"/>
    <w:rsid w:val="005843AB"/>
    <w:rsid w:val="00587E53"/>
    <w:rsid w:val="00591610"/>
    <w:rsid w:val="005930DB"/>
    <w:rsid w:val="0059334C"/>
    <w:rsid w:val="00594863"/>
    <w:rsid w:val="0059721B"/>
    <w:rsid w:val="005A1074"/>
    <w:rsid w:val="005A33BD"/>
    <w:rsid w:val="005A7696"/>
    <w:rsid w:val="005B2525"/>
    <w:rsid w:val="005B27A1"/>
    <w:rsid w:val="005B2D43"/>
    <w:rsid w:val="005B4BE1"/>
    <w:rsid w:val="005B4FAE"/>
    <w:rsid w:val="005B66F1"/>
    <w:rsid w:val="005C01C9"/>
    <w:rsid w:val="005C1081"/>
    <w:rsid w:val="005C1094"/>
    <w:rsid w:val="005C1449"/>
    <w:rsid w:val="005C2045"/>
    <w:rsid w:val="005C34AE"/>
    <w:rsid w:val="005C5F95"/>
    <w:rsid w:val="005C6D4F"/>
    <w:rsid w:val="005D0219"/>
    <w:rsid w:val="005D16F3"/>
    <w:rsid w:val="005D3045"/>
    <w:rsid w:val="005D4992"/>
    <w:rsid w:val="005E3192"/>
    <w:rsid w:val="005E4F63"/>
    <w:rsid w:val="005E5219"/>
    <w:rsid w:val="005E61BE"/>
    <w:rsid w:val="005E760F"/>
    <w:rsid w:val="005F36C0"/>
    <w:rsid w:val="005F3EBC"/>
    <w:rsid w:val="005F5D42"/>
    <w:rsid w:val="005F6B3C"/>
    <w:rsid w:val="0060371D"/>
    <w:rsid w:val="00610742"/>
    <w:rsid w:val="00610D8C"/>
    <w:rsid w:val="00612A79"/>
    <w:rsid w:val="00613B70"/>
    <w:rsid w:val="00614EC0"/>
    <w:rsid w:val="0061745F"/>
    <w:rsid w:val="00617741"/>
    <w:rsid w:val="00622137"/>
    <w:rsid w:val="0062716E"/>
    <w:rsid w:val="00633A62"/>
    <w:rsid w:val="006341B8"/>
    <w:rsid w:val="006349A5"/>
    <w:rsid w:val="00640526"/>
    <w:rsid w:val="006414C9"/>
    <w:rsid w:val="0064207A"/>
    <w:rsid w:val="00642C9D"/>
    <w:rsid w:val="006430F3"/>
    <w:rsid w:val="0064415A"/>
    <w:rsid w:val="00645F09"/>
    <w:rsid w:val="00646624"/>
    <w:rsid w:val="00651184"/>
    <w:rsid w:val="006520FF"/>
    <w:rsid w:val="0065342F"/>
    <w:rsid w:val="00653CC9"/>
    <w:rsid w:val="0065594D"/>
    <w:rsid w:val="00657A7F"/>
    <w:rsid w:val="00661163"/>
    <w:rsid w:val="00662817"/>
    <w:rsid w:val="006634AF"/>
    <w:rsid w:val="00665511"/>
    <w:rsid w:val="0066679B"/>
    <w:rsid w:val="00666EFE"/>
    <w:rsid w:val="00672940"/>
    <w:rsid w:val="00672B57"/>
    <w:rsid w:val="006763E9"/>
    <w:rsid w:val="006768D6"/>
    <w:rsid w:val="00676F6D"/>
    <w:rsid w:val="0067744A"/>
    <w:rsid w:val="00677BBF"/>
    <w:rsid w:val="006874ED"/>
    <w:rsid w:val="00691BD7"/>
    <w:rsid w:val="00692D69"/>
    <w:rsid w:val="00696192"/>
    <w:rsid w:val="00697AEC"/>
    <w:rsid w:val="006A056C"/>
    <w:rsid w:val="006A3F09"/>
    <w:rsid w:val="006A5D34"/>
    <w:rsid w:val="006A63D4"/>
    <w:rsid w:val="006A70BB"/>
    <w:rsid w:val="006A7D7A"/>
    <w:rsid w:val="006B2761"/>
    <w:rsid w:val="006B3B84"/>
    <w:rsid w:val="006B42C8"/>
    <w:rsid w:val="006C18CB"/>
    <w:rsid w:val="006C1BA1"/>
    <w:rsid w:val="006C472F"/>
    <w:rsid w:val="006D0477"/>
    <w:rsid w:val="006D065D"/>
    <w:rsid w:val="006D1D5E"/>
    <w:rsid w:val="006D2BB7"/>
    <w:rsid w:val="006D2CCF"/>
    <w:rsid w:val="006D4CDA"/>
    <w:rsid w:val="006D65E2"/>
    <w:rsid w:val="006E1F9A"/>
    <w:rsid w:val="006E2E58"/>
    <w:rsid w:val="006E2E6E"/>
    <w:rsid w:val="006E308E"/>
    <w:rsid w:val="006E3DF8"/>
    <w:rsid w:val="006F0B09"/>
    <w:rsid w:val="006F1E2D"/>
    <w:rsid w:val="006F5095"/>
    <w:rsid w:val="006F675C"/>
    <w:rsid w:val="00701681"/>
    <w:rsid w:val="007016F6"/>
    <w:rsid w:val="0070174A"/>
    <w:rsid w:val="00701C91"/>
    <w:rsid w:val="00702A28"/>
    <w:rsid w:val="007059D6"/>
    <w:rsid w:val="00705A76"/>
    <w:rsid w:val="007134D5"/>
    <w:rsid w:val="007139DA"/>
    <w:rsid w:val="00713A31"/>
    <w:rsid w:val="00717A07"/>
    <w:rsid w:val="00720E66"/>
    <w:rsid w:val="007212B2"/>
    <w:rsid w:val="007214CC"/>
    <w:rsid w:val="00723491"/>
    <w:rsid w:val="00725FFC"/>
    <w:rsid w:val="00727054"/>
    <w:rsid w:val="00727E86"/>
    <w:rsid w:val="00731D93"/>
    <w:rsid w:val="007321B4"/>
    <w:rsid w:val="007338D0"/>
    <w:rsid w:val="007349BC"/>
    <w:rsid w:val="00737DE1"/>
    <w:rsid w:val="00744625"/>
    <w:rsid w:val="00744F22"/>
    <w:rsid w:val="007478D2"/>
    <w:rsid w:val="00747B7C"/>
    <w:rsid w:val="0075031B"/>
    <w:rsid w:val="007515DF"/>
    <w:rsid w:val="00752A8B"/>
    <w:rsid w:val="007605BE"/>
    <w:rsid w:val="00761ABE"/>
    <w:rsid w:val="00763627"/>
    <w:rsid w:val="00763881"/>
    <w:rsid w:val="00763D4E"/>
    <w:rsid w:val="00764127"/>
    <w:rsid w:val="007647B3"/>
    <w:rsid w:val="00767369"/>
    <w:rsid w:val="007679DB"/>
    <w:rsid w:val="007753F5"/>
    <w:rsid w:val="00776294"/>
    <w:rsid w:val="00776DD3"/>
    <w:rsid w:val="007772AC"/>
    <w:rsid w:val="00781FEF"/>
    <w:rsid w:val="00782A6C"/>
    <w:rsid w:val="00782AC4"/>
    <w:rsid w:val="00782E86"/>
    <w:rsid w:val="00785B5B"/>
    <w:rsid w:val="00787C20"/>
    <w:rsid w:val="00790F9A"/>
    <w:rsid w:val="007943FA"/>
    <w:rsid w:val="00794F3C"/>
    <w:rsid w:val="00795364"/>
    <w:rsid w:val="00796ACB"/>
    <w:rsid w:val="0079706C"/>
    <w:rsid w:val="007A14FA"/>
    <w:rsid w:val="007A1944"/>
    <w:rsid w:val="007A1C5F"/>
    <w:rsid w:val="007A1E4F"/>
    <w:rsid w:val="007A20BF"/>
    <w:rsid w:val="007A230C"/>
    <w:rsid w:val="007A5F9F"/>
    <w:rsid w:val="007B0257"/>
    <w:rsid w:val="007B077F"/>
    <w:rsid w:val="007B1A1A"/>
    <w:rsid w:val="007B342E"/>
    <w:rsid w:val="007B4D3C"/>
    <w:rsid w:val="007B55BC"/>
    <w:rsid w:val="007B5CAD"/>
    <w:rsid w:val="007B6776"/>
    <w:rsid w:val="007B6ECC"/>
    <w:rsid w:val="007C0441"/>
    <w:rsid w:val="007C0EE9"/>
    <w:rsid w:val="007C1EE7"/>
    <w:rsid w:val="007C28AC"/>
    <w:rsid w:val="007C3C79"/>
    <w:rsid w:val="007C64D1"/>
    <w:rsid w:val="007D04E3"/>
    <w:rsid w:val="007D5A75"/>
    <w:rsid w:val="007D66DF"/>
    <w:rsid w:val="007D6782"/>
    <w:rsid w:val="007E0275"/>
    <w:rsid w:val="007E0631"/>
    <w:rsid w:val="007E1631"/>
    <w:rsid w:val="007E2B5B"/>
    <w:rsid w:val="007E3DC8"/>
    <w:rsid w:val="007E7B69"/>
    <w:rsid w:val="007F1D6E"/>
    <w:rsid w:val="007F5885"/>
    <w:rsid w:val="0080032B"/>
    <w:rsid w:val="00800680"/>
    <w:rsid w:val="0080173B"/>
    <w:rsid w:val="00802285"/>
    <w:rsid w:val="00805426"/>
    <w:rsid w:val="00807EAA"/>
    <w:rsid w:val="00811FB9"/>
    <w:rsid w:val="0081200D"/>
    <w:rsid w:val="0081377D"/>
    <w:rsid w:val="00813903"/>
    <w:rsid w:val="00816E12"/>
    <w:rsid w:val="008173F7"/>
    <w:rsid w:val="0082171C"/>
    <w:rsid w:val="00823C5E"/>
    <w:rsid w:val="00823D2D"/>
    <w:rsid w:val="00825F8E"/>
    <w:rsid w:val="00826896"/>
    <w:rsid w:val="0083243D"/>
    <w:rsid w:val="0083619A"/>
    <w:rsid w:val="008365E6"/>
    <w:rsid w:val="008369FD"/>
    <w:rsid w:val="00842BC0"/>
    <w:rsid w:val="00843B6A"/>
    <w:rsid w:val="008464BC"/>
    <w:rsid w:val="00847DC5"/>
    <w:rsid w:val="0085093A"/>
    <w:rsid w:val="00850D7C"/>
    <w:rsid w:val="00851FC2"/>
    <w:rsid w:val="008520EA"/>
    <w:rsid w:val="00852B00"/>
    <w:rsid w:val="00853360"/>
    <w:rsid w:val="008534DF"/>
    <w:rsid w:val="00853554"/>
    <w:rsid w:val="00854311"/>
    <w:rsid w:val="00854903"/>
    <w:rsid w:val="00855E81"/>
    <w:rsid w:val="0085638F"/>
    <w:rsid w:val="00857E87"/>
    <w:rsid w:val="00860424"/>
    <w:rsid w:val="00861DAC"/>
    <w:rsid w:val="008620C7"/>
    <w:rsid w:val="00862EEC"/>
    <w:rsid w:val="00862F48"/>
    <w:rsid w:val="008641C0"/>
    <w:rsid w:val="0086514E"/>
    <w:rsid w:val="00867663"/>
    <w:rsid w:val="0087393A"/>
    <w:rsid w:val="00875651"/>
    <w:rsid w:val="008766D9"/>
    <w:rsid w:val="00876A92"/>
    <w:rsid w:val="00877A78"/>
    <w:rsid w:val="0088034B"/>
    <w:rsid w:val="00881ED8"/>
    <w:rsid w:val="0088588B"/>
    <w:rsid w:val="00890C51"/>
    <w:rsid w:val="00891BCE"/>
    <w:rsid w:val="00893B66"/>
    <w:rsid w:val="008957C9"/>
    <w:rsid w:val="008970CD"/>
    <w:rsid w:val="008A1916"/>
    <w:rsid w:val="008A3644"/>
    <w:rsid w:val="008A4665"/>
    <w:rsid w:val="008A6CD2"/>
    <w:rsid w:val="008A7323"/>
    <w:rsid w:val="008B0612"/>
    <w:rsid w:val="008B193E"/>
    <w:rsid w:val="008B250D"/>
    <w:rsid w:val="008B6059"/>
    <w:rsid w:val="008B6639"/>
    <w:rsid w:val="008B6753"/>
    <w:rsid w:val="008B7320"/>
    <w:rsid w:val="008B7FD5"/>
    <w:rsid w:val="008C145E"/>
    <w:rsid w:val="008C152B"/>
    <w:rsid w:val="008C1AA3"/>
    <w:rsid w:val="008C1FA1"/>
    <w:rsid w:val="008C4067"/>
    <w:rsid w:val="008D0152"/>
    <w:rsid w:val="008D029B"/>
    <w:rsid w:val="008D168D"/>
    <w:rsid w:val="008D7DED"/>
    <w:rsid w:val="008E140A"/>
    <w:rsid w:val="008E3544"/>
    <w:rsid w:val="008F0250"/>
    <w:rsid w:val="008F0C17"/>
    <w:rsid w:val="008F232D"/>
    <w:rsid w:val="008F405D"/>
    <w:rsid w:val="008F5731"/>
    <w:rsid w:val="008F586B"/>
    <w:rsid w:val="00900868"/>
    <w:rsid w:val="00900983"/>
    <w:rsid w:val="00900D49"/>
    <w:rsid w:val="00905FD8"/>
    <w:rsid w:val="00906316"/>
    <w:rsid w:val="00910391"/>
    <w:rsid w:val="00910416"/>
    <w:rsid w:val="00910CE7"/>
    <w:rsid w:val="00912D94"/>
    <w:rsid w:val="0091477D"/>
    <w:rsid w:val="00915A47"/>
    <w:rsid w:val="00916D96"/>
    <w:rsid w:val="00920381"/>
    <w:rsid w:val="00921765"/>
    <w:rsid w:val="00921DE0"/>
    <w:rsid w:val="00924E91"/>
    <w:rsid w:val="00925C48"/>
    <w:rsid w:val="009277F7"/>
    <w:rsid w:val="00927C83"/>
    <w:rsid w:val="00930048"/>
    <w:rsid w:val="00930D22"/>
    <w:rsid w:val="009338A5"/>
    <w:rsid w:val="00934055"/>
    <w:rsid w:val="009342EB"/>
    <w:rsid w:val="00934865"/>
    <w:rsid w:val="00934F56"/>
    <w:rsid w:val="0093584D"/>
    <w:rsid w:val="00940F50"/>
    <w:rsid w:val="009461FC"/>
    <w:rsid w:val="00950D55"/>
    <w:rsid w:val="00967811"/>
    <w:rsid w:val="00970040"/>
    <w:rsid w:val="009700F7"/>
    <w:rsid w:val="00971103"/>
    <w:rsid w:val="0097388C"/>
    <w:rsid w:val="0097602E"/>
    <w:rsid w:val="00980EA5"/>
    <w:rsid w:val="00982669"/>
    <w:rsid w:val="00983720"/>
    <w:rsid w:val="00984FD2"/>
    <w:rsid w:val="00987F57"/>
    <w:rsid w:val="009905E8"/>
    <w:rsid w:val="00993688"/>
    <w:rsid w:val="009A03A0"/>
    <w:rsid w:val="009A03B9"/>
    <w:rsid w:val="009A0A8C"/>
    <w:rsid w:val="009A3404"/>
    <w:rsid w:val="009A3AC7"/>
    <w:rsid w:val="009A4A1E"/>
    <w:rsid w:val="009A4CE3"/>
    <w:rsid w:val="009A54FC"/>
    <w:rsid w:val="009A5647"/>
    <w:rsid w:val="009A739C"/>
    <w:rsid w:val="009B06BF"/>
    <w:rsid w:val="009B589A"/>
    <w:rsid w:val="009B59A2"/>
    <w:rsid w:val="009B6632"/>
    <w:rsid w:val="009C0F58"/>
    <w:rsid w:val="009C0FDD"/>
    <w:rsid w:val="009C3CC6"/>
    <w:rsid w:val="009C5926"/>
    <w:rsid w:val="009C5E1A"/>
    <w:rsid w:val="009D0676"/>
    <w:rsid w:val="009D33ED"/>
    <w:rsid w:val="009D5BBD"/>
    <w:rsid w:val="009D5DC7"/>
    <w:rsid w:val="009D6983"/>
    <w:rsid w:val="009D7574"/>
    <w:rsid w:val="009D7F48"/>
    <w:rsid w:val="009E084C"/>
    <w:rsid w:val="009E0C79"/>
    <w:rsid w:val="009E2213"/>
    <w:rsid w:val="009E4D4C"/>
    <w:rsid w:val="009E5C5E"/>
    <w:rsid w:val="009F1917"/>
    <w:rsid w:val="009F4216"/>
    <w:rsid w:val="009F5E13"/>
    <w:rsid w:val="009F62CA"/>
    <w:rsid w:val="00A0304B"/>
    <w:rsid w:val="00A034DE"/>
    <w:rsid w:val="00A06ED9"/>
    <w:rsid w:val="00A11DE4"/>
    <w:rsid w:val="00A13B1C"/>
    <w:rsid w:val="00A14281"/>
    <w:rsid w:val="00A163B7"/>
    <w:rsid w:val="00A17AA9"/>
    <w:rsid w:val="00A26060"/>
    <w:rsid w:val="00A268CB"/>
    <w:rsid w:val="00A26910"/>
    <w:rsid w:val="00A30B66"/>
    <w:rsid w:val="00A33B0A"/>
    <w:rsid w:val="00A35C82"/>
    <w:rsid w:val="00A369D9"/>
    <w:rsid w:val="00A40210"/>
    <w:rsid w:val="00A40252"/>
    <w:rsid w:val="00A4126C"/>
    <w:rsid w:val="00A43F91"/>
    <w:rsid w:val="00A460A0"/>
    <w:rsid w:val="00A463C0"/>
    <w:rsid w:val="00A46885"/>
    <w:rsid w:val="00A503F0"/>
    <w:rsid w:val="00A50CD8"/>
    <w:rsid w:val="00A531D3"/>
    <w:rsid w:val="00A539F8"/>
    <w:rsid w:val="00A60862"/>
    <w:rsid w:val="00A6119F"/>
    <w:rsid w:val="00A61BC3"/>
    <w:rsid w:val="00A63C33"/>
    <w:rsid w:val="00A63EB3"/>
    <w:rsid w:val="00A662A3"/>
    <w:rsid w:val="00A66D46"/>
    <w:rsid w:val="00A67272"/>
    <w:rsid w:val="00A70915"/>
    <w:rsid w:val="00A801E3"/>
    <w:rsid w:val="00A863B3"/>
    <w:rsid w:val="00A869E6"/>
    <w:rsid w:val="00A875EF"/>
    <w:rsid w:val="00A92A15"/>
    <w:rsid w:val="00A93DC3"/>
    <w:rsid w:val="00A94BFC"/>
    <w:rsid w:val="00A94C1F"/>
    <w:rsid w:val="00AA0694"/>
    <w:rsid w:val="00AA188B"/>
    <w:rsid w:val="00AA752F"/>
    <w:rsid w:val="00AA7B57"/>
    <w:rsid w:val="00AB0E2E"/>
    <w:rsid w:val="00AB0E65"/>
    <w:rsid w:val="00AB297B"/>
    <w:rsid w:val="00AB3AD4"/>
    <w:rsid w:val="00AB3C07"/>
    <w:rsid w:val="00AB40CB"/>
    <w:rsid w:val="00AB54A2"/>
    <w:rsid w:val="00AB5F92"/>
    <w:rsid w:val="00AC0C16"/>
    <w:rsid w:val="00AC514D"/>
    <w:rsid w:val="00AC55FB"/>
    <w:rsid w:val="00AC5A93"/>
    <w:rsid w:val="00AC74EF"/>
    <w:rsid w:val="00AC7E7A"/>
    <w:rsid w:val="00AC7FAF"/>
    <w:rsid w:val="00AD0155"/>
    <w:rsid w:val="00AD0CD5"/>
    <w:rsid w:val="00AD21E8"/>
    <w:rsid w:val="00AD33B7"/>
    <w:rsid w:val="00AD5F79"/>
    <w:rsid w:val="00AD673D"/>
    <w:rsid w:val="00AE0D92"/>
    <w:rsid w:val="00AE5A72"/>
    <w:rsid w:val="00AE5E27"/>
    <w:rsid w:val="00AF04DD"/>
    <w:rsid w:val="00AF61E1"/>
    <w:rsid w:val="00B01909"/>
    <w:rsid w:val="00B01D2F"/>
    <w:rsid w:val="00B0497D"/>
    <w:rsid w:val="00B07DE3"/>
    <w:rsid w:val="00B114D9"/>
    <w:rsid w:val="00B11A13"/>
    <w:rsid w:val="00B206CB"/>
    <w:rsid w:val="00B20AA0"/>
    <w:rsid w:val="00B21EC7"/>
    <w:rsid w:val="00B22A25"/>
    <w:rsid w:val="00B265EB"/>
    <w:rsid w:val="00B272DF"/>
    <w:rsid w:val="00B314B0"/>
    <w:rsid w:val="00B31D6F"/>
    <w:rsid w:val="00B33D4B"/>
    <w:rsid w:val="00B355C5"/>
    <w:rsid w:val="00B3579F"/>
    <w:rsid w:val="00B36058"/>
    <w:rsid w:val="00B4066A"/>
    <w:rsid w:val="00B419E4"/>
    <w:rsid w:val="00B44461"/>
    <w:rsid w:val="00B45FEE"/>
    <w:rsid w:val="00B465C2"/>
    <w:rsid w:val="00B466EC"/>
    <w:rsid w:val="00B46E4D"/>
    <w:rsid w:val="00B474DF"/>
    <w:rsid w:val="00B4776F"/>
    <w:rsid w:val="00B50FDC"/>
    <w:rsid w:val="00B52A69"/>
    <w:rsid w:val="00B54D4D"/>
    <w:rsid w:val="00B55F4A"/>
    <w:rsid w:val="00B56A85"/>
    <w:rsid w:val="00B5711B"/>
    <w:rsid w:val="00B62403"/>
    <w:rsid w:val="00B627BA"/>
    <w:rsid w:val="00B629AD"/>
    <w:rsid w:val="00B63C37"/>
    <w:rsid w:val="00B64B3E"/>
    <w:rsid w:val="00B65611"/>
    <w:rsid w:val="00B65AA4"/>
    <w:rsid w:val="00B673D0"/>
    <w:rsid w:val="00B70101"/>
    <w:rsid w:val="00B8325B"/>
    <w:rsid w:val="00B90D80"/>
    <w:rsid w:val="00B933D0"/>
    <w:rsid w:val="00B93E2F"/>
    <w:rsid w:val="00B94892"/>
    <w:rsid w:val="00B94ADC"/>
    <w:rsid w:val="00B95CAD"/>
    <w:rsid w:val="00B96BF2"/>
    <w:rsid w:val="00B9703F"/>
    <w:rsid w:val="00B97FA8"/>
    <w:rsid w:val="00BA03F3"/>
    <w:rsid w:val="00BA0EBB"/>
    <w:rsid w:val="00BA1616"/>
    <w:rsid w:val="00BA1B17"/>
    <w:rsid w:val="00BA3690"/>
    <w:rsid w:val="00BA4041"/>
    <w:rsid w:val="00BB0B2E"/>
    <w:rsid w:val="00BB21F1"/>
    <w:rsid w:val="00BB3C4F"/>
    <w:rsid w:val="00BC2D7D"/>
    <w:rsid w:val="00BC53DC"/>
    <w:rsid w:val="00BD7843"/>
    <w:rsid w:val="00BE204D"/>
    <w:rsid w:val="00BE4CC7"/>
    <w:rsid w:val="00BE4D03"/>
    <w:rsid w:val="00BE54DF"/>
    <w:rsid w:val="00BE57DD"/>
    <w:rsid w:val="00BE5E19"/>
    <w:rsid w:val="00BF2BBF"/>
    <w:rsid w:val="00BF610C"/>
    <w:rsid w:val="00C0011F"/>
    <w:rsid w:val="00C00533"/>
    <w:rsid w:val="00C07391"/>
    <w:rsid w:val="00C11130"/>
    <w:rsid w:val="00C1462B"/>
    <w:rsid w:val="00C16B90"/>
    <w:rsid w:val="00C16EC1"/>
    <w:rsid w:val="00C17615"/>
    <w:rsid w:val="00C17B66"/>
    <w:rsid w:val="00C20D61"/>
    <w:rsid w:val="00C21B38"/>
    <w:rsid w:val="00C25879"/>
    <w:rsid w:val="00C27410"/>
    <w:rsid w:val="00C33656"/>
    <w:rsid w:val="00C34256"/>
    <w:rsid w:val="00C34323"/>
    <w:rsid w:val="00C415BC"/>
    <w:rsid w:val="00C43C3B"/>
    <w:rsid w:val="00C44608"/>
    <w:rsid w:val="00C46285"/>
    <w:rsid w:val="00C46DEF"/>
    <w:rsid w:val="00C47D07"/>
    <w:rsid w:val="00C50491"/>
    <w:rsid w:val="00C5274D"/>
    <w:rsid w:val="00C55B48"/>
    <w:rsid w:val="00C57DF3"/>
    <w:rsid w:val="00C605BE"/>
    <w:rsid w:val="00C638ED"/>
    <w:rsid w:val="00C63FC1"/>
    <w:rsid w:val="00C730BA"/>
    <w:rsid w:val="00C73288"/>
    <w:rsid w:val="00C75127"/>
    <w:rsid w:val="00C754D0"/>
    <w:rsid w:val="00C7617D"/>
    <w:rsid w:val="00C80B50"/>
    <w:rsid w:val="00C82516"/>
    <w:rsid w:val="00C84838"/>
    <w:rsid w:val="00C861E1"/>
    <w:rsid w:val="00C86399"/>
    <w:rsid w:val="00C86B94"/>
    <w:rsid w:val="00C905D6"/>
    <w:rsid w:val="00C941FB"/>
    <w:rsid w:val="00C94F30"/>
    <w:rsid w:val="00C955FC"/>
    <w:rsid w:val="00CA1013"/>
    <w:rsid w:val="00CA12C1"/>
    <w:rsid w:val="00CA7D41"/>
    <w:rsid w:val="00CB0545"/>
    <w:rsid w:val="00CB0B75"/>
    <w:rsid w:val="00CB6921"/>
    <w:rsid w:val="00CB753A"/>
    <w:rsid w:val="00CC13E6"/>
    <w:rsid w:val="00CC3DB0"/>
    <w:rsid w:val="00CC4523"/>
    <w:rsid w:val="00CC5579"/>
    <w:rsid w:val="00CC69D6"/>
    <w:rsid w:val="00CC6B5C"/>
    <w:rsid w:val="00CC6BAE"/>
    <w:rsid w:val="00CC701C"/>
    <w:rsid w:val="00CD3BC5"/>
    <w:rsid w:val="00CD413D"/>
    <w:rsid w:val="00CD722A"/>
    <w:rsid w:val="00CD7E98"/>
    <w:rsid w:val="00CE34BE"/>
    <w:rsid w:val="00CF18FC"/>
    <w:rsid w:val="00CF3C44"/>
    <w:rsid w:val="00CF503B"/>
    <w:rsid w:val="00D00B3B"/>
    <w:rsid w:val="00D01251"/>
    <w:rsid w:val="00D051BF"/>
    <w:rsid w:val="00D06E2B"/>
    <w:rsid w:val="00D06EFE"/>
    <w:rsid w:val="00D10454"/>
    <w:rsid w:val="00D14FCD"/>
    <w:rsid w:val="00D1632C"/>
    <w:rsid w:val="00D16B8A"/>
    <w:rsid w:val="00D17ADA"/>
    <w:rsid w:val="00D2001E"/>
    <w:rsid w:val="00D21A09"/>
    <w:rsid w:val="00D23EB4"/>
    <w:rsid w:val="00D25295"/>
    <w:rsid w:val="00D25C0B"/>
    <w:rsid w:val="00D26031"/>
    <w:rsid w:val="00D30AFA"/>
    <w:rsid w:val="00D322E2"/>
    <w:rsid w:val="00D402F7"/>
    <w:rsid w:val="00D412C9"/>
    <w:rsid w:val="00D42532"/>
    <w:rsid w:val="00D4435B"/>
    <w:rsid w:val="00D44F3B"/>
    <w:rsid w:val="00D54CC4"/>
    <w:rsid w:val="00D61834"/>
    <w:rsid w:val="00D623A6"/>
    <w:rsid w:val="00D6353A"/>
    <w:rsid w:val="00D64008"/>
    <w:rsid w:val="00D64572"/>
    <w:rsid w:val="00D645A8"/>
    <w:rsid w:val="00D64621"/>
    <w:rsid w:val="00D64C95"/>
    <w:rsid w:val="00D70B49"/>
    <w:rsid w:val="00D72935"/>
    <w:rsid w:val="00D740C9"/>
    <w:rsid w:val="00D77034"/>
    <w:rsid w:val="00D92895"/>
    <w:rsid w:val="00D966B2"/>
    <w:rsid w:val="00D96D83"/>
    <w:rsid w:val="00DA4FB0"/>
    <w:rsid w:val="00DA6D98"/>
    <w:rsid w:val="00DB0A83"/>
    <w:rsid w:val="00DB39D5"/>
    <w:rsid w:val="00DB44FC"/>
    <w:rsid w:val="00DB4BFF"/>
    <w:rsid w:val="00DB5028"/>
    <w:rsid w:val="00DC0411"/>
    <w:rsid w:val="00DC0EAD"/>
    <w:rsid w:val="00DC56ED"/>
    <w:rsid w:val="00DC6255"/>
    <w:rsid w:val="00DD12C1"/>
    <w:rsid w:val="00DD172E"/>
    <w:rsid w:val="00DD27E8"/>
    <w:rsid w:val="00DD3554"/>
    <w:rsid w:val="00DD6144"/>
    <w:rsid w:val="00DE129A"/>
    <w:rsid w:val="00DE6032"/>
    <w:rsid w:val="00DE60D3"/>
    <w:rsid w:val="00DE61AA"/>
    <w:rsid w:val="00DE7368"/>
    <w:rsid w:val="00DF0C16"/>
    <w:rsid w:val="00DF4FC7"/>
    <w:rsid w:val="00E00AA1"/>
    <w:rsid w:val="00E0129C"/>
    <w:rsid w:val="00E0141A"/>
    <w:rsid w:val="00E01921"/>
    <w:rsid w:val="00E0221B"/>
    <w:rsid w:val="00E02596"/>
    <w:rsid w:val="00E0299F"/>
    <w:rsid w:val="00E029AC"/>
    <w:rsid w:val="00E029F6"/>
    <w:rsid w:val="00E040AA"/>
    <w:rsid w:val="00E07421"/>
    <w:rsid w:val="00E074AF"/>
    <w:rsid w:val="00E076B2"/>
    <w:rsid w:val="00E102A3"/>
    <w:rsid w:val="00E14E87"/>
    <w:rsid w:val="00E154B3"/>
    <w:rsid w:val="00E157B0"/>
    <w:rsid w:val="00E17507"/>
    <w:rsid w:val="00E20869"/>
    <w:rsid w:val="00E213B2"/>
    <w:rsid w:val="00E264A1"/>
    <w:rsid w:val="00E33C4C"/>
    <w:rsid w:val="00E342D5"/>
    <w:rsid w:val="00E3502C"/>
    <w:rsid w:val="00E35215"/>
    <w:rsid w:val="00E407AA"/>
    <w:rsid w:val="00E40F9A"/>
    <w:rsid w:val="00E41EBE"/>
    <w:rsid w:val="00E437D3"/>
    <w:rsid w:val="00E45E1F"/>
    <w:rsid w:val="00E4639B"/>
    <w:rsid w:val="00E46E19"/>
    <w:rsid w:val="00E472D0"/>
    <w:rsid w:val="00E474EA"/>
    <w:rsid w:val="00E47887"/>
    <w:rsid w:val="00E51016"/>
    <w:rsid w:val="00E516AB"/>
    <w:rsid w:val="00E53FCC"/>
    <w:rsid w:val="00E546AD"/>
    <w:rsid w:val="00E547AF"/>
    <w:rsid w:val="00E54BCC"/>
    <w:rsid w:val="00E54C8E"/>
    <w:rsid w:val="00E6018B"/>
    <w:rsid w:val="00E64014"/>
    <w:rsid w:val="00E6408A"/>
    <w:rsid w:val="00E67145"/>
    <w:rsid w:val="00E70FB3"/>
    <w:rsid w:val="00E76128"/>
    <w:rsid w:val="00E80B25"/>
    <w:rsid w:val="00E814DD"/>
    <w:rsid w:val="00E81C6B"/>
    <w:rsid w:val="00E83534"/>
    <w:rsid w:val="00E83C03"/>
    <w:rsid w:val="00E84EF7"/>
    <w:rsid w:val="00E85EAC"/>
    <w:rsid w:val="00E902A5"/>
    <w:rsid w:val="00E90BC5"/>
    <w:rsid w:val="00E90D09"/>
    <w:rsid w:val="00E9380A"/>
    <w:rsid w:val="00E97F58"/>
    <w:rsid w:val="00EA1DD9"/>
    <w:rsid w:val="00EA5DCB"/>
    <w:rsid w:val="00EA6F8D"/>
    <w:rsid w:val="00EA707C"/>
    <w:rsid w:val="00EB0147"/>
    <w:rsid w:val="00EB0236"/>
    <w:rsid w:val="00EB0689"/>
    <w:rsid w:val="00EB0777"/>
    <w:rsid w:val="00EB23C4"/>
    <w:rsid w:val="00EB7F47"/>
    <w:rsid w:val="00EC0AA4"/>
    <w:rsid w:val="00EC4D9A"/>
    <w:rsid w:val="00ED2375"/>
    <w:rsid w:val="00ED2D3E"/>
    <w:rsid w:val="00EE1C32"/>
    <w:rsid w:val="00EE4FD1"/>
    <w:rsid w:val="00EE5608"/>
    <w:rsid w:val="00EF2C56"/>
    <w:rsid w:val="00EF5C2D"/>
    <w:rsid w:val="00F00121"/>
    <w:rsid w:val="00F00388"/>
    <w:rsid w:val="00F0096A"/>
    <w:rsid w:val="00F00FF9"/>
    <w:rsid w:val="00F044BA"/>
    <w:rsid w:val="00F06467"/>
    <w:rsid w:val="00F14553"/>
    <w:rsid w:val="00F21273"/>
    <w:rsid w:val="00F23CF4"/>
    <w:rsid w:val="00F23FDD"/>
    <w:rsid w:val="00F2433D"/>
    <w:rsid w:val="00F24666"/>
    <w:rsid w:val="00F24AA4"/>
    <w:rsid w:val="00F2557E"/>
    <w:rsid w:val="00F26CA5"/>
    <w:rsid w:val="00F308BB"/>
    <w:rsid w:val="00F33ECD"/>
    <w:rsid w:val="00F3455E"/>
    <w:rsid w:val="00F363CD"/>
    <w:rsid w:val="00F36ACC"/>
    <w:rsid w:val="00F41C9F"/>
    <w:rsid w:val="00F457AD"/>
    <w:rsid w:val="00F4678E"/>
    <w:rsid w:val="00F542A9"/>
    <w:rsid w:val="00F56B45"/>
    <w:rsid w:val="00F63A3C"/>
    <w:rsid w:val="00F646D6"/>
    <w:rsid w:val="00F65EB6"/>
    <w:rsid w:val="00F66DC1"/>
    <w:rsid w:val="00F704F0"/>
    <w:rsid w:val="00F76263"/>
    <w:rsid w:val="00F802A8"/>
    <w:rsid w:val="00F81070"/>
    <w:rsid w:val="00F81827"/>
    <w:rsid w:val="00F83293"/>
    <w:rsid w:val="00F85B94"/>
    <w:rsid w:val="00F86789"/>
    <w:rsid w:val="00F8797C"/>
    <w:rsid w:val="00F87B11"/>
    <w:rsid w:val="00F91ED6"/>
    <w:rsid w:val="00FA02AD"/>
    <w:rsid w:val="00FA3577"/>
    <w:rsid w:val="00FA4020"/>
    <w:rsid w:val="00FA5E29"/>
    <w:rsid w:val="00FA6B45"/>
    <w:rsid w:val="00FA7002"/>
    <w:rsid w:val="00FB0C3D"/>
    <w:rsid w:val="00FB16DB"/>
    <w:rsid w:val="00FB21E7"/>
    <w:rsid w:val="00FB35EB"/>
    <w:rsid w:val="00FB3A67"/>
    <w:rsid w:val="00FB4B31"/>
    <w:rsid w:val="00FB6EE9"/>
    <w:rsid w:val="00FB6FFB"/>
    <w:rsid w:val="00FC1ECE"/>
    <w:rsid w:val="00FC1F26"/>
    <w:rsid w:val="00FC274F"/>
    <w:rsid w:val="00FC28AB"/>
    <w:rsid w:val="00FC3C9D"/>
    <w:rsid w:val="00FC4132"/>
    <w:rsid w:val="00FC57E5"/>
    <w:rsid w:val="00FC5AF5"/>
    <w:rsid w:val="00FC749D"/>
    <w:rsid w:val="00FC7EB3"/>
    <w:rsid w:val="00FD06AD"/>
    <w:rsid w:val="00FD1D9B"/>
    <w:rsid w:val="00FD6222"/>
    <w:rsid w:val="00FD6EB2"/>
    <w:rsid w:val="00FD7BCF"/>
    <w:rsid w:val="00FD7DD4"/>
    <w:rsid w:val="00FE72EA"/>
    <w:rsid w:val="00FE7F87"/>
    <w:rsid w:val="00FF1898"/>
    <w:rsid w:val="00FF2381"/>
    <w:rsid w:val="00FF328F"/>
    <w:rsid w:val="00FF3902"/>
    <w:rsid w:val="00FF48FB"/>
    <w:rsid w:val="00FF664D"/>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A20"/>
  <w14:defaultImageDpi w14:val="32767"/>
  <w15:chartTrackingRefBased/>
  <w15:docId w15:val="{8D07E3E1-21FE-CF48-B563-5260376E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C2A"/>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079"/>
    <w:rPr>
      <w:rFonts w:ascii="Times New Roman" w:hAnsi="Times New Roman" w:cs="Times New Roman"/>
      <w:sz w:val="18"/>
      <w:szCs w:val="18"/>
      <w:lang w:val="en-AU"/>
    </w:rPr>
  </w:style>
  <w:style w:type="paragraph" w:styleId="CommentText">
    <w:name w:val="annotation text"/>
    <w:basedOn w:val="Normal"/>
    <w:link w:val="CommentTextChar"/>
    <w:uiPriority w:val="99"/>
    <w:unhideWhenUsed/>
    <w:rsid w:val="00190939"/>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19093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190939"/>
    <w:rPr>
      <w:sz w:val="16"/>
      <w:szCs w:val="16"/>
    </w:rPr>
  </w:style>
  <w:style w:type="paragraph" w:customStyle="1" w:styleId="Normal-nospacing">
    <w:name w:val="Normal - no spacing"/>
    <w:basedOn w:val="NoSpacing"/>
    <w:qFormat/>
    <w:rsid w:val="0019093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2"/>
      <w:szCs w:val="22"/>
      <w:bdr w:val="none" w:sz="0" w:space="0" w:color="auto"/>
      <w:lang w:val="en-AU"/>
    </w:rPr>
  </w:style>
  <w:style w:type="paragraph" w:styleId="NoSpacing">
    <w:name w:val="No Spacing"/>
    <w:aliases w:val="Table"/>
    <w:uiPriority w:val="1"/>
    <w:qFormat/>
    <w:rsid w:val="00190939"/>
    <w:pPr>
      <w:pBdr>
        <w:top w:val="nil"/>
        <w:left w:val="nil"/>
        <w:bottom w:val="nil"/>
        <w:right w:val="nil"/>
        <w:between w:val="nil"/>
        <w:bar w:val="nil"/>
      </w:pBdr>
    </w:pPr>
    <w:rPr>
      <w:rFonts w:ascii="Times New Roman" w:eastAsia="Arial Unicode MS" w:hAnsi="Times New Roman" w:cs="Times New Roman"/>
      <w:bdr w:val="nil"/>
    </w:rPr>
  </w:style>
  <w:style w:type="paragraph" w:customStyle="1" w:styleId="Table-right">
    <w:name w:val="Table - right"/>
    <w:basedOn w:val="Normal"/>
    <w:qFormat/>
    <w:rsid w:val="00190939"/>
    <w:pPr>
      <w:suppressAutoHyphens/>
      <w:jc w:val="right"/>
    </w:pPr>
    <w:rPr>
      <w:rFonts w:ascii="Times New Roman" w:eastAsia="Times New Roman" w:hAnsi="Times New Roman" w:cs="Times New Roman"/>
      <w:sz w:val="16"/>
      <w:szCs w:val="22"/>
      <w:lang w:val="en-US"/>
    </w:rPr>
  </w:style>
  <w:style w:type="paragraph" w:styleId="CommentSubject">
    <w:name w:val="annotation subject"/>
    <w:basedOn w:val="CommentText"/>
    <w:next w:val="CommentText"/>
    <w:link w:val="CommentSubjectChar"/>
    <w:uiPriority w:val="99"/>
    <w:semiHidden/>
    <w:unhideWhenUsed/>
    <w:rsid w:val="0066281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662817"/>
    <w:rPr>
      <w:rFonts w:ascii="Times New Roman" w:eastAsia="Arial Unicode MS" w:hAnsi="Times New Roman" w:cs="Times New Roman"/>
      <w:b/>
      <w:bCs/>
      <w:sz w:val="20"/>
      <w:szCs w:val="20"/>
      <w:bdr w:val="nil"/>
      <w:lang w:val="en-AU"/>
    </w:rPr>
  </w:style>
  <w:style w:type="paragraph" w:customStyle="1" w:styleId="BodyA">
    <w:name w:val="Body A"/>
    <w:rsid w:val="008365E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table" w:styleId="TableGrid">
    <w:name w:val="Table Grid"/>
    <w:basedOn w:val="TableNormal"/>
    <w:uiPriority w:val="39"/>
    <w:rsid w:val="008365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0DB"/>
    <w:rPr>
      <w:color w:val="808080"/>
    </w:rPr>
  </w:style>
  <w:style w:type="paragraph" w:styleId="Header">
    <w:name w:val="header"/>
    <w:basedOn w:val="Normal"/>
    <w:link w:val="HeaderChar"/>
    <w:rsid w:val="008369FD"/>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rsid w:val="008369FD"/>
    <w:rPr>
      <w:rFonts w:ascii="Garamond" w:eastAsia="Times New Roman" w:hAnsi="Garamond" w:cs="Times New Roman"/>
      <w:color w:val="008000"/>
      <w:w w:val="120"/>
      <w:lang w:val="en-CA"/>
    </w:rPr>
  </w:style>
  <w:style w:type="paragraph" w:styleId="Revision">
    <w:name w:val="Revision"/>
    <w:hidden/>
    <w:uiPriority w:val="99"/>
    <w:semiHidden/>
    <w:rsid w:val="00181611"/>
    <w:rPr>
      <w:lang w:val="en-AU"/>
    </w:rPr>
  </w:style>
  <w:style w:type="paragraph" w:styleId="ListParagraph">
    <w:name w:val="List Paragraph"/>
    <w:basedOn w:val="Normal"/>
    <w:uiPriority w:val="34"/>
    <w:qFormat/>
    <w:rsid w:val="009A3404"/>
    <w:pPr>
      <w:spacing w:after="160" w:line="259" w:lineRule="auto"/>
      <w:ind w:left="720"/>
      <w:contextualSpacing/>
    </w:pPr>
    <w:rPr>
      <w:sz w:val="22"/>
      <w:szCs w:val="22"/>
    </w:rPr>
  </w:style>
  <w:style w:type="paragraph" w:customStyle="1" w:styleId="EndNoteBibliography">
    <w:name w:val="EndNote Bibliography"/>
    <w:basedOn w:val="Normal"/>
    <w:link w:val="EndNoteBibliographyChar"/>
    <w:rsid w:val="00B5711B"/>
    <w:pPr>
      <w:spacing w:after="160"/>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B5711B"/>
    <w:rPr>
      <w:rFonts w:ascii="Calibri" w:hAnsi="Calibri" w:cs="Calibri"/>
      <w:noProof/>
      <w:sz w:val="22"/>
      <w:szCs w:val="22"/>
    </w:rPr>
  </w:style>
  <w:style w:type="character" w:styleId="Hyperlink">
    <w:name w:val="Hyperlink"/>
    <w:basedOn w:val="DefaultParagraphFont"/>
    <w:uiPriority w:val="99"/>
    <w:unhideWhenUsed/>
    <w:rsid w:val="008A6CD2"/>
    <w:rPr>
      <w:color w:val="0563C1" w:themeColor="hyperlink"/>
      <w:u w:val="single"/>
    </w:rPr>
  </w:style>
  <w:style w:type="character" w:styleId="UnresolvedMention">
    <w:name w:val="Unresolved Mention"/>
    <w:basedOn w:val="DefaultParagraphFont"/>
    <w:uiPriority w:val="99"/>
    <w:rsid w:val="008A6CD2"/>
    <w:rPr>
      <w:color w:val="605E5C"/>
      <w:shd w:val="clear" w:color="auto" w:fill="E1DFDD"/>
    </w:rPr>
  </w:style>
  <w:style w:type="character" w:styleId="FollowedHyperlink">
    <w:name w:val="FollowedHyperlink"/>
    <w:basedOn w:val="DefaultParagraphFont"/>
    <w:uiPriority w:val="99"/>
    <w:semiHidden/>
    <w:unhideWhenUsed/>
    <w:rsid w:val="008A6C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6628">
      <w:bodyDiv w:val="1"/>
      <w:marLeft w:val="0"/>
      <w:marRight w:val="0"/>
      <w:marTop w:val="0"/>
      <w:marBottom w:val="0"/>
      <w:divBdr>
        <w:top w:val="none" w:sz="0" w:space="0" w:color="auto"/>
        <w:left w:val="none" w:sz="0" w:space="0" w:color="auto"/>
        <w:bottom w:val="none" w:sz="0" w:space="0" w:color="auto"/>
        <w:right w:val="none" w:sz="0" w:space="0" w:color="auto"/>
      </w:divBdr>
    </w:div>
    <w:div w:id="215825907">
      <w:bodyDiv w:val="1"/>
      <w:marLeft w:val="0"/>
      <w:marRight w:val="0"/>
      <w:marTop w:val="0"/>
      <w:marBottom w:val="0"/>
      <w:divBdr>
        <w:top w:val="none" w:sz="0" w:space="0" w:color="auto"/>
        <w:left w:val="none" w:sz="0" w:space="0" w:color="auto"/>
        <w:bottom w:val="none" w:sz="0" w:space="0" w:color="auto"/>
        <w:right w:val="none" w:sz="0" w:space="0" w:color="auto"/>
      </w:divBdr>
    </w:div>
    <w:div w:id="220601625">
      <w:bodyDiv w:val="1"/>
      <w:marLeft w:val="0"/>
      <w:marRight w:val="0"/>
      <w:marTop w:val="0"/>
      <w:marBottom w:val="0"/>
      <w:divBdr>
        <w:top w:val="none" w:sz="0" w:space="0" w:color="auto"/>
        <w:left w:val="none" w:sz="0" w:space="0" w:color="auto"/>
        <w:bottom w:val="none" w:sz="0" w:space="0" w:color="auto"/>
        <w:right w:val="none" w:sz="0" w:space="0" w:color="auto"/>
      </w:divBdr>
    </w:div>
    <w:div w:id="276067357">
      <w:bodyDiv w:val="1"/>
      <w:marLeft w:val="0"/>
      <w:marRight w:val="0"/>
      <w:marTop w:val="0"/>
      <w:marBottom w:val="0"/>
      <w:divBdr>
        <w:top w:val="none" w:sz="0" w:space="0" w:color="auto"/>
        <w:left w:val="none" w:sz="0" w:space="0" w:color="auto"/>
        <w:bottom w:val="none" w:sz="0" w:space="0" w:color="auto"/>
        <w:right w:val="none" w:sz="0" w:space="0" w:color="auto"/>
      </w:divBdr>
    </w:div>
    <w:div w:id="717971581">
      <w:bodyDiv w:val="1"/>
      <w:marLeft w:val="0"/>
      <w:marRight w:val="0"/>
      <w:marTop w:val="0"/>
      <w:marBottom w:val="0"/>
      <w:divBdr>
        <w:top w:val="none" w:sz="0" w:space="0" w:color="auto"/>
        <w:left w:val="none" w:sz="0" w:space="0" w:color="auto"/>
        <w:bottom w:val="none" w:sz="0" w:space="0" w:color="auto"/>
        <w:right w:val="none" w:sz="0" w:space="0" w:color="auto"/>
      </w:divBdr>
    </w:div>
    <w:div w:id="718281410">
      <w:bodyDiv w:val="1"/>
      <w:marLeft w:val="0"/>
      <w:marRight w:val="0"/>
      <w:marTop w:val="0"/>
      <w:marBottom w:val="0"/>
      <w:divBdr>
        <w:top w:val="none" w:sz="0" w:space="0" w:color="auto"/>
        <w:left w:val="none" w:sz="0" w:space="0" w:color="auto"/>
        <w:bottom w:val="none" w:sz="0" w:space="0" w:color="auto"/>
        <w:right w:val="none" w:sz="0" w:space="0" w:color="auto"/>
      </w:divBdr>
    </w:div>
    <w:div w:id="790393918">
      <w:bodyDiv w:val="1"/>
      <w:marLeft w:val="0"/>
      <w:marRight w:val="0"/>
      <w:marTop w:val="0"/>
      <w:marBottom w:val="0"/>
      <w:divBdr>
        <w:top w:val="none" w:sz="0" w:space="0" w:color="auto"/>
        <w:left w:val="none" w:sz="0" w:space="0" w:color="auto"/>
        <w:bottom w:val="none" w:sz="0" w:space="0" w:color="auto"/>
        <w:right w:val="none" w:sz="0" w:space="0" w:color="auto"/>
      </w:divBdr>
    </w:div>
    <w:div w:id="1388798148">
      <w:bodyDiv w:val="1"/>
      <w:marLeft w:val="0"/>
      <w:marRight w:val="0"/>
      <w:marTop w:val="0"/>
      <w:marBottom w:val="0"/>
      <w:divBdr>
        <w:top w:val="none" w:sz="0" w:space="0" w:color="auto"/>
        <w:left w:val="none" w:sz="0" w:space="0" w:color="auto"/>
        <w:bottom w:val="none" w:sz="0" w:space="0" w:color="auto"/>
        <w:right w:val="none" w:sz="0" w:space="0" w:color="auto"/>
      </w:divBdr>
    </w:div>
    <w:div w:id="1432312761">
      <w:bodyDiv w:val="1"/>
      <w:marLeft w:val="0"/>
      <w:marRight w:val="0"/>
      <w:marTop w:val="0"/>
      <w:marBottom w:val="0"/>
      <w:divBdr>
        <w:top w:val="none" w:sz="0" w:space="0" w:color="auto"/>
        <w:left w:val="none" w:sz="0" w:space="0" w:color="auto"/>
        <w:bottom w:val="none" w:sz="0" w:space="0" w:color="auto"/>
        <w:right w:val="none" w:sz="0" w:space="0" w:color="auto"/>
      </w:divBdr>
    </w:div>
    <w:div w:id="1679892987">
      <w:bodyDiv w:val="1"/>
      <w:marLeft w:val="0"/>
      <w:marRight w:val="0"/>
      <w:marTop w:val="0"/>
      <w:marBottom w:val="0"/>
      <w:divBdr>
        <w:top w:val="none" w:sz="0" w:space="0" w:color="auto"/>
        <w:left w:val="none" w:sz="0" w:space="0" w:color="auto"/>
        <w:bottom w:val="none" w:sz="0" w:space="0" w:color="auto"/>
        <w:right w:val="none" w:sz="0" w:space="0" w:color="auto"/>
      </w:divBdr>
    </w:div>
    <w:div w:id="1685668635">
      <w:bodyDiv w:val="1"/>
      <w:marLeft w:val="0"/>
      <w:marRight w:val="0"/>
      <w:marTop w:val="0"/>
      <w:marBottom w:val="0"/>
      <w:divBdr>
        <w:top w:val="none" w:sz="0" w:space="0" w:color="auto"/>
        <w:left w:val="none" w:sz="0" w:space="0" w:color="auto"/>
        <w:bottom w:val="none" w:sz="0" w:space="0" w:color="auto"/>
        <w:right w:val="none" w:sz="0" w:space="0" w:color="auto"/>
      </w:divBdr>
    </w:div>
    <w:div w:id="1870069990">
      <w:bodyDiv w:val="1"/>
      <w:marLeft w:val="0"/>
      <w:marRight w:val="0"/>
      <w:marTop w:val="0"/>
      <w:marBottom w:val="0"/>
      <w:divBdr>
        <w:top w:val="none" w:sz="0" w:space="0" w:color="auto"/>
        <w:left w:val="none" w:sz="0" w:space="0" w:color="auto"/>
        <w:bottom w:val="none" w:sz="0" w:space="0" w:color="auto"/>
        <w:right w:val="none" w:sz="0" w:space="0" w:color="auto"/>
      </w:divBdr>
    </w:div>
    <w:div w:id="20728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Cearns</dc:creator>
  <cp:keywords/>
  <dc:description/>
  <cp:lastModifiedBy>Micah Cearns</cp:lastModifiedBy>
  <cp:revision>2</cp:revision>
  <dcterms:created xsi:type="dcterms:W3CDTF">2021-12-17T03:33:00Z</dcterms:created>
  <dcterms:modified xsi:type="dcterms:W3CDTF">2021-12-17T03:33:00Z</dcterms:modified>
</cp:coreProperties>
</file>