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CE35F" w14:textId="77777777" w:rsidR="00A51B09" w:rsidRPr="00B9095E" w:rsidRDefault="00A51B09" w:rsidP="00A67F47">
      <w:pPr>
        <w:rPr>
          <w:rFonts w:cstheme="minorHAnsi"/>
          <w:b/>
          <w:bCs/>
          <w:sz w:val="20"/>
          <w:szCs w:val="20"/>
        </w:rPr>
      </w:pPr>
      <w:r w:rsidRPr="00B9095E">
        <w:rPr>
          <w:rFonts w:cstheme="minorHAnsi"/>
          <w:b/>
          <w:bCs/>
          <w:sz w:val="20"/>
          <w:szCs w:val="20"/>
        </w:rPr>
        <w:t>ONLINE SUPPLEMENT</w:t>
      </w:r>
    </w:p>
    <w:p w14:paraId="106B2D46" w14:textId="72041B7E" w:rsidR="00B9095E" w:rsidRDefault="00B9095E" w:rsidP="00B9095E">
      <w:r>
        <w:rPr>
          <w:b/>
          <w:bCs/>
        </w:rPr>
        <w:br/>
      </w:r>
      <w:r w:rsidR="009C529A">
        <w:rPr>
          <w:b/>
          <w:bCs/>
        </w:rPr>
        <w:t>M</w:t>
      </w:r>
      <w:r w:rsidRPr="00B45D3C">
        <w:rPr>
          <w:b/>
          <w:bCs/>
        </w:rPr>
        <w:t>ortality</w:t>
      </w:r>
      <w:r>
        <w:rPr>
          <w:b/>
          <w:bCs/>
        </w:rPr>
        <w:t xml:space="preserve"> in psychotic depression</w:t>
      </w:r>
      <w:r w:rsidRPr="00B45D3C">
        <w:rPr>
          <w:b/>
          <w:bCs/>
        </w:rPr>
        <w:t xml:space="preserve">: </w:t>
      </w:r>
      <w:r w:rsidR="00441B62">
        <w:rPr>
          <w:b/>
          <w:bCs/>
        </w:rPr>
        <w:t xml:space="preserve">18-year follow-up </w:t>
      </w:r>
      <w:r w:rsidRPr="00B45D3C">
        <w:rPr>
          <w:b/>
          <w:bCs/>
        </w:rPr>
        <w:t xml:space="preserve">study </w:t>
      </w:r>
    </w:p>
    <w:p w14:paraId="59A12985" w14:textId="1198DBE1" w:rsidR="00B9095E" w:rsidRPr="00B9095E" w:rsidRDefault="00B9095E" w:rsidP="00B9095E">
      <w:pPr>
        <w:rPr>
          <w:lang w:val="fi-FI"/>
        </w:rPr>
      </w:pPr>
      <w:r w:rsidRPr="00B45D3C">
        <w:rPr>
          <w:lang w:val="fi-FI"/>
        </w:rPr>
        <w:t xml:space="preserve">Tapio Paljärvi, Jari Tiihonen, </w:t>
      </w:r>
      <w:r>
        <w:rPr>
          <w:lang w:val="fi-FI"/>
        </w:rPr>
        <w:t xml:space="preserve">Markku Lähteenvuo, Antti Tanskanen, Seena Fazel, </w:t>
      </w:r>
      <w:r w:rsidRPr="00B45D3C">
        <w:rPr>
          <w:lang w:val="fi-FI"/>
        </w:rPr>
        <w:t>H</w:t>
      </w:r>
      <w:r>
        <w:rPr>
          <w:lang w:val="fi-FI"/>
        </w:rPr>
        <w:t>eidi Taipale</w:t>
      </w:r>
    </w:p>
    <w:p w14:paraId="49173F8F" w14:textId="77777777" w:rsidR="00B9095E" w:rsidRPr="00B9095E" w:rsidRDefault="00B9095E" w:rsidP="00A51B09">
      <w:pPr>
        <w:spacing w:after="0"/>
        <w:rPr>
          <w:rFonts w:cstheme="minorHAnsi"/>
          <w:sz w:val="20"/>
          <w:szCs w:val="20"/>
          <w:lang w:val="fi-FI"/>
        </w:rPr>
      </w:pPr>
    </w:p>
    <w:p w14:paraId="1D36BEAD" w14:textId="77777777" w:rsidR="00B9095E" w:rsidRPr="00B9095E" w:rsidRDefault="00B9095E" w:rsidP="00A51B09">
      <w:pPr>
        <w:spacing w:after="0"/>
        <w:rPr>
          <w:rFonts w:cstheme="minorHAnsi"/>
          <w:sz w:val="20"/>
          <w:szCs w:val="20"/>
          <w:lang w:val="fi-FI"/>
        </w:rPr>
      </w:pPr>
    </w:p>
    <w:p w14:paraId="51B6B703" w14:textId="4BEC0115" w:rsidR="00A51B09" w:rsidRPr="007A6F5F" w:rsidRDefault="00D65BC9" w:rsidP="00A51B09">
      <w:pPr>
        <w:spacing w:after="0"/>
        <w:rPr>
          <w:rFonts w:cstheme="minorHAnsi"/>
          <w:sz w:val="20"/>
          <w:szCs w:val="20"/>
        </w:rPr>
      </w:pPr>
      <w:r>
        <w:rPr>
          <w:rFonts w:cstheme="minorHAnsi"/>
          <w:b/>
          <w:bCs/>
          <w:sz w:val="20"/>
          <w:szCs w:val="20"/>
        </w:rPr>
        <w:t xml:space="preserve">S1 </w:t>
      </w:r>
      <w:r w:rsidR="00A51B09" w:rsidRPr="00B9095E">
        <w:rPr>
          <w:rFonts w:cstheme="minorHAnsi"/>
          <w:b/>
          <w:bCs/>
          <w:sz w:val="20"/>
          <w:szCs w:val="20"/>
        </w:rPr>
        <w:t>Table.</w:t>
      </w:r>
      <w:r w:rsidR="00A51B09" w:rsidRPr="007A6F5F">
        <w:rPr>
          <w:rFonts w:cstheme="minorHAnsi"/>
          <w:sz w:val="20"/>
          <w:szCs w:val="20"/>
        </w:rPr>
        <w:t xml:space="preserve"> The </w:t>
      </w:r>
      <w:r w:rsidR="006E532A">
        <w:rPr>
          <w:rFonts w:cstheme="minorHAnsi"/>
          <w:sz w:val="20"/>
          <w:szCs w:val="20"/>
        </w:rPr>
        <w:t>I</w:t>
      </w:r>
      <w:r w:rsidR="00A51B09" w:rsidRPr="007A6F5F">
        <w:rPr>
          <w:rFonts w:cstheme="minorHAnsi"/>
          <w:sz w:val="20"/>
          <w:szCs w:val="20"/>
        </w:rPr>
        <w:t xml:space="preserve">nternational Classification of Diseases, tenth </w:t>
      </w:r>
      <w:r w:rsidR="00394F8B">
        <w:rPr>
          <w:rFonts w:cstheme="minorHAnsi"/>
          <w:sz w:val="20"/>
          <w:szCs w:val="20"/>
        </w:rPr>
        <w:t>revision</w:t>
      </w:r>
      <w:r w:rsidR="003F451F">
        <w:rPr>
          <w:rFonts w:cstheme="minorHAnsi"/>
          <w:sz w:val="20"/>
          <w:szCs w:val="20"/>
        </w:rPr>
        <w:t xml:space="preserve"> (ICD10)</w:t>
      </w:r>
      <w:r w:rsidR="00A51B09" w:rsidRPr="007A6F5F">
        <w:rPr>
          <w:rFonts w:cstheme="minorHAnsi"/>
          <w:sz w:val="20"/>
          <w:szCs w:val="20"/>
        </w:rPr>
        <w:t>, Finnish modification codes</w:t>
      </w:r>
      <w:r w:rsidR="006E532A">
        <w:rPr>
          <w:rFonts w:cstheme="minorHAnsi"/>
          <w:sz w:val="20"/>
          <w:szCs w:val="20"/>
        </w:rPr>
        <w:t xml:space="preserve"> used in the study to define cohorts, covariates, and outcomes</w:t>
      </w:r>
      <w:r w:rsidR="00A51B09" w:rsidRPr="007A6F5F">
        <w:rPr>
          <w:rFonts w:cstheme="minorHAnsi"/>
          <w:sz w:val="20"/>
          <w:szCs w:val="20"/>
        </w:rPr>
        <w:t>.</w:t>
      </w:r>
    </w:p>
    <w:tbl>
      <w:tblPr>
        <w:tblStyle w:val="TableGrid"/>
        <w:tblW w:w="0" w:type="auto"/>
        <w:tblLook w:val="04A0" w:firstRow="1" w:lastRow="0" w:firstColumn="1" w:lastColumn="0" w:noHBand="0" w:noVBand="1"/>
      </w:tblPr>
      <w:tblGrid>
        <w:gridCol w:w="4814"/>
        <w:gridCol w:w="4814"/>
      </w:tblGrid>
      <w:tr w:rsidR="00A51B09" w:rsidRPr="007A6F5F" w14:paraId="11476FEF" w14:textId="77777777" w:rsidTr="00184215">
        <w:tc>
          <w:tcPr>
            <w:tcW w:w="4814" w:type="dxa"/>
          </w:tcPr>
          <w:p w14:paraId="6997CB39" w14:textId="77777777" w:rsidR="00A51B09" w:rsidRPr="006E532A" w:rsidRDefault="00A51B09" w:rsidP="00184215">
            <w:pPr>
              <w:rPr>
                <w:rFonts w:cstheme="minorHAnsi"/>
                <w:b/>
                <w:bCs/>
                <w:sz w:val="20"/>
                <w:szCs w:val="20"/>
                <w:lang w:val="fi-FI"/>
              </w:rPr>
            </w:pPr>
            <w:r w:rsidRPr="006E532A">
              <w:rPr>
                <w:rFonts w:cstheme="minorHAnsi"/>
                <w:b/>
                <w:bCs/>
                <w:sz w:val="20"/>
                <w:szCs w:val="20"/>
                <w:lang w:val="fi-FI"/>
              </w:rPr>
              <w:t>Description</w:t>
            </w:r>
          </w:p>
        </w:tc>
        <w:tc>
          <w:tcPr>
            <w:tcW w:w="4814" w:type="dxa"/>
          </w:tcPr>
          <w:p w14:paraId="7F5C4170" w14:textId="19D2F83B" w:rsidR="00A51B09" w:rsidRPr="006E532A" w:rsidRDefault="00A51B09" w:rsidP="00184215">
            <w:pPr>
              <w:rPr>
                <w:rFonts w:cstheme="minorHAnsi"/>
                <w:b/>
                <w:bCs/>
                <w:sz w:val="20"/>
                <w:szCs w:val="20"/>
                <w:lang w:val="fi-FI"/>
              </w:rPr>
            </w:pPr>
            <w:r w:rsidRPr="006E532A">
              <w:rPr>
                <w:rFonts w:cstheme="minorHAnsi"/>
                <w:b/>
                <w:bCs/>
                <w:sz w:val="20"/>
                <w:szCs w:val="20"/>
                <w:lang w:val="fi-FI"/>
              </w:rPr>
              <w:t>ICD10 codes</w:t>
            </w:r>
          </w:p>
        </w:tc>
      </w:tr>
      <w:tr w:rsidR="00A51B09" w:rsidRPr="007A6F5F" w14:paraId="4750BE1D" w14:textId="77777777" w:rsidTr="00184215">
        <w:tc>
          <w:tcPr>
            <w:tcW w:w="4814" w:type="dxa"/>
          </w:tcPr>
          <w:p w14:paraId="7C9DDC3E" w14:textId="77777777" w:rsidR="00A51B09" w:rsidRPr="007A6F5F" w:rsidRDefault="00A51B09" w:rsidP="00184215">
            <w:pPr>
              <w:rPr>
                <w:rFonts w:cstheme="minorHAnsi"/>
                <w:sz w:val="20"/>
                <w:szCs w:val="20"/>
                <w:lang w:val="fi-FI"/>
              </w:rPr>
            </w:pPr>
            <w:r w:rsidRPr="007A6F5F">
              <w:rPr>
                <w:rFonts w:cstheme="minorHAnsi"/>
                <w:sz w:val="20"/>
                <w:szCs w:val="20"/>
              </w:rPr>
              <w:t>Malignant neoplasms (cancer)</w:t>
            </w:r>
          </w:p>
        </w:tc>
        <w:tc>
          <w:tcPr>
            <w:tcW w:w="4814" w:type="dxa"/>
          </w:tcPr>
          <w:p w14:paraId="4F172E1C" w14:textId="77777777" w:rsidR="00A51B09" w:rsidRPr="007A6F5F" w:rsidRDefault="00A51B09" w:rsidP="00184215">
            <w:pPr>
              <w:rPr>
                <w:rFonts w:cstheme="minorHAnsi"/>
                <w:sz w:val="20"/>
                <w:szCs w:val="20"/>
                <w:lang w:val="fi-FI"/>
              </w:rPr>
            </w:pPr>
            <w:r w:rsidRPr="007A6F5F">
              <w:rPr>
                <w:rFonts w:cstheme="minorHAnsi"/>
                <w:sz w:val="20"/>
                <w:szCs w:val="20"/>
              </w:rPr>
              <w:t>C00 – C98</w:t>
            </w:r>
          </w:p>
        </w:tc>
      </w:tr>
      <w:tr w:rsidR="00A51B09" w:rsidRPr="007A6F5F" w14:paraId="334C1331" w14:textId="77777777" w:rsidTr="00184215">
        <w:tc>
          <w:tcPr>
            <w:tcW w:w="4814" w:type="dxa"/>
          </w:tcPr>
          <w:p w14:paraId="7F9A457C" w14:textId="77777777" w:rsidR="00A51B09" w:rsidRPr="007A6F5F" w:rsidRDefault="00A51B09" w:rsidP="00184215">
            <w:pPr>
              <w:rPr>
                <w:rFonts w:cstheme="minorHAnsi"/>
                <w:sz w:val="20"/>
                <w:szCs w:val="20"/>
                <w:lang w:val="fi-FI"/>
              </w:rPr>
            </w:pPr>
            <w:r w:rsidRPr="007A6F5F">
              <w:rPr>
                <w:rFonts w:cstheme="minorHAnsi"/>
                <w:sz w:val="20"/>
                <w:szCs w:val="20"/>
              </w:rPr>
              <w:t>Diabetes mellitus</w:t>
            </w:r>
          </w:p>
        </w:tc>
        <w:tc>
          <w:tcPr>
            <w:tcW w:w="4814" w:type="dxa"/>
          </w:tcPr>
          <w:p w14:paraId="5C6895EA" w14:textId="77777777" w:rsidR="00A51B09" w:rsidRPr="007A6F5F" w:rsidRDefault="00A51B09" w:rsidP="00184215">
            <w:pPr>
              <w:rPr>
                <w:rFonts w:cstheme="minorHAnsi"/>
                <w:sz w:val="20"/>
                <w:szCs w:val="20"/>
                <w:lang w:val="fi-FI"/>
              </w:rPr>
            </w:pPr>
            <w:r w:rsidRPr="007A6F5F">
              <w:rPr>
                <w:rFonts w:cstheme="minorHAnsi"/>
                <w:sz w:val="20"/>
                <w:szCs w:val="20"/>
              </w:rPr>
              <w:t>E10, E11</w:t>
            </w:r>
          </w:p>
        </w:tc>
      </w:tr>
      <w:tr w:rsidR="00A51B09" w:rsidRPr="007A6F5F" w14:paraId="72FCB2B5" w14:textId="77777777" w:rsidTr="00184215">
        <w:tc>
          <w:tcPr>
            <w:tcW w:w="4814" w:type="dxa"/>
          </w:tcPr>
          <w:p w14:paraId="088908D5" w14:textId="77777777" w:rsidR="00A51B09" w:rsidRPr="007A6F5F" w:rsidRDefault="00A51B09" w:rsidP="00184215">
            <w:pPr>
              <w:rPr>
                <w:rFonts w:cstheme="minorHAnsi"/>
                <w:sz w:val="20"/>
                <w:szCs w:val="20"/>
                <w:lang w:val="fi-FI"/>
              </w:rPr>
            </w:pPr>
            <w:r w:rsidRPr="007A6F5F">
              <w:rPr>
                <w:rFonts w:cstheme="minorHAnsi"/>
                <w:sz w:val="20"/>
                <w:szCs w:val="20"/>
                <w:lang w:val="fi-FI"/>
              </w:rPr>
              <w:t>Organic mental disorders</w:t>
            </w:r>
          </w:p>
        </w:tc>
        <w:tc>
          <w:tcPr>
            <w:tcW w:w="4814" w:type="dxa"/>
          </w:tcPr>
          <w:p w14:paraId="0C24988B" w14:textId="77777777" w:rsidR="00A51B09" w:rsidRPr="007A6F5F" w:rsidRDefault="00A51B09" w:rsidP="00184215">
            <w:pPr>
              <w:rPr>
                <w:rFonts w:cstheme="minorHAnsi"/>
                <w:sz w:val="20"/>
                <w:szCs w:val="20"/>
                <w:lang w:val="fi-FI"/>
              </w:rPr>
            </w:pPr>
            <w:r w:rsidRPr="007A6F5F">
              <w:rPr>
                <w:rFonts w:cstheme="minorHAnsi"/>
                <w:sz w:val="20"/>
                <w:szCs w:val="20"/>
                <w:lang w:val="fi-FI"/>
              </w:rPr>
              <w:t>F00 – F09</w:t>
            </w:r>
          </w:p>
        </w:tc>
      </w:tr>
      <w:tr w:rsidR="00A51B09" w:rsidRPr="007A6F5F" w14:paraId="2991EF72" w14:textId="77777777" w:rsidTr="00184215">
        <w:tc>
          <w:tcPr>
            <w:tcW w:w="4814" w:type="dxa"/>
          </w:tcPr>
          <w:p w14:paraId="6360BC05" w14:textId="77777777" w:rsidR="00A51B09" w:rsidRPr="007A6F5F" w:rsidRDefault="00A51B09" w:rsidP="00184215">
            <w:pPr>
              <w:rPr>
                <w:rFonts w:cstheme="minorHAnsi"/>
                <w:sz w:val="20"/>
                <w:szCs w:val="20"/>
              </w:rPr>
            </w:pPr>
            <w:r w:rsidRPr="007A6F5F">
              <w:rPr>
                <w:rFonts w:cstheme="minorHAnsi"/>
                <w:sz w:val="20"/>
                <w:szCs w:val="20"/>
              </w:rPr>
              <w:t>Alcohol-related causes</w:t>
            </w:r>
            <w:r w:rsidRPr="007A6F5F">
              <w:rPr>
                <w:rFonts w:cstheme="minorHAnsi"/>
                <w:sz w:val="20"/>
                <w:szCs w:val="20"/>
                <w:vertAlign w:val="superscript"/>
              </w:rPr>
              <w:t>a</w:t>
            </w:r>
            <w:r w:rsidRPr="007A6F5F">
              <w:rPr>
                <w:rFonts w:cstheme="minorHAnsi"/>
                <w:sz w:val="20"/>
                <w:szCs w:val="20"/>
              </w:rPr>
              <w:t xml:space="preserve"> (mental and behavioural disorders due to use of alcohol, degeneration of nervous system due to alcohol, epileptic seizures related to alcohol, alcoholic polyneuropathy, alcoholic myopathy, alcoholic cardiomyopathy, alcoholic gastritis, alcoholic liver disease, alcohol-induced acute pancreatitis, alcohol-induced chronic pancreatitis, accidental poisoning by and exposure to alcohol</w:t>
            </w:r>
          </w:p>
        </w:tc>
        <w:tc>
          <w:tcPr>
            <w:tcW w:w="4814" w:type="dxa"/>
          </w:tcPr>
          <w:p w14:paraId="1119E5CF" w14:textId="77777777" w:rsidR="00A51B09" w:rsidRPr="007A6F5F" w:rsidRDefault="00A51B09" w:rsidP="00184215">
            <w:pPr>
              <w:rPr>
                <w:rFonts w:cstheme="minorHAnsi"/>
                <w:sz w:val="20"/>
                <w:szCs w:val="20"/>
              </w:rPr>
            </w:pPr>
            <w:r w:rsidRPr="007A6F5F">
              <w:rPr>
                <w:rFonts w:cstheme="minorHAnsi"/>
                <w:sz w:val="20"/>
                <w:szCs w:val="20"/>
              </w:rPr>
              <w:t>F10, G312, G4051, G621, G721, I426, K292, K70, K852, K860, X45, Y15</w:t>
            </w:r>
          </w:p>
        </w:tc>
      </w:tr>
      <w:tr w:rsidR="00A51B09" w:rsidRPr="007A6F5F" w14:paraId="58211397" w14:textId="77777777" w:rsidTr="00184215">
        <w:tc>
          <w:tcPr>
            <w:tcW w:w="4814" w:type="dxa"/>
          </w:tcPr>
          <w:p w14:paraId="5E9BB98F" w14:textId="77777777" w:rsidR="00A51B09" w:rsidRPr="007A6F5F" w:rsidRDefault="00A51B09" w:rsidP="00184215">
            <w:pPr>
              <w:rPr>
                <w:rFonts w:cstheme="minorHAnsi"/>
                <w:sz w:val="20"/>
                <w:szCs w:val="20"/>
              </w:rPr>
            </w:pPr>
            <w:r w:rsidRPr="007A6F5F">
              <w:rPr>
                <w:rFonts w:cstheme="minorHAnsi"/>
                <w:sz w:val="20"/>
                <w:szCs w:val="20"/>
              </w:rPr>
              <w:t>Drug-related causes</w:t>
            </w:r>
            <w:r w:rsidRPr="007A6F5F">
              <w:rPr>
                <w:rFonts w:cstheme="minorHAnsi"/>
                <w:sz w:val="20"/>
                <w:szCs w:val="20"/>
                <w:vertAlign w:val="superscript"/>
              </w:rPr>
              <w:t>b</w:t>
            </w:r>
            <w:r w:rsidRPr="007A6F5F">
              <w:rPr>
                <w:rFonts w:cstheme="minorHAnsi"/>
                <w:sz w:val="20"/>
                <w:szCs w:val="20"/>
              </w:rPr>
              <w:t xml:space="preserve"> (mental and behavioural disorders due to use of opioids, mental and behavioural disorders due to use of cannabinoids, mental and behavioural disorders due to use of cocaine, mental and behavioural disorders due to use of other stimulants, including caffeine, mental and behavioural disorders due to use of hallucinogens, mental and behavioural disorders due to multiple drug use and use of other psychoactive substances, accidental poisoning by and exposure to antiepileptic, sedative-hypnotic, antiparkinsonism and psychotropic drugs, not elsewhere classified + poisoning by psychostimulants with abuse potential, accidental poisoning by and exposure to narcotics and psychodysleptics [hallucinogens], not elsewhere classified + Poisoning by narcotics and psychodysleptics [hallucinogens], intentional self-poisoning by and exposure to antiepileptic, sedative-hypnotic, antiparkinsonism and psychotropic drugs, not elsewhere classified + Poisoning by psychostimulants with abuse potential, intentional self-poisoning by and exposure to narcotics and psychodysleptics [hallucinogens], not elsewhere classified + Poisoning by narcotics and psychodysleptics [hallucinogens], poisoning by and exposure to antiepileptic, sedative-hypnotic, antiparkinsonism and psychotropic drugs, not elsewhere classified, undetermined intent + Poisoning by psychostimulants with abuse potential, poisoning by and exposure to narcotics and psychodysleptics [hallucinogens], not elsewhere classified, undetermined intent + Poisoning by narcotics and psychodysleptics [hallucinogens])</w:t>
            </w:r>
          </w:p>
        </w:tc>
        <w:tc>
          <w:tcPr>
            <w:tcW w:w="4814" w:type="dxa"/>
          </w:tcPr>
          <w:p w14:paraId="172A984A" w14:textId="77777777" w:rsidR="00A51B09" w:rsidRPr="007A6F5F" w:rsidRDefault="00A51B09" w:rsidP="00184215">
            <w:pPr>
              <w:rPr>
                <w:rFonts w:cstheme="minorHAnsi"/>
                <w:sz w:val="20"/>
                <w:szCs w:val="20"/>
              </w:rPr>
            </w:pPr>
            <w:r w:rsidRPr="007A6F5F">
              <w:rPr>
                <w:rFonts w:cstheme="minorHAnsi"/>
                <w:sz w:val="20"/>
                <w:szCs w:val="20"/>
              </w:rPr>
              <w:t>F110-F112, F120-F122, F140-F142, F150-F152, F160-F162, F190-F199, X41+T436, X42+T400-T409, X61+T436, X62+T400-T409, Y11+T436, Y12+T400-T409</w:t>
            </w:r>
          </w:p>
        </w:tc>
      </w:tr>
      <w:tr w:rsidR="00A51B09" w:rsidRPr="007A6F5F" w14:paraId="110E3609" w14:textId="77777777" w:rsidTr="00184215">
        <w:tc>
          <w:tcPr>
            <w:tcW w:w="4814" w:type="dxa"/>
          </w:tcPr>
          <w:p w14:paraId="07F9775A" w14:textId="77777777" w:rsidR="00A51B09" w:rsidRPr="007A6F5F" w:rsidRDefault="00A51B09" w:rsidP="00184215">
            <w:pPr>
              <w:rPr>
                <w:rFonts w:cstheme="minorHAnsi"/>
                <w:sz w:val="20"/>
                <w:szCs w:val="20"/>
              </w:rPr>
            </w:pPr>
            <w:r w:rsidRPr="007A6F5F">
              <w:rPr>
                <w:rFonts w:cstheme="minorHAnsi"/>
                <w:sz w:val="20"/>
                <w:szCs w:val="20"/>
              </w:rPr>
              <w:t>Schizophrenia</w:t>
            </w:r>
          </w:p>
        </w:tc>
        <w:tc>
          <w:tcPr>
            <w:tcW w:w="4814" w:type="dxa"/>
          </w:tcPr>
          <w:p w14:paraId="086475F7" w14:textId="77777777" w:rsidR="00A51B09" w:rsidRPr="007A6F5F" w:rsidRDefault="00A51B09" w:rsidP="00184215">
            <w:pPr>
              <w:rPr>
                <w:rFonts w:cstheme="minorHAnsi"/>
                <w:sz w:val="20"/>
                <w:szCs w:val="20"/>
              </w:rPr>
            </w:pPr>
            <w:r w:rsidRPr="007A6F5F">
              <w:rPr>
                <w:rFonts w:cstheme="minorHAnsi"/>
                <w:sz w:val="20"/>
                <w:szCs w:val="20"/>
                <w:lang w:val="fi-FI"/>
              </w:rPr>
              <w:t>F20</w:t>
            </w:r>
          </w:p>
        </w:tc>
      </w:tr>
      <w:tr w:rsidR="00A51B09" w:rsidRPr="007A6F5F" w14:paraId="3767A6C2" w14:textId="77777777" w:rsidTr="00184215">
        <w:tc>
          <w:tcPr>
            <w:tcW w:w="4814" w:type="dxa"/>
          </w:tcPr>
          <w:p w14:paraId="693BBEAD" w14:textId="77777777" w:rsidR="00A51B09" w:rsidRPr="007A6F5F" w:rsidRDefault="00A51B09" w:rsidP="00184215">
            <w:pPr>
              <w:rPr>
                <w:rFonts w:cstheme="minorHAnsi"/>
                <w:sz w:val="20"/>
                <w:szCs w:val="20"/>
              </w:rPr>
            </w:pPr>
            <w:r w:rsidRPr="007A6F5F">
              <w:rPr>
                <w:rFonts w:cstheme="minorHAnsi"/>
                <w:sz w:val="20"/>
                <w:szCs w:val="20"/>
              </w:rPr>
              <w:t>Schizotypal disorder, persistent delusional disorders, acute and transient psychotic disorders, induced delusional disorder, other nonorganic psychotic disorders, unspecified nonorganic psychosis</w:t>
            </w:r>
          </w:p>
        </w:tc>
        <w:tc>
          <w:tcPr>
            <w:tcW w:w="4814" w:type="dxa"/>
          </w:tcPr>
          <w:p w14:paraId="340ED0A9" w14:textId="77777777" w:rsidR="00A51B09" w:rsidRPr="007A6F5F" w:rsidRDefault="00A51B09" w:rsidP="00184215">
            <w:pPr>
              <w:rPr>
                <w:rFonts w:cstheme="minorHAnsi"/>
                <w:sz w:val="20"/>
                <w:szCs w:val="20"/>
                <w:lang w:val="fi-FI"/>
              </w:rPr>
            </w:pPr>
            <w:r w:rsidRPr="007A6F5F">
              <w:rPr>
                <w:rFonts w:cstheme="minorHAnsi"/>
                <w:sz w:val="20"/>
                <w:szCs w:val="20"/>
                <w:lang w:val="fi-FI"/>
              </w:rPr>
              <w:t>F21 – F24, F28, F29</w:t>
            </w:r>
          </w:p>
        </w:tc>
      </w:tr>
      <w:tr w:rsidR="00A51B09" w:rsidRPr="007A6F5F" w14:paraId="6210D0F1" w14:textId="77777777" w:rsidTr="00184215">
        <w:tc>
          <w:tcPr>
            <w:tcW w:w="4814" w:type="dxa"/>
          </w:tcPr>
          <w:p w14:paraId="1E751F45" w14:textId="77777777" w:rsidR="00A51B09" w:rsidRPr="007A6F5F" w:rsidRDefault="00A51B09" w:rsidP="00184215">
            <w:pPr>
              <w:rPr>
                <w:rFonts w:cstheme="minorHAnsi"/>
                <w:sz w:val="20"/>
                <w:szCs w:val="20"/>
              </w:rPr>
            </w:pPr>
            <w:r w:rsidRPr="007A6F5F">
              <w:rPr>
                <w:rFonts w:cstheme="minorHAnsi"/>
                <w:sz w:val="20"/>
                <w:szCs w:val="20"/>
              </w:rPr>
              <w:t>Schizoaffective disorder</w:t>
            </w:r>
          </w:p>
        </w:tc>
        <w:tc>
          <w:tcPr>
            <w:tcW w:w="4814" w:type="dxa"/>
          </w:tcPr>
          <w:p w14:paraId="0E3D55CA" w14:textId="77777777" w:rsidR="00A51B09" w:rsidRPr="007A6F5F" w:rsidRDefault="00A51B09" w:rsidP="00184215">
            <w:pPr>
              <w:rPr>
                <w:rFonts w:cstheme="minorHAnsi"/>
                <w:sz w:val="20"/>
                <w:szCs w:val="20"/>
                <w:lang w:val="fi-FI"/>
              </w:rPr>
            </w:pPr>
            <w:r w:rsidRPr="007A6F5F">
              <w:rPr>
                <w:rFonts w:cstheme="minorHAnsi"/>
                <w:sz w:val="20"/>
                <w:szCs w:val="20"/>
                <w:lang w:val="fi-FI"/>
              </w:rPr>
              <w:t>F25</w:t>
            </w:r>
          </w:p>
        </w:tc>
      </w:tr>
      <w:tr w:rsidR="00A51B09" w:rsidRPr="007A6F5F" w14:paraId="429014C5" w14:textId="77777777" w:rsidTr="00184215">
        <w:tc>
          <w:tcPr>
            <w:tcW w:w="4814" w:type="dxa"/>
          </w:tcPr>
          <w:p w14:paraId="3A2C8DFC" w14:textId="77777777" w:rsidR="00A51B09" w:rsidRPr="007A6F5F" w:rsidRDefault="00A51B09" w:rsidP="00184215">
            <w:pPr>
              <w:rPr>
                <w:rFonts w:cstheme="minorHAnsi"/>
                <w:sz w:val="20"/>
                <w:szCs w:val="20"/>
              </w:rPr>
            </w:pPr>
            <w:r w:rsidRPr="007A6F5F">
              <w:rPr>
                <w:rFonts w:cstheme="minorHAnsi"/>
                <w:sz w:val="20"/>
                <w:szCs w:val="20"/>
              </w:rPr>
              <w:t>Mood (affective) disorders</w:t>
            </w:r>
          </w:p>
        </w:tc>
        <w:tc>
          <w:tcPr>
            <w:tcW w:w="4814" w:type="dxa"/>
          </w:tcPr>
          <w:p w14:paraId="5A4FCD9E" w14:textId="77777777" w:rsidR="00A51B09" w:rsidRPr="007A6F5F" w:rsidRDefault="00A51B09" w:rsidP="00184215">
            <w:pPr>
              <w:rPr>
                <w:rFonts w:cstheme="minorHAnsi"/>
                <w:sz w:val="20"/>
                <w:szCs w:val="20"/>
                <w:lang w:val="fi-FI"/>
              </w:rPr>
            </w:pPr>
            <w:r w:rsidRPr="007A6F5F">
              <w:rPr>
                <w:rFonts w:cstheme="minorHAnsi"/>
                <w:sz w:val="20"/>
                <w:szCs w:val="20"/>
              </w:rPr>
              <w:t>F30 – F39</w:t>
            </w:r>
          </w:p>
        </w:tc>
      </w:tr>
    </w:tbl>
    <w:p w14:paraId="004D7BB1" w14:textId="4DA81156" w:rsidR="00B9095E" w:rsidRDefault="00B9095E" w:rsidP="00B9095E">
      <w:pPr>
        <w:spacing w:after="0"/>
        <w:rPr>
          <w:rFonts w:cstheme="minorHAnsi"/>
          <w:sz w:val="20"/>
          <w:szCs w:val="20"/>
        </w:rPr>
      </w:pPr>
      <w:r>
        <w:rPr>
          <w:rFonts w:cstheme="minorHAnsi"/>
          <w:sz w:val="20"/>
          <w:szCs w:val="20"/>
        </w:rPr>
        <w:lastRenderedPageBreak/>
        <w:t>(Continued)</w:t>
      </w:r>
    </w:p>
    <w:tbl>
      <w:tblPr>
        <w:tblStyle w:val="TableGrid"/>
        <w:tblW w:w="0" w:type="auto"/>
        <w:tblLook w:val="04A0" w:firstRow="1" w:lastRow="0" w:firstColumn="1" w:lastColumn="0" w:noHBand="0" w:noVBand="1"/>
      </w:tblPr>
      <w:tblGrid>
        <w:gridCol w:w="4814"/>
        <w:gridCol w:w="4814"/>
      </w:tblGrid>
      <w:tr w:rsidR="00B9095E" w:rsidRPr="007A6F5F" w14:paraId="5704517A" w14:textId="77777777" w:rsidTr="00A62320">
        <w:tc>
          <w:tcPr>
            <w:tcW w:w="4814" w:type="dxa"/>
          </w:tcPr>
          <w:p w14:paraId="378EEC39" w14:textId="537A4F40" w:rsidR="00B9095E" w:rsidRPr="007A6F5F" w:rsidRDefault="00B9095E" w:rsidP="00B9095E">
            <w:pPr>
              <w:rPr>
                <w:rFonts w:cstheme="minorHAnsi"/>
                <w:sz w:val="20"/>
                <w:szCs w:val="20"/>
              </w:rPr>
            </w:pPr>
            <w:r w:rsidRPr="006E532A">
              <w:rPr>
                <w:rFonts w:cstheme="minorHAnsi"/>
                <w:b/>
                <w:bCs/>
                <w:sz w:val="20"/>
                <w:szCs w:val="20"/>
                <w:lang w:val="fi-FI"/>
              </w:rPr>
              <w:t>Description</w:t>
            </w:r>
          </w:p>
        </w:tc>
        <w:tc>
          <w:tcPr>
            <w:tcW w:w="4814" w:type="dxa"/>
          </w:tcPr>
          <w:p w14:paraId="01092605" w14:textId="163F29B6" w:rsidR="00B9095E" w:rsidRPr="007A6F5F" w:rsidRDefault="00B9095E" w:rsidP="00B9095E">
            <w:pPr>
              <w:rPr>
                <w:rFonts w:cstheme="minorHAnsi"/>
                <w:sz w:val="20"/>
                <w:szCs w:val="20"/>
                <w:lang w:val="fi-FI"/>
              </w:rPr>
            </w:pPr>
            <w:r w:rsidRPr="006E532A">
              <w:rPr>
                <w:rFonts w:cstheme="minorHAnsi"/>
                <w:b/>
                <w:bCs/>
                <w:sz w:val="20"/>
                <w:szCs w:val="20"/>
                <w:lang w:val="fi-FI"/>
              </w:rPr>
              <w:t>ICD10 codes</w:t>
            </w:r>
          </w:p>
        </w:tc>
      </w:tr>
      <w:tr w:rsidR="00B9095E" w:rsidRPr="007A6F5F" w14:paraId="33E29C75" w14:textId="77777777" w:rsidTr="00A62320">
        <w:tc>
          <w:tcPr>
            <w:tcW w:w="4814" w:type="dxa"/>
          </w:tcPr>
          <w:p w14:paraId="4E40B7A1" w14:textId="44C549F0" w:rsidR="00B9095E" w:rsidRPr="007A6F5F" w:rsidRDefault="00B9095E" w:rsidP="00B9095E">
            <w:pPr>
              <w:rPr>
                <w:rFonts w:cstheme="minorHAnsi"/>
                <w:sz w:val="20"/>
                <w:szCs w:val="20"/>
                <w:lang w:val="fi-FI"/>
              </w:rPr>
            </w:pPr>
            <w:r w:rsidRPr="007A6F5F">
              <w:rPr>
                <w:rFonts w:cstheme="minorHAnsi"/>
                <w:sz w:val="20"/>
                <w:szCs w:val="20"/>
                <w:lang w:val="fi-FI"/>
              </w:rPr>
              <w:t>Bipolar disorder</w:t>
            </w:r>
          </w:p>
        </w:tc>
        <w:tc>
          <w:tcPr>
            <w:tcW w:w="4814" w:type="dxa"/>
          </w:tcPr>
          <w:p w14:paraId="23D16A2A" w14:textId="5FB250EE" w:rsidR="00B9095E" w:rsidRPr="007A6F5F" w:rsidRDefault="00B9095E" w:rsidP="00B9095E">
            <w:pPr>
              <w:rPr>
                <w:rFonts w:cstheme="minorHAnsi"/>
                <w:sz w:val="20"/>
                <w:szCs w:val="20"/>
                <w:lang w:val="fi-FI"/>
              </w:rPr>
            </w:pPr>
            <w:r w:rsidRPr="007A6F5F">
              <w:rPr>
                <w:rFonts w:cstheme="minorHAnsi"/>
                <w:sz w:val="20"/>
                <w:szCs w:val="20"/>
                <w:lang w:val="fi-FI"/>
              </w:rPr>
              <w:t>F30, F31</w:t>
            </w:r>
          </w:p>
        </w:tc>
      </w:tr>
      <w:tr w:rsidR="00B9095E" w:rsidRPr="007A6F5F" w14:paraId="7B319213" w14:textId="77777777" w:rsidTr="00A62320">
        <w:tc>
          <w:tcPr>
            <w:tcW w:w="4814" w:type="dxa"/>
          </w:tcPr>
          <w:p w14:paraId="5BB68FFC" w14:textId="77777777" w:rsidR="00B9095E" w:rsidRPr="007A6F5F" w:rsidRDefault="00B9095E" w:rsidP="00B9095E">
            <w:pPr>
              <w:rPr>
                <w:rFonts w:cstheme="minorHAnsi"/>
                <w:sz w:val="20"/>
                <w:szCs w:val="20"/>
              </w:rPr>
            </w:pPr>
            <w:r w:rsidRPr="007A6F5F">
              <w:rPr>
                <w:rFonts w:cstheme="minorHAnsi"/>
                <w:sz w:val="20"/>
                <w:szCs w:val="20"/>
              </w:rPr>
              <w:t xml:space="preserve">Severe </w:t>
            </w:r>
            <w:r>
              <w:rPr>
                <w:rFonts w:cstheme="minorHAnsi"/>
                <w:sz w:val="20"/>
                <w:szCs w:val="20"/>
              </w:rPr>
              <w:t>non-psychotic depression</w:t>
            </w:r>
          </w:p>
        </w:tc>
        <w:tc>
          <w:tcPr>
            <w:tcW w:w="4814" w:type="dxa"/>
          </w:tcPr>
          <w:p w14:paraId="05BE939D" w14:textId="77777777" w:rsidR="00B9095E" w:rsidRPr="007A6F5F" w:rsidRDefault="00B9095E" w:rsidP="00B9095E">
            <w:pPr>
              <w:rPr>
                <w:rFonts w:cstheme="minorHAnsi"/>
                <w:sz w:val="20"/>
                <w:szCs w:val="20"/>
                <w:lang w:val="fi-FI"/>
              </w:rPr>
            </w:pPr>
            <w:r w:rsidRPr="007A6F5F">
              <w:rPr>
                <w:rFonts w:cstheme="minorHAnsi"/>
                <w:sz w:val="20"/>
                <w:szCs w:val="20"/>
              </w:rPr>
              <w:t>F32.2, F33.2</w:t>
            </w:r>
          </w:p>
        </w:tc>
      </w:tr>
      <w:tr w:rsidR="00B9095E" w:rsidRPr="007A6F5F" w14:paraId="1FE43164" w14:textId="77777777" w:rsidTr="00A62320">
        <w:tc>
          <w:tcPr>
            <w:tcW w:w="4814" w:type="dxa"/>
          </w:tcPr>
          <w:p w14:paraId="37BDCAE7" w14:textId="77777777" w:rsidR="00B9095E" w:rsidRPr="007A6F5F" w:rsidRDefault="00B9095E" w:rsidP="00B9095E">
            <w:pPr>
              <w:rPr>
                <w:rFonts w:cstheme="minorHAnsi"/>
                <w:sz w:val="20"/>
                <w:szCs w:val="20"/>
              </w:rPr>
            </w:pPr>
            <w:r w:rsidRPr="007A6F5F">
              <w:rPr>
                <w:rFonts w:cstheme="minorHAnsi"/>
                <w:sz w:val="20"/>
                <w:szCs w:val="20"/>
                <w:lang w:val="fi-FI"/>
              </w:rPr>
              <w:t>Psychotic depression</w:t>
            </w:r>
          </w:p>
        </w:tc>
        <w:tc>
          <w:tcPr>
            <w:tcW w:w="4814" w:type="dxa"/>
          </w:tcPr>
          <w:p w14:paraId="071DDE42" w14:textId="77777777" w:rsidR="00B9095E" w:rsidRPr="007A6F5F" w:rsidRDefault="00B9095E" w:rsidP="00B9095E">
            <w:pPr>
              <w:rPr>
                <w:rFonts w:cstheme="minorHAnsi"/>
                <w:sz w:val="20"/>
                <w:szCs w:val="20"/>
                <w:lang w:val="fi-FI"/>
              </w:rPr>
            </w:pPr>
            <w:r w:rsidRPr="007A6F5F">
              <w:rPr>
                <w:rFonts w:cstheme="minorHAnsi"/>
                <w:sz w:val="20"/>
                <w:szCs w:val="20"/>
                <w:lang w:val="fi-FI"/>
              </w:rPr>
              <w:t>F32.3, F33.3</w:t>
            </w:r>
          </w:p>
        </w:tc>
      </w:tr>
      <w:tr w:rsidR="00B9095E" w:rsidRPr="007A6F5F" w14:paraId="49429E38" w14:textId="77777777" w:rsidTr="00A62320">
        <w:tc>
          <w:tcPr>
            <w:tcW w:w="4814" w:type="dxa"/>
          </w:tcPr>
          <w:p w14:paraId="104791A3" w14:textId="77777777" w:rsidR="00B9095E" w:rsidRPr="007A6F5F" w:rsidRDefault="00B9095E" w:rsidP="00B9095E">
            <w:pPr>
              <w:rPr>
                <w:rFonts w:cstheme="minorHAnsi"/>
                <w:sz w:val="20"/>
                <w:szCs w:val="20"/>
              </w:rPr>
            </w:pPr>
            <w:r w:rsidRPr="007A6F5F">
              <w:rPr>
                <w:rFonts w:cstheme="minorHAnsi"/>
                <w:sz w:val="20"/>
                <w:szCs w:val="20"/>
              </w:rPr>
              <w:t>Anxiety disorders (neurotic, stress-related and somatoform disorders)</w:t>
            </w:r>
          </w:p>
        </w:tc>
        <w:tc>
          <w:tcPr>
            <w:tcW w:w="4814" w:type="dxa"/>
          </w:tcPr>
          <w:p w14:paraId="24AAD88F" w14:textId="77777777" w:rsidR="00B9095E" w:rsidRPr="007A6F5F" w:rsidRDefault="00B9095E" w:rsidP="00B9095E">
            <w:pPr>
              <w:rPr>
                <w:rFonts w:cstheme="minorHAnsi"/>
                <w:sz w:val="20"/>
                <w:szCs w:val="20"/>
                <w:lang w:val="fi-FI"/>
              </w:rPr>
            </w:pPr>
            <w:r w:rsidRPr="007A6F5F">
              <w:rPr>
                <w:rFonts w:cstheme="minorHAnsi"/>
                <w:sz w:val="20"/>
                <w:szCs w:val="20"/>
              </w:rPr>
              <w:t>F40 – F48</w:t>
            </w:r>
          </w:p>
        </w:tc>
      </w:tr>
      <w:tr w:rsidR="00B9095E" w:rsidRPr="007A6F5F" w14:paraId="30426FB5" w14:textId="77777777" w:rsidTr="00A62320">
        <w:tc>
          <w:tcPr>
            <w:tcW w:w="4814" w:type="dxa"/>
          </w:tcPr>
          <w:p w14:paraId="1BBCB3FF" w14:textId="77777777" w:rsidR="00B9095E" w:rsidRPr="007A6F5F" w:rsidRDefault="00B9095E" w:rsidP="00B9095E">
            <w:pPr>
              <w:rPr>
                <w:rFonts w:cstheme="minorHAnsi"/>
                <w:sz w:val="20"/>
                <w:szCs w:val="20"/>
              </w:rPr>
            </w:pPr>
            <w:r w:rsidRPr="007A6F5F">
              <w:rPr>
                <w:rFonts w:cstheme="minorHAnsi"/>
                <w:sz w:val="20"/>
                <w:szCs w:val="20"/>
              </w:rPr>
              <w:t>Personality disorders (adult)</w:t>
            </w:r>
          </w:p>
        </w:tc>
        <w:tc>
          <w:tcPr>
            <w:tcW w:w="4814" w:type="dxa"/>
          </w:tcPr>
          <w:p w14:paraId="3151F576" w14:textId="77777777" w:rsidR="00B9095E" w:rsidRPr="007A6F5F" w:rsidRDefault="00B9095E" w:rsidP="00B9095E">
            <w:pPr>
              <w:rPr>
                <w:rFonts w:cstheme="minorHAnsi"/>
                <w:sz w:val="20"/>
                <w:szCs w:val="20"/>
              </w:rPr>
            </w:pPr>
            <w:r w:rsidRPr="007A6F5F">
              <w:rPr>
                <w:rFonts w:cstheme="minorHAnsi"/>
                <w:sz w:val="20"/>
                <w:szCs w:val="20"/>
              </w:rPr>
              <w:t>F60, F61</w:t>
            </w:r>
          </w:p>
        </w:tc>
      </w:tr>
      <w:tr w:rsidR="00B9095E" w:rsidRPr="007A6F5F" w14:paraId="46CD9DED" w14:textId="77777777" w:rsidTr="00A62320">
        <w:tc>
          <w:tcPr>
            <w:tcW w:w="4814" w:type="dxa"/>
          </w:tcPr>
          <w:p w14:paraId="7FC4434C" w14:textId="61D7DFE7" w:rsidR="00B9095E" w:rsidRPr="007A6F5F" w:rsidRDefault="00E72AC7" w:rsidP="00B9095E">
            <w:pPr>
              <w:rPr>
                <w:rFonts w:cstheme="minorHAnsi"/>
                <w:sz w:val="20"/>
                <w:szCs w:val="20"/>
              </w:rPr>
            </w:pPr>
            <w:r>
              <w:rPr>
                <w:rFonts w:cstheme="minorHAnsi"/>
                <w:sz w:val="20"/>
                <w:szCs w:val="20"/>
              </w:rPr>
              <w:t>Intellectual disability</w:t>
            </w:r>
          </w:p>
        </w:tc>
        <w:tc>
          <w:tcPr>
            <w:tcW w:w="4814" w:type="dxa"/>
          </w:tcPr>
          <w:p w14:paraId="2756C4EE" w14:textId="77777777" w:rsidR="00B9095E" w:rsidRPr="007A6F5F" w:rsidRDefault="00B9095E" w:rsidP="00B9095E">
            <w:pPr>
              <w:rPr>
                <w:rFonts w:cstheme="minorHAnsi"/>
                <w:sz w:val="20"/>
                <w:szCs w:val="20"/>
              </w:rPr>
            </w:pPr>
            <w:r w:rsidRPr="007A6F5F">
              <w:rPr>
                <w:rFonts w:cstheme="minorHAnsi"/>
                <w:sz w:val="20"/>
                <w:szCs w:val="20"/>
              </w:rPr>
              <w:t>F70 – F79</w:t>
            </w:r>
          </w:p>
        </w:tc>
      </w:tr>
      <w:tr w:rsidR="00B9095E" w:rsidRPr="007A6F5F" w14:paraId="6AA80987" w14:textId="77777777" w:rsidTr="00A62320">
        <w:tc>
          <w:tcPr>
            <w:tcW w:w="4814" w:type="dxa"/>
          </w:tcPr>
          <w:p w14:paraId="41E22139" w14:textId="64BDD53D" w:rsidR="00B9095E" w:rsidRPr="007A6F5F" w:rsidRDefault="00B9095E" w:rsidP="00B9095E">
            <w:pPr>
              <w:rPr>
                <w:rFonts w:cstheme="minorHAnsi"/>
                <w:sz w:val="20"/>
                <w:szCs w:val="20"/>
              </w:rPr>
            </w:pPr>
            <w:r w:rsidRPr="007A6F5F">
              <w:rPr>
                <w:rFonts w:cstheme="minorHAnsi"/>
                <w:sz w:val="20"/>
                <w:szCs w:val="20"/>
              </w:rPr>
              <w:t>Ischaemic heart disease</w:t>
            </w:r>
          </w:p>
        </w:tc>
        <w:tc>
          <w:tcPr>
            <w:tcW w:w="4814" w:type="dxa"/>
          </w:tcPr>
          <w:p w14:paraId="1B21618C" w14:textId="77777777" w:rsidR="00B9095E" w:rsidRPr="007A6F5F" w:rsidRDefault="00B9095E" w:rsidP="00B9095E">
            <w:pPr>
              <w:rPr>
                <w:rFonts w:cstheme="minorHAnsi"/>
                <w:sz w:val="20"/>
                <w:szCs w:val="20"/>
              </w:rPr>
            </w:pPr>
            <w:r w:rsidRPr="007A6F5F">
              <w:rPr>
                <w:rFonts w:cstheme="minorHAnsi"/>
                <w:sz w:val="20"/>
                <w:szCs w:val="20"/>
              </w:rPr>
              <w:t>I20 – I25</w:t>
            </w:r>
          </w:p>
        </w:tc>
      </w:tr>
      <w:tr w:rsidR="00B9095E" w:rsidRPr="007A6F5F" w14:paraId="4C5445FF" w14:textId="77777777" w:rsidTr="00A62320">
        <w:tc>
          <w:tcPr>
            <w:tcW w:w="4814" w:type="dxa"/>
          </w:tcPr>
          <w:p w14:paraId="4B827FCC" w14:textId="61AA7913" w:rsidR="00B9095E" w:rsidRPr="007A6F5F" w:rsidRDefault="00B9095E" w:rsidP="00B9095E">
            <w:pPr>
              <w:rPr>
                <w:rFonts w:cstheme="minorHAnsi"/>
                <w:sz w:val="20"/>
                <w:szCs w:val="20"/>
              </w:rPr>
            </w:pPr>
            <w:r w:rsidRPr="007A6F5F">
              <w:rPr>
                <w:rFonts w:cstheme="minorHAnsi"/>
                <w:sz w:val="20"/>
                <w:szCs w:val="20"/>
              </w:rPr>
              <w:t>Cerebrovascular disease</w:t>
            </w:r>
          </w:p>
        </w:tc>
        <w:tc>
          <w:tcPr>
            <w:tcW w:w="4814" w:type="dxa"/>
          </w:tcPr>
          <w:p w14:paraId="686D8355" w14:textId="77777777" w:rsidR="00B9095E" w:rsidRPr="007A6F5F" w:rsidRDefault="00B9095E" w:rsidP="00B9095E">
            <w:pPr>
              <w:rPr>
                <w:rFonts w:cstheme="minorHAnsi"/>
                <w:sz w:val="20"/>
                <w:szCs w:val="20"/>
              </w:rPr>
            </w:pPr>
            <w:r w:rsidRPr="007A6F5F">
              <w:rPr>
                <w:rFonts w:cstheme="minorHAnsi"/>
                <w:sz w:val="20"/>
                <w:szCs w:val="20"/>
              </w:rPr>
              <w:t>I60 – I69</w:t>
            </w:r>
          </w:p>
        </w:tc>
      </w:tr>
      <w:tr w:rsidR="00B9095E" w:rsidRPr="007A6F5F" w14:paraId="12C761E5" w14:textId="77777777" w:rsidTr="00A62320">
        <w:tc>
          <w:tcPr>
            <w:tcW w:w="4814" w:type="dxa"/>
          </w:tcPr>
          <w:p w14:paraId="580E139D" w14:textId="77777777" w:rsidR="00B9095E" w:rsidRPr="007A6F5F" w:rsidRDefault="00B9095E" w:rsidP="00B9095E">
            <w:pPr>
              <w:rPr>
                <w:rFonts w:cstheme="minorHAnsi"/>
                <w:sz w:val="20"/>
                <w:szCs w:val="20"/>
              </w:rPr>
            </w:pPr>
            <w:r w:rsidRPr="007A6F5F">
              <w:rPr>
                <w:rFonts w:cstheme="minorHAnsi"/>
                <w:sz w:val="20"/>
                <w:szCs w:val="20"/>
              </w:rPr>
              <w:t>Other chronic obstructive pulmonary disease (COPD)</w:t>
            </w:r>
          </w:p>
        </w:tc>
        <w:tc>
          <w:tcPr>
            <w:tcW w:w="4814" w:type="dxa"/>
          </w:tcPr>
          <w:p w14:paraId="2F134EEB" w14:textId="77777777" w:rsidR="00B9095E" w:rsidRPr="007A6F5F" w:rsidRDefault="00B9095E" w:rsidP="00B9095E">
            <w:pPr>
              <w:rPr>
                <w:rFonts w:cstheme="minorHAnsi"/>
                <w:sz w:val="20"/>
                <w:szCs w:val="20"/>
              </w:rPr>
            </w:pPr>
            <w:r w:rsidRPr="007A6F5F">
              <w:rPr>
                <w:rFonts w:cstheme="minorHAnsi"/>
                <w:sz w:val="20"/>
                <w:szCs w:val="20"/>
              </w:rPr>
              <w:t>J44</w:t>
            </w:r>
          </w:p>
        </w:tc>
      </w:tr>
      <w:tr w:rsidR="00B9095E" w:rsidRPr="007A6F5F" w14:paraId="2C0C3143" w14:textId="77777777" w:rsidTr="00A62320">
        <w:tc>
          <w:tcPr>
            <w:tcW w:w="4814" w:type="dxa"/>
          </w:tcPr>
          <w:p w14:paraId="06033D7A" w14:textId="77777777" w:rsidR="00B9095E" w:rsidRPr="007A6F5F" w:rsidRDefault="00B9095E" w:rsidP="00B9095E">
            <w:pPr>
              <w:rPr>
                <w:rFonts w:cstheme="minorHAnsi"/>
                <w:sz w:val="20"/>
                <w:szCs w:val="20"/>
              </w:rPr>
            </w:pPr>
            <w:r w:rsidRPr="007A6F5F">
              <w:rPr>
                <w:rFonts w:cstheme="minorHAnsi"/>
                <w:sz w:val="20"/>
                <w:szCs w:val="20"/>
              </w:rPr>
              <w:t>Diseases of liver</w:t>
            </w:r>
          </w:p>
        </w:tc>
        <w:tc>
          <w:tcPr>
            <w:tcW w:w="4814" w:type="dxa"/>
          </w:tcPr>
          <w:p w14:paraId="455A1609" w14:textId="77777777" w:rsidR="00B9095E" w:rsidRPr="007A6F5F" w:rsidRDefault="00B9095E" w:rsidP="00B9095E">
            <w:pPr>
              <w:rPr>
                <w:rFonts w:cstheme="minorHAnsi"/>
                <w:sz w:val="20"/>
                <w:szCs w:val="20"/>
              </w:rPr>
            </w:pPr>
            <w:r w:rsidRPr="007A6F5F">
              <w:rPr>
                <w:rFonts w:cstheme="minorHAnsi"/>
                <w:sz w:val="20"/>
                <w:szCs w:val="20"/>
              </w:rPr>
              <w:t>K70 – K77</w:t>
            </w:r>
          </w:p>
        </w:tc>
      </w:tr>
      <w:tr w:rsidR="00B9095E" w:rsidRPr="007A6F5F" w14:paraId="0974B1A2" w14:textId="77777777" w:rsidTr="00A62320">
        <w:tc>
          <w:tcPr>
            <w:tcW w:w="4814" w:type="dxa"/>
          </w:tcPr>
          <w:p w14:paraId="6ACA9095" w14:textId="77777777" w:rsidR="00B9095E" w:rsidRPr="007A6F5F" w:rsidRDefault="00B9095E" w:rsidP="00B9095E">
            <w:pPr>
              <w:rPr>
                <w:rFonts w:cstheme="minorHAnsi"/>
                <w:sz w:val="20"/>
                <w:szCs w:val="20"/>
              </w:rPr>
            </w:pPr>
            <w:r w:rsidRPr="007A6F5F">
              <w:rPr>
                <w:rFonts w:cstheme="minorHAnsi"/>
                <w:sz w:val="20"/>
                <w:szCs w:val="20"/>
              </w:rPr>
              <w:t>Renal failure</w:t>
            </w:r>
          </w:p>
        </w:tc>
        <w:tc>
          <w:tcPr>
            <w:tcW w:w="4814" w:type="dxa"/>
          </w:tcPr>
          <w:p w14:paraId="78199BA3" w14:textId="77777777" w:rsidR="00B9095E" w:rsidRPr="007A6F5F" w:rsidRDefault="00B9095E" w:rsidP="00B9095E">
            <w:pPr>
              <w:rPr>
                <w:rFonts w:cstheme="minorHAnsi"/>
                <w:sz w:val="20"/>
                <w:szCs w:val="20"/>
              </w:rPr>
            </w:pPr>
            <w:r w:rsidRPr="007A6F5F">
              <w:rPr>
                <w:rFonts w:cstheme="minorHAnsi"/>
                <w:sz w:val="20"/>
                <w:szCs w:val="20"/>
              </w:rPr>
              <w:t>N17 – N19</w:t>
            </w:r>
          </w:p>
        </w:tc>
      </w:tr>
      <w:tr w:rsidR="00B9095E" w:rsidRPr="007A6F5F" w14:paraId="1C32CE63" w14:textId="77777777" w:rsidTr="00A62320">
        <w:tc>
          <w:tcPr>
            <w:tcW w:w="4814" w:type="dxa"/>
          </w:tcPr>
          <w:p w14:paraId="5CCF393D" w14:textId="77777777" w:rsidR="00B9095E" w:rsidRPr="007A6F5F" w:rsidRDefault="00B9095E" w:rsidP="00B9095E">
            <w:pPr>
              <w:rPr>
                <w:rFonts w:cstheme="minorHAnsi"/>
                <w:sz w:val="20"/>
                <w:szCs w:val="20"/>
                <w:lang w:val="fi-FI"/>
              </w:rPr>
            </w:pPr>
            <w:r w:rsidRPr="007A6F5F">
              <w:rPr>
                <w:rFonts w:cstheme="minorHAnsi"/>
                <w:sz w:val="20"/>
                <w:szCs w:val="20"/>
                <w:lang w:val="fi-FI"/>
              </w:rPr>
              <w:t>Accidents</w:t>
            </w:r>
          </w:p>
        </w:tc>
        <w:tc>
          <w:tcPr>
            <w:tcW w:w="4814" w:type="dxa"/>
          </w:tcPr>
          <w:p w14:paraId="14D3CB81" w14:textId="77777777" w:rsidR="00B9095E" w:rsidRPr="007A6F5F" w:rsidRDefault="00B9095E" w:rsidP="00B9095E">
            <w:pPr>
              <w:rPr>
                <w:rFonts w:cstheme="minorHAnsi"/>
                <w:sz w:val="20"/>
                <w:szCs w:val="20"/>
                <w:lang w:val="fi-FI"/>
              </w:rPr>
            </w:pPr>
            <w:bookmarkStart w:id="0" w:name="_Hlk101360665"/>
            <w:r w:rsidRPr="007A6F5F">
              <w:rPr>
                <w:rFonts w:cstheme="minorHAnsi"/>
                <w:sz w:val="20"/>
                <w:szCs w:val="20"/>
                <w:lang w:val="fi-FI"/>
              </w:rPr>
              <w:t>V01 – X59</w:t>
            </w:r>
            <w:bookmarkEnd w:id="0"/>
          </w:p>
        </w:tc>
      </w:tr>
      <w:tr w:rsidR="00B9095E" w:rsidRPr="007A6F5F" w14:paraId="25A18B5D" w14:textId="77777777" w:rsidTr="00A62320">
        <w:tc>
          <w:tcPr>
            <w:tcW w:w="4814" w:type="dxa"/>
          </w:tcPr>
          <w:p w14:paraId="64245A1E" w14:textId="77777777" w:rsidR="00B9095E" w:rsidRPr="007A6F5F" w:rsidRDefault="00B9095E" w:rsidP="00B9095E">
            <w:pPr>
              <w:rPr>
                <w:rFonts w:cstheme="minorHAnsi"/>
                <w:sz w:val="20"/>
                <w:szCs w:val="20"/>
                <w:lang w:val="fi-FI"/>
              </w:rPr>
            </w:pPr>
            <w:r w:rsidRPr="007A6F5F">
              <w:rPr>
                <w:rFonts w:cstheme="minorHAnsi"/>
                <w:sz w:val="20"/>
                <w:szCs w:val="20"/>
                <w:lang w:val="fi-FI"/>
              </w:rPr>
              <w:t>Suicide</w:t>
            </w:r>
          </w:p>
        </w:tc>
        <w:tc>
          <w:tcPr>
            <w:tcW w:w="4814" w:type="dxa"/>
          </w:tcPr>
          <w:p w14:paraId="61A22CE7" w14:textId="77777777" w:rsidR="00B9095E" w:rsidRPr="007A6F5F" w:rsidRDefault="00B9095E" w:rsidP="00B9095E">
            <w:pPr>
              <w:rPr>
                <w:rFonts w:cstheme="minorHAnsi"/>
                <w:sz w:val="20"/>
                <w:szCs w:val="20"/>
                <w:lang w:val="fi-FI"/>
              </w:rPr>
            </w:pPr>
            <w:r w:rsidRPr="007A6F5F">
              <w:rPr>
                <w:rFonts w:cstheme="minorHAnsi"/>
                <w:sz w:val="20"/>
                <w:szCs w:val="20"/>
                <w:lang w:val="fi-FI"/>
              </w:rPr>
              <w:t>X60 – X84</w:t>
            </w:r>
          </w:p>
        </w:tc>
      </w:tr>
      <w:tr w:rsidR="00B9095E" w:rsidRPr="007A6F5F" w14:paraId="4490BE43" w14:textId="77777777" w:rsidTr="00A62320">
        <w:tc>
          <w:tcPr>
            <w:tcW w:w="4814" w:type="dxa"/>
          </w:tcPr>
          <w:p w14:paraId="416C2269" w14:textId="77777777" w:rsidR="00B9095E" w:rsidRPr="003F451F" w:rsidRDefault="00B9095E" w:rsidP="00B9095E">
            <w:pPr>
              <w:rPr>
                <w:rFonts w:cstheme="minorHAnsi"/>
                <w:sz w:val="20"/>
                <w:szCs w:val="20"/>
                <w:vertAlign w:val="superscript"/>
              </w:rPr>
            </w:pPr>
            <w:r>
              <w:rPr>
                <w:rFonts w:cstheme="minorHAnsi"/>
                <w:sz w:val="20"/>
                <w:szCs w:val="20"/>
              </w:rPr>
              <w:t>Events of undetermined intent</w:t>
            </w:r>
          </w:p>
        </w:tc>
        <w:tc>
          <w:tcPr>
            <w:tcW w:w="4814" w:type="dxa"/>
          </w:tcPr>
          <w:p w14:paraId="6C70F5C0" w14:textId="77777777" w:rsidR="00B9095E" w:rsidRPr="007A6F5F" w:rsidRDefault="00B9095E" w:rsidP="00B9095E">
            <w:pPr>
              <w:rPr>
                <w:rFonts w:cstheme="minorHAnsi"/>
                <w:sz w:val="20"/>
                <w:szCs w:val="20"/>
              </w:rPr>
            </w:pPr>
            <w:r>
              <w:rPr>
                <w:rFonts w:cstheme="minorHAnsi"/>
                <w:sz w:val="20"/>
                <w:szCs w:val="20"/>
              </w:rPr>
              <w:t>Y10 – Y34</w:t>
            </w:r>
          </w:p>
        </w:tc>
      </w:tr>
    </w:tbl>
    <w:p w14:paraId="7FDFDF63" w14:textId="25FE8CEE" w:rsidR="00B9095E" w:rsidRPr="007A6F5F" w:rsidRDefault="00B9095E" w:rsidP="00B9095E">
      <w:pPr>
        <w:rPr>
          <w:rFonts w:cstheme="minorHAnsi"/>
          <w:sz w:val="20"/>
          <w:szCs w:val="20"/>
        </w:rPr>
      </w:pPr>
      <w:r w:rsidRPr="007A6F5F">
        <w:rPr>
          <w:rFonts w:cstheme="minorHAnsi"/>
          <w:sz w:val="20"/>
          <w:szCs w:val="20"/>
          <w:vertAlign w:val="superscript"/>
        </w:rPr>
        <w:t>a</w:t>
      </w:r>
      <w:r>
        <w:rPr>
          <w:rFonts w:cstheme="minorHAnsi"/>
          <w:sz w:val="20"/>
          <w:szCs w:val="20"/>
        </w:rPr>
        <w:t>According to Statistics Finland definition and I</w:t>
      </w:r>
      <w:r w:rsidRPr="007A6F5F">
        <w:rPr>
          <w:rFonts w:cstheme="minorHAnsi"/>
          <w:sz w:val="20"/>
          <w:szCs w:val="20"/>
        </w:rPr>
        <w:t>CD10</w:t>
      </w:r>
      <w:r w:rsidR="00E72AC7">
        <w:rPr>
          <w:rFonts w:cstheme="minorHAnsi"/>
          <w:sz w:val="20"/>
          <w:szCs w:val="20"/>
        </w:rPr>
        <w:t xml:space="preserve"> </w:t>
      </w:r>
      <w:r w:rsidRPr="007A6F5F">
        <w:rPr>
          <w:rFonts w:cstheme="minorHAnsi"/>
          <w:sz w:val="20"/>
          <w:szCs w:val="20"/>
        </w:rPr>
        <w:t xml:space="preserve">codes. </w:t>
      </w:r>
      <w:r w:rsidR="008F5128">
        <w:rPr>
          <w:rFonts w:cstheme="minorHAnsi"/>
          <w:sz w:val="20"/>
          <w:szCs w:val="20"/>
          <w:vertAlign w:val="superscript"/>
        </w:rPr>
        <w:t>b</w:t>
      </w:r>
      <w:r w:rsidRPr="007A6F5F">
        <w:rPr>
          <w:rFonts w:cstheme="minorHAnsi"/>
          <w:sz w:val="20"/>
          <w:szCs w:val="20"/>
        </w:rPr>
        <w:t>According to the E</w:t>
      </w:r>
      <w:r w:rsidR="00E72AC7">
        <w:rPr>
          <w:rFonts w:cstheme="minorHAnsi"/>
          <w:sz w:val="20"/>
          <w:szCs w:val="20"/>
        </w:rPr>
        <w:t>uropean Monitoring Centre for Drugs and Drug Addiction</w:t>
      </w:r>
      <w:r w:rsidRPr="007A6F5F">
        <w:rPr>
          <w:rFonts w:cstheme="minorHAnsi"/>
          <w:sz w:val="20"/>
          <w:szCs w:val="20"/>
        </w:rPr>
        <w:t xml:space="preserve"> definition</w:t>
      </w:r>
      <w:r>
        <w:rPr>
          <w:rFonts w:cstheme="minorHAnsi"/>
          <w:sz w:val="20"/>
          <w:szCs w:val="20"/>
        </w:rPr>
        <w:t xml:space="preserve"> and I</w:t>
      </w:r>
      <w:r w:rsidRPr="007A6F5F">
        <w:rPr>
          <w:rFonts w:cstheme="minorHAnsi"/>
          <w:sz w:val="20"/>
          <w:szCs w:val="20"/>
        </w:rPr>
        <w:t>CD10 codes.</w:t>
      </w:r>
    </w:p>
    <w:p w14:paraId="7D12B500" w14:textId="7487296F" w:rsidR="00F6209E" w:rsidRDefault="00F6209E">
      <w:pPr>
        <w:rPr>
          <w:rFonts w:cstheme="minorHAnsi"/>
          <w:sz w:val="20"/>
          <w:szCs w:val="20"/>
        </w:rPr>
      </w:pPr>
      <w:r>
        <w:rPr>
          <w:rFonts w:cstheme="minorHAnsi"/>
          <w:sz w:val="20"/>
          <w:szCs w:val="20"/>
        </w:rPr>
        <w:br w:type="page"/>
      </w:r>
    </w:p>
    <w:p w14:paraId="743C8120" w14:textId="7E309832" w:rsidR="00A51B09" w:rsidRPr="007A6F5F" w:rsidRDefault="00F6209E" w:rsidP="00A67F47">
      <w:pPr>
        <w:rPr>
          <w:rFonts w:cstheme="minorHAnsi"/>
          <w:sz w:val="20"/>
          <w:szCs w:val="20"/>
        </w:rPr>
      </w:pPr>
      <w:r>
        <w:rPr>
          <w:noProof/>
        </w:rPr>
        <w:lastRenderedPageBreak/>
        <mc:AlternateContent>
          <mc:Choice Requires="wpg">
            <w:drawing>
              <wp:anchor distT="0" distB="0" distL="114300" distR="114300" simplePos="0" relativeHeight="251669504" behindDoc="0" locked="0" layoutInCell="1" allowOverlap="1" wp14:anchorId="063BBBD7" wp14:editId="55206BD9">
                <wp:simplePos x="0" y="0"/>
                <wp:positionH relativeFrom="column">
                  <wp:posOffset>-100117</wp:posOffset>
                </wp:positionH>
                <wp:positionV relativeFrom="paragraph">
                  <wp:posOffset>268605</wp:posOffset>
                </wp:positionV>
                <wp:extent cx="7025640" cy="6146801"/>
                <wp:effectExtent l="0" t="0" r="22860" b="25400"/>
                <wp:wrapNone/>
                <wp:docPr id="252" name="Group 252"/>
                <wp:cNvGraphicFramePr/>
                <a:graphic xmlns:a="http://schemas.openxmlformats.org/drawingml/2006/main">
                  <a:graphicData uri="http://schemas.microsoft.com/office/word/2010/wordprocessingGroup">
                    <wpg:wgp>
                      <wpg:cNvGrpSpPr/>
                      <wpg:grpSpPr>
                        <a:xfrm>
                          <a:off x="0" y="0"/>
                          <a:ext cx="7025640" cy="6146801"/>
                          <a:chOff x="0" y="0"/>
                          <a:chExt cx="7025640" cy="6146801"/>
                        </a:xfrm>
                      </wpg:grpSpPr>
                      <wps:wsp>
                        <wps:cNvPr id="253" name="Text Box 2"/>
                        <wps:cNvSpPr txBox="1">
                          <a:spLocks noChangeArrowheads="1"/>
                        </wps:cNvSpPr>
                        <wps:spPr bwMode="auto">
                          <a:xfrm>
                            <a:off x="1085850" y="0"/>
                            <a:ext cx="4105910" cy="753745"/>
                          </a:xfrm>
                          <a:prstGeom prst="rect">
                            <a:avLst/>
                          </a:prstGeom>
                          <a:solidFill>
                            <a:srgbClr val="FFFFFF"/>
                          </a:solidFill>
                          <a:ln w="9525">
                            <a:solidFill>
                              <a:srgbClr val="000000"/>
                            </a:solidFill>
                            <a:miter lim="800000"/>
                            <a:headEnd/>
                            <a:tailEnd/>
                          </a:ln>
                        </wps:spPr>
                        <wps:txbx>
                          <w:txbxContent>
                            <w:p w14:paraId="3FBC5863" w14:textId="22DF0D1A" w:rsidR="00F6209E" w:rsidRDefault="00680C75" w:rsidP="00F6209E">
                              <w:r>
                                <w:t>Individual</w:t>
                              </w:r>
                              <w:r w:rsidR="00425F8B">
                                <w:t>s</w:t>
                              </w:r>
                              <w:r w:rsidR="00F6209E" w:rsidRPr="00D7100E">
                                <w:t xml:space="preserve"> identified from the nation-wide registers who did not have schizophrenia-spectrum disorder</w:t>
                              </w:r>
                              <w:r w:rsidR="00F6209E">
                                <w:t>s</w:t>
                              </w:r>
                              <w:r w:rsidR="00F6209E" w:rsidRPr="00D7100E">
                                <w:t xml:space="preserve"> or bipolar disorder before the first diagnosis of </w:t>
                              </w:r>
                              <w:r w:rsidR="00D418DE">
                                <w:t>NPD</w:t>
                              </w:r>
                              <w:r w:rsidR="00F6209E" w:rsidRPr="00D7100E">
                                <w:t xml:space="preserve"> or </w:t>
                              </w:r>
                              <w:r w:rsidR="00D418DE">
                                <w:t>PD</w:t>
                              </w:r>
                              <w:r w:rsidR="00F6209E">
                                <w:t>, n=152801</w:t>
                              </w:r>
                            </w:p>
                          </w:txbxContent>
                        </wps:txbx>
                        <wps:bodyPr rot="0" vert="horz" wrap="square" lIns="91440" tIns="45720" rIns="91440" bIns="45720" anchor="t" anchorCtr="0">
                          <a:spAutoFit/>
                        </wps:bodyPr>
                      </wps:wsp>
                      <wps:wsp>
                        <wps:cNvPr id="254" name="Text Box 2"/>
                        <wps:cNvSpPr txBox="1">
                          <a:spLocks noChangeArrowheads="1"/>
                        </wps:cNvSpPr>
                        <wps:spPr bwMode="auto">
                          <a:xfrm>
                            <a:off x="0" y="1123950"/>
                            <a:ext cx="2152650" cy="635000"/>
                          </a:xfrm>
                          <a:prstGeom prst="rect">
                            <a:avLst/>
                          </a:prstGeom>
                          <a:solidFill>
                            <a:srgbClr val="FFFFFF"/>
                          </a:solidFill>
                          <a:ln w="9525">
                            <a:solidFill>
                              <a:srgbClr val="000000"/>
                            </a:solidFill>
                            <a:miter lim="800000"/>
                            <a:headEnd/>
                            <a:tailEnd/>
                          </a:ln>
                        </wps:spPr>
                        <wps:txbx>
                          <w:txbxContent>
                            <w:p w14:paraId="37979C44" w14:textId="212C4484" w:rsidR="00F6209E" w:rsidRDefault="00F6209E" w:rsidP="00F6209E">
                              <w:r>
                                <w:t>First</w:t>
                              </w:r>
                              <w:r w:rsidR="00D418DE">
                                <w:t>-</w:t>
                              </w:r>
                              <w:r>
                                <w:t xml:space="preserve">episode </w:t>
                              </w:r>
                              <w:r w:rsidR="00D418DE">
                                <w:t>NPD</w:t>
                              </w:r>
                              <w:r>
                                <w:t xml:space="preserve"> identified from the base cohort, n=116872</w:t>
                              </w:r>
                            </w:p>
                          </w:txbxContent>
                        </wps:txbx>
                        <wps:bodyPr rot="0" vert="horz" wrap="square" lIns="91440" tIns="45720" rIns="91440" bIns="45720" anchor="t" anchorCtr="0">
                          <a:noAutofit/>
                        </wps:bodyPr>
                      </wps:wsp>
                      <wps:wsp>
                        <wps:cNvPr id="255" name="Text Box 255"/>
                        <wps:cNvSpPr txBox="1">
                          <a:spLocks noChangeArrowheads="1"/>
                        </wps:cNvSpPr>
                        <wps:spPr bwMode="auto">
                          <a:xfrm>
                            <a:off x="4114800" y="1123950"/>
                            <a:ext cx="2152650" cy="635000"/>
                          </a:xfrm>
                          <a:prstGeom prst="rect">
                            <a:avLst/>
                          </a:prstGeom>
                          <a:solidFill>
                            <a:srgbClr val="FFFFFF"/>
                          </a:solidFill>
                          <a:ln w="9525">
                            <a:solidFill>
                              <a:srgbClr val="000000"/>
                            </a:solidFill>
                            <a:miter lim="800000"/>
                            <a:headEnd/>
                            <a:tailEnd/>
                          </a:ln>
                        </wps:spPr>
                        <wps:txbx>
                          <w:txbxContent>
                            <w:p w14:paraId="4E52AF6C" w14:textId="605A6DB4" w:rsidR="00F6209E" w:rsidRDefault="00F6209E" w:rsidP="00F6209E">
                              <w:r w:rsidRPr="00C66C38">
                                <w:t>First</w:t>
                              </w:r>
                              <w:r w:rsidR="00D418DE">
                                <w:t>-</w:t>
                              </w:r>
                              <w:r w:rsidRPr="00C66C38">
                                <w:t xml:space="preserve">episode </w:t>
                              </w:r>
                              <w:r w:rsidR="00D418DE">
                                <w:t>PD</w:t>
                              </w:r>
                              <w:r w:rsidRPr="00C66C38">
                                <w:t xml:space="preserve"> identified f</w:t>
                              </w:r>
                              <w:r>
                                <w:t>rom the base cohort, n=35929</w:t>
                              </w:r>
                            </w:p>
                            <w:p w14:paraId="5520B074" w14:textId="77777777" w:rsidR="00F6209E" w:rsidRDefault="00F6209E" w:rsidP="00F6209E"/>
                          </w:txbxContent>
                        </wps:txbx>
                        <wps:bodyPr rot="0" vert="horz" wrap="square" lIns="91440" tIns="45720" rIns="91440" bIns="45720" anchor="t" anchorCtr="0">
                          <a:noAutofit/>
                        </wps:bodyPr>
                      </wps:wsp>
                      <wps:wsp>
                        <wps:cNvPr id="256" name="Text Box 2"/>
                        <wps:cNvSpPr txBox="1">
                          <a:spLocks noChangeArrowheads="1"/>
                        </wps:cNvSpPr>
                        <wps:spPr bwMode="auto">
                          <a:xfrm>
                            <a:off x="4114800" y="2514600"/>
                            <a:ext cx="2152650" cy="635000"/>
                          </a:xfrm>
                          <a:prstGeom prst="rect">
                            <a:avLst/>
                          </a:prstGeom>
                          <a:solidFill>
                            <a:srgbClr val="FFFFFF"/>
                          </a:solidFill>
                          <a:ln w="9525">
                            <a:solidFill>
                              <a:srgbClr val="000000"/>
                            </a:solidFill>
                            <a:miter lim="800000"/>
                            <a:headEnd/>
                            <a:tailEnd/>
                          </a:ln>
                        </wps:spPr>
                        <wps:txbx>
                          <w:txbxContent>
                            <w:p w14:paraId="621E3365" w14:textId="002DA4A5" w:rsidR="00F6209E" w:rsidRDefault="00F6209E" w:rsidP="00F6209E">
                              <w:r>
                                <w:t xml:space="preserve">First episode </w:t>
                              </w:r>
                              <w:r w:rsidR="008A7310">
                                <w:t>PD</w:t>
                              </w:r>
                              <w:r>
                                <w:t xml:space="preserve"> during the years 2000 – 2018, n=26119</w:t>
                              </w:r>
                            </w:p>
                            <w:p w14:paraId="3BA6A10E" w14:textId="77777777" w:rsidR="00F6209E" w:rsidRDefault="00F6209E" w:rsidP="00F6209E"/>
                          </w:txbxContent>
                        </wps:txbx>
                        <wps:bodyPr rot="0" vert="horz" wrap="square" lIns="91440" tIns="45720" rIns="91440" bIns="45720" anchor="t" anchorCtr="0">
                          <a:noAutofit/>
                        </wps:bodyPr>
                      </wps:wsp>
                      <wps:wsp>
                        <wps:cNvPr id="257" name="Text Box 2"/>
                        <wps:cNvSpPr txBox="1">
                          <a:spLocks noChangeArrowheads="1"/>
                        </wps:cNvSpPr>
                        <wps:spPr bwMode="auto">
                          <a:xfrm>
                            <a:off x="5492750" y="1898650"/>
                            <a:ext cx="1532890" cy="423545"/>
                          </a:xfrm>
                          <a:prstGeom prst="rect">
                            <a:avLst/>
                          </a:prstGeom>
                          <a:solidFill>
                            <a:srgbClr val="FFFFFF"/>
                          </a:solidFill>
                          <a:ln w="9525">
                            <a:solidFill>
                              <a:srgbClr val="000000"/>
                            </a:solidFill>
                            <a:miter lim="800000"/>
                            <a:headEnd/>
                            <a:tailEnd/>
                          </a:ln>
                        </wps:spPr>
                        <wps:txbx>
                          <w:txbxContent>
                            <w:p w14:paraId="027D5721" w14:textId="77777777" w:rsidR="00F6209E" w:rsidRDefault="00F6209E" w:rsidP="00F6209E">
                              <w:r>
                                <w:t>Excluded, n=9810</w:t>
                              </w:r>
                            </w:p>
                            <w:p w14:paraId="1D843394" w14:textId="77777777" w:rsidR="00F6209E" w:rsidRDefault="00F6209E" w:rsidP="00F6209E"/>
                          </w:txbxContent>
                        </wps:txbx>
                        <wps:bodyPr rot="0" vert="horz" wrap="square" lIns="91440" tIns="45720" rIns="91440" bIns="45720" anchor="t" anchorCtr="0">
                          <a:noAutofit/>
                        </wps:bodyPr>
                      </wps:wsp>
                      <wps:wsp>
                        <wps:cNvPr id="258" name="Text Box 2"/>
                        <wps:cNvSpPr txBox="1">
                          <a:spLocks noChangeArrowheads="1"/>
                        </wps:cNvSpPr>
                        <wps:spPr bwMode="auto">
                          <a:xfrm>
                            <a:off x="0" y="2514600"/>
                            <a:ext cx="2152650" cy="635000"/>
                          </a:xfrm>
                          <a:prstGeom prst="rect">
                            <a:avLst/>
                          </a:prstGeom>
                          <a:solidFill>
                            <a:srgbClr val="FFFFFF"/>
                          </a:solidFill>
                          <a:ln w="9525">
                            <a:solidFill>
                              <a:srgbClr val="000000"/>
                            </a:solidFill>
                            <a:miter lim="800000"/>
                            <a:headEnd/>
                            <a:tailEnd/>
                          </a:ln>
                        </wps:spPr>
                        <wps:txbx>
                          <w:txbxContent>
                            <w:p w14:paraId="73BB7D25" w14:textId="1C287BDF" w:rsidR="00F6209E" w:rsidRDefault="00F6209E" w:rsidP="00F6209E">
                              <w:r>
                                <w:t>First</w:t>
                              </w:r>
                              <w:r w:rsidR="00D418DE">
                                <w:t>-</w:t>
                              </w:r>
                              <w:r>
                                <w:t xml:space="preserve">episode </w:t>
                              </w:r>
                              <w:r w:rsidR="00D418DE">
                                <w:t>NPD</w:t>
                              </w:r>
                              <w:r>
                                <w:t xml:space="preserve"> during the years 2000 – 2018, n=104790</w:t>
                              </w:r>
                            </w:p>
                            <w:p w14:paraId="7ABCF71D" w14:textId="77777777" w:rsidR="00F6209E" w:rsidRDefault="00F6209E" w:rsidP="00F6209E"/>
                          </w:txbxContent>
                        </wps:txbx>
                        <wps:bodyPr rot="0" vert="horz" wrap="square" lIns="91440" tIns="45720" rIns="91440" bIns="45720" anchor="t" anchorCtr="0">
                          <a:noAutofit/>
                        </wps:bodyPr>
                      </wps:wsp>
                      <wps:wsp>
                        <wps:cNvPr id="259" name="Text Box 2"/>
                        <wps:cNvSpPr txBox="1">
                          <a:spLocks noChangeArrowheads="1"/>
                        </wps:cNvSpPr>
                        <wps:spPr bwMode="auto">
                          <a:xfrm>
                            <a:off x="1377950" y="1892300"/>
                            <a:ext cx="1532890" cy="423545"/>
                          </a:xfrm>
                          <a:prstGeom prst="rect">
                            <a:avLst/>
                          </a:prstGeom>
                          <a:solidFill>
                            <a:srgbClr val="FFFFFF"/>
                          </a:solidFill>
                          <a:ln w="9525">
                            <a:solidFill>
                              <a:srgbClr val="000000"/>
                            </a:solidFill>
                            <a:miter lim="800000"/>
                            <a:headEnd/>
                            <a:tailEnd/>
                          </a:ln>
                        </wps:spPr>
                        <wps:txbx>
                          <w:txbxContent>
                            <w:p w14:paraId="3E610B59" w14:textId="77777777" w:rsidR="00F6209E" w:rsidRDefault="00F6209E" w:rsidP="00F6209E">
                              <w:r>
                                <w:t>Excluded, n=12082</w:t>
                              </w:r>
                            </w:p>
                            <w:p w14:paraId="2BFD19E5" w14:textId="77777777" w:rsidR="00F6209E" w:rsidRDefault="00F6209E" w:rsidP="00F6209E"/>
                          </w:txbxContent>
                        </wps:txbx>
                        <wps:bodyPr rot="0" vert="horz" wrap="square" lIns="91440" tIns="45720" rIns="91440" bIns="45720" anchor="t" anchorCtr="0">
                          <a:noAutofit/>
                        </wps:bodyPr>
                      </wps:wsp>
                      <wps:wsp>
                        <wps:cNvPr id="260" name="Text Box 2"/>
                        <wps:cNvSpPr txBox="1">
                          <a:spLocks noChangeArrowheads="1"/>
                        </wps:cNvSpPr>
                        <wps:spPr bwMode="auto">
                          <a:xfrm>
                            <a:off x="5492750" y="3314700"/>
                            <a:ext cx="1532890" cy="425450"/>
                          </a:xfrm>
                          <a:prstGeom prst="rect">
                            <a:avLst/>
                          </a:prstGeom>
                          <a:solidFill>
                            <a:srgbClr val="FFFFFF"/>
                          </a:solidFill>
                          <a:ln w="9525">
                            <a:solidFill>
                              <a:srgbClr val="000000"/>
                            </a:solidFill>
                            <a:miter lim="800000"/>
                            <a:headEnd/>
                            <a:tailEnd/>
                          </a:ln>
                        </wps:spPr>
                        <wps:txbx>
                          <w:txbxContent>
                            <w:p w14:paraId="27D72163" w14:textId="338BD424" w:rsidR="00F6209E" w:rsidRDefault="00F6209E" w:rsidP="00F6209E">
                              <w:r>
                                <w:t>Excluded, n=</w:t>
                              </w:r>
                              <w:r w:rsidR="00567E2D">
                                <w:t>7020</w:t>
                              </w:r>
                            </w:p>
                            <w:p w14:paraId="0328997A" w14:textId="77777777" w:rsidR="00F6209E" w:rsidRDefault="00F6209E" w:rsidP="00F6209E"/>
                          </w:txbxContent>
                        </wps:txbx>
                        <wps:bodyPr rot="0" vert="horz" wrap="square" lIns="91440" tIns="45720" rIns="91440" bIns="45720" anchor="t" anchorCtr="0">
                          <a:noAutofit/>
                        </wps:bodyPr>
                      </wps:wsp>
                      <wps:wsp>
                        <wps:cNvPr id="261" name="Text Box 2"/>
                        <wps:cNvSpPr txBox="1">
                          <a:spLocks noChangeArrowheads="1"/>
                        </wps:cNvSpPr>
                        <wps:spPr bwMode="auto">
                          <a:xfrm>
                            <a:off x="4114800" y="4000500"/>
                            <a:ext cx="2152650" cy="635000"/>
                          </a:xfrm>
                          <a:prstGeom prst="rect">
                            <a:avLst/>
                          </a:prstGeom>
                          <a:solidFill>
                            <a:srgbClr val="FFFFFF"/>
                          </a:solidFill>
                          <a:ln w="9525">
                            <a:solidFill>
                              <a:srgbClr val="000000"/>
                            </a:solidFill>
                            <a:miter lim="800000"/>
                            <a:headEnd/>
                            <a:tailEnd/>
                          </a:ln>
                        </wps:spPr>
                        <wps:txbx>
                          <w:txbxContent>
                            <w:p w14:paraId="47948DE0" w14:textId="6F973817" w:rsidR="00F6209E" w:rsidRDefault="00F6209E" w:rsidP="00F6209E">
                              <w:r>
                                <w:t>No conversion within 14 days from the first</w:t>
                              </w:r>
                              <w:r w:rsidR="008A7310">
                                <w:t>-</w:t>
                              </w:r>
                              <w:r>
                                <w:t xml:space="preserve">episode </w:t>
                              </w:r>
                              <w:r w:rsidR="008A7310">
                                <w:t>PD</w:t>
                              </w:r>
                              <w:r>
                                <w:t>, n=19099</w:t>
                              </w:r>
                            </w:p>
                          </w:txbxContent>
                        </wps:txbx>
                        <wps:bodyPr rot="0" vert="horz" wrap="square" lIns="91440" tIns="45720" rIns="91440" bIns="45720" anchor="t" anchorCtr="0">
                          <a:noAutofit/>
                        </wps:bodyPr>
                      </wps:wsp>
                      <wps:wsp>
                        <wps:cNvPr id="262" name="Text Box 2"/>
                        <wps:cNvSpPr txBox="1">
                          <a:spLocks noChangeArrowheads="1"/>
                        </wps:cNvSpPr>
                        <wps:spPr bwMode="auto">
                          <a:xfrm>
                            <a:off x="1377950" y="3308350"/>
                            <a:ext cx="1532890" cy="425450"/>
                          </a:xfrm>
                          <a:prstGeom prst="rect">
                            <a:avLst/>
                          </a:prstGeom>
                          <a:solidFill>
                            <a:srgbClr val="FFFFFF"/>
                          </a:solidFill>
                          <a:ln w="9525">
                            <a:solidFill>
                              <a:srgbClr val="000000"/>
                            </a:solidFill>
                            <a:miter lim="800000"/>
                            <a:headEnd/>
                            <a:tailEnd/>
                          </a:ln>
                        </wps:spPr>
                        <wps:txbx>
                          <w:txbxContent>
                            <w:p w14:paraId="291398D4" w14:textId="35F4A79D" w:rsidR="00F6209E" w:rsidRDefault="00F6209E" w:rsidP="00F6209E">
                              <w:r>
                                <w:t>Excluded, n=</w:t>
                              </w:r>
                              <w:r w:rsidR="00B560A1">
                                <w:t>13868</w:t>
                              </w:r>
                            </w:p>
                            <w:p w14:paraId="6FDACE4F" w14:textId="77777777" w:rsidR="00F6209E" w:rsidRDefault="00F6209E" w:rsidP="00F6209E"/>
                          </w:txbxContent>
                        </wps:txbx>
                        <wps:bodyPr rot="0" vert="horz" wrap="square" lIns="91440" tIns="45720" rIns="91440" bIns="45720" anchor="t" anchorCtr="0">
                          <a:noAutofit/>
                        </wps:bodyPr>
                      </wps:wsp>
                      <wps:wsp>
                        <wps:cNvPr id="263" name="Text Box 2"/>
                        <wps:cNvSpPr txBox="1">
                          <a:spLocks noChangeArrowheads="1"/>
                        </wps:cNvSpPr>
                        <wps:spPr bwMode="auto">
                          <a:xfrm>
                            <a:off x="0" y="4013200"/>
                            <a:ext cx="2152650" cy="635000"/>
                          </a:xfrm>
                          <a:prstGeom prst="rect">
                            <a:avLst/>
                          </a:prstGeom>
                          <a:solidFill>
                            <a:srgbClr val="FFFFFF"/>
                          </a:solidFill>
                          <a:ln w="9525">
                            <a:solidFill>
                              <a:srgbClr val="000000"/>
                            </a:solidFill>
                            <a:miter lim="800000"/>
                            <a:headEnd/>
                            <a:tailEnd/>
                          </a:ln>
                        </wps:spPr>
                        <wps:txbx>
                          <w:txbxContent>
                            <w:p w14:paraId="3829AFF9" w14:textId="4803D730" w:rsidR="00F6209E" w:rsidRDefault="00F6209E" w:rsidP="00F6209E">
                              <w:r>
                                <w:t>No conversion within 14 days from the first</w:t>
                              </w:r>
                              <w:r w:rsidR="008A7310">
                                <w:t>-</w:t>
                              </w:r>
                              <w:r>
                                <w:t xml:space="preserve">episode </w:t>
                              </w:r>
                              <w:r w:rsidR="008A7310">
                                <w:t>NPD</w:t>
                              </w:r>
                              <w:r>
                                <w:t>, n=90922</w:t>
                              </w:r>
                            </w:p>
                          </w:txbxContent>
                        </wps:txbx>
                        <wps:bodyPr rot="0" vert="horz" wrap="square" lIns="91440" tIns="45720" rIns="91440" bIns="45720" anchor="t" anchorCtr="0">
                          <a:noAutofit/>
                        </wps:bodyPr>
                      </wps:wsp>
                      <wps:wsp>
                        <wps:cNvPr id="264" name="Text Box 2"/>
                        <wps:cNvSpPr txBox="1">
                          <a:spLocks noChangeArrowheads="1"/>
                        </wps:cNvSpPr>
                        <wps:spPr bwMode="auto">
                          <a:xfrm>
                            <a:off x="5492750" y="4870450"/>
                            <a:ext cx="1532890" cy="425450"/>
                          </a:xfrm>
                          <a:prstGeom prst="rect">
                            <a:avLst/>
                          </a:prstGeom>
                          <a:solidFill>
                            <a:srgbClr val="FFFFFF"/>
                          </a:solidFill>
                          <a:ln w="9525">
                            <a:solidFill>
                              <a:srgbClr val="000000"/>
                            </a:solidFill>
                            <a:miter lim="800000"/>
                            <a:headEnd/>
                            <a:tailEnd/>
                          </a:ln>
                        </wps:spPr>
                        <wps:txbx>
                          <w:txbxContent>
                            <w:p w14:paraId="3250C64A" w14:textId="77777777" w:rsidR="00F6209E" w:rsidRDefault="00F6209E" w:rsidP="00F6209E">
                              <w:r>
                                <w:t>Excluded, n=35</w:t>
                              </w:r>
                            </w:p>
                            <w:p w14:paraId="5FD3CEC3" w14:textId="77777777" w:rsidR="00F6209E" w:rsidRDefault="00F6209E" w:rsidP="00F6209E"/>
                          </w:txbxContent>
                        </wps:txbx>
                        <wps:bodyPr rot="0" vert="horz" wrap="square" lIns="91440" tIns="45720" rIns="91440" bIns="45720" anchor="t" anchorCtr="0">
                          <a:noAutofit/>
                        </wps:bodyPr>
                      </wps:wsp>
                      <wps:wsp>
                        <wps:cNvPr id="265" name="Text Box 2"/>
                        <wps:cNvSpPr txBox="1">
                          <a:spLocks noChangeArrowheads="1"/>
                        </wps:cNvSpPr>
                        <wps:spPr bwMode="auto">
                          <a:xfrm>
                            <a:off x="4114800" y="5448301"/>
                            <a:ext cx="2152650" cy="698500"/>
                          </a:xfrm>
                          <a:prstGeom prst="rect">
                            <a:avLst/>
                          </a:prstGeom>
                          <a:solidFill>
                            <a:srgbClr val="FFFFFF"/>
                          </a:solidFill>
                          <a:ln w="9525">
                            <a:solidFill>
                              <a:srgbClr val="000000"/>
                            </a:solidFill>
                            <a:miter lim="800000"/>
                            <a:headEnd/>
                            <a:tailEnd/>
                          </a:ln>
                        </wps:spPr>
                        <wps:txbx>
                          <w:txbxContent>
                            <w:p w14:paraId="5BAFEC6D" w14:textId="23E8E042" w:rsidR="00F6209E" w:rsidRDefault="00F6209E" w:rsidP="00F6209E">
                              <w:r>
                                <w:t xml:space="preserve">No pre-existing organic mental disorders or </w:t>
                              </w:r>
                              <w:r w:rsidR="00FD64E4">
                                <w:t>intellectual disability</w:t>
                              </w:r>
                              <w:r>
                                <w:t>, n=19064 (analysis sample)</w:t>
                              </w:r>
                            </w:p>
                            <w:p w14:paraId="070DE66C" w14:textId="77777777" w:rsidR="00F6209E" w:rsidRDefault="00F6209E" w:rsidP="00F6209E"/>
                          </w:txbxContent>
                        </wps:txbx>
                        <wps:bodyPr rot="0" vert="horz" wrap="square" lIns="91440" tIns="45720" rIns="91440" bIns="45720" anchor="t" anchorCtr="0">
                          <a:noAutofit/>
                        </wps:bodyPr>
                      </wps:wsp>
                      <wps:wsp>
                        <wps:cNvPr id="266" name="Text Box 2"/>
                        <wps:cNvSpPr txBox="1">
                          <a:spLocks noChangeArrowheads="1"/>
                        </wps:cNvSpPr>
                        <wps:spPr bwMode="auto">
                          <a:xfrm>
                            <a:off x="1377950" y="4870450"/>
                            <a:ext cx="1532890" cy="425450"/>
                          </a:xfrm>
                          <a:prstGeom prst="rect">
                            <a:avLst/>
                          </a:prstGeom>
                          <a:solidFill>
                            <a:srgbClr val="FFFFFF"/>
                          </a:solidFill>
                          <a:ln w="9525">
                            <a:solidFill>
                              <a:srgbClr val="000000"/>
                            </a:solidFill>
                            <a:miter lim="800000"/>
                            <a:headEnd/>
                            <a:tailEnd/>
                          </a:ln>
                        </wps:spPr>
                        <wps:txbx>
                          <w:txbxContent>
                            <w:p w14:paraId="3B4D6206" w14:textId="77777777" w:rsidR="00F6209E" w:rsidRDefault="00F6209E" w:rsidP="00F6209E">
                              <w:r>
                                <w:t>Excluded, n=45</w:t>
                              </w:r>
                            </w:p>
                            <w:p w14:paraId="22B66124" w14:textId="77777777" w:rsidR="00F6209E" w:rsidRDefault="00F6209E" w:rsidP="00F6209E"/>
                          </w:txbxContent>
                        </wps:txbx>
                        <wps:bodyPr rot="0" vert="horz" wrap="square" lIns="91440" tIns="45720" rIns="91440" bIns="45720" anchor="t" anchorCtr="0">
                          <a:noAutofit/>
                        </wps:bodyPr>
                      </wps:wsp>
                      <wps:wsp>
                        <wps:cNvPr id="267" name="Text Box 2"/>
                        <wps:cNvSpPr txBox="1">
                          <a:spLocks noChangeArrowheads="1"/>
                        </wps:cNvSpPr>
                        <wps:spPr bwMode="auto">
                          <a:xfrm>
                            <a:off x="0" y="5448301"/>
                            <a:ext cx="2152650" cy="698499"/>
                          </a:xfrm>
                          <a:prstGeom prst="rect">
                            <a:avLst/>
                          </a:prstGeom>
                          <a:solidFill>
                            <a:srgbClr val="FFFFFF"/>
                          </a:solidFill>
                          <a:ln w="9525">
                            <a:solidFill>
                              <a:srgbClr val="000000"/>
                            </a:solidFill>
                            <a:miter lim="800000"/>
                            <a:headEnd/>
                            <a:tailEnd/>
                          </a:ln>
                        </wps:spPr>
                        <wps:txbx>
                          <w:txbxContent>
                            <w:p w14:paraId="49B95734" w14:textId="30AE9F68" w:rsidR="00F6209E" w:rsidRDefault="00F6209E" w:rsidP="00F6209E">
                              <w:r>
                                <w:t xml:space="preserve">No pre-existing organic mental disorders or </w:t>
                              </w:r>
                              <w:r w:rsidR="00B560A1">
                                <w:t>intellectual disability</w:t>
                              </w:r>
                              <w:r>
                                <w:t>, n=90877 (analysis sample)</w:t>
                              </w:r>
                            </w:p>
                            <w:p w14:paraId="66533769" w14:textId="77777777" w:rsidR="00F6209E" w:rsidRDefault="00F6209E" w:rsidP="00F6209E"/>
                          </w:txbxContent>
                        </wps:txbx>
                        <wps:bodyPr rot="0" vert="horz" wrap="square" lIns="91440" tIns="45720" rIns="91440" bIns="45720" anchor="t" anchorCtr="0">
                          <a:noAutofit/>
                        </wps:bodyPr>
                      </wps:wsp>
                      <wps:wsp>
                        <wps:cNvPr id="268" name="Straight Arrow Connector 268"/>
                        <wps:cNvCnPr/>
                        <wps:spPr>
                          <a:xfrm flipH="1">
                            <a:off x="1422400" y="755650"/>
                            <a:ext cx="685800" cy="260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9" name="Straight Arrow Connector 269"/>
                        <wps:cNvCnPr/>
                        <wps:spPr>
                          <a:xfrm>
                            <a:off x="4114800" y="755650"/>
                            <a:ext cx="739140" cy="262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0" name="Straight Arrow Connector 270"/>
                        <wps:cNvCnPr/>
                        <wps:spPr>
                          <a:xfrm>
                            <a:off x="806450" y="1758950"/>
                            <a:ext cx="0" cy="755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1" name="Straight Arrow Connector 271"/>
                        <wps:cNvCnPr/>
                        <wps:spPr>
                          <a:xfrm>
                            <a:off x="4965700" y="1758950"/>
                            <a:ext cx="0" cy="7410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2" name="Straight Arrow Connector 272"/>
                        <wps:cNvCnPr/>
                        <wps:spPr>
                          <a:xfrm>
                            <a:off x="806450" y="2044700"/>
                            <a:ext cx="571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3" name="Straight Arrow Connector 273"/>
                        <wps:cNvCnPr/>
                        <wps:spPr>
                          <a:xfrm>
                            <a:off x="4965700" y="2044700"/>
                            <a:ext cx="5270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4" name="Straight Arrow Connector 274"/>
                        <wps:cNvCnPr/>
                        <wps:spPr>
                          <a:xfrm>
                            <a:off x="806450" y="3149600"/>
                            <a:ext cx="0" cy="8362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5" name="Straight Arrow Connector 275"/>
                        <wps:cNvCnPr/>
                        <wps:spPr>
                          <a:xfrm>
                            <a:off x="806450" y="3530600"/>
                            <a:ext cx="571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6" name="Straight Arrow Connector 276"/>
                        <wps:cNvCnPr/>
                        <wps:spPr>
                          <a:xfrm>
                            <a:off x="4965700" y="3149600"/>
                            <a:ext cx="0" cy="8362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7" name="Straight Arrow Connector 277"/>
                        <wps:cNvCnPr/>
                        <wps:spPr>
                          <a:xfrm>
                            <a:off x="4965700" y="3530600"/>
                            <a:ext cx="5270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8" name="Straight Arrow Connector 278"/>
                        <wps:cNvCnPr/>
                        <wps:spPr>
                          <a:xfrm>
                            <a:off x="806450" y="4635500"/>
                            <a:ext cx="0" cy="812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9" name="Straight Arrow Connector 279"/>
                        <wps:cNvCnPr/>
                        <wps:spPr>
                          <a:xfrm>
                            <a:off x="806450" y="5016500"/>
                            <a:ext cx="571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0" name="Straight Arrow Connector 280"/>
                        <wps:cNvCnPr/>
                        <wps:spPr>
                          <a:xfrm>
                            <a:off x="4965700" y="4635500"/>
                            <a:ext cx="0" cy="812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1" name="Straight Arrow Connector 281"/>
                        <wps:cNvCnPr/>
                        <wps:spPr>
                          <a:xfrm>
                            <a:off x="4965700" y="5016500"/>
                            <a:ext cx="5270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063BBBD7" id="Group 252" o:spid="_x0000_s1026" style="position:absolute;margin-left:-7.9pt;margin-top:21.15pt;width:553.2pt;height:484pt;z-index:251669504;mso-height-relative:margin" coordsize="70256,6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">
                <v:shapetype id="_x0000_t202" coordsize="21600,21600" o:spt="202" path="m,l,21600r21600,l21600,xe">
                  <v:stroke joinstyle="miter"/>
                  <v:path gradientshapeok="t" o:connecttype="rect"/>
                </v:shapetype>
                <v:shape id="_x0000_s1027" type="#_x0000_t202" style="position:absolute;left:10858;width:41059;height:7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">
                  <v:textbox style="mso-fit-shape-to-text:t">
                    <w:txbxContent>
                      <w:p w14:paraId="3FBC5863" w14:textId="22DF0D1A" w:rsidR="00F6209E" w:rsidRDefault="00680C75" w:rsidP="00F6209E">
                        <w:r>
                          <w:t>Individual</w:t>
                        </w:r>
                        <w:r w:rsidR="00425F8B">
                          <w:t>s</w:t>
                        </w:r>
                        <w:r w:rsidR="00F6209E" w:rsidRPr="00D7100E">
                          <w:t xml:space="preserve"> identified from the nation-wide registers who did not have schizophrenia-spectrum disorder</w:t>
                        </w:r>
                        <w:r w:rsidR="00F6209E">
                          <w:t>s</w:t>
                        </w:r>
                        <w:r w:rsidR="00F6209E" w:rsidRPr="00D7100E">
                          <w:t xml:space="preserve"> or bipolar disorder before the first diagnosis of </w:t>
                        </w:r>
                        <w:r w:rsidR="00D418DE">
                          <w:t>NPD</w:t>
                        </w:r>
                        <w:r w:rsidR="00F6209E" w:rsidRPr="00D7100E">
                          <w:t xml:space="preserve"> or </w:t>
                        </w:r>
                        <w:r w:rsidR="00D418DE">
                          <w:t>PD</w:t>
                        </w:r>
                        <w:r w:rsidR="00F6209E">
                          <w:t>, n=152801</w:t>
                        </w:r>
                      </w:p>
                    </w:txbxContent>
                  </v:textbox>
                </v:shape>
                <v:shape id="_x0000_s1028" type="#_x0000_t202" style="position:absolute;top:11239;width:21526;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">
                  <v:textbox>
                    <w:txbxContent>
                      <w:p w14:paraId="37979C44" w14:textId="212C4484" w:rsidR="00F6209E" w:rsidRDefault="00F6209E" w:rsidP="00F6209E">
                        <w:r>
                          <w:t>First</w:t>
                        </w:r>
                        <w:r w:rsidR="00D418DE">
                          <w:t>-</w:t>
                        </w:r>
                        <w:r>
                          <w:t xml:space="preserve">episode </w:t>
                        </w:r>
                        <w:r w:rsidR="00D418DE">
                          <w:t>NPD</w:t>
                        </w:r>
                        <w:r>
                          <w:t xml:space="preserve"> identified from the base cohort, n=116872</w:t>
                        </w:r>
                      </w:p>
                    </w:txbxContent>
                  </v:textbox>
                </v:shape>
                <v:shape id="Text Box 255" o:spid="_x0000_s1029" type="#_x0000_t202" style="position:absolute;left:41148;top:11239;width:21526;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">
                  <v:textbox>
                    <w:txbxContent>
                      <w:p w14:paraId="4E52AF6C" w14:textId="605A6DB4" w:rsidR="00F6209E" w:rsidRDefault="00F6209E" w:rsidP="00F6209E">
                        <w:r w:rsidRPr="00C66C38">
                          <w:t>First</w:t>
                        </w:r>
                        <w:r w:rsidR="00D418DE">
                          <w:t>-</w:t>
                        </w:r>
                        <w:r w:rsidRPr="00C66C38">
                          <w:t xml:space="preserve">episode </w:t>
                        </w:r>
                        <w:r w:rsidR="00D418DE">
                          <w:t>PD</w:t>
                        </w:r>
                        <w:r w:rsidRPr="00C66C38">
                          <w:t xml:space="preserve"> identified f</w:t>
                        </w:r>
                        <w:r>
                          <w:t>rom the base cohort, n=35929</w:t>
                        </w:r>
                      </w:p>
                      <w:p w14:paraId="5520B074" w14:textId="77777777" w:rsidR="00F6209E" w:rsidRDefault="00F6209E" w:rsidP="00F6209E"/>
                    </w:txbxContent>
                  </v:textbox>
                </v:shape>
                <v:shape id="_x0000_s1030" type="#_x0000_t202" style="position:absolute;left:41148;top:25146;width:21526;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">
                  <v:textbox>
                    <w:txbxContent>
                      <w:p w14:paraId="621E3365" w14:textId="002DA4A5" w:rsidR="00F6209E" w:rsidRDefault="00F6209E" w:rsidP="00F6209E">
                        <w:r>
                          <w:t xml:space="preserve">First episode </w:t>
                        </w:r>
                        <w:r w:rsidR="008A7310">
                          <w:t>PD</w:t>
                        </w:r>
                        <w:r>
                          <w:t xml:space="preserve"> during the years 2000 – 2018, n=26119</w:t>
                        </w:r>
                      </w:p>
                      <w:p w14:paraId="3BA6A10E" w14:textId="77777777" w:rsidR="00F6209E" w:rsidRDefault="00F6209E" w:rsidP="00F6209E"/>
                    </w:txbxContent>
                  </v:textbox>
                </v:shape>
                <v:shape id="_x0000_s1031" type="#_x0000_t202" style="position:absolute;left:54927;top:18986;width:15329;height:4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">
                  <v:textbox>
                    <w:txbxContent>
                      <w:p w14:paraId="027D5721" w14:textId="77777777" w:rsidR="00F6209E" w:rsidRDefault="00F6209E" w:rsidP="00F6209E">
                        <w:r>
                          <w:t>Excluded, n=9810</w:t>
                        </w:r>
                      </w:p>
                      <w:p w14:paraId="1D843394" w14:textId="77777777" w:rsidR="00F6209E" w:rsidRDefault="00F6209E" w:rsidP="00F6209E"/>
                    </w:txbxContent>
                  </v:textbox>
                </v:shape>
                <v:shape id="_x0000_s1032" type="#_x0000_t202" style="position:absolute;top:25146;width:21526;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">
                  <v:textbox>
                    <w:txbxContent>
                      <w:p w14:paraId="73BB7D25" w14:textId="1C287BDF" w:rsidR="00F6209E" w:rsidRDefault="00F6209E" w:rsidP="00F6209E">
                        <w:r>
                          <w:t>First</w:t>
                        </w:r>
                        <w:r w:rsidR="00D418DE">
                          <w:t>-</w:t>
                        </w:r>
                        <w:r>
                          <w:t xml:space="preserve">episode </w:t>
                        </w:r>
                        <w:r w:rsidR="00D418DE">
                          <w:t>NPD</w:t>
                        </w:r>
                        <w:r>
                          <w:t xml:space="preserve"> during the years 2000 – 2018, n=104790</w:t>
                        </w:r>
                      </w:p>
                      <w:p w14:paraId="7ABCF71D" w14:textId="77777777" w:rsidR="00F6209E" w:rsidRDefault="00F6209E" w:rsidP="00F6209E"/>
                    </w:txbxContent>
                  </v:textbox>
                </v:shape>
                <v:shape id="_x0000_s1033" type="#_x0000_t202" style="position:absolute;left:13779;top:18923;width:15329;height:4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">
                  <v:textbox>
                    <w:txbxContent>
                      <w:p w14:paraId="3E610B59" w14:textId="77777777" w:rsidR="00F6209E" w:rsidRDefault="00F6209E" w:rsidP="00F6209E">
                        <w:r>
                          <w:t>Excluded, n=12082</w:t>
                        </w:r>
                      </w:p>
                      <w:p w14:paraId="2BFD19E5" w14:textId="77777777" w:rsidR="00F6209E" w:rsidRDefault="00F6209E" w:rsidP="00F6209E"/>
                    </w:txbxContent>
                  </v:textbox>
                </v:shape>
                <v:shape id="_x0000_s1034" type="#_x0000_t202" style="position:absolute;left:54927;top:33147;width:15329;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">
                  <v:textbox>
                    <w:txbxContent>
                      <w:p w14:paraId="27D72163" w14:textId="338BD424" w:rsidR="00F6209E" w:rsidRDefault="00F6209E" w:rsidP="00F6209E">
                        <w:r>
                          <w:t>Excluded, n=</w:t>
                        </w:r>
                        <w:r w:rsidR="00567E2D">
                          <w:t>7020</w:t>
                        </w:r>
                      </w:p>
                      <w:p w14:paraId="0328997A" w14:textId="77777777" w:rsidR="00F6209E" w:rsidRDefault="00F6209E" w:rsidP="00F6209E"/>
                    </w:txbxContent>
                  </v:textbox>
                </v:shape>
                <v:shape id="_x0000_s1035" type="#_x0000_t202" style="position:absolute;left:41148;top:40005;width:21526;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">
                  <v:textbox>
                    <w:txbxContent>
                      <w:p w14:paraId="47948DE0" w14:textId="6F973817" w:rsidR="00F6209E" w:rsidRDefault="00F6209E" w:rsidP="00F6209E">
                        <w:r>
                          <w:t>No conversion within 14 days from the first</w:t>
                        </w:r>
                        <w:r w:rsidR="008A7310">
                          <w:t>-</w:t>
                        </w:r>
                        <w:r>
                          <w:t xml:space="preserve">episode </w:t>
                        </w:r>
                        <w:r w:rsidR="008A7310">
                          <w:t>PD</w:t>
                        </w:r>
                        <w:r>
                          <w:t>, n=19099</w:t>
                        </w:r>
                      </w:p>
                    </w:txbxContent>
                  </v:textbox>
                </v:shape>
                <v:shape id="_x0000_s1036" type="#_x0000_t202" style="position:absolute;left:13779;top:33083;width:15329;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">
                  <v:textbox>
                    <w:txbxContent>
                      <w:p w14:paraId="291398D4" w14:textId="35F4A79D" w:rsidR="00F6209E" w:rsidRDefault="00F6209E" w:rsidP="00F6209E">
                        <w:r>
                          <w:t>Excluded, n=</w:t>
                        </w:r>
                        <w:r w:rsidR="00B560A1">
                          <w:t>13868</w:t>
                        </w:r>
                      </w:p>
                      <w:p w14:paraId="6FDACE4F" w14:textId="77777777" w:rsidR="00F6209E" w:rsidRDefault="00F6209E" w:rsidP="00F6209E"/>
                    </w:txbxContent>
                  </v:textbox>
                </v:shape>
                <v:shape id="_x0000_s1037" type="#_x0000_t202" style="position:absolute;top:40132;width:21526;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">
                  <v:textbox>
                    <w:txbxContent>
                      <w:p w14:paraId="3829AFF9" w14:textId="4803D730" w:rsidR="00F6209E" w:rsidRDefault="00F6209E" w:rsidP="00F6209E">
                        <w:r>
                          <w:t>No conversion within 14 days from the first</w:t>
                        </w:r>
                        <w:r w:rsidR="008A7310">
                          <w:t>-</w:t>
                        </w:r>
                        <w:r>
                          <w:t xml:space="preserve">episode </w:t>
                        </w:r>
                        <w:r w:rsidR="008A7310">
                          <w:t>NPD</w:t>
                        </w:r>
                        <w:r>
                          <w:t>, n=90922</w:t>
                        </w:r>
                      </w:p>
                    </w:txbxContent>
                  </v:textbox>
                </v:shape>
                <v:shape id="_x0000_s1038" type="#_x0000_t202" style="position:absolute;left:54927;top:48704;width:15329;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">
                  <v:textbox>
                    <w:txbxContent>
                      <w:p w14:paraId="3250C64A" w14:textId="77777777" w:rsidR="00F6209E" w:rsidRDefault="00F6209E" w:rsidP="00F6209E">
                        <w:r>
                          <w:t>Excluded, n=35</w:t>
                        </w:r>
                      </w:p>
                      <w:p w14:paraId="5FD3CEC3" w14:textId="77777777" w:rsidR="00F6209E" w:rsidRDefault="00F6209E" w:rsidP="00F6209E"/>
                    </w:txbxContent>
                  </v:textbox>
                </v:shape>
                <v:shape id="_x0000_s1039" type="#_x0000_t202" style="position:absolute;left:41148;top:54483;width:21526;height:6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">
                  <v:textbox>
                    <w:txbxContent>
                      <w:p w14:paraId="5BAFEC6D" w14:textId="23E8E042" w:rsidR="00F6209E" w:rsidRDefault="00F6209E" w:rsidP="00F6209E">
                        <w:r>
                          <w:t xml:space="preserve">No pre-existing organic mental disorders or </w:t>
                        </w:r>
                        <w:r w:rsidR="00FD64E4">
                          <w:t>intellectual disability</w:t>
                        </w:r>
                        <w:r>
                          <w:t>, n=19064 (analysis sample)</w:t>
                        </w:r>
                      </w:p>
                      <w:p w14:paraId="070DE66C" w14:textId="77777777" w:rsidR="00F6209E" w:rsidRDefault="00F6209E" w:rsidP="00F6209E"/>
                    </w:txbxContent>
                  </v:textbox>
                </v:shape>
                <v:shape id="_x0000_s1040" type="#_x0000_t202" style="position:absolute;left:13779;top:48704;width:15329;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">
                  <v:textbox>
                    <w:txbxContent>
                      <w:p w14:paraId="3B4D6206" w14:textId="77777777" w:rsidR="00F6209E" w:rsidRDefault="00F6209E" w:rsidP="00F6209E">
                        <w:r>
                          <w:t>Excluded, n=45</w:t>
                        </w:r>
                      </w:p>
                      <w:p w14:paraId="22B66124" w14:textId="77777777" w:rsidR="00F6209E" w:rsidRDefault="00F6209E" w:rsidP="00F6209E"/>
                    </w:txbxContent>
                  </v:textbox>
                </v:shape>
                <v:shape id="_x0000_s1041" type="#_x0000_t202" style="position:absolute;top:54483;width:21526;height:6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">
                  <v:textbox>
                    <w:txbxContent>
                      <w:p w14:paraId="49B95734" w14:textId="30AE9F68" w:rsidR="00F6209E" w:rsidRDefault="00F6209E" w:rsidP="00F6209E">
                        <w:r>
                          <w:t xml:space="preserve">No pre-existing organic mental disorders or </w:t>
                        </w:r>
                        <w:r w:rsidR="00B560A1">
                          <w:t>intellectual disability</w:t>
                        </w:r>
                        <w:r>
                          <w:t>, n=90877 (analysis sample)</w:t>
                        </w:r>
                      </w:p>
                      <w:p w14:paraId="66533769" w14:textId="77777777" w:rsidR="00F6209E" w:rsidRDefault="00F6209E" w:rsidP="00F6209E"/>
                    </w:txbxContent>
                  </v:textbox>
                </v:shape>
                <v:shapetype id="_x0000_t32" coordsize="21600,21600" o:spt="32" o:oned="t" path="m,l21600,21600e" filled="f">
                  <v:path arrowok="t" fillok="f" o:connecttype="none"/>
                  <o:lock v:ext="edit" shapetype="t"/>
                </v:shapetype>
                <v:shape id="Straight Arrow Connector 268" o:spid="_x0000_s1042" type="#_x0000_t32" style="position:absolute;left:14224;top:7556;width:6858;height:26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" strokecolor="black [3200]" strokeweight=".5pt">
                  <v:stroke endarrow="block" joinstyle="miter"/>
                </v:shape>
                <v:shape id="Straight Arrow Connector 269" o:spid="_x0000_s1043" type="#_x0000_t32" style="position:absolute;left:41148;top:7556;width:7391;height:26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" strokecolor="black [3200]" strokeweight=".5pt">
                  <v:stroke endarrow="block" joinstyle="miter"/>
                </v:shape>
                <v:shape id="Straight Arrow Connector 270" o:spid="_x0000_s1044" type="#_x0000_t32" style="position:absolute;left:8064;top:17589;width:0;height:75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" strokecolor="black [3200]" strokeweight=".5pt">
                  <v:stroke endarrow="block" joinstyle="miter"/>
                </v:shape>
                <v:shape id="Straight Arrow Connector 271" o:spid="_x0000_s1045" type="#_x0000_t32" style="position:absolute;left:49657;top:17589;width:0;height:74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" strokecolor="black [3200]" strokeweight=".5pt">
                  <v:stroke endarrow="block" joinstyle="miter"/>
                </v:shape>
                <v:shape id="Straight Arrow Connector 272" o:spid="_x0000_s1046" type="#_x0000_t32" style="position:absolute;left:8064;top:20447;width:5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" strokecolor="black [3200]" strokeweight=".5pt">
                  <v:stroke endarrow="block" joinstyle="miter"/>
                </v:shape>
                <v:shape id="Straight Arrow Connector 273" o:spid="_x0000_s1047" type="#_x0000_t32" style="position:absolute;left:49657;top:20447;width:52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" strokecolor="black [3200]" strokeweight=".5pt">
                  <v:stroke endarrow="block" joinstyle="miter"/>
                </v:shape>
                <v:shape id="Straight Arrow Connector 274" o:spid="_x0000_s1048" type="#_x0000_t32" style="position:absolute;left:8064;top:31496;width:0;height:83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" strokecolor="black [3200]" strokeweight=".5pt">
                  <v:stroke endarrow="block" joinstyle="miter"/>
                </v:shape>
                <v:shape id="Straight Arrow Connector 275" o:spid="_x0000_s1049" type="#_x0000_t32" style="position:absolute;left:8064;top:35306;width:5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" strokecolor="black [3200]" strokeweight=".5pt">
                  <v:stroke endarrow="block" joinstyle="miter"/>
                </v:shape>
                <v:shape id="Straight Arrow Connector 276" o:spid="_x0000_s1050" type="#_x0000_t32" style="position:absolute;left:49657;top:31496;width:0;height:83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" strokecolor="black [3200]" strokeweight=".5pt">
                  <v:stroke endarrow="block" joinstyle="miter"/>
                </v:shape>
                <v:shape id="Straight Arrow Connector 277" o:spid="_x0000_s1051" type="#_x0000_t32" style="position:absolute;left:49657;top:35306;width:52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" strokecolor="black [3200]" strokeweight=".5pt">
                  <v:stroke endarrow="block" joinstyle="miter"/>
                </v:shape>
                <v:shape id="Straight Arrow Connector 278" o:spid="_x0000_s1052" type="#_x0000_t32" style="position:absolute;left:8064;top:46355;width:0;height:8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" strokecolor="black [3200]" strokeweight=".5pt">
                  <v:stroke endarrow="block" joinstyle="miter"/>
                </v:shape>
                <v:shape id="Straight Arrow Connector 279" o:spid="_x0000_s1053" type="#_x0000_t32" style="position:absolute;left:8064;top:50165;width:5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" strokecolor="black [3200]" strokeweight=".5pt">
                  <v:stroke endarrow="block" joinstyle="miter"/>
                </v:shape>
                <v:shape id="Straight Arrow Connector 280" o:spid="_x0000_s1054" type="#_x0000_t32" style="position:absolute;left:49657;top:46355;width:0;height:8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" strokecolor="black [3200]" strokeweight=".5pt">
                  <v:stroke endarrow="block" joinstyle="miter"/>
                </v:shape>
                <v:shape id="Straight Arrow Connector 281" o:spid="_x0000_s1055" type="#_x0000_t32" style="position:absolute;left:49657;top:50165;width:52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" strokecolor="black [3200]" strokeweight=".5pt">
                  <v:stroke endarrow="block" joinstyle="miter"/>
                </v:shape>
              </v:group>
            </w:pict>
          </mc:Fallback>
        </mc:AlternateContent>
      </w:r>
    </w:p>
    <w:p w14:paraId="6898CEF1" w14:textId="0A694417" w:rsidR="00F72EF7" w:rsidRPr="007A6F5F" w:rsidRDefault="00F72EF7" w:rsidP="00A67F47">
      <w:pPr>
        <w:rPr>
          <w:rFonts w:cstheme="minorHAnsi"/>
          <w:sz w:val="20"/>
          <w:szCs w:val="20"/>
        </w:rPr>
      </w:pPr>
    </w:p>
    <w:p w14:paraId="6B20B328" w14:textId="1448CE17" w:rsidR="00B45559" w:rsidRPr="007A6F5F" w:rsidRDefault="00F6209E" w:rsidP="00A67F47">
      <w:pPr>
        <w:rPr>
          <w:rFonts w:cstheme="minorHAnsi"/>
          <w:sz w:val="20"/>
          <w:szCs w:val="20"/>
        </w:rPr>
        <w:sectPr w:rsidR="00B45559" w:rsidRPr="007A6F5F" w:rsidSect="00F72EF7">
          <w:footerReference w:type="default" r:id="rId7"/>
          <w:pgSz w:w="11906" w:h="16838"/>
          <w:pgMar w:top="395" w:right="284" w:bottom="993" w:left="709" w:header="708" w:footer="708" w:gutter="0"/>
          <w:cols w:space="708"/>
          <w:docGrid w:linePitch="360"/>
        </w:sectPr>
      </w:pPr>
      <w:r>
        <w:rPr>
          <w:noProof/>
        </w:rPr>
        <mc:AlternateContent>
          <mc:Choice Requires="wps">
            <w:drawing>
              <wp:anchor distT="45720" distB="45720" distL="114300" distR="114300" simplePos="0" relativeHeight="251671552" behindDoc="0" locked="0" layoutInCell="1" allowOverlap="1" wp14:anchorId="5F9BDE4B" wp14:editId="712FB9D8">
                <wp:simplePos x="0" y="0"/>
                <wp:positionH relativeFrom="column">
                  <wp:posOffset>-43180</wp:posOffset>
                </wp:positionH>
                <wp:positionV relativeFrom="paragraph">
                  <wp:posOffset>6192520</wp:posOffset>
                </wp:positionV>
                <wp:extent cx="6867525" cy="1404620"/>
                <wp:effectExtent l="0" t="0" r="9525" b="0"/>
                <wp:wrapSquare wrapText="bothSides"/>
                <wp:docPr id="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1404620"/>
                        </a:xfrm>
                        <a:prstGeom prst="rect">
                          <a:avLst/>
                        </a:prstGeom>
                        <a:solidFill>
                          <a:srgbClr val="FFFFFF"/>
                        </a:solidFill>
                        <a:ln w="9525">
                          <a:noFill/>
                          <a:miter lim="800000"/>
                          <a:headEnd/>
                          <a:tailEnd/>
                        </a:ln>
                      </wps:spPr>
                      <wps:txbx>
                        <w:txbxContent>
                          <w:p w14:paraId="39F1B7B4" w14:textId="6110EE62" w:rsidR="00F6209E" w:rsidRPr="00882F15" w:rsidRDefault="00D65BC9" w:rsidP="00F6209E">
                            <w:bookmarkStart w:id="1" w:name="_Hlk101367166"/>
                            <w:bookmarkStart w:id="2" w:name="_Hlk101367167"/>
                            <w:r>
                              <w:rPr>
                                <w:b/>
                                <w:bCs/>
                              </w:rPr>
                              <w:t xml:space="preserve">S1 </w:t>
                            </w:r>
                            <w:r w:rsidR="00F6209E" w:rsidRPr="00EE4B45">
                              <w:rPr>
                                <w:b/>
                                <w:bCs/>
                              </w:rPr>
                              <w:t>Fig.</w:t>
                            </w:r>
                            <w:r w:rsidR="00F6209E" w:rsidRPr="00882F15">
                              <w:t xml:space="preserve"> Flow chart of </w:t>
                            </w:r>
                            <w:r w:rsidR="00F6209E">
                              <w:t xml:space="preserve">cohorts for severe </w:t>
                            </w:r>
                            <w:r w:rsidR="00D418DE">
                              <w:t xml:space="preserve">non-psychotic </w:t>
                            </w:r>
                            <w:r w:rsidR="00F6209E">
                              <w:t>depression</w:t>
                            </w:r>
                            <w:r w:rsidR="00D418DE">
                              <w:t xml:space="preserve"> (NPD)</w:t>
                            </w:r>
                            <w:r w:rsidR="00F6209E">
                              <w:t xml:space="preserve"> and psychotic depression</w:t>
                            </w:r>
                            <w:r w:rsidR="00D418DE">
                              <w:t xml:space="preserve"> (PD).</w:t>
                            </w:r>
                            <w:bookmarkEnd w:id="1"/>
                            <w:bookmarkEnd w:id="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9BDE4B" id="Text Box 2" o:spid="_x0000_s1056" type="#_x0000_t202" style="position:absolute;margin-left:-3.4pt;margin-top:487.6pt;width:540.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" stroked="f">
                <v:textbox style="mso-fit-shape-to-text:t">
                  <w:txbxContent>
                    <w:p w14:paraId="39F1B7B4" w14:textId="6110EE62" w:rsidR="00F6209E" w:rsidRPr="00882F15" w:rsidRDefault="00D65BC9" w:rsidP="00F6209E">
                      <w:bookmarkStart w:id="3" w:name="_Hlk101367166"/>
                      <w:bookmarkStart w:id="4" w:name="_Hlk101367167"/>
                      <w:r>
                        <w:rPr>
                          <w:b/>
                          <w:bCs/>
                        </w:rPr>
                        <w:t xml:space="preserve">S1 </w:t>
                      </w:r>
                      <w:r w:rsidR="00F6209E" w:rsidRPr="00EE4B45">
                        <w:rPr>
                          <w:b/>
                          <w:bCs/>
                        </w:rPr>
                        <w:t>Fig.</w:t>
                      </w:r>
                      <w:r w:rsidR="00F6209E" w:rsidRPr="00882F15">
                        <w:t xml:space="preserve"> Flow chart of </w:t>
                      </w:r>
                      <w:r w:rsidR="00F6209E">
                        <w:t xml:space="preserve">cohorts for severe </w:t>
                      </w:r>
                      <w:r w:rsidR="00D418DE">
                        <w:t xml:space="preserve">non-psychotic </w:t>
                      </w:r>
                      <w:r w:rsidR="00F6209E">
                        <w:t>depression</w:t>
                      </w:r>
                      <w:r w:rsidR="00D418DE">
                        <w:t xml:space="preserve"> (NPD)</w:t>
                      </w:r>
                      <w:r w:rsidR="00F6209E">
                        <w:t xml:space="preserve"> and psychotic depression</w:t>
                      </w:r>
                      <w:r w:rsidR="00D418DE">
                        <w:t xml:space="preserve"> (PD).</w:t>
                      </w:r>
                      <w:bookmarkEnd w:id="3"/>
                      <w:bookmarkEnd w:id="4"/>
                    </w:p>
                  </w:txbxContent>
                </v:textbox>
                <w10:wrap type="square"/>
              </v:shape>
            </w:pict>
          </mc:Fallback>
        </mc:AlternateContent>
      </w:r>
      <w:r>
        <w:rPr>
          <w:rFonts w:cstheme="minorHAnsi"/>
          <w:sz w:val="20"/>
          <w:szCs w:val="20"/>
        </w:rPr>
        <w:br/>
      </w:r>
      <w:r>
        <w:rPr>
          <w:rFonts w:cstheme="minorHAnsi"/>
          <w:sz w:val="20"/>
          <w:szCs w:val="20"/>
        </w:rPr>
        <w:br/>
      </w:r>
      <w:r>
        <w:rPr>
          <w:rFonts w:cstheme="minorHAnsi"/>
          <w:sz w:val="20"/>
          <w:szCs w:val="20"/>
        </w:rPr>
        <w:br/>
      </w:r>
      <w:r>
        <w:rPr>
          <w:rFonts w:cstheme="minorHAnsi"/>
          <w:sz w:val="20"/>
          <w:szCs w:val="20"/>
        </w:rPr>
        <w:br/>
      </w:r>
      <w:r>
        <w:rPr>
          <w:rFonts w:cstheme="minorHAnsi"/>
          <w:sz w:val="20"/>
          <w:szCs w:val="20"/>
        </w:rPr>
        <w:br/>
      </w:r>
      <w:r>
        <w:rPr>
          <w:rFonts w:cstheme="minorHAnsi"/>
          <w:sz w:val="20"/>
          <w:szCs w:val="20"/>
        </w:rPr>
        <w:br/>
      </w:r>
      <w:r>
        <w:rPr>
          <w:rFonts w:cstheme="minorHAnsi"/>
          <w:sz w:val="20"/>
          <w:szCs w:val="20"/>
        </w:rPr>
        <w:br/>
      </w:r>
      <w:r>
        <w:rPr>
          <w:rFonts w:cstheme="minorHAnsi"/>
          <w:sz w:val="20"/>
          <w:szCs w:val="20"/>
        </w:rPr>
        <w:br/>
      </w:r>
      <w:r>
        <w:rPr>
          <w:rFonts w:cstheme="minorHAnsi"/>
          <w:sz w:val="20"/>
          <w:szCs w:val="20"/>
        </w:rPr>
        <w:br/>
      </w:r>
      <w:r>
        <w:rPr>
          <w:rFonts w:cstheme="minorHAnsi"/>
          <w:sz w:val="20"/>
          <w:szCs w:val="20"/>
        </w:rPr>
        <w:br/>
      </w:r>
      <w:r>
        <w:rPr>
          <w:rFonts w:cstheme="minorHAnsi"/>
          <w:sz w:val="20"/>
          <w:szCs w:val="20"/>
        </w:rPr>
        <w:br/>
      </w:r>
      <w:r>
        <w:rPr>
          <w:rFonts w:cstheme="minorHAnsi"/>
          <w:sz w:val="20"/>
          <w:szCs w:val="20"/>
        </w:rPr>
        <w:br/>
      </w:r>
      <w:r>
        <w:rPr>
          <w:rFonts w:cstheme="minorHAnsi"/>
          <w:sz w:val="20"/>
          <w:szCs w:val="20"/>
        </w:rPr>
        <w:br/>
      </w:r>
      <w:r>
        <w:rPr>
          <w:rFonts w:cstheme="minorHAnsi"/>
          <w:sz w:val="20"/>
          <w:szCs w:val="20"/>
        </w:rPr>
        <w:br/>
      </w:r>
      <w:r>
        <w:rPr>
          <w:rFonts w:cstheme="minorHAnsi"/>
          <w:sz w:val="20"/>
          <w:szCs w:val="20"/>
        </w:rPr>
        <w:br/>
      </w:r>
      <w:r>
        <w:rPr>
          <w:rFonts w:cstheme="minorHAnsi"/>
          <w:sz w:val="20"/>
          <w:szCs w:val="20"/>
        </w:rPr>
        <w:br/>
      </w:r>
      <w:r>
        <w:rPr>
          <w:rFonts w:cstheme="minorHAnsi"/>
          <w:sz w:val="20"/>
          <w:szCs w:val="20"/>
        </w:rPr>
        <w:br/>
      </w:r>
      <w:r>
        <w:rPr>
          <w:rFonts w:cstheme="minorHAnsi"/>
          <w:sz w:val="20"/>
          <w:szCs w:val="20"/>
        </w:rPr>
        <w:br/>
      </w:r>
      <w:r>
        <w:rPr>
          <w:rFonts w:cstheme="minorHAnsi"/>
          <w:sz w:val="20"/>
          <w:szCs w:val="20"/>
        </w:rPr>
        <w:br/>
      </w:r>
      <w:r>
        <w:rPr>
          <w:rFonts w:cstheme="minorHAnsi"/>
          <w:sz w:val="20"/>
          <w:szCs w:val="20"/>
        </w:rPr>
        <w:br/>
      </w:r>
      <w:r>
        <w:rPr>
          <w:rFonts w:cstheme="minorHAnsi"/>
          <w:sz w:val="20"/>
          <w:szCs w:val="20"/>
        </w:rPr>
        <w:br/>
      </w:r>
      <w:r>
        <w:rPr>
          <w:rFonts w:cstheme="minorHAnsi"/>
          <w:sz w:val="20"/>
          <w:szCs w:val="20"/>
        </w:rPr>
        <w:br/>
      </w:r>
      <w:r>
        <w:rPr>
          <w:rFonts w:cstheme="minorHAnsi"/>
          <w:sz w:val="20"/>
          <w:szCs w:val="20"/>
        </w:rPr>
        <w:br/>
      </w:r>
      <w:r>
        <w:rPr>
          <w:rFonts w:cstheme="minorHAnsi"/>
          <w:sz w:val="20"/>
          <w:szCs w:val="20"/>
        </w:rPr>
        <w:br/>
      </w:r>
      <w:r>
        <w:rPr>
          <w:rFonts w:cstheme="minorHAnsi"/>
          <w:sz w:val="20"/>
          <w:szCs w:val="20"/>
        </w:rPr>
        <w:br/>
      </w:r>
      <w:r>
        <w:rPr>
          <w:rFonts w:cstheme="minorHAnsi"/>
          <w:sz w:val="20"/>
          <w:szCs w:val="20"/>
        </w:rPr>
        <w:br/>
      </w:r>
      <w:r>
        <w:rPr>
          <w:rFonts w:cstheme="minorHAnsi"/>
          <w:sz w:val="20"/>
          <w:szCs w:val="20"/>
        </w:rPr>
        <w:br/>
      </w:r>
      <w:r>
        <w:rPr>
          <w:rFonts w:cstheme="minorHAnsi"/>
          <w:sz w:val="20"/>
          <w:szCs w:val="20"/>
        </w:rPr>
        <w:br/>
      </w:r>
      <w:r>
        <w:rPr>
          <w:rFonts w:cstheme="minorHAnsi"/>
          <w:sz w:val="20"/>
          <w:szCs w:val="20"/>
        </w:rPr>
        <w:br/>
      </w:r>
      <w:r>
        <w:rPr>
          <w:rFonts w:cstheme="minorHAnsi"/>
          <w:sz w:val="20"/>
          <w:szCs w:val="20"/>
        </w:rPr>
        <w:br/>
      </w:r>
      <w:r>
        <w:rPr>
          <w:rFonts w:cstheme="minorHAnsi"/>
          <w:sz w:val="20"/>
          <w:szCs w:val="20"/>
        </w:rPr>
        <w:br/>
      </w:r>
      <w:r>
        <w:rPr>
          <w:rFonts w:cstheme="minorHAnsi"/>
          <w:sz w:val="20"/>
          <w:szCs w:val="20"/>
        </w:rPr>
        <w:br/>
      </w:r>
      <w:r>
        <w:rPr>
          <w:rFonts w:cstheme="minorHAnsi"/>
          <w:sz w:val="20"/>
          <w:szCs w:val="20"/>
        </w:rPr>
        <w:br/>
      </w:r>
      <w:r>
        <w:rPr>
          <w:rFonts w:cstheme="minorHAnsi"/>
          <w:sz w:val="20"/>
          <w:szCs w:val="20"/>
        </w:rPr>
        <w:br/>
      </w:r>
      <w:r>
        <w:rPr>
          <w:rFonts w:cstheme="minorHAnsi"/>
          <w:sz w:val="20"/>
          <w:szCs w:val="20"/>
        </w:rPr>
        <w:br/>
      </w:r>
      <w:r>
        <w:rPr>
          <w:rFonts w:cstheme="minorHAnsi"/>
          <w:sz w:val="20"/>
          <w:szCs w:val="20"/>
        </w:rPr>
        <w:br/>
      </w:r>
      <w:r>
        <w:rPr>
          <w:rFonts w:cstheme="minorHAnsi"/>
          <w:sz w:val="20"/>
          <w:szCs w:val="20"/>
        </w:rPr>
        <w:br/>
      </w:r>
      <w:r>
        <w:rPr>
          <w:rFonts w:cstheme="minorHAnsi"/>
          <w:sz w:val="20"/>
          <w:szCs w:val="20"/>
        </w:rPr>
        <w:br/>
      </w:r>
      <w:r>
        <w:rPr>
          <w:rFonts w:cstheme="minorHAnsi"/>
          <w:sz w:val="20"/>
          <w:szCs w:val="20"/>
        </w:rPr>
        <w:br/>
      </w:r>
    </w:p>
    <w:p w14:paraId="4CACD7B7" w14:textId="0F035F18" w:rsidR="00A67F47" w:rsidRPr="007A6F5F" w:rsidRDefault="00301B91" w:rsidP="00A67F47">
      <w:pPr>
        <w:rPr>
          <w:rFonts w:cstheme="minorHAnsi"/>
          <w:sz w:val="20"/>
          <w:szCs w:val="20"/>
        </w:rPr>
      </w:pPr>
      <w:r w:rsidRPr="007A6F5F">
        <w:rPr>
          <w:rFonts w:cstheme="minorHAnsi"/>
          <w:noProof/>
          <w:sz w:val="20"/>
          <w:szCs w:val="20"/>
        </w:rPr>
        <w:lastRenderedPageBreak/>
        <mc:AlternateContent>
          <mc:Choice Requires="wps">
            <w:drawing>
              <wp:anchor distT="45720" distB="45720" distL="114300" distR="114300" simplePos="0" relativeHeight="251663360" behindDoc="0" locked="0" layoutInCell="1" allowOverlap="1" wp14:anchorId="0B5AF1ED" wp14:editId="6653D830">
                <wp:simplePos x="0" y="0"/>
                <wp:positionH relativeFrom="column">
                  <wp:posOffset>277495</wp:posOffset>
                </wp:positionH>
                <wp:positionV relativeFrom="paragraph">
                  <wp:posOffset>6147435</wp:posOffset>
                </wp:positionV>
                <wp:extent cx="9080500" cy="867410"/>
                <wp:effectExtent l="0" t="0" r="6350" b="0"/>
                <wp:wrapNone/>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0" cy="867410"/>
                        </a:xfrm>
                        <a:prstGeom prst="rect">
                          <a:avLst/>
                        </a:prstGeom>
                        <a:solidFill>
                          <a:srgbClr val="FFFFFF"/>
                        </a:solidFill>
                        <a:ln w="9525">
                          <a:noFill/>
                          <a:miter lim="800000"/>
                          <a:headEnd/>
                          <a:tailEnd/>
                        </a:ln>
                      </wps:spPr>
                      <wps:txbx>
                        <w:txbxContent>
                          <w:p w14:paraId="61C8303A" w14:textId="7C299AD5" w:rsidR="00A67F47" w:rsidRPr="002E36A6" w:rsidRDefault="00D65BC9" w:rsidP="00A67F47">
                            <w:bookmarkStart w:id="3" w:name="_Hlk101367281"/>
                            <w:r>
                              <w:rPr>
                                <w:b/>
                                <w:bCs/>
                              </w:rPr>
                              <w:t xml:space="preserve">S2 </w:t>
                            </w:r>
                            <w:r w:rsidR="00A67F47" w:rsidRPr="00C0724C">
                              <w:rPr>
                                <w:b/>
                                <w:bCs/>
                              </w:rPr>
                              <w:t>Fig.</w:t>
                            </w:r>
                            <w:r w:rsidR="00A67F47" w:rsidRPr="002E36A6">
                              <w:t xml:space="preserve"> </w:t>
                            </w:r>
                            <w:r w:rsidR="00425F8B">
                              <w:t>T</w:t>
                            </w:r>
                            <w:r w:rsidR="00A67F47">
                              <w:t>ransitions in psychotic depression</w:t>
                            </w:r>
                            <w:r w:rsidR="008A7310">
                              <w:t xml:space="preserve"> (PD)</w:t>
                            </w:r>
                            <w:r w:rsidR="00A67F47">
                              <w:t xml:space="preserve"> during follow-up. </w:t>
                            </w:r>
                            <w:bookmarkEnd w:id="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5AF1ED" id="_x0000_s1057" type="#_x0000_t202" style="position:absolute;margin-left:21.85pt;margin-top:484.05pt;width:715pt;height:68.3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" stroked="f">
                <v:textbox style="mso-fit-shape-to-text:t">
                  <w:txbxContent>
                    <w:p w14:paraId="61C8303A" w14:textId="7C299AD5" w:rsidR="00A67F47" w:rsidRPr="002E36A6" w:rsidRDefault="00D65BC9" w:rsidP="00A67F47">
                      <w:bookmarkStart w:id="6" w:name="_Hlk101367281"/>
                      <w:r>
                        <w:rPr>
                          <w:b/>
                          <w:bCs/>
                        </w:rPr>
                        <w:t xml:space="preserve">S2 </w:t>
                      </w:r>
                      <w:r w:rsidR="00A67F47" w:rsidRPr="00C0724C">
                        <w:rPr>
                          <w:b/>
                          <w:bCs/>
                        </w:rPr>
                        <w:t>Fig.</w:t>
                      </w:r>
                      <w:r w:rsidR="00A67F47" w:rsidRPr="002E36A6">
                        <w:t xml:space="preserve"> </w:t>
                      </w:r>
                      <w:r w:rsidR="00425F8B">
                        <w:t>T</w:t>
                      </w:r>
                      <w:r w:rsidR="00A67F47">
                        <w:t>ransitions in psychotic depression</w:t>
                      </w:r>
                      <w:r w:rsidR="008A7310">
                        <w:t xml:space="preserve"> (PD)</w:t>
                      </w:r>
                      <w:r w:rsidR="00A67F47">
                        <w:t xml:space="preserve"> during follow-up. </w:t>
                      </w:r>
                      <w:bookmarkEnd w:id="6"/>
                    </w:p>
                  </w:txbxContent>
                </v:textbox>
              </v:shape>
            </w:pict>
          </mc:Fallback>
        </mc:AlternateContent>
      </w:r>
      <w:r w:rsidRPr="007A6F5F">
        <w:rPr>
          <w:rFonts w:cstheme="minorHAnsi"/>
          <w:noProof/>
          <w:sz w:val="20"/>
          <w:szCs w:val="20"/>
        </w:rPr>
        <mc:AlternateContent>
          <mc:Choice Requires="wpg">
            <w:drawing>
              <wp:anchor distT="0" distB="0" distL="114300" distR="114300" simplePos="0" relativeHeight="251661312" behindDoc="0" locked="0" layoutInCell="1" allowOverlap="1" wp14:anchorId="3ED950F2" wp14:editId="49A70834">
                <wp:simplePos x="0" y="0"/>
                <wp:positionH relativeFrom="column">
                  <wp:posOffset>609600</wp:posOffset>
                </wp:positionH>
                <wp:positionV relativeFrom="paragraph">
                  <wp:posOffset>38100</wp:posOffset>
                </wp:positionV>
                <wp:extent cx="8911590" cy="5951416"/>
                <wp:effectExtent l="0" t="0" r="22860" b="11430"/>
                <wp:wrapNone/>
                <wp:docPr id="200" name="Group 200"/>
                <wp:cNvGraphicFramePr/>
                <a:graphic xmlns:a="http://schemas.openxmlformats.org/drawingml/2006/main">
                  <a:graphicData uri="http://schemas.microsoft.com/office/word/2010/wordprocessingGroup">
                    <wpg:wgp>
                      <wpg:cNvGrpSpPr/>
                      <wpg:grpSpPr>
                        <a:xfrm>
                          <a:off x="0" y="0"/>
                          <a:ext cx="8911590" cy="5951416"/>
                          <a:chOff x="0" y="0"/>
                          <a:chExt cx="8911590" cy="5951416"/>
                        </a:xfrm>
                      </wpg:grpSpPr>
                      <wps:wsp>
                        <wps:cNvPr id="195" name="Straight Connector 195"/>
                        <wps:cNvCnPr/>
                        <wps:spPr>
                          <a:xfrm>
                            <a:off x="801858" y="5493434"/>
                            <a:ext cx="0" cy="224155"/>
                          </a:xfrm>
                          <a:prstGeom prst="line">
                            <a:avLst/>
                          </a:prstGeom>
                        </wps:spPr>
                        <wps:style>
                          <a:lnRef idx="1">
                            <a:schemeClr val="dk1"/>
                          </a:lnRef>
                          <a:fillRef idx="0">
                            <a:schemeClr val="dk1"/>
                          </a:fillRef>
                          <a:effectRef idx="0">
                            <a:schemeClr val="dk1"/>
                          </a:effectRef>
                          <a:fontRef idx="minor">
                            <a:schemeClr val="tx1"/>
                          </a:fontRef>
                        </wps:style>
                        <wps:bodyPr/>
                      </wps:wsp>
                      <wpg:grpSp>
                        <wpg:cNvPr id="27" name="Group 27"/>
                        <wpg:cNvGrpSpPr/>
                        <wpg:grpSpPr>
                          <a:xfrm>
                            <a:off x="0" y="0"/>
                            <a:ext cx="8911590" cy="5951416"/>
                            <a:chOff x="0" y="0"/>
                            <a:chExt cx="8911590" cy="5951416"/>
                          </a:xfrm>
                        </wpg:grpSpPr>
                        <wps:wsp>
                          <wps:cNvPr id="217" name="Text Box 2"/>
                          <wps:cNvSpPr txBox="1">
                            <a:spLocks noChangeArrowheads="1"/>
                          </wps:cNvSpPr>
                          <wps:spPr bwMode="auto">
                            <a:xfrm>
                              <a:off x="2855741" y="0"/>
                              <a:ext cx="1966595" cy="386080"/>
                            </a:xfrm>
                            <a:prstGeom prst="rect">
                              <a:avLst/>
                            </a:prstGeom>
                            <a:solidFill>
                              <a:srgbClr val="FFFFFF"/>
                            </a:solidFill>
                            <a:ln w="9525">
                              <a:solidFill>
                                <a:srgbClr val="000000"/>
                              </a:solidFill>
                              <a:miter lim="800000"/>
                              <a:headEnd/>
                              <a:tailEnd/>
                            </a:ln>
                          </wps:spPr>
                          <wps:txbx>
                            <w:txbxContent>
                              <w:p w14:paraId="72DF00E1" w14:textId="77CF863B" w:rsidR="00A67F47" w:rsidRDefault="00A67F47" w:rsidP="00A67F47">
                                <w:r>
                                  <w:t>P</w:t>
                                </w:r>
                                <w:r w:rsidR="008A7310">
                                  <w:t>D</w:t>
                                </w:r>
                                <w:r>
                                  <w:t>, n=19064</w:t>
                                </w:r>
                              </w:p>
                            </w:txbxContent>
                          </wps:txbx>
                          <wps:bodyPr rot="0" vert="horz" wrap="square" lIns="91440" tIns="45720" rIns="91440" bIns="45720" anchor="t" anchorCtr="0">
                            <a:spAutoFit/>
                          </wps:bodyPr>
                        </wps:wsp>
                        <wps:wsp>
                          <wps:cNvPr id="1" name="Text Box 2"/>
                          <wps:cNvSpPr txBox="1">
                            <a:spLocks noChangeArrowheads="1"/>
                          </wps:cNvSpPr>
                          <wps:spPr bwMode="auto">
                            <a:xfrm>
                              <a:off x="4459458" y="457200"/>
                              <a:ext cx="1739900" cy="345440"/>
                            </a:xfrm>
                            <a:prstGeom prst="rect">
                              <a:avLst/>
                            </a:prstGeom>
                            <a:solidFill>
                              <a:srgbClr val="FFFFFF"/>
                            </a:solidFill>
                            <a:ln w="9525">
                              <a:solidFill>
                                <a:srgbClr val="000000"/>
                              </a:solidFill>
                              <a:miter lim="800000"/>
                              <a:headEnd/>
                              <a:tailEnd/>
                            </a:ln>
                          </wps:spPr>
                          <wps:txbx>
                            <w:txbxContent>
                              <w:p w14:paraId="7031BE88" w14:textId="77777777" w:rsidR="00A67F47" w:rsidRDefault="00A67F47" w:rsidP="00A67F47">
                                <w:r>
                                  <w:t>No transition, n=13864</w:t>
                                </w:r>
                              </w:p>
                            </w:txbxContent>
                          </wps:txbx>
                          <wps:bodyPr rot="0" vert="horz" wrap="square" lIns="91440" tIns="45720" rIns="91440" bIns="45720" anchor="t" anchorCtr="0">
                            <a:noAutofit/>
                          </wps:bodyPr>
                        </wps:wsp>
                        <wps:wsp>
                          <wps:cNvPr id="2" name="Text Box 2"/>
                          <wps:cNvSpPr txBox="1">
                            <a:spLocks noChangeArrowheads="1"/>
                          </wps:cNvSpPr>
                          <wps:spPr bwMode="auto">
                            <a:xfrm>
                              <a:off x="4459458" y="921434"/>
                              <a:ext cx="1739900" cy="339090"/>
                            </a:xfrm>
                            <a:prstGeom prst="rect">
                              <a:avLst/>
                            </a:prstGeom>
                            <a:solidFill>
                              <a:srgbClr val="FFFFFF"/>
                            </a:solidFill>
                            <a:ln w="9525">
                              <a:solidFill>
                                <a:srgbClr val="000000"/>
                              </a:solidFill>
                              <a:miter lim="800000"/>
                              <a:headEnd/>
                              <a:tailEnd/>
                            </a:ln>
                          </wps:spPr>
                          <wps:txbx>
                            <w:txbxContent>
                              <w:p w14:paraId="3F675EEB" w14:textId="77777777" w:rsidR="00A67F47" w:rsidRDefault="00A67F47" w:rsidP="00A67F47">
                                <w:r>
                                  <w:t>Died, n=1909</w:t>
                                </w:r>
                              </w:p>
                            </w:txbxContent>
                          </wps:txbx>
                          <wps:bodyPr rot="0" vert="horz" wrap="square" lIns="91440" tIns="45720" rIns="91440" bIns="45720" anchor="t" anchorCtr="0">
                            <a:noAutofit/>
                          </wps:bodyPr>
                        </wps:wsp>
                        <wps:wsp>
                          <wps:cNvPr id="3" name="Text Box 2"/>
                          <wps:cNvSpPr txBox="1">
                            <a:spLocks noChangeArrowheads="1"/>
                          </wps:cNvSpPr>
                          <wps:spPr bwMode="auto">
                            <a:xfrm>
                              <a:off x="112541" y="1603717"/>
                              <a:ext cx="1596390" cy="457835"/>
                            </a:xfrm>
                            <a:prstGeom prst="rect">
                              <a:avLst/>
                            </a:prstGeom>
                            <a:solidFill>
                              <a:srgbClr val="FFFFFF"/>
                            </a:solidFill>
                            <a:ln w="9525">
                              <a:solidFill>
                                <a:srgbClr val="000000"/>
                              </a:solidFill>
                              <a:miter lim="800000"/>
                              <a:headEnd/>
                              <a:tailEnd/>
                            </a:ln>
                          </wps:spPr>
                          <wps:txbx>
                            <w:txbxContent>
                              <w:p w14:paraId="7BB12C6B" w14:textId="77777777" w:rsidR="00A67F47" w:rsidRDefault="00A67F47" w:rsidP="00A67F47">
                                <w:r w:rsidRPr="006A475E">
                                  <w:rPr>
                                    <w:lang w:val="fi-FI"/>
                                  </w:rPr>
                                  <w:t>Schizoaffective disorder</w:t>
                                </w:r>
                                <w:r>
                                  <w:t>, n=541</w:t>
                                </w:r>
                              </w:p>
                            </w:txbxContent>
                          </wps:txbx>
                          <wps:bodyPr rot="0" vert="horz" wrap="square" lIns="91440" tIns="45720" rIns="91440" bIns="45720" anchor="t" anchorCtr="0">
                            <a:noAutofit/>
                          </wps:bodyPr>
                        </wps:wsp>
                        <wps:wsp>
                          <wps:cNvPr id="4" name="Text Box 2"/>
                          <wps:cNvSpPr txBox="1">
                            <a:spLocks noChangeArrowheads="1"/>
                          </wps:cNvSpPr>
                          <wps:spPr bwMode="auto">
                            <a:xfrm>
                              <a:off x="3073791" y="1603717"/>
                              <a:ext cx="1596390" cy="457835"/>
                            </a:xfrm>
                            <a:prstGeom prst="rect">
                              <a:avLst/>
                            </a:prstGeom>
                            <a:solidFill>
                              <a:srgbClr val="FFFFFF"/>
                            </a:solidFill>
                            <a:ln w="9525">
                              <a:solidFill>
                                <a:srgbClr val="000000"/>
                              </a:solidFill>
                              <a:miter lim="800000"/>
                              <a:headEnd/>
                              <a:tailEnd/>
                            </a:ln>
                          </wps:spPr>
                          <wps:txbx>
                            <w:txbxContent>
                              <w:p w14:paraId="5701F6E9" w14:textId="77777777" w:rsidR="00A67F47" w:rsidRDefault="00A67F47" w:rsidP="00A67F47">
                                <w:r>
                                  <w:rPr>
                                    <w:lang w:val="fi-FI"/>
                                  </w:rPr>
                                  <w:t>Bipolar</w:t>
                                </w:r>
                                <w:r w:rsidRPr="006A475E">
                                  <w:rPr>
                                    <w:lang w:val="fi-FI"/>
                                  </w:rPr>
                                  <w:t xml:space="preserve"> disorder</w:t>
                                </w:r>
                                <w:r>
                                  <w:t>, n=1979</w:t>
                                </w:r>
                              </w:p>
                            </w:txbxContent>
                          </wps:txbx>
                          <wps:bodyPr rot="0" vert="horz" wrap="square" lIns="91440" tIns="45720" rIns="91440" bIns="45720" anchor="t" anchorCtr="0">
                            <a:noAutofit/>
                          </wps:bodyPr>
                        </wps:wsp>
                        <wps:wsp>
                          <wps:cNvPr id="5" name="Text Box 2"/>
                          <wps:cNvSpPr txBox="1">
                            <a:spLocks noChangeArrowheads="1"/>
                          </wps:cNvSpPr>
                          <wps:spPr bwMode="auto">
                            <a:xfrm>
                              <a:off x="6049107" y="1603717"/>
                              <a:ext cx="1596390" cy="457835"/>
                            </a:xfrm>
                            <a:prstGeom prst="rect">
                              <a:avLst/>
                            </a:prstGeom>
                            <a:solidFill>
                              <a:srgbClr val="FFFFFF"/>
                            </a:solidFill>
                            <a:ln w="9525">
                              <a:solidFill>
                                <a:srgbClr val="000000"/>
                              </a:solidFill>
                              <a:miter lim="800000"/>
                              <a:headEnd/>
                              <a:tailEnd/>
                            </a:ln>
                          </wps:spPr>
                          <wps:txbx>
                            <w:txbxContent>
                              <w:p w14:paraId="016A342C" w14:textId="77777777" w:rsidR="00A67F47" w:rsidRDefault="00A67F47" w:rsidP="00A67F47">
                                <w:r w:rsidRPr="006A475E">
                                  <w:rPr>
                                    <w:lang w:val="fi-FI"/>
                                  </w:rPr>
                                  <w:t>Schizo</w:t>
                                </w:r>
                                <w:r>
                                  <w:rPr>
                                    <w:lang w:val="fi-FI"/>
                                  </w:rPr>
                                  <w:t>phrenia</w:t>
                                </w:r>
                                <w:r>
                                  <w:t>, n=771</w:t>
                                </w:r>
                              </w:p>
                            </w:txbxContent>
                          </wps:txbx>
                          <wps:bodyPr rot="0" vert="horz" wrap="square" lIns="91440" tIns="45720" rIns="91440" bIns="45720" anchor="t" anchorCtr="0">
                            <a:noAutofit/>
                          </wps:bodyPr>
                        </wps:wsp>
                        <wps:wsp>
                          <wps:cNvPr id="6" name="Text Box 2"/>
                          <wps:cNvSpPr txBox="1">
                            <a:spLocks noChangeArrowheads="1"/>
                          </wps:cNvSpPr>
                          <wps:spPr bwMode="auto">
                            <a:xfrm>
                              <a:off x="7315200" y="2180493"/>
                              <a:ext cx="1596390" cy="339090"/>
                            </a:xfrm>
                            <a:prstGeom prst="rect">
                              <a:avLst/>
                            </a:prstGeom>
                            <a:solidFill>
                              <a:srgbClr val="FFFFFF"/>
                            </a:solidFill>
                            <a:ln w="9525">
                              <a:solidFill>
                                <a:srgbClr val="000000"/>
                              </a:solidFill>
                              <a:miter lim="800000"/>
                              <a:headEnd/>
                              <a:tailEnd/>
                            </a:ln>
                          </wps:spPr>
                          <wps:txbx>
                            <w:txbxContent>
                              <w:p w14:paraId="62602232" w14:textId="3731837D" w:rsidR="00A67F47" w:rsidRDefault="00A67F47" w:rsidP="00A67F47">
                                <w:r>
                                  <w:rPr>
                                    <w:lang w:val="fi-FI"/>
                                  </w:rPr>
                                  <w:t>No transition</w:t>
                                </w:r>
                                <w:r>
                                  <w:t>, n=</w:t>
                                </w:r>
                                <w:r w:rsidR="008926B6">
                                  <w:t>7</w:t>
                                </w:r>
                                <w:r w:rsidR="00CC7129">
                                  <w:t>21</w:t>
                                </w:r>
                              </w:p>
                            </w:txbxContent>
                          </wps:txbx>
                          <wps:bodyPr rot="0" vert="horz" wrap="square" lIns="91440" tIns="45720" rIns="91440" bIns="45720" anchor="t" anchorCtr="0">
                            <a:noAutofit/>
                          </wps:bodyPr>
                        </wps:wsp>
                        <wps:wsp>
                          <wps:cNvPr id="7" name="Text Box 2"/>
                          <wps:cNvSpPr txBox="1">
                            <a:spLocks noChangeArrowheads="1"/>
                          </wps:cNvSpPr>
                          <wps:spPr bwMode="auto">
                            <a:xfrm>
                              <a:off x="7315200" y="2630659"/>
                              <a:ext cx="1596390" cy="339090"/>
                            </a:xfrm>
                            <a:prstGeom prst="rect">
                              <a:avLst/>
                            </a:prstGeom>
                            <a:solidFill>
                              <a:srgbClr val="FFFFFF"/>
                            </a:solidFill>
                            <a:ln w="9525">
                              <a:solidFill>
                                <a:srgbClr val="000000"/>
                              </a:solidFill>
                              <a:miter lim="800000"/>
                              <a:headEnd/>
                              <a:tailEnd/>
                            </a:ln>
                          </wps:spPr>
                          <wps:txbx>
                            <w:txbxContent>
                              <w:p w14:paraId="1D0CCA6F" w14:textId="134AC4C6" w:rsidR="00A67F47" w:rsidRDefault="00A67F47" w:rsidP="00A67F47">
                                <w:r>
                                  <w:rPr>
                                    <w:lang w:val="fi-FI"/>
                                  </w:rPr>
                                  <w:t>Died</w:t>
                                </w:r>
                                <w:r>
                                  <w:t>, n=5</w:t>
                                </w:r>
                                <w:r w:rsidR="00CC7129">
                                  <w:t>0</w:t>
                                </w:r>
                              </w:p>
                            </w:txbxContent>
                          </wps:txbx>
                          <wps:bodyPr rot="0" vert="horz" wrap="square" lIns="91440" tIns="45720" rIns="91440" bIns="45720" anchor="t" anchorCtr="0">
                            <a:noAutofit/>
                          </wps:bodyPr>
                        </wps:wsp>
                        <wps:wsp>
                          <wps:cNvPr id="8" name="Text Box 2"/>
                          <wps:cNvSpPr txBox="1">
                            <a:spLocks noChangeArrowheads="1"/>
                          </wps:cNvSpPr>
                          <wps:spPr bwMode="auto">
                            <a:xfrm>
                              <a:off x="2398541" y="3538025"/>
                              <a:ext cx="3651250" cy="459740"/>
                            </a:xfrm>
                            <a:prstGeom prst="rect">
                              <a:avLst/>
                            </a:prstGeom>
                            <a:solidFill>
                              <a:srgbClr val="FFFFFF"/>
                            </a:solidFill>
                            <a:ln w="9525">
                              <a:solidFill>
                                <a:srgbClr val="000000"/>
                              </a:solidFill>
                              <a:miter lim="800000"/>
                              <a:headEnd/>
                              <a:tailEnd/>
                            </a:ln>
                          </wps:spPr>
                          <wps:txbx>
                            <w:txbxContent>
                              <w:p w14:paraId="0EBEC358" w14:textId="77777777" w:rsidR="00A67F47" w:rsidRDefault="00A67F47" w:rsidP="00A67F47">
                                <w:r w:rsidRPr="00907B50">
                                  <w:t>Schizop</w:t>
                                </w:r>
                                <w:r>
                                  <w:t>h</w:t>
                                </w:r>
                                <w:r w:rsidRPr="00907B50">
                                  <w:t>renia</w:t>
                                </w:r>
                                <w:r>
                                  <w:t>, n=134</w:t>
                                </w:r>
                                <w:r>
                                  <w:br/>
                                  <w:t>(from s</w:t>
                                </w:r>
                                <w:r w:rsidRPr="00907B50">
                                  <w:t>chizoaffective disorder, n=66</w:t>
                                </w:r>
                                <w:r>
                                  <w:t>; bipolar disorder, n=68)</w:t>
                                </w:r>
                              </w:p>
                            </w:txbxContent>
                          </wps:txbx>
                          <wps:bodyPr rot="0" vert="horz" wrap="square" lIns="91440" tIns="45720" rIns="91440" bIns="45720" anchor="t" anchorCtr="0">
                            <a:noAutofit/>
                          </wps:bodyPr>
                        </wps:wsp>
                        <wps:wsp>
                          <wps:cNvPr id="9" name="Text Box 2"/>
                          <wps:cNvSpPr txBox="1">
                            <a:spLocks noChangeArrowheads="1"/>
                          </wps:cNvSpPr>
                          <wps:spPr bwMode="auto">
                            <a:xfrm>
                              <a:off x="4339883" y="2180493"/>
                              <a:ext cx="1596390" cy="339090"/>
                            </a:xfrm>
                            <a:prstGeom prst="rect">
                              <a:avLst/>
                            </a:prstGeom>
                            <a:solidFill>
                              <a:srgbClr val="FFFFFF"/>
                            </a:solidFill>
                            <a:ln w="9525">
                              <a:solidFill>
                                <a:srgbClr val="000000"/>
                              </a:solidFill>
                              <a:miter lim="800000"/>
                              <a:headEnd/>
                              <a:tailEnd/>
                            </a:ln>
                          </wps:spPr>
                          <wps:txbx>
                            <w:txbxContent>
                              <w:p w14:paraId="4758B13A" w14:textId="77777777" w:rsidR="00A67F47" w:rsidRDefault="00A67F47" w:rsidP="00A67F47">
                                <w:r>
                                  <w:rPr>
                                    <w:lang w:val="fi-FI"/>
                                  </w:rPr>
                                  <w:t>No transition</w:t>
                                </w:r>
                                <w:r>
                                  <w:t>, n=1740</w:t>
                                </w:r>
                              </w:p>
                            </w:txbxContent>
                          </wps:txbx>
                          <wps:bodyPr rot="0" vert="horz" wrap="square" lIns="91440" tIns="45720" rIns="91440" bIns="45720" anchor="t" anchorCtr="0">
                            <a:noAutofit/>
                          </wps:bodyPr>
                        </wps:wsp>
                        <wps:wsp>
                          <wps:cNvPr id="10" name="Text Box 2"/>
                          <wps:cNvSpPr txBox="1">
                            <a:spLocks noChangeArrowheads="1"/>
                          </wps:cNvSpPr>
                          <wps:spPr bwMode="auto">
                            <a:xfrm>
                              <a:off x="4339883" y="2637693"/>
                              <a:ext cx="1596390" cy="339090"/>
                            </a:xfrm>
                            <a:prstGeom prst="rect">
                              <a:avLst/>
                            </a:prstGeom>
                            <a:solidFill>
                              <a:srgbClr val="FFFFFF"/>
                            </a:solidFill>
                            <a:ln w="9525">
                              <a:solidFill>
                                <a:srgbClr val="000000"/>
                              </a:solidFill>
                              <a:miter lim="800000"/>
                              <a:headEnd/>
                              <a:tailEnd/>
                            </a:ln>
                          </wps:spPr>
                          <wps:txbx>
                            <w:txbxContent>
                              <w:p w14:paraId="3093E8FF" w14:textId="77777777" w:rsidR="00A67F47" w:rsidRDefault="00A67F47" w:rsidP="00A67F47">
                                <w:r>
                                  <w:rPr>
                                    <w:lang w:val="fi-FI"/>
                                  </w:rPr>
                                  <w:t>Died</w:t>
                                </w:r>
                                <w:r>
                                  <w:t>, n=171</w:t>
                                </w:r>
                              </w:p>
                            </w:txbxContent>
                          </wps:txbx>
                          <wps:bodyPr rot="0" vert="horz" wrap="square" lIns="91440" tIns="45720" rIns="91440" bIns="45720" anchor="t" anchorCtr="0">
                            <a:noAutofit/>
                          </wps:bodyPr>
                        </wps:wsp>
                        <wps:wsp>
                          <wps:cNvPr id="11" name="Text Box 2"/>
                          <wps:cNvSpPr txBox="1">
                            <a:spLocks noChangeArrowheads="1"/>
                          </wps:cNvSpPr>
                          <wps:spPr bwMode="auto">
                            <a:xfrm>
                              <a:off x="1364566" y="2180493"/>
                              <a:ext cx="1596390" cy="339090"/>
                            </a:xfrm>
                            <a:prstGeom prst="rect">
                              <a:avLst/>
                            </a:prstGeom>
                            <a:solidFill>
                              <a:srgbClr val="FFFFFF"/>
                            </a:solidFill>
                            <a:ln w="9525">
                              <a:solidFill>
                                <a:srgbClr val="000000"/>
                              </a:solidFill>
                              <a:miter lim="800000"/>
                              <a:headEnd/>
                              <a:tailEnd/>
                            </a:ln>
                          </wps:spPr>
                          <wps:txbx>
                            <w:txbxContent>
                              <w:p w14:paraId="355E39D5" w14:textId="77777777" w:rsidR="00A67F47" w:rsidRDefault="00A67F47" w:rsidP="00A67F47">
                                <w:r>
                                  <w:rPr>
                                    <w:lang w:val="fi-FI"/>
                                  </w:rPr>
                                  <w:t>No transition</w:t>
                                </w:r>
                                <w:r>
                                  <w:t>, n=389</w:t>
                                </w:r>
                              </w:p>
                            </w:txbxContent>
                          </wps:txbx>
                          <wps:bodyPr rot="0" vert="horz" wrap="square" lIns="91440" tIns="45720" rIns="91440" bIns="45720" anchor="t" anchorCtr="0">
                            <a:noAutofit/>
                          </wps:bodyPr>
                        </wps:wsp>
                        <wps:wsp>
                          <wps:cNvPr id="12" name="Text Box 2"/>
                          <wps:cNvSpPr txBox="1">
                            <a:spLocks noChangeArrowheads="1"/>
                          </wps:cNvSpPr>
                          <wps:spPr bwMode="auto">
                            <a:xfrm>
                              <a:off x="1364566" y="2630659"/>
                              <a:ext cx="1596390" cy="345440"/>
                            </a:xfrm>
                            <a:prstGeom prst="rect">
                              <a:avLst/>
                            </a:prstGeom>
                            <a:solidFill>
                              <a:srgbClr val="FFFFFF"/>
                            </a:solidFill>
                            <a:ln w="9525">
                              <a:solidFill>
                                <a:srgbClr val="000000"/>
                              </a:solidFill>
                              <a:miter lim="800000"/>
                              <a:headEnd/>
                              <a:tailEnd/>
                            </a:ln>
                          </wps:spPr>
                          <wps:txbx>
                            <w:txbxContent>
                              <w:p w14:paraId="7ADD66E2" w14:textId="77777777" w:rsidR="00A67F47" w:rsidRDefault="00A67F47" w:rsidP="00A67F47">
                                <w:r>
                                  <w:rPr>
                                    <w:lang w:val="fi-FI"/>
                                  </w:rPr>
                                  <w:t>Died</w:t>
                                </w:r>
                                <w:r>
                                  <w:t>, n=42</w:t>
                                </w:r>
                              </w:p>
                            </w:txbxContent>
                          </wps:txbx>
                          <wps:bodyPr rot="0" vert="horz" wrap="square" lIns="91440" tIns="45720" rIns="91440" bIns="45720" anchor="t" anchorCtr="0">
                            <a:noAutofit/>
                          </wps:bodyPr>
                        </wps:wsp>
                        <wps:wsp>
                          <wps:cNvPr id="13" name="Text Box 2"/>
                          <wps:cNvSpPr txBox="1">
                            <a:spLocks noChangeArrowheads="1"/>
                          </wps:cNvSpPr>
                          <wps:spPr bwMode="auto">
                            <a:xfrm>
                              <a:off x="0" y="3538025"/>
                              <a:ext cx="1596390" cy="457835"/>
                            </a:xfrm>
                            <a:prstGeom prst="rect">
                              <a:avLst/>
                            </a:prstGeom>
                            <a:solidFill>
                              <a:srgbClr val="FFFFFF"/>
                            </a:solidFill>
                            <a:ln w="9525">
                              <a:solidFill>
                                <a:srgbClr val="000000"/>
                              </a:solidFill>
                              <a:miter lim="800000"/>
                              <a:headEnd/>
                              <a:tailEnd/>
                            </a:ln>
                          </wps:spPr>
                          <wps:txbx>
                            <w:txbxContent>
                              <w:p w14:paraId="1AC0E962" w14:textId="77777777" w:rsidR="00A67F47" w:rsidRDefault="00A67F47" w:rsidP="00A67F47">
                                <w:r>
                                  <w:rPr>
                                    <w:lang w:val="fi-FI"/>
                                  </w:rPr>
                                  <w:t>Bipolar</w:t>
                                </w:r>
                                <w:r w:rsidRPr="006A475E">
                                  <w:rPr>
                                    <w:lang w:val="fi-FI"/>
                                  </w:rPr>
                                  <w:t xml:space="preserve"> disorder</w:t>
                                </w:r>
                                <w:r>
                                  <w:t>, n=44</w:t>
                                </w:r>
                              </w:p>
                              <w:p w14:paraId="75C6230C" w14:textId="77777777" w:rsidR="00A67F47" w:rsidRDefault="00A67F47" w:rsidP="00A67F47"/>
                              <w:p w14:paraId="4D3B8A61" w14:textId="77777777" w:rsidR="00A67F47" w:rsidRDefault="00A67F47" w:rsidP="00A67F47"/>
                              <w:p w14:paraId="0038915F" w14:textId="77777777" w:rsidR="00A67F47" w:rsidRDefault="00A67F47" w:rsidP="00A67F47"/>
                              <w:p w14:paraId="152D8CBB" w14:textId="77777777" w:rsidR="00A67F47" w:rsidRDefault="00A67F47" w:rsidP="00A67F47"/>
                            </w:txbxContent>
                          </wps:txbx>
                          <wps:bodyPr rot="0" vert="horz" wrap="square" lIns="91440" tIns="45720" rIns="91440" bIns="45720" anchor="t" anchorCtr="0">
                            <a:noAutofit/>
                          </wps:bodyPr>
                        </wps:wsp>
                        <wps:wsp>
                          <wps:cNvPr id="14" name="Text Box 2"/>
                          <wps:cNvSpPr txBox="1">
                            <a:spLocks noChangeArrowheads="1"/>
                          </wps:cNvSpPr>
                          <wps:spPr bwMode="auto">
                            <a:xfrm>
                              <a:off x="4339883" y="4114800"/>
                              <a:ext cx="1596390" cy="345440"/>
                            </a:xfrm>
                            <a:prstGeom prst="rect">
                              <a:avLst/>
                            </a:prstGeom>
                            <a:solidFill>
                              <a:srgbClr val="FFFFFF"/>
                            </a:solidFill>
                            <a:ln w="9525">
                              <a:solidFill>
                                <a:srgbClr val="000000"/>
                              </a:solidFill>
                              <a:miter lim="800000"/>
                              <a:headEnd/>
                              <a:tailEnd/>
                            </a:ln>
                          </wps:spPr>
                          <wps:txbx>
                            <w:txbxContent>
                              <w:p w14:paraId="0F7CA3A7" w14:textId="77777777" w:rsidR="00A67F47" w:rsidRDefault="00A67F47" w:rsidP="00A67F47">
                                <w:r>
                                  <w:rPr>
                                    <w:lang w:val="fi-FI"/>
                                  </w:rPr>
                                  <w:t>No transition</w:t>
                                </w:r>
                                <w:r>
                                  <w:t>, n=126</w:t>
                                </w:r>
                              </w:p>
                            </w:txbxContent>
                          </wps:txbx>
                          <wps:bodyPr rot="0" vert="horz" wrap="square" lIns="91440" tIns="45720" rIns="91440" bIns="45720" anchor="t" anchorCtr="0">
                            <a:noAutofit/>
                          </wps:bodyPr>
                        </wps:wsp>
                        <wps:wsp>
                          <wps:cNvPr id="15" name="Text Box 2"/>
                          <wps:cNvSpPr txBox="1">
                            <a:spLocks noChangeArrowheads="1"/>
                          </wps:cNvSpPr>
                          <wps:spPr bwMode="auto">
                            <a:xfrm>
                              <a:off x="4339883" y="4579034"/>
                              <a:ext cx="1596390" cy="850900"/>
                            </a:xfrm>
                            <a:prstGeom prst="rect">
                              <a:avLst/>
                            </a:prstGeom>
                            <a:solidFill>
                              <a:srgbClr val="FFFFFF"/>
                            </a:solidFill>
                            <a:ln w="9525">
                              <a:solidFill>
                                <a:srgbClr val="000000"/>
                              </a:solidFill>
                              <a:miter lim="800000"/>
                              <a:headEnd/>
                              <a:tailEnd/>
                            </a:ln>
                          </wps:spPr>
                          <wps:txbx>
                            <w:txbxContent>
                              <w:p w14:paraId="3B9EE49D" w14:textId="77777777" w:rsidR="00A67F47" w:rsidRDefault="00A67F47" w:rsidP="00A67F47">
                                <w:r w:rsidRPr="000E24D5">
                                  <w:t>Died</w:t>
                                </w:r>
                                <w:r>
                                  <w:t>, n=8 (through s</w:t>
                                </w:r>
                                <w:r w:rsidRPr="00907B50">
                                  <w:t>chizoaffective disorder, n=</w:t>
                                </w:r>
                                <w:r>
                                  <w:t>2; bipolar disorder, n=6</w:t>
                                </w:r>
                              </w:p>
                            </w:txbxContent>
                          </wps:txbx>
                          <wps:bodyPr rot="0" vert="horz" wrap="square" lIns="91440" tIns="45720" rIns="91440" bIns="45720" anchor="t" anchorCtr="0">
                            <a:noAutofit/>
                          </wps:bodyPr>
                        </wps:wsp>
                        <wps:wsp>
                          <wps:cNvPr id="16" name="Text Box 2"/>
                          <wps:cNvSpPr txBox="1">
                            <a:spLocks noChangeArrowheads="1"/>
                          </wps:cNvSpPr>
                          <wps:spPr bwMode="auto">
                            <a:xfrm>
                              <a:off x="1139483" y="4114800"/>
                              <a:ext cx="1596390" cy="345440"/>
                            </a:xfrm>
                            <a:prstGeom prst="rect">
                              <a:avLst/>
                            </a:prstGeom>
                            <a:solidFill>
                              <a:srgbClr val="FFFFFF"/>
                            </a:solidFill>
                            <a:ln w="9525">
                              <a:solidFill>
                                <a:srgbClr val="000000"/>
                              </a:solidFill>
                              <a:miter lim="800000"/>
                              <a:headEnd/>
                              <a:tailEnd/>
                            </a:ln>
                          </wps:spPr>
                          <wps:txbx>
                            <w:txbxContent>
                              <w:p w14:paraId="59B527BE" w14:textId="291A7089" w:rsidR="00A67F47" w:rsidRDefault="00A67F47" w:rsidP="00A67F47">
                                <w:r>
                                  <w:rPr>
                                    <w:lang w:val="fi-FI"/>
                                  </w:rPr>
                                  <w:t>No transition</w:t>
                                </w:r>
                                <w:r>
                                  <w:t>, n=</w:t>
                                </w:r>
                                <w:r w:rsidR="008926B6">
                                  <w:t>35</w:t>
                                </w:r>
                              </w:p>
                            </w:txbxContent>
                          </wps:txbx>
                          <wps:bodyPr rot="0" vert="horz" wrap="square" lIns="91440" tIns="45720" rIns="91440" bIns="45720" anchor="t" anchorCtr="0">
                            <a:noAutofit/>
                          </wps:bodyPr>
                        </wps:wsp>
                        <wps:wsp>
                          <wps:cNvPr id="17" name="Text Box 2"/>
                          <wps:cNvSpPr txBox="1">
                            <a:spLocks noChangeArrowheads="1"/>
                          </wps:cNvSpPr>
                          <wps:spPr bwMode="auto">
                            <a:xfrm>
                              <a:off x="1139483" y="4572000"/>
                              <a:ext cx="1596390" cy="345440"/>
                            </a:xfrm>
                            <a:prstGeom prst="rect">
                              <a:avLst/>
                            </a:prstGeom>
                            <a:solidFill>
                              <a:srgbClr val="FFFFFF"/>
                            </a:solidFill>
                            <a:ln w="9525">
                              <a:solidFill>
                                <a:srgbClr val="000000"/>
                              </a:solidFill>
                              <a:miter lim="800000"/>
                              <a:headEnd/>
                              <a:tailEnd/>
                            </a:ln>
                          </wps:spPr>
                          <wps:txbx>
                            <w:txbxContent>
                              <w:p w14:paraId="15C285BC" w14:textId="77777777" w:rsidR="00A67F47" w:rsidRDefault="00A67F47" w:rsidP="00A67F47">
                                <w:r>
                                  <w:rPr>
                                    <w:lang w:val="fi-FI"/>
                                  </w:rPr>
                                  <w:t>Died</w:t>
                                </w:r>
                                <w:r>
                                  <w:t>, n=8</w:t>
                                </w:r>
                              </w:p>
                            </w:txbxContent>
                          </wps:txbx>
                          <wps:bodyPr rot="0" vert="horz" wrap="square" lIns="91440" tIns="45720" rIns="91440" bIns="45720" anchor="t" anchorCtr="0">
                            <a:noAutofit/>
                          </wps:bodyPr>
                        </wps:wsp>
                        <wps:wsp>
                          <wps:cNvPr id="18" name="Text Box 2"/>
                          <wps:cNvSpPr txBox="1">
                            <a:spLocks noChangeArrowheads="1"/>
                          </wps:cNvSpPr>
                          <wps:spPr bwMode="auto">
                            <a:xfrm>
                              <a:off x="0" y="5036234"/>
                              <a:ext cx="1596390" cy="457835"/>
                            </a:xfrm>
                            <a:prstGeom prst="rect">
                              <a:avLst/>
                            </a:prstGeom>
                            <a:solidFill>
                              <a:srgbClr val="FFFFFF"/>
                            </a:solidFill>
                            <a:ln w="9525">
                              <a:solidFill>
                                <a:srgbClr val="000000"/>
                              </a:solidFill>
                              <a:miter lim="800000"/>
                              <a:headEnd/>
                              <a:tailEnd/>
                            </a:ln>
                          </wps:spPr>
                          <wps:txbx>
                            <w:txbxContent>
                              <w:p w14:paraId="62912B60" w14:textId="77777777" w:rsidR="00A67F47" w:rsidRDefault="00A67F47" w:rsidP="00A67F47">
                                <w:r w:rsidRPr="006A475E">
                                  <w:rPr>
                                    <w:lang w:val="fi-FI"/>
                                  </w:rPr>
                                  <w:t>Schizo</w:t>
                                </w:r>
                                <w:r>
                                  <w:rPr>
                                    <w:lang w:val="fi-FI"/>
                                  </w:rPr>
                                  <w:t>phrenia</w:t>
                                </w:r>
                                <w:r>
                                  <w:t>, n=1</w:t>
                                </w:r>
                              </w:p>
                            </w:txbxContent>
                          </wps:txbx>
                          <wps:bodyPr rot="0" vert="horz" wrap="square" lIns="91440" tIns="45720" rIns="91440" bIns="45720" anchor="t" anchorCtr="0">
                            <a:noAutofit/>
                          </wps:bodyPr>
                        </wps:wsp>
                        <wps:wsp>
                          <wps:cNvPr id="19" name="Text Box 2"/>
                          <wps:cNvSpPr txBox="1">
                            <a:spLocks noChangeArrowheads="1"/>
                          </wps:cNvSpPr>
                          <wps:spPr bwMode="auto">
                            <a:xfrm>
                              <a:off x="1139483" y="5605976"/>
                              <a:ext cx="1596390" cy="345440"/>
                            </a:xfrm>
                            <a:prstGeom prst="rect">
                              <a:avLst/>
                            </a:prstGeom>
                            <a:solidFill>
                              <a:srgbClr val="FFFFFF"/>
                            </a:solidFill>
                            <a:ln w="9525">
                              <a:solidFill>
                                <a:srgbClr val="000000"/>
                              </a:solidFill>
                              <a:miter lim="800000"/>
                              <a:headEnd/>
                              <a:tailEnd/>
                            </a:ln>
                          </wps:spPr>
                          <wps:txbx>
                            <w:txbxContent>
                              <w:p w14:paraId="7639F6E9" w14:textId="77777777" w:rsidR="00A67F47" w:rsidRDefault="00A67F47" w:rsidP="00A67F47">
                                <w:r>
                                  <w:rPr>
                                    <w:lang w:val="fi-FI"/>
                                  </w:rPr>
                                  <w:t>No transition</w:t>
                                </w:r>
                                <w:r>
                                  <w:t>, n=1</w:t>
                                </w:r>
                              </w:p>
                            </w:txbxContent>
                          </wps:txbx>
                          <wps:bodyPr rot="0" vert="horz" wrap="square" lIns="91440" tIns="45720" rIns="91440" bIns="45720" anchor="t" anchorCtr="0">
                            <a:noAutofit/>
                          </wps:bodyPr>
                        </wps:wsp>
                        <wps:wsp>
                          <wps:cNvPr id="20" name="Straight Connector 20"/>
                          <wps:cNvCnPr/>
                          <wps:spPr>
                            <a:xfrm>
                              <a:off x="3770141" y="386862"/>
                              <a:ext cx="0" cy="98806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Straight Connector 21"/>
                          <wps:cNvCnPr/>
                          <wps:spPr>
                            <a:xfrm>
                              <a:off x="794824" y="1378634"/>
                              <a:ext cx="5943600" cy="0"/>
                            </a:xfrm>
                            <a:prstGeom prst="line">
                              <a:avLst/>
                            </a:prstGeom>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3770141" y="575603"/>
                              <a:ext cx="6838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wps:spPr>
                            <a:xfrm>
                              <a:off x="3770141" y="1032803"/>
                              <a:ext cx="6838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Straight Arrow Connector 24"/>
                          <wps:cNvCnPr/>
                          <wps:spPr>
                            <a:xfrm>
                              <a:off x="800686" y="1378634"/>
                              <a:ext cx="0" cy="2273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Straight Arrow Connector 25"/>
                          <wps:cNvCnPr/>
                          <wps:spPr>
                            <a:xfrm>
                              <a:off x="3776003" y="1378634"/>
                              <a:ext cx="0" cy="2273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a:off x="6737252" y="1378634"/>
                              <a:ext cx="0" cy="2273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 name="Straight Arrow Connector 28"/>
                          <wps:cNvCnPr/>
                          <wps:spPr>
                            <a:xfrm>
                              <a:off x="3768969" y="2060917"/>
                              <a:ext cx="0" cy="14814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wps:spPr>
                            <a:xfrm>
                              <a:off x="3770141" y="2291862"/>
                              <a:ext cx="571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Straight Arrow Connector 30"/>
                          <wps:cNvCnPr/>
                          <wps:spPr>
                            <a:xfrm>
                              <a:off x="3770141" y="2749062"/>
                              <a:ext cx="5695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Straight Arrow Connector 31"/>
                          <wps:cNvCnPr/>
                          <wps:spPr>
                            <a:xfrm>
                              <a:off x="800686" y="2060917"/>
                              <a:ext cx="0" cy="1473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2" name="Straight Arrow Connector 192"/>
                          <wps:cNvCnPr/>
                          <wps:spPr>
                            <a:xfrm>
                              <a:off x="800686" y="3995225"/>
                              <a:ext cx="0" cy="1035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3" name="Straight Arrow Connector 193"/>
                          <wps:cNvCnPr/>
                          <wps:spPr>
                            <a:xfrm>
                              <a:off x="801858" y="4690403"/>
                              <a:ext cx="342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4" name="Straight Arrow Connector 194"/>
                          <wps:cNvCnPr/>
                          <wps:spPr>
                            <a:xfrm>
                              <a:off x="801858" y="4233203"/>
                              <a:ext cx="342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6" name="Straight Arrow Connector 196"/>
                          <wps:cNvCnPr/>
                          <wps:spPr>
                            <a:xfrm>
                              <a:off x="801858" y="5717345"/>
                              <a:ext cx="3409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7" name="Straight Connector 197"/>
                          <wps:cNvCnPr/>
                          <wps:spPr>
                            <a:xfrm>
                              <a:off x="3770141" y="3995225"/>
                              <a:ext cx="0" cy="692150"/>
                            </a:xfrm>
                            <a:prstGeom prst="line">
                              <a:avLst/>
                            </a:prstGeom>
                          </wps:spPr>
                          <wps:style>
                            <a:lnRef idx="1">
                              <a:schemeClr val="dk1"/>
                            </a:lnRef>
                            <a:fillRef idx="0">
                              <a:schemeClr val="dk1"/>
                            </a:fillRef>
                            <a:effectRef idx="0">
                              <a:schemeClr val="dk1"/>
                            </a:effectRef>
                            <a:fontRef idx="minor">
                              <a:schemeClr val="tx1"/>
                            </a:fontRef>
                          </wps:style>
                          <wps:bodyPr/>
                        </wps:wsp>
                        <wps:wsp>
                          <wps:cNvPr id="198" name="Straight Arrow Connector 198"/>
                          <wps:cNvCnPr/>
                          <wps:spPr>
                            <a:xfrm>
                              <a:off x="3770141" y="4226170"/>
                              <a:ext cx="5695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9" name="Straight Arrow Connector 199"/>
                          <wps:cNvCnPr/>
                          <wps:spPr>
                            <a:xfrm>
                              <a:off x="3770141" y="4683370"/>
                              <a:ext cx="5695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1" name="Straight Connector 201"/>
                          <wps:cNvCnPr/>
                          <wps:spPr>
                            <a:xfrm>
                              <a:off x="6738424" y="2060917"/>
                              <a:ext cx="0" cy="679450"/>
                            </a:xfrm>
                            <a:prstGeom prst="line">
                              <a:avLst/>
                            </a:prstGeom>
                          </wps:spPr>
                          <wps:style>
                            <a:lnRef idx="1">
                              <a:schemeClr val="dk1"/>
                            </a:lnRef>
                            <a:fillRef idx="0">
                              <a:schemeClr val="dk1"/>
                            </a:fillRef>
                            <a:effectRef idx="0">
                              <a:schemeClr val="dk1"/>
                            </a:effectRef>
                            <a:fontRef idx="minor">
                              <a:schemeClr val="tx1"/>
                            </a:fontRef>
                          </wps:style>
                          <wps:bodyPr/>
                        </wps:wsp>
                        <wps:wsp>
                          <wps:cNvPr id="202" name="Straight Arrow Connector 202"/>
                          <wps:cNvCnPr/>
                          <wps:spPr>
                            <a:xfrm>
                              <a:off x="6738424" y="2742028"/>
                              <a:ext cx="577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3" name="Straight Arrow Connector 203"/>
                          <wps:cNvCnPr/>
                          <wps:spPr>
                            <a:xfrm>
                              <a:off x="6738424" y="2284828"/>
                              <a:ext cx="577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5" name="Straight Connector 205"/>
                          <wps:cNvCnPr/>
                          <wps:spPr>
                            <a:xfrm>
                              <a:off x="801858" y="3200400"/>
                              <a:ext cx="2741295" cy="0"/>
                            </a:xfrm>
                            <a:prstGeom prst="line">
                              <a:avLst/>
                            </a:prstGeom>
                          </wps:spPr>
                          <wps:style>
                            <a:lnRef idx="1">
                              <a:schemeClr val="dk1"/>
                            </a:lnRef>
                            <a:fillRef idx="0">
                              <a:schemeClr val="dk1"/>
                            </a:fillRef>
                            <a:effectRef idx="0">
                              <a:schemeClr val="dk1"/>
                            </a:effectRef>
                            <a:fontRef idx="minor">
                              <a:schemeClr val="tx1"/>
                            </a:fontRef>
                          </wps:style>
                          <wps:bodyPr/>
                        </wps:wsp>
                        <wps:wsp>
                          <wps:cNvPr id="206" name="Straight Arrow Connector 206"/>
                          <wps:cNvCnPr/>
                          <wps:spPr>
                            <a:xfrm>
                              <a:off x="3543886" y="3200400"/>
                              <a:ext cx="0" cy="336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7" name="Straight Arrow Connector 207"/>
                          <wps:cNvCnPr/>
                          <wps:spPr>
                            <a:xfrm>
                              <a:off x="801858" y="2284828"/>
                              <a:ext cx="5695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8" name="Straight Arrow Connector 208"/>
                          <wps:cNvCnPr/>
                          <wps:spPr>
                            <a:xfrm>
                              <a:off x="801858" y="2742028"/>
                              <a:ext cx="5695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3ED950F2" id="Group 200" o:spid="_x0000_s1058" style="position:absolute;margin-left:48pt;margin-top:3pt;width:701.7pt;height:468.6pt;z-index:251661312;mso-height-relative:margin" coordsize="89115,5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">
                <v:line id="Straight Connector 195" o:spid="_x0000_s1059" style="position:absolute;visibility:visible;mso-wrap-style:square" from="8018,54934" to="8018,5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" strokecolor="black [3200]" strokeweight=".5pt">
                  <v:stroke joinstyle="miter"/>
                </v:line>
                <v:group id="Group 27" o:spid="_x0000_s1060" style="position:absolute;width:89115;height:59514" coordsize="89115,59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_x0000_s1061" type="#_x0000_t202" style="position:absolute;left:28557;width:19666;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">
                    <v:textbox style="mso-fit-shape-to-text:t">
                      <w:txbxContent>
                        <w:p w14:paraId="72DF00E1" w14:textId="77CF863B" w:rsidR="00A67F47" w:rsidRDefault="00A67F47" w:rsidP="00A67F47">
                          <w:r>
                            <w:t>P</w:t>
                          </w:r>
                          <w:r w:rsidR="008A7310">
                            <w:t>D</w:t>
                          </w:r>
                          <w:r>
                            <w:t>, n=19064</w:t>
                          </w:r>
                        </w:p>
                      </w:txbxContent>
                    </v:textbox>
                  </v:shape>
                  <v:shape id="_x0000_s1062" type="#_x0000_t202" style="position:absolute;left:44594;top:4572;width:17399;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7031BE88" w14:textId="77777777" w:rsidR="00A67F47" w:rsidRDefault="00A67F47" w:rsidP="00A67F47">
                          <w:r>
                            <w:t>No transition, n=13864</w:t>
                          </w:r>
                        </w:p>
                      </w:txbxContent>
                    </v:textbox>
                  </v:shape>
                  <v:shape id="_x0000_s1063" type="#_x0000_t202" style="position:absolute;left:44594;top:9214;width:1739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F675EEB" w14:textId="77777777" w:rsidR="00A67F47" w:rsidRDefault="00A67F47" w:rsidP="00A67F47">
                          <w:r>
                            <w:t>Died, n=1909</w:t>
                          </w:r>
                        </w:p>
                      </w:txbxContent>
                    </v:textbox>
                  </v:shape>
                  <v:shape id="_x0000_s1064" type="#_x0000_t202" style="position:absolute;left:1125;top:16037;width:15964;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7BB12C6B" w14:textId="77777777" w:rsidR="00A67F47" w:rsidRDefault="00A67F47" w:rsidP="00A67F47">
                          <w:proofErr w:type="spellStart"/>
                          <w:r w:rsidRPr="006A475E">
                            <w:rPr>
                              <w:lang w:val="fi-FI"/>
                            </w:rPr>
                            <w:t>Schizoaffective</w:t>
                          </w:r>
                          <w:proofErr w:type="spellEnd"/>
                          <w:r w:rsidRPr="006A475E">
                            <w:rPr>
                              <w:lang w:val="fi-FI"/>
                            </w:rPr>
                            <w:t xml:space="preserve"> </w:t>
                          </w:r>
                          <w:proofErr w:type="spellStart"/>
                          <w:r w:rsidRPr="006A475E">
                            <w:rPr>
                              <w:lang w:val="fi-FI"/>
                            </w:rPr>
                            <w:t>disorder</w:t>
                          </w:r>
                          <w:proofErr w:type="spellEnd"/>
                          <w:r>
                            <w:t>, n=541</w:t>
                          </w:r>
                        </w:p>
                      </w:txbxContent>
                    </v:textbox>
                  </v:shape>
                  <v:shape id="_x0000_s1065" type="#_x0000_t202" style="position:absolute;left:30737;top:16037;width:15964;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5701F6E9" w14:textId="77777777" w:rsidR="00A67F47" w:rsidRDefault="00A67F47" w:rsidP="00A67F47">
                          <w:proofErr w:type="spellStart"/>
                          <w:r>
                            <w:rPr>
                              <w:lang w:val="fi-FI"/>
                            </w:rPr>
                            <w:t>Bipolar</w:t>
                          </w:r>
                          <w:proofErr w:type="spellEnd"/>
                          <w:r w:rsidRPr="006A475E">
                            <w:rPr>
                              <w:lang w:val="fi-FI"/>
                            </w:rPr>
                            <w:t xml:space="preserve"> </w:t>
                          </w:r>
                          <w:proofErr w:type="spellStart"/>
                          <w:r w:rsidRPr="006A475E">
                            <w:rPr>
                              <w:lang w:val="fi-FI"/>
                            </w:rPr>
                            <w:t>disorder</w:t>
                          </w:r>
                          <w:proofErr w:type="spellEnd"/>
                          <w:r>
                            <w:t>, n=1979</w:t>
                          </w:r>
                        </w:p>
                      </w:txbxContent>
                    </v:textbox>
                  </v:shape>
                  <v:shape id="_x0000_s1066" type="#_x0000_t202" style="position:absolute;left:60491;top:16037;width:15963;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016A342C" w14:textId="77777777" w:rsidR="00A67F47" w:rsidRDefault="00A67F47" w:rsidP="00A67F47">
                          <w:proofErr w:type="spellStart"/>
                          <w:r w:rsidRPr="006A475E">
                            <w:rPr>
                              <w:lang w:val="fi-FI"/>
                            </w:rPr>
                            <w:t>Schizo</w:t>
                          </w:r>
                          <w:r>
                            <w:rPr>
                              <w:lang w:val="fi-FI"/>
                            </w:rPr>
                            <w:t>phrenia</w:t>
                          </w:r>
                          <w:proofErr w:type="spellEnd"/>
                          <w:r>
                            <w:t>, n=771</w:t>
                          </w:r>
                        </w:p>
                      </w:txbxContent>
                    </v:textbox>
                  </v:shape>
                  <v:shape id="_x0000_s1067" type="#_x0000_t202" style="position:absolute;left:73152;top:21804;width:15963;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62602232" w14:textId="3731837D" w:rsidR="00A67F47" w:rsidRDefault="00A67F47" w:rsidP="00A67F47">
                          <w:r>
                            <w:rPr>
                              <w:lang w:val="fi-FI"/>
                            </w:rPr>
                            <w:t>No transition</w:t>
                          </w:r>
                          <w:r>
                            <w:t>, n=</w:t>
                          </w:r>
                          <w:r w:rsidR="008926B6">
                            <w:t>7</w:t>
                          </w:r>
                          <w:r w:rsidR="00CC7129">
                            <w:t>21</w:t>
                          </w:r>
                        </w:p>
                      </w:txbxContent>
                    </v:textbox>
                  </v:shape>
                  <v:shape id="_x0000_s1068" type="#_x0000_t202" style="position:absolute;left:73152;top:26306;width:15963;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1D0CCA6F" w14:textId="134AC4C6" w:rsidR="00A67F47" w:rsidRDefault="00A67F47" w:rsidP="00A67F47">
                          <w:proofErr w:type="spellStart"/>
                          <w:r>
                            <w:rPr>
                              <w:lang w:val="fi-FI"/>
                            </w:rPr>
                            <w:t>Died</w:t>
                          </w:r>
                          <w:proofErr w:type="spellEnd"/>
                          <w:r>
                            <w:t>, n=5</w:t>
                          </w:r>
                          <w:r w:rsidR="00CC7129">
                            <w:t>0</w:t>
                          </w:r>
                        </w:p>
                      </w:txbxContent>
                    </v:textbox>
                  </v:shape>
                  <v:shape id="_x0000_s1069" type="#_x0000_t202" style="position:absolute;left:23985;top:35380;width:36512;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0EBEC358" w14:textId="77777777" w:rsidR="00A67F47" w:rsidRDefault="00A67F47" w:rsidP="00A67F47">
                          <w:r w:rsidRPr="00907B50">
                            <w:t>Schizop</w:t>
                          </w:r>
                          <w:r>
                            <w:t>h</w:t>
                          </w:r>
                          <w:r w:rsidRPr="00907B50">
                            <w:t>renia</w:t>
                          </w:r>
                          <w:r>
                            <w:t>, n=134</w:t>
                          </w:r>
                          <w:r>
                            <w:br/>
                            <w:t>(from s</w:t>
                          </w:r>
                          <w:r w:rsidRPr="00907B50">
                            <w:t>chizoaffective disorder, n=66</w:t>
                          </w:r>
                          <w:r>
                            <w:t>; bipolar disorder, n=68)</w:t>
                          </w:r>
                        </w:p>
                      </w:txbxContent>
                    </v:textbox>
                  </v:shape>
                  <v:shape id="_x0000_s1070" type="#_x0000_t202" style="position:absolute;left:43398;top:21804;width:15964;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4758B13A" w14:textId="77777777" w:rsidR="00A67F47" w:rsidRDefault="00A67F47" w:rsidP="00A67F47">
                          <w:r>
                            <w:rPr>
                              <w:lang w:val="fi-FI"/>
                            </w:rPr>
                            <w:t>No transition</w:t>
                          </w:r>
                          <w:r>
                            <w:t>, n=1740</w:t>
                          </w:r>
                        </w:p>
                      </w:txbxContent>
                    </v:textbox>
                  </v:shape>
                  <v:shape id="_x0000_s1071" type="#_x0000_t202" style="position:absolute;left:43398;top:26376;width:15964;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3093E8FF" w14:textId="77777777" w:rsidR="00A67F47" w:rsidRDefault="00A67F47" w:rsidP="00A67F47">
                          <w:proofErr w:type="spellStart"/>
                          <w:r>
                            <w:rPr>
                              <w:lang w:val="fi-FI"/>
                            </w:rPr>
                            <w:t>Died</w:t>
                          </w:r>
                          <w:proofErr w:type="spellEnd"/>
                          <w:r>
                            <w:t>, n=171</w:t>
                          </w:r>
                        </w:p>
                      </w:txbxContent>
                    </v:textbox>
                  </v:shape>
                  <v:shape id="_x0000_s1072" type="#_x0000_t202" style="position:absolute;left:13645;top:21804;width:15964;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355E39D5" w14:textId="77777777" w:rsidR="00A67F47" w:rsidRDefault="00A67F47" w:rsidP="00A67F47">
                          <w:r>
                            <w:rPr>
                              <w:lang w:val="fi-FI"/>
                            </w:rPr>
                            <w:t>No transition</w:t>
                          </w:r>
                          <w:r>
                            <w:t>, n=389</w:t>
                          </w:r>
                        </w:p>
                      </w:txbxContent>
                    </v:textbox>
                  </v:shape>
                  <v:shape id="_x0000_s1073" type="#_x0000_t202" style="position:absolute;left:13645;top:26306;width:1596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7ADD66E2" w14:textId="77777777" w:rsidR="00A67F47" w:rsidRDefault="00A67F47" w:rsidP="00A67F47">
                          <w:proofErr w:type="spellStart"/>
                          <w:r>
                            <w:rPr>
                              <w:lang w:val="fi-FI"/>
                            </w:rPr>
                            <w:t>Died</w:t>
                          </w:r>
                          <w:proofErr w:type="spellEnd"/>
                          <w:r>
                            <w:t>, n=42</w:t>
                          </w:r>
                        </w:p>
                      </w:txbxContent>
                    </v:textbox>
                  </v:shape>
                  <v:shape id="_x0000_s1074" type="#_x0000_t202" style="position:absolute;top:35380;width:15963;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1AC0E962" w14:textId="77777777" w:rsidR="00A67F47" w:rsidRDefault="00A67F47" w:rsidP="00A67F47">
                          <w:proofErr w:type="spellStart"/>
                          <w:r>
                            <w:rPr>
                              <w:lang w:val="fi-FI"/>
                            </w:rPr>
                            <w:t>Bipolar</w:t>
                          </w:r>
                          <w:proofErr w:type="spellEnd"/>
                          <w:r w:rsidRPr="006A475E">
                            <w:rPr>
                              <w:lang w:val="fi-FI"/>
                            </w:rPr>
                            <w:t xml:space="preserve"> </w:t>
                          </w:r>
                          <w:proofErr w:type="spellStart"/>
                          <w:r w:rsidRPr="006A475E">
                            <w:rPr>
                              <w:lang w:val="fi-FI"/>
                            </w:rPr>
                            <w:t>disorder</w:t>
                          </w:r>
                          <w:proofErr w:type="spellEnd"/>
                          <w:r>
                            <w:t>, n=44</w:t>
                          </w:r>
                        </w:p>
                        <w:p w14:paraId="75C6230C" w14:textId="77777777" w:rsidR="00A67F47" w:rsidRDefault="00A67F47" w:rsidP="00A67F47"/>
                        <w:p w14:paraId="4D3B8A61" w14:textId="77777777" w:rsidR="00A67F47" w:rsidRDefault="00A67F47" w:rsidP="00A67F47"/>
                        <w:p w14:paraId="0038915F" w14:textId="77777777" w:rsidR="00A67F47" w:rsidRDefault="00A67F47" w:rsidP="00A67F47"/>
                        <w:p w14:paraId="152D8CBB" w14:textId="77777777" w:rsidR="00A67F47" w:rsidRDefault="00A67F47" w:rsidP="00A67F47"/>
                      </w:txbxContent>
                    </v:textbox>
                  </v:shape>
                  <v:shape id="_x0000_s1075" type="#_x0000_t202" style="position:absolute;left:43398;top:41148;width:1596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0F7CA3A7" w14:textId="77777777" w:rsidR="00A67F47" w:rsidRDefault="00A67F47" w:rsidP="00A67F47">
                          <w:r>
                            <w:rPr>
                              <w:lang w:val="fi-FI"/>
                            </w:rPr>
                            <w:t>No transition</w:t>
                          </w:r>
                          <w:r>
                            <w:t>, n=126</w:t>
                          </w:r>
                        </w:p>
                      </w:txbxContent>
                    </v:textbox>
                  </v:shape>
                  <v:shape id="_x0000_s1076" type="#_x0000_t202" style="position:absolute;left:43398;top:45790;width:15964;height:8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3B9EE49D" w14:textId="77777777" w:rsidR="00A67F47" w:rsidRDefault="00A67F47" w:rsidP="00A67F47">
                          <w:r w:rsidRPr="000E24D5">
                            <w:t>Died</w:t>
                          </w:r>
                          <w:r>
                            <w:t>, n=8 (through s</w:t>
                          </w:r>
                          <w:r w:rsidRPr="00907B50">
                            <w:t>chizoaffective disorder, n=</w:t>
                          </w:r>
                          <w:r>
                            <w:t>2; bipolar disorder, n=6</w:t>
                          </w:r>
                        </w:p>
                      </w:txbxContent>
                    </v:textbox>
                  </v:shape>
                  <v:shape id="_x0000_s1077" type="#_x0000_t202" style="position:absolute;left:11394;top:41148;width:1596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59B527BE" w14:textId="291A7089" w:rsidR="00A67F47" w:rsidRDefault="00A67F47" w:rsidP="00A67F47">
                          <w:r>
                            <w:rPr>
                              <w:lang w:val="fi-FI"/>
                            </w:rPr>
                            <w:t>No transition</w:t>
                          </w:r>
                          <w:r>
                            <w:t>, n=</w:t>
                          </w:r>
                          <w:r w:rsidR="008926B6">
                            <w:t>35</w:t>
                          </w:r>
                        </w:p>
                      </w:txbxContent>
                    </v:textbox>
                  </v:shape>
                  <v:shape id="_x0000_s1078" type="#_x0000_t202" style="position:absolute;left:11394;top:45720;width:1596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15C285BC" w14:textId="77777777" w:rsidR="00A67F47" w:rsidRDefault="00A67F47" w:rsidP="00A67F47">
                          <w:proofErr w:type="spellStart"/>
                          <w:r>
                            <w:rPr>
                              <w:lang w:val="fi-FI"/>
                            </w:rPr>
                            <w:t>Died</w:t>
                          </w:r>
                          <w:proofErr w:type="spellEnd"/>
                          <w:r>
                            <w:t>, n=8</w:t>
                          </w:r>
                        </w:p>
                      </w:txbxContent>
                    </v:textbox>
                  </v:shape>
                  <v:shape id="_x0000_s1079" type="#_x0000_t202" style="position:absolute;top:50362;width:15963;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62912B60" w14:textId="77777777" w:rsidR="00A67F47" w:rsidRDefault="00A67F47" w:rsidP="00A67F47">
                          <w:proofErr w:type="spellStart"/>
                          <w:r w:rsidRPr="006A475E">
                            <w:rPr>
                              <w:lang w:val="fi-FI"/>
                            </w:rPr>
                            <w:t>Schizo</w:t>
                          </w:r>
                          <w:r>
                            <w:rPr>
                              <w:lang w:val="fi-FI"/>
                            </w:rPr>
                            <w:t>phrenia</w:t>
                          </w:r>
                          <w:proofErr w:type="spellEnd"/>
                          <w:r>
                            <w:t>, n=1</w:t>
                          </w:r>
                        </w:p>
                      </w:txbxContent>
                    </v:textbox>
                  </v:shape>
                  <v:shape id="_x0000_s1080" type="#_x0000_t202" style="position:absolute;left:11394;top:56059;width:15964;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7639F6E9" w14:textId="77777777" w:rsidR="00A67F47" w:rsidRDefault="00A67F47" w:rsidP="00A67F47">
                          <w:r>
                            <w:rPr>
                              <w:lang w:val="fi-FI"/>
                            </w:rPr>
                            <w:t>No transition</w:t>
                          </w:r>
                          <w:r>
                            <w:t>, n=1</w:t>
                          </w:r>
                        </w:p>
                      </w:txbxContent>
                    </v:textbox>
                  </v:shape>
                  <v:line id="Straight Connector 20" o:spid="_x0000_s1081" style="position:absolute;visibility:visible;mso-wrap-style:square" from="37701,3868" to="37701,13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" strokecolor="black [3200]" strokeweight=".5pt">
                    <v:stroke joinstyle="miter"/>
                  </v:line>
                  <v:line id="Straight Connector 21" o:spid="_x0000_s1082" style="position:absolute;visibility:visible;mso-wrap-style:square" from="7948,13786" to="67384,13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" strokecolor="black [3200]" strokeweight=".5pt">
                    <v:stroke joinstyle="miter"/>
                  </v:line>
                  <v:shape id="Straight Arrow Connector 22" o:spid="_x0000_s1083" type="#_x0000_t32" style="position:absolute;left:37701;top:5756;width:68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v:shape>
                  <v:shape id="Straight Arrow Connector 23" o:spid="_x0000_s1084" type="#_x0000_t32" style="position:absolute;left:37701;top:10328;width:68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2owwAAANsAAAAPAAAAZHJzL2Rvd25yZXYueG1sRI9Pi8Iw&#10;FMTvC36H8ARva6qL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DNbdqMMAAADbAAAADwAA&#10;AAAAAAAAAAAAAAAHAgAAZHJzL2Rvd25yZXYueG1sUEsFBgAAAAADAAMAtwAAAPcCAAAAAA==&#10;" strokecolor="black [3200]" strokeweight=".5pt">
                    <v:stroke endarrow="block" joinstyle="miter"/>
                  </v:shape>
                  <v:shape id="Straight Arrow Connector 24" o:spid="_x0000_s1085" type="#_x0000_t32" style="position:absolute;left:8006;top:13786;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0XcwwAAANsAAAAPAAAAZHJzL2Rvd25yZXYueG1sRI9Pi8Iw&#10;FMTvC36H8ARva6qs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gz9F3MMAAADbAAAADwAA&#10;AAAAAAAAAAAAAAAHAgAAZHJzL2Rvd25yZXYueG1sUEsFBgAAAAADAAMAtwAAAPcCAAAAAA==&#10;" strokecolor="black [3200]" strokeweight=".5pt">
                    <v:stroke endarrow="block" joinstyle="miter"/>
                  </v:shape>
                  <v:shape id="Straight Arrow Connector 25" o:spid="_x0000_s1086" type="#_x0000_t32" style="position:absolute;left:37760;top:13786;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" strokecolor="black [3200]" strokeweight=".5pt">
                    <v:stroke endarrow="block" joinstyle="miter"/>
                  </v:shape>
                  <v:shape id="Straight Arrow Connector 26" o:spid="_x0000_s1087" type="#_x0000_t32" style="position:absolute;left:67372;top:13786;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" strokecolor="black [3200]" strokeweight=".5pt">
                    <v:stroke endarrow="block" joinstyle="miter"/>
                  </v:shape>
                  <v:shape id="Straight Arrow Connector 28" o:spid="_x0000_s1088" type="#_x0000_t32" style="position:absolute;left:37689;top:20609;width:0;height:148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" strokecolor="black [3200]" strokeweight=".5pt">
                    <v:stroke endarrow="block" joinstyle="miter"/>
                  </v:shape>
                  <v:shape id="Straight Arrow Connector 29" o:spid="_x0000_s1089" type="#_x0000_t32" style="position:absolute;left:37701;top:22918;width:5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" strokecolor="black [3200]" strokeweight=".5pt">
                    <v:stroke endarrow="block" joinstyle="miter"/>
                  </v:shape>
                  <v:shape id="Straight Arrow Connector 30" o:spid="_x0000_s1090" type="#_x0000_t32" style="position:absolute;left:37701;top:27490;width:5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strokecolor="black [3200]" strokeweight=".5pt">
                    <v:stroke endarrow="block" joinstyle="miter"/>
                  </v:shape>
                  <v:shape id="Straight Arrow Connector 31" o:spid="_x0000_s1091" type="#_x0000_t32" style="position:absolute;left:8006;top:20609;width:0;height:147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CZwgAAANsAAAAPAAAAZHJzL2Rvd25yZXYueG1sRI9Lq8Iw&#10;FIT3F/wP4QjurqmK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AWkXCZwgAAANsAAAAPAAAA&#10;AAAAAAAAAAAAAAcCAABkcnMvZG93bnJldi54bWxQSwUGAAAAAAMAAwC3AAAA9gIAAAAA&#10;" strokecolor="black [3200]" strokeweight=".5pt">
                    <v:stroke endarrow="block" joinstyle="miter"/>
                  </v:shape>
                  <v:shape id="Straight Arrow Connector 192" o:spid="_x0000_s1092" type="#_x0000_t32" style="position:absolute;left:8006;top:39952;width:0;height:10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" strokecolor="black [3200]" strokeweight=".5pt">
                    <v:stroke endarrow="block" joinstyle="miter"/>
                  </v:shape>
                  <v:shape id="Straight Arrow Connector 193" o:spid="_x0000_s1093" type="#_x0000_t32" style="position:absolute;left:8018;top:46904;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" strokecolor="black [3200]" strokeweight=".5pt">
                    <v:stroke endarrow="block" joinstyle="miter"/>
                  </v:shape>
                  <v:shape id="Straight Arrow Connector 194" o:spid="_x0000_s1094" type="#_x0000_t32" style="position:absolute;left:8018;top:42332;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" strokecolor="black [3200]" strokeweight=".5pt">
                    <v:stroke endarrow="block" joinstyle="miter"/>
                  </v:shape>
                  <v:shape id="Straight Arrow Connector 196" o:spid="_x0000_s1095" type="#_x0000_t32" style="position:absolute;left:8018;top:57173;width:34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" strokecolor="black [3200]" strokeweight=".5pt">
                    <v:stroke endarrow="block" joinstyle="miter"/>
                  </v:shape>
                  <v:line id="Straight Connector 197" o:spid="_x0000_s1096" style="position:absolute;visibility:visible;mso-wrap-style:square" from="37701,39952" to="37701,46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" strokecolor="black [3200]" strokeweight=".5pt">
                    <v:stroke joinstyle="miter"/>
                  </v:line>
                  <v:shape id="Straight Arrow Connector 198" o:spid="_x0000_s1097" type="#_x0000_t32" style="position:absolute;left:37701;top:42261;width:5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" strokecolor="black [3200]" strokeweight=".5pt">
                    <v:stroke endarrow="block" joinstyle="miter"/>
                  </v:shape>
                  <v:shape id="Straight Arrow Connector 199" o:spid="_x0000_s1098" type="#_x0000_t32" style="position:absolute;left:37701;top:46833;width:5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" strokecolor="black [3200]" strokeweight=".5pt">
                    <v:stroke endarrow="block" joinstyle="miter"/>
                  </v:shape>
                  <v:line id="Straight Connector 201" o:spid="_x0000_s1099" style="position:absolute;visibility:visible;mso-wrap-style:square" from="67384,20609" to="67384,2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" strokecolor="black [3200]" strokeweight=".5pt">
                    <v:stroke joinstyle="miter"/>
                  </v:line>
                  <v:shape id="Straight Arrow Connector 202" o:spid="_x0000_s1100" type="#_x0000_t32" style="position:absolute;left:67384;top:27420;width:57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" strokecolor="black [3200]" strokeweight=".5pt">
                    <v:stroke endarrow="block" joinstyle="miter"/>
                  </v:shape>
                  <v:shape id="Straight Arrow Connector 203" o:spid="_x0000_s1101" type="#_x0000_t32" style="position:absolute;left:67384;top:22848;width:57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" strokecolor="black [3200]" strokeweight=".5pt">
                    <v:stroke endarrow="block" joinstyle="miter"/>
                  </v:shape>
                  <v:line id="Straight Connector 205" o:spid="_x0000_s1102" style="position:absolute;visibility:visible;mso-wrap-style:square" from="8018,32004" to="35431,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" strokecolor="black [3200]" strokeweight=".5pt">
                    <v:stroke joinstyle="miter"/>
                  </v:line>
                  <v:shape id="Straight Arrow Connector 206" o:spid="_x0000_s1103" type="#_x0000_t32" style="position:absolute;left:35438;top:32004;width:0;height:3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" strokecolor="black [3200]" strokeweight=".5pt">
                    <v:stroke endarrow="block" joinstyle="miter"/>
                  </v:shape>
                  <v:shape id="Straight Arrow Connector 207" o:spid="_x0000_s1104" type="#_x0000_t32" style="position:absolute;left:8018;top:22848;width:5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" strokecolor="black [3200]" strokeweight=".5pt">
                    <v:stroke endarrow="block" joinstyle="miter"/>
                  </v:shape>
                  <v:shape id="Straight Arrow Connector 208" o:spid="_x0000_s1105" type="#_x0000_t32" style="position:absolute;left:8018;top:27420;width:5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" strokecolor="black [3200]" strokeweight=".5pt">
                    <v:stroke endarrow="block" joinstyle="miter"/>
                  </v:shape>
                </v:group>
              </v:group>
            </w:pict>
          </mc:Fallback>
        </mc:AlternateContent>
      </w:r>
      <w:r w:rsidR="00A67F47" w:rsidRPr="007A6F5F">
        <w:rPr>
          <w:rFonts w:cstheme="minorHAnsi"/>
          <w:sz w:val="20"/>
          <w:szCs w:val="20"/>
        </w:rPr>
        <w:br/>
      </w:r>
      <w:r w:rsidR="00A67F47" w:rsidRPr="007A6F5F">
        <w:rPr>
          <w:rFonts w:cstheme="minorHAnsi"/>
          <w:sz w:val="20"/>
          <w:szCs w:val="20"/>
        </w:rPr>
        <w:br/>
      </w:r>
      <w:r w:rsidR="00A67F47" w:rsidRPr="007A6F5F">
        <w:rPr>
          <w:rFonts w:cstheme="minorHAnsi"/>
          <w:sz w:val="20"/>
          <w:szCs w:val="20"/>
        </w:rPr>
        <w:br/>
      </w:r>
      <w:r w:rsidR="00A67F47" w:rsidRPr="007A6F5F">
        <w:rPr>
          <w:rFonts w:cstheme="minorHAnsi"/>
          <w:sz w:val="20"/>
          <w:szCs w:val="20"/>
        </w:rPr>
        <w:br/>
      </w:r>
      <w:r w:rsidR="00A67F47" w:rsidRPr="007A6F5F">
        <w:rPr>
          <w:rFonts w:cstheme="minorHAnsi"/>
          <w:sz w:val="20"/>
          <w:szCs w:val="20"/>
        </w:rPr>
        <w:br/>
      </w:r>
      <w:r w:rsidR="00A67F47" w:rsidRPr="007A6F5F">
        <w:rPr>
          <w:rFonts w:cstheme="minorHAnsi"/>
          <w:sz w:val="20"/>
          <w:szCs w:val="20"/>
        </w:rPr>
        <w:br/>
      </w:r>
      <w:r w:rsidR="00A67F47" w:rsidRPr="007A6F5F">
        <w:rPr>
          <w:rFonts w:cstheme="minorHAnsi"/>
          <w:sz w:val="20"/>
          <w:szCs w:val="20"/>
        </w:rPr>
        <w:br/>
      </w:r>
      <w:r w:rsidR="00A67F47" w:rsidRPr="007A6F5F">
        <w:rPr>
          <w:rFonts w:cstheme="minorHAnsi"/>
          <w:sz w:val="20"/>
          <w:szCs w:val="20"/>
        </w:rPr>
        <w:br/>
      </w:r>
      <w:r w:rsidR="00A67F47" w:rsidRPr="007A6F5F">
        <w:rPr>
          <w:rFonts w:cstheme="minorHAnsi"/>
          <w:sz w:val="20"/>
          <w:szCs w:val="20"/>
        </w:rPr>
        <w:br/>
      </w:r>
      <w:r w:rsidR="00A67F47" w:rsidRPr="007A6F5F">
        <w:rPr>
          <w:rFonts w:cstheme="minorHAnsi"/>
          <w:sz w:val="20"/>
          <w:szCs w:val="20"/>
        </w:rPr>
        <w:br/>
      </w:r>
      <w:r w:rsidR="00A67F47" w:rsidRPr="007A6F5F">
        <w:rPr>
          <w:rFonts w:cstheme="minorHAnsi"/>
          <w:sz w:val="20"/>
          <w:szCs w:val="20"/>
        </w:rPr>
        <w:br/>
      </w:r>
      <w:r w:rsidR="00A67F47" w:rsidRPr="007A6F5F">
        <w:rPr>
          <w:rFonts w:cstheme="minorHAnsi"/>
          <w:sz w:val="20"/>
          <w:szCs w:val="20"/>
        </w:rPr>
        <w:br/>
      </w:r>
      <w:r w:rsidR="00A67F47" w:rsidRPr="007A6F5F">
        <w:rPr>
          <w:rFonts w:cstheme="minorHAnsi"/>
          <w:sz w:val="20"/>
          <w:szCs w:val="20"/>
        </w:rPr>
        <w:br/>
      </w:r>
      <w:r w:rsidR="00A67F47" w:rsidRPr="007A6F5F">
        <w:rPr>
          <w:rFonts w:cstheme="minorHAnsi"/>
          <w:sz w:val="20"/>
          <w:szCs w:val="20"/>
        </w:rPr>
        <w:br/>
      </w:r>
      <w:r w:rsidR="00A67F47" w:rsidRPr="007A6F5F">
        <w:rPr>
          <w:rFonts w:cstheme="minorHAnsi"/>
          <w:sz w:val="20"/>
          <w:szCs w:val="20"/>
        </w:rPr>
        <w:br/>
      </w:r>
      <w:r w:rsidR="00A67F47" w:rsidRPr="007A6F5F">
        <w:rPr>
          <w:rFonts w:cstheme="minorHAnsi"/>
          <w:sz w:val="20"/>
          <w:szCs w:val="20"/>
        </w:rPr>
        <w:br/>
      </w:r>
      <w:r w:rsidR="00A67F47" w:rsidRPr="007A6F5F">
        <w:rPr>
          <w:rFonts w:cstheme="minorHAnsi"/>
          <w:sz w:val="20"/>
          <w:szCs w:val="20"/>
        </w:rPr>
        <w:br/>
      </w:r>
      <w:r w:rsidR="00A67F47" w:rsidRPr="007A6F5F">
        <w:rPr>
          <w:rFonts w:cstheme="minorHAnsi"/>
          <w:sz w:val="20"/>
          <w:szCs w:val="20"/>
        </w:rPr>
        <w:br/>
      </w:r>
      <w:r w:rsidR="00A67F47" w:rsidRPr="007A6F5F">
        <w:rPr>
          <w:rFonts w:cstheme="minorHAnsi"/>
          <w:sz w:val="20"/>
          <w:szCs w:val="20"/>
        </w:rPr>
        <w:br/>
      </w:r>
      <w:r w:rsidR="00A67F47" w:rsidRPr="007A6F5F">
        <w:rPr>
          <w:rFonts w:cstheme="minorHAnsi"/>
          <w:sz w:val="20"/>
          <w:szCs w:val="20"/>
        </w:rPr>
        <w:br/>
      </w:r>
      <w:r w:rsidR="00A67F47" w:rsidRPr="007A6F5F">
        <w:rPr>
          <w:rFonts w:cstheme="minorHAnsi"/>
          <w:sz w:val="20"/>
          <w:szCs w:val="20"/>
        </w:rPr>
        <w:br/>
      </w:r>
      <w:r w:rsidR="00A67F47" w:rsidRPr="007A6F5F">
        <w:rPr>
          <w:rFonts w:cstheme="minorHAnsi"/>
          <w:sz w:val="20"/>
          <w:szCs w:val="20"/>
        </w:rPr>
        <w:br/>
      </w:r>
      <w:r w:rsidR="00A67F47" w:rsidRPr="007A6F5F">
        <w:rPr>
          <w:rFonts w:cstheme="minorHAnsi"/>
          <w:sz w:val="20"/>
          <w:szCs w:val="20"/>
        </w:rPr>
        <w:br/>
      </w:r>
      <w:r w:rsidR="00A67F47" w:rsidRPr="007A6F5F">
        <w:rPr>
          <w:rFonts w:cstheme="minorHAnsi"/>
          <w:sz w:val="20"/>
          <w:szCs w:val="20"/>
        </w:rPr>
        <w:br/>
      </w:r>
      <w:r w:rsidR="00A67F47" w:rsidRPr="007A6F5F">
        <w:rPr>
          <w:rFonts w:cstheme="minorHAnsi"/>
          <w:sz w:val="20"/>
          <w:szCs w:val="20"/>
        </w:rPr>
        <w:br/>
      </w:r>
      <w:r w:rsidR="00A67F47" w:rsidRPr="007A6F5F">
        <w:rPr>
          <w:rFonts w:cstheme="minorHAnsi"/>
          <w:sz w:val="20"/>
          <w:szCs w:val="20"/>
        </w:rPr>
        <w:br/>
      </w:r>
      <w:r w:rsidR="00A67F47" w:rsidRPr="007A6F5F">
        <w:rPr>
          <w:rFonts w:cstheme="minorHAnsi"/>
          <w:sz w:val="20"/>
          <w:szCs w:val="20"/>
        </w:rPr>
        <w:br/>
      </w:r>
      <w:r w:rsidR="00A67F47" w:rsidRPr="007A6F5F">
        <w:rPr>
          <w:rFonts w:cstheme="minorHAnsi"/>
          <w:sz w:val="20"/>
          <w:szCs w:val="20"/>
        </w:rPr>
        <w:br/>
      </w:r>
      <w:r w:rsidR="00A67F47" w:rsidRPr="007A6F5F">
        <w:rPr>
          <w:rFonts w:cstheme="minorHAnsi"/>
          <w:sz w:val="20"/>
          <w:szCs w:val="20"/>
        </w:rPr>
        <w:br/>
      </w:r>
      <w:r w:rsidR="00A67F47" w:rsidRPr="007A6F5F">
        <w:rPr>
          <w:rFonts w:cstheme="minorHAnsi"/>
          <w:sz w:val="20"/>
          <w:szCs w:val="20"/>
        </w:rPr>
        <w:br/>
      </w:r>
      <w:r w:rsidR="00A67F47" w:rsidRPr="007A6F5F">
        <w:rPr>
          <w:rFonts w:cstheme="minorHAnsi"/>
          <w:sz w:val="20"/>
          <w:szCs w:val="20"/>
        </w:rPr>
        <w:br/>
      </w:r>
      <w:r w:rsidR="00A67F47" w:rsidRPr="007A6F5F">
        <w:rPr>
          <w:rFonts w:cstheme="minorHAnsi"/>
          <w:sz w:val="20"/>
          <w:szCs w:val="20"/>
        </w:rPr>
        <w:br/>
      </w:r>
      <w:r w:rsidR="00A67F47" w:rsidRPr="007A6F5F">
        <w:rPr>
          <w:rFonts w:cstheme="minorHAnsi"/>
          <w:sz w:val="20"/>
          <w:szCs w:val="20"/>
        </w:rPr>
        <w:br/>
      </w:r>
      <w:r w:rsidR="00A67F47" w:rsidRPr="007A6F5F">
        <w:rPr>
          <w:rFonts w:cstheme="minorHAnsi"/>
          <w:sz w:val="20"/>
          <w:szCs w:val="20"/>
        </w:rPr>
        <w:br/>
      </w:r>
      <w:r w:rsidR="00A67F47" w:rsidRPr="007A6F5F">
        <w:rPr>
          <w:rFonts w:cstheme="minorHAnsi"/>
          <w:sz w:val="20"/>
          <w:szCs w:val="20"/>
        </w:rPr>
        <w:br/>
      </w:r>
      <w:r w:rsidR="00A67F47" w:rsidRPr="007A6F5F">
        <w:rPr>
          <w:rFonts w:cstheme="minorHAnsi"/>
          <w:sz w:val="20"/>
          <w:szCs w:val="20"/>
        </w:rPr>
        <w:br/>
      </w:r>
      <w:r w:rsidR="00A67F47" w:rsidRPr="007A6F5F">
        <w:rPr>
          <w:rFonts w:cstheme="minorHAnsi"/>
          <w:sz w:val="20"/>
          <w:szCs w:val="20"/>
        </w:rPr>
        <w:br/>
      </w:r>
      <w:r w:rsidR="00A67F47" w:rsidRPr="007A6F5F">
        <w:rPr>
          <w:rFonts w:cstheme="minorHAnsi"/>
          <w:sz w:val="20"/>
          <w:szCs w:val="20"/>
        </w:rPr>
        <w:lastRenderedPageBreak/>
        <w:br/>
      </w:r>
      <w:r w:rsidR="00A67F47" w:rsidRPr="007A6F5F">
        <w:rPr>
          <w:rFonts w:cstheme="minorHAnsi"/>
          <w:sz w:val="20"/>
          <w:szCs w:val="20"/>
        </w:rPr>
        <w:br/>
      </w:r>
      <w:r w:rsidR="00EF27DD" w:rsidRPr="007A6F5F">
        <w:rPr>
          <w:rFonts w:cstheme="minorHAnsi"/>
          <w:noProof/>
          <w:sz w:val="20"/>
          <w:szCs w:val="20"/>
        </w:rPr>
        <mc:AlternateContent>
          <mc:Choice Requires="wpg">
            <w:drawing>
              <wp:anchor distT="0" distB="0" distL="114300" distR="114300" simplePos="0" relativeHeight="251665408" behindDoc="0" locked="0" layoutInCell="1" allowOverlap="1" wp14:anchorId="78E5101D" wp14:editId="242F866B">
                <wp:simplePos x="0" y="0"/>
                <wp:positionH relativeFrom="column">
                  <wp:posOffset>666750</wp:posOffset>
                </wp:positionH>
                <wp:positionV relativeFrom="paragraph">
                  <wp:posOffset>469265</wp:posOffset>
                </wp:positionV>
                <wp:extent cx="8911590" cy="5429934"/>
                <wp:effectExtent l="0" t="0" r="22860" b="18415"/>
                <wp:wrapNone/>
                <wp:docPr id="209" name="Group 209"/>
                <wp:cNvGraphicFramePr/>
                <a:graphic xmlns:a="http://schemas.openxmlformats.org/drawingml/2006/main">
                  <a:graphicData uri="http://schemas.microsoft.com/office/word/2010/wordprocessingGroup">
                    <wpg:wgp>
                      <wpg:cNvGrpSpPr/>
                      <wpg:grpSpPr>
                        <a:xfrm>
                          <a:off x="0" y="0"/>
                          <a:ext cx="8911590" cy="5429934"/>
                          <a:chOff x="0" y="0"/>
                          <a:chExt cx="8911590" cy="5429934"/>
                        </a:xfrm>
                      </wpg:grpSpPr>
                      <wps:wsp>
                        <wps:cNvPr id="210" name="Text Box 2"/>
                        <wps:cNvSpPr txBox="1">
                          <a:spLocks noChangeArrowheads="1"/>
                        </wps:cNvSpPr>
                        <wps:spPr bwMode="auto">
                          <a:xfrm>
                            <a:off x="2855741" y="0"/>
                            <a:ext cx="1966595" cy="386080"/>
                          </a:xfrm>
                          <a:prstGeom prst="rect">
                            <a:avLst/>
                          </a:prstGeom>
                          <a:solidFill>
                            <a:srgbClr val="FFFFFF"/>
                          </a:solidFill>
                          <a:ln w="9525">
                            <a:solidFill>
                              <a:srgbClr val="000000"/>
                            </a:solidFill>
                            <a:miter lim="800000"/>
                            <a:headEnd/>
                            <a:tailEnd/>
                          </a:ln>
                        </wps:spPr>
                        <wps:txbx>
                          <w:txbxContent>
                            <w:p w14:paraId="61D99033" w14:textId="1FB567BE" w:rsidR="00EF27DD" w:rsidRDefault="008A7310" w:rsidP="00EF27DD">
                              <w:r>
                                <w:t>NPD</w:t>
                              </w:r>
                              <w:r w:rsidR="00EF27DD">
                                <w:t>, n=90877</w:t>
                              </w:r>
                            </w:p>
                          </w:txbxContent>
                        </wps:txbx>
                        <wps:bodyPr rot="0" vert="horz" wrap="square" lIns="91440" tIns="45720" rIns="91440" bIns="45720" anchor="t" anchorCtr="0">
                          <a:spAutoFit/>
                        </wps:bodyPr>
                      </wps:wsp>
                      <wps:wsp>
                        <wps:cNvPr id="211" name="Text Box 2"/>
                        <wps:cNvSpPr txBox="1">
                          <a:spLocks noChangeArrowheads="1"/>
                        </wps:cNvSpPr>
                        <wps:spPr bwMode="auto">
                          <a:xfrm>
                            <a:off x="4459458" y="457200"/>
                            <a:ext cx="1739900" cy="345440"/>
                          </a:xfrm>
                          <a:prstGeom prst="rect">
                            <a:avLst/>
                          </a:prstGeom>
                          <a:solidFill>
                            <a:srgbClr val="FFFFFF"/>
                          </a:solidFill>
                          <a:ln w="9525">
                            <a:solidFill>
                              <a:srgbClr val="000000"/>
                            </a:solidFill>
                            <a:miter lim="800000"/>
                            <a:headEnd/>
                            <a:tailEnd/>
                          </a:ln>
                        </wps:spPr>
                        <wps:txbx>
                          <w:txbxContent>
                            <w:p w14:paraId="64C95F9D" w14:textId="77777777" w:rsidR="00EF27DD" w:rsidRDefault="00EF27DD" w:rsidP="00EF27DD">
                              <w:r>
                                <w:t>No transition, n=77900</w:t>
                              </w:r>
                            </w:p>
                          </w:txbxContent>
                        </wps:txbx>
                        <wps:bodyPr rot="0" vert="horz" wrap="square" lIns="91440" tIns="45720" rIns="91440" bIns="45720" anchor="t" anchorCtr="0">
                          <a:noAutofit/>
                        </wps:bodyPr>
                      </wps:wsp>
                      <wps:wsp>
                        <wps:cNvPr id="212" name="Text Box 212"/>
                        <wps:cNvSpPr txBox="1">
                          <a:spLocks noChangeArrowheads="1"/>
                        </wps:cNvSpPr>
                        <wps:spPr bwMode="auto">
                          <a:xfrm>
                            <a:off x="4459458" y="921434"/>
                            <a:ext cx="1739900" cy="339090"/>
                          </a:xfrm>
                          <a:prstGeom prst="rect">
                            <a:avLst/>
                          </a:prstGeom>
                          <a:solidFill>
                            <a:srgbClr val="FFFFFF"/>
                          </a:solidFill>
                          <a:ln w="9525">
                            <a:solidFill>
                              <a:srgbClr val="000000"/>
                            </a:solidFill>
                            <a:miter lim="800000"/>
                            <a:headEnd/>
                            <a:tailEnd/>
                          </a:ln>
                        </wps:spPr>
                        <wps:txbx>
                          <w:txbxContent>
                            <w:p w14:paraId="0DBB44D7" w14:textId="77777777" w:rsidR="00EF27DD" w:rsidRDefault="00EF27DD" w:rsidP="00EF27DD">
                              <w:r>
                                <w:t>Died, n=5971</w:t>
                              </w:r>
                            </w:p>
                          </w:txbxContent>
                        </wps:txbx>
                        <wps:bodyPr rot="0" vert="horz" wrap="square" lIns="91440" tIns="45720" rIns="91440" bIns="45720" anchor="t" anchorCtr="0">
                          <a:noAutofit/>
                        </wps:bodyPr>
                      </wps:wsp>
                      <wps:wsp>
                        <wps:cNvPr id="213" name="Text Box 2"/>
                        <wps:cNvSpPr txBox="1">
                          <a:spLocks noChangeArrowheads="1"/>
                        </wps:cNvSpPr>
                        <wps:spPr bwMode="auto">
                          <a:xfrm>
                            <a:off x="112541" y="1603717"/>
                            <a:ext cx="1596390" cy="457835"/>
                          </a:xfrm>
                          <a:prstGeom prst="rect">
                            <a:avLst/>
                          </a:prstGeom>
                          <a:solidFill>
                            <a:srgbClr val="FFFFFF"/>
                          </a:solidFill>
                          <a:ln w="9525">
                            <a:solidFill>
                              <a:srgbClr val="000000"/>
                            </a:solidFill>
                            <a:miter lim="800000"/>
                            <a:headEnd/>
                            <a:tailEnd/>
                          </a:ln>
                        </wps:spPr>
                        <wps:txbx>
                          <w:txbxContent>
                            <w:p w14:paraId="6CB5103A" w14:textId="77777777" w:rsidR="00EF27DD" w:rsidRDefault="00EF27DD" w:rsidP="00EF27DD">
                              <w:r w:rsidRPr="006A475E">
                                <w:rPr>
                                  <w:lang w:val="fi-FI"/>
                                </w:rPr>
                                <w:t>Schizoaffective disorder</w:t>
                              </w:r>
                              <w:r>
                                <w:t>, n=200</w:t>
                              </w:r>
                            </w:p>
                          </w:txbxContent>
                        </wps:txbx>
                        <wps:bodyPr rot="0" vert="horz" wrap="square" lIns="91440" tIns="45720" rIns="91440" bIns="45720" anchor="t" anchorCtr="0">
                          <a:noAutofit/>
                        </wps:bodyPr>
                      </wps:wsp>
                      <wps:wsp>
                        <wps:cNvPr id="214" name="Text Box 2"/>
                        <wps:cNvSpPr txBox="1">
                          <a:spLocks noChangeArrowheads="1"/>
                        </wps:cNvSpPr>
                        <wps:spPr bwMode="auto">
                          <a:xfrm>
                            <a:off x="3073791" y="1603717"/>
                            <a:ext cx="1596390" cy="457835"/>
                          </a:xfrm>
                          <a:prstGeom prst="rect">
                            <a:avLst/>
                          </a:prstGeom>
                          <a:solidFill>
                            <a:srgbClr val="FFFFFF"/>
                          </a:solidFill>
                          <a:ln w="9525">
                            <a:solidFill>
                              <a:srgbClr val="000000"/>
                            </a:solidFill>
                            <a:miter lim="800000"/>
                            <a:headEnd/>
                            <a:tailEnd/>
                          </a:ln>
                        </wps:spPr>
                        <wps:txbx>
                          <w:txbxContent>
                            <w:p w14:paraId="1ECB481D" w14:textId="77777777" w:rsidR="00EF27DD" w:rsidRDefault="00EF27DD" w:rsidP="00EF27DD">
                              <w:r>
                                <w:rPr>
                                  <w:lang w:val="fi-FI"/>
                                </w:rPr>
                                <w:t>Bipolar</w:t>
                              </w:r>
                              <w:r w:rsidRPr="006A475E">
                                <w:rPr>
                                  <w:lang w:val="fi-FI"/>
                                </w:rPr>
                                <w:t xml:space="preserve"> disorder</w:t>
                              </w:r>
                              <w:r>
                                <w:t>, n=6281</w:t>
                              </w:r>
                            </w:p>
                          </w:txbxContent>
                        </wps:txbx>
                        <wps:bodyPr rot="0" vert="horz" wrap="square" lIns="91440" tIns="45720" rIns="91440" bIns="45720" anchor="t" anchorCtr="0">
                          <a:noAutofit/>
                        </wps:bodyPr>
                      </wps:wsp>
                      <wps:wsp>
                        <wps:cNvPr id="215" name="Text Box 2"/>
                        <wps:cNvSpPr txBox="1">
                          <a:spLocks noChangeArrowheads="1"/>
                        </wps:cNvSpPr>
                        <wps:spPr bwMode="auto">
                          <a:xfrm>
                            <a:off x="6049107" y="1603717"/>
                            <a:ext cx="1596390" cy="457835"/>
                          </a:xfrm>
                          <a:prstGeom prst="rect">
                            <a:avLst/>
                          </a:prstGeom>
                          <a:solidFill>
                            <a:srgbClr val="FFFFFF"/>
                          </a:solidFill>
                          <a:ln w="9525">
                            <a:solidFill>
                              <a:srgbClr val="000000"/>
                            </a:solidFill>
                            <a:miter lim="800000"/>
                            <a:headEnd/>
                            <a:tailEnd/>
                          </a:ln>
                        </wps:spPr>
                        <wps:txbx>
                          <w:txbxContent>
                            <w:p w14:paraId="73F20FEE" w14:textId="77777777" w:rsidR="00EF27DD" w:rsidRDefault="00EF27DD" w:rsidP="00EF27DD">
                              <w:r w:rsidRPr="006A475E">
                                <w:rPr>
                                  <w:lang w:val="fi-FI"/>
                                </w:rPr>
                                <w:t>Schizo</w:t>
                              </w:r>
                              <w:r>
                                <w:rPr>
                                  <w:lang w:val="fi-FI"/>
                                </w:rPr>
                                <w:t>phrenia</w:t>
                              </w:r>
                              <w:r>
                                <w:t>, n=525</w:t>
                              </w:r>
                            </w:p>
                          </w:txbxContent>
                        </wps:txbx>
                        <wps:bodyPr rot="0" vert="horz" wrap="square" lIns="91440" tIns="45720" rIns="91440" bIns="45720" anchor="t" anchorCtr="0">
                          <a:noAutofit/>
                        </wps:bodyPr>
                      </wps:wsp>
                      <wps:wsp>
                        <wps:cNvPr id="216" name="Text Box 2"/>
                        <wps:cNvSpPr txBox="1">
                          <a:spLocks noChangeArrowheads="1"/>
                        </wps:cNvSpPr>
                        <wps:spPr bwMode="auto">
                          <a:xfrm>
                            <a:off x="7315200" y="2180493"/>
                            <a:ext cx="1596390" cy="339090"/>
                          </a:xfrm>
                          <a:prstGeom prst="rect">
                            <a:avLst/>
                          </a:prstGeom>
                          <a:solidFill>
                            <a:srgbClr val="FFFFFF"/>
                          </a:solidFill>
                          <a:ln w="9525">
                            <a:solidFill>
                              <a:srgbClr val="000000"/>
                            </a:solidFill>
                            <a:miter lim="800000"/>
                            <a:headEnd/>
                            <a:tailEnd/>
                          </a:ln>
                        </wps:spPr>
                        <wps:txbx>
                          <w:txbxContent>
                            <w:p w14:paraId="208D7E69" w14:textId="31822DEE" w:rsidR="00EF27DD" w:rsidRDefault="00EF27DD" w:rsidP="00EF27DD">
                              <w:r>
                                <w:rPr>
                                  <w:lang w:val="fi-FI"/>
                                </w:rPr>
                                <w:t>No transition</w:t>
                              </w:r>
                              <w:r>
                                <w:t>, n=46</w:t>
                              </w:r>
                              <w:r w:rsidR="00200ECB">
                                <w:t>6</w:t>
                              </w:r>
                            </w:p>
                          </w:txbxContent>
                        </wps:txbx>
                        <wps:bodyPr rot="0" vert="horz" wrap="square" lIns="91440" tIns="45720" rIns="91440" bIns="45720" anchor="t" anchorCtr="0">
                          <a:noAutofit/>
                        </wps:bodyPr>
                      </wps:wsp>
                      <wps:wsp>
                        <wps:cNvPr id="218" name="Text Box 2"/>
                        <wps:cNvSpPr txBox="1">
                          <a:spLocks noChangeArrowheads="1"/>
                        </wps:cNvSpPr>
                        <wps:spPr bwMode="auto">
                          <a:xfrm>
                            <a:off x="7315200" y="2630659"/>
                            <a:ext cx="1596390" cy="339090"/>
                          </a:xfrm>
                          <a:prstGeom prst="rect">
                            <a:avLst/>
                          </a:prstGeom>
                          <a:solidFill>
                            <a:srgbClr val="FFFFFF"/>
                          </a:solidFill>
                          <a:ln w="9525">
                            <a:solidFill>
                              <a:srgbClr val="000000"/>
                            </a:solidFill>
                            <a:miter lim="800000"/>
                            <a:headEnd/>
                            <a:tailEnd/>
                          </a:ln>
                        </wps:spPr>
                        <wps:txbx>
                          <w:txbxContent>
                            <w:p w14:paraId="33EB881E" w14:textId="3857D757" w:rsidR="00EF27DD" w:rsidRDefault="00EF27DD" w:rsidP="00EF27DD">
                              <w:r>
                                <w:rPr>
                                  <w:lang w:val="fi-FI"/>
                                </w:rPr>
                                <w:t>Died</w:t>
                              </w:r>
                              <w:r>
                                <w:t>, n=5</w:t>
                              </w:r>
                              <w:r w:rsidR="00200ECB">
                                <w:t>9</w:t>
                              </w:r>
                            </w:p>
                          </w:txbxContent>
                        </wps:txbx>
                        <wps:bodyPr rot="0" vert="horz" wrap="square" lIns="91440" tIns="45720" rIns="91440" bIns="45720" anchor="t" anchorCtr="0">
                          <a:noAutofit/>
                        </wps:bodyPr>
                      </wps:wsp>
                      <wps:wsp>
                        <wps:cNvPr id="219" name="Text Box 2"/>
                        <wps:cNvSpPr txBox="1">
                          <a:spLocks noChangeArrowheads="1"/>
                        </wps:cNvSpPr>
                        <wps:spPr bwMode="auto">
                          <a:xfrm>
                            <a:off x="2398541" y="3538025"/>
                            <a:ext cx="3651250" cy="459740"/>
                          </a:xfrm>
                          <a:prstGeom prst="rect">
                            <a:avLst/>
                          </a:prstGeom>
                          <a:solidFill>
                            <a:srgbClr val="FFFFFF"/>
                          </a:solidFill>
                          <a:ln w="9525">
                            <a:solidFill>
                              <a:srgbClr val="000000"/>
                            </a:solidFill>
                            <a:miter lim="800000"/>
                            <a:headEnd/>
                            <a:tailEnd/>
                          </a:ln>
                        </wps:spPr>
                        <wps:txbx>
                          <w:txbxContent>
                            <w:p w14:paraId="1F554CF1" w14:textId="77777777" w:rsidR="00EF27DD" w:rsidRDefault="00EF27DD" w:rsidP="00EF27DD">
                              <w:r w:rsidRPr="00907B50">
                                <w:t>Schizop</w:t>
                              </w:r>
                              <w:r>
                                <w:t>h</w:t>
                              </w:r>
                              <w:r w:rsidRPr="00907B50">
                                <w:t>renia</w:t>
                              </w:r>
                              <w:r>
                                <w:t>, n=104</w:t>
                              </w:r>
                              <w:r>
                                <w:br/>
                                <w:t>(from s</w:t>
                              </w:r>
                              <w:r w:rsidRPr="00907B50">
                                <w:t>chizoaffective disorder, n=</w:t>
                              </w:r>
                              <w:r>
                                <w:t>32; bipolar disorder, n=72)</w:t>
                              </w:r>
                            </w:p>
                          </w:txbxContent>
                        </wps:txbx>
                        <wps:bodyPr rot="0" vert="horz" wrap="square" lIns="91440" tIns="45720" rIns="91440" bIns="45720" anchor="t" anchorCtr="0">
                          <a:noAutofit/>
                        </wps:bodyPr>
                      </wps:wsp>
                      <wps:wsp>
                        <wps:cNvPr id="220" name="Text Box 2"/>
                        <wps:cNvSpPr txBox="1">
                          <a:spLocks noChangeArrowheads="1"/>
                        </wps:cNvSpPr>
                        <wps:spPr bwMode="auto">
                          <a:xfrm>
                            <a:off x="4339883" y="2180493"/>
                            <a:ext cx="1596390" cy="339090"/>
                          </a:xfrm>
                          <a:prstGeom prst="rect">
                            <a:avLst/>
                          </a:prstGeom>
                          <a:solidFill>
                            <a:srgbClr val="FFFFFF"/>
                          </a:solidFill>
                          <a:ln w="9525">
                            <a:solidFill>
                              <a:srgbClr val="000000"/>
                            </a:solidFill>
                            <a:miter lim="800000"/>
                            <a:headEnd/>
                            <a:tailEnd/>
                          </a:ln>
                        </wps:spPr>
                        <wps:txbx>
                          <w:txbxContent>
                            <w:p w14:paraId="060647A0" w14:textId="77777777" w:rsidR="00EF27DD" w:rsidRDefault="00EF27DD" w:rsidP="00EF27DD">
                              <w:r>
                                <w:rPr>
                                  <w:lang w:val="fi-FI"/>
                                </w:rPr>
                                <w:t>No transition</w:t>
                              </w:r>
                              <w:r>
                                <w:t>, n=5772</w:t>
                              </w:r>
                            </w:p>
                          </w:txbxContent>
                        </wps:txbx>
                        <wps:bodyPr rot="0" vert="horz" wrap="square" lIns="91440" tIns="45720" rIns="91440" bIns="45720" anchor="t" anchorCtr="0">
                          <a:noAutofit/>
                        </wps:bodyPr>
                      </wps:wsp>
                      <wps:wsp>
                        <wps:cNvPr id="221" name="Text Box 2"/>
                        <wps:cNvSpPr txBox="1">
                          <a:spLocks noChangeArrowheads="1"/>
                        </wps:cNvSpPr>
                        <wps:spPr bwMode="auto">
                          <a:xfrm>
                            <a:off x="4339883" y="2637693"/>
                            <a:ext cx="1596390" cy="339090"/>
                          </a:xfrm>
                          <a:prstGeom prst="rect">
                            <a:avLst/>
                          </a:prstGeom>
                          <a:solidFill>
                            <a:srgbClr val="FFFFFF"/>
                          </a:solidFill>
                          <a:ln w="9525">
                            <a:solidFill>
                              <a:srgbClr val="000000"/>
                            </a:solidFill>
                            <a:miter lim="800000"/>
                            <a:headEnd/>
                            <a:tailEnd/>
                          </a:ln>
                        </wps:spPr>
                        <wps:txbx>
                          <w:txbxContent>
                            <w:p w14:paraId="421E1F5B" w14:textId="77777777" w:rsidR="00EF27DD" w:rsidRDefault="00EF27DD" w:rsidP="00EF27DD">
                              <w:r>
                                <w:rPr>
                                  <w:lang w:val="fi-FI"/>
                                </w:rPr>
                                <w:t>Died</w:t>
                              </w:r>
                              <w:r>
                                <w:t>, n=437</w:t>
                              </w:r>
                            </w:p>
                          </w:txbxContent>
                        </wps:txbx>
                        <wps:bodyPr rot="0" vert="horz" wrap="square" lIns="91440" tIns="45720" rIns="91440" bIns="45720" anchor="t" anchorCtr="0">
                          <a:noAutofit/>
                        </wps:bodyPr>
                      </wps:wsp>
                      <wps:wsp>
                        <wps:cNvPr id="222" name="Text Box 2"/>
                        <wps:cNvSpPr txBox="1">
                          <a:spLocks noChangeArrowheads="1"/>
                        </wps:cNvSpPr>
                        <wps:spPr bwMode="auto">
                          <a:xfrm>
                            <a:off x="1364566" y="2180493"/>
                            <a:ext cx="1596390" cy="339090"/>
                          </a:xfrm>
                          <a:prstGeom prst="rect">
                            <a:avLst/>
                          </a:prstGeom>
                          <a:solidFill>
                            <a:srgbClr val="FFFFFF"/>
                          </a:solidFill>
                          <a:ln w="9525">
                            <a:solidFill>
                              <a:srgbClr val="000000"/>
                            </a:solidFill>
                            <a:miter lim="800000"/>
                            <a:headEnd/>
                            <a:tailEnd/>
                          </a:ln>
                        </wps:spPr>
                        <wps:txbx>
                          <w:txbxContent>
                            <w:p w14:paraId="28E5360F" w14:textId="77777777" w:rsidR="00EF27DD" w:rsidRDefault="00EF27DD" w:rsidP="00EF27DD">
                              <w:r>
                                <w:rPr>
                                  <w:lang w:val="fi-FI"/>
                                </w:rPr>
                                <w:t>No transition</w:t>
                              </w:r>
                              <w:r>
                                <w:t>, n=143</w:t>
                              </w:r>
                            </w:p>
                          </w:txbxContent>
                        </wps:txbx>
                        <wps:bodyPr rot="0" vert="horz" wrap="square" lIns="91440" tIns="45720" rIns="91440" bIns="45720" anchor="t" anchorCtr="0">
                          <a:noAutofit/>
                        </wps:bodyPr>
                      </wps:wsp>
                      <wps:wsp>
                        <wps:cNvPr id="223" name="Text Box 2"/>
                        <wps:cNvSpPr txBox="1">
                          <a:spLocks noChangeArrowheads="1"/>
                        </wps:cNvSpPr>
                        <wps:spPr bwMode="auto">
                          <a:xfrm>
                            <a:off x="1364566" y="2630659"/>
                            <a:ext cx="1596390" cy="345440"/>
                          </a:xfrm>
                          <a:prstGeom prst="rect">
                            <a:avLst/>
                          </a:prstGeom>
                          <a:solidFill>
                            <a:srgbClr val="FFFFFF"/>
                          </a:solidFill>
                          <a:ln w="9525">
                            <a:solidFill>
                              <a:srgbClr val="000000"/>
                            </a:solidFill>
                            <a:miter lim="800000"/>
                            <a:headEnd/>
                            <a:tailEnd/>
                          </a:ln>
                        </wps:spPr>
                        <wps:txbx>
                          <w:txbxContent>
                            <w:p w14:paraId="473FDBAF" w14:textId="77777777" w:rsidR="00EF27DD" w:rsidRDefault="00EF27DD" w:rsidP="00EF27DD">
                              <w:r>
                                <w:rPr>
                                  <w:lang w:val="fi-FI"/>
                                </w:rPr>
                                <w:t>Died</w:t>
                              </w:r>
                              <w:r>
                                <w:t>, n=13</w:t>
                              </w:r>
                            </w:p>
                          </w:txbxContent>
                        </wps:txbx>
                        <wps:bodyPr rot="0" vert="horz" wrap="square" lIns="91440" tIns="45720" rIns="91440" bIns="45720" anchor="t" anchorCtr="0">
                          <a:noAutofit/>
                        </wps:bodyPr>
                      </wps:wsp>
                      <wps:wsp>
                        <wps:cNvPr id="224" name="Text Box 2"/>
                        <wps:cNvSpPr txBox="1">
                          <a:spLocks noChangeArrowheads="1"/>
                        </wps:cNvSpPr>
                        <wps:spPr bwMode="auto">
                          <a:xfrm>
                            <a:off x="0" y="3538025"/>
                            <a:ext cx="1596390" cy="457835"/>
                          </a:xfrm>
                          <a:prstGeom prst="rect">
                            <a:avLst/>
                          </a:prstGeom>
                          <a:solidFill>
                            <a:srgbClr val="FFFFFF"/>
                          </a:solidFill>
                          <a:ln w="9525">
                            <a:solidFill>
                              <a:srgbClr val="000000"/>
                            </a:solidFill>
                            <a:miter lim="800000"/>
                            <a:headEnd/>
                            <a:tailEnd/>
                          </a:ln>
                        </wps:spPr>
                        <wps:txbx>
                          <w:txbxContent>
                            <w:p w14:paraId="3DB3A80C" w14:textId="77777777" w:rsidR="00EF27DD" w:rsidRDefault="00EF27DD" w:rsidP="00EF27DD">
                              <w:r>
                                <w:rPr>
                                  <w:lang w:val="fi-FI"/>
                                </w:rPr>
                                <w:t>Bipolar</w:t>
                              </w:r>
                              <w:r w:rsidRPr="006A475E">
                                <w:rPr>
                                  <w:lang w:val="fi-FI"/>
                                </w:rPr>
                                <w:t xml:space="preserve"> disorder</w:t>
                              </w:r>
                              <w:r>
                                <w:t>, n=12</w:t>
                              </w:r>
                            </w:p>
                            <w:p w14:paraId="30429A1E" w14:textId="77777777" w:rsidR="00EF27DD" w:rsidRDefault="00EF27DD" w:rsidP="00EF27DD"/>
                            <w:p w14:paraId="061F4EDD" w14:textId="77777777" w:rsidR="00EF27DD" w:rsidRDefault="00EF27DD" w:rsidP="00EF27DD"/>
                            <w:p w14:paraId="7A211F37" w14:textId="77777777" w:rsidR="00EF27DD" w:rsidRDefault="00EF27DD" w:rsidP="00EF27DD"/>
                            <w:p w14:paraId="63B78441" w14:textId="77777777" w:rsidR="00EF27DD" w:rsidRDefault="00EF27DD" w:rsidP="00EF27DD"/>
                          </w:txbxContent>
                        </wps:txbx>
                        <wps:bodyPr rot="0" vert="horz" wrap="square" lIns="91440" tIns="45720" rIns="91440" bIns="45720" anchor="t" anchorCtr="0">
                          <a:noAutofit/>
                        </wps:bodyPr>
                      </wps:wsp>
                      <wps:wsp>
                        <wps:cNvPr id="225" name="Text Box 2"/>
                        <wps:cNvSpPr txBox="1">
                          <a:spLocks noChangeArrowheads="1"/>
                        </wps:cNvSpPr>
                        <wps:spPr bwMode="auto">
                          <a:xfrm>
                            <a:off x="4339883" y="4114800"/>
                            <a:ext cx="1596390" cy="345440"/>
                          </a:xfrm>
                          <a:prstGeom prst="rect">
                            <a:avLst/>
                          </a:prstGeom>
                          <a:solidFill>
                            <a:srgbClr val="FFFFFF"/>
                          </a:solidFill>
                          <a:ln w="9525">
                            <a:solidFill>
                              <a:srgbClr val="000000"/>
                            </a:solidFill>
                            <a:miter lim="800000"/>
                            <a:headEnd/>
                            <a:tailEnd/>
                          </a:ln>
                        </wps:spPr>
                        <wps:txbx>
                          <w:txbxContent>
                            <w:p w14:paraId="11A0A34C" w14:textId="77777777" w:rsidR="00EF27DD" w:rsidRDefault="00EF27DD" w:rsidP="00EF27DD">
                              <w:r>
                                <w:rPr>
                                  <w:lang w:val="fi-FI"/>
                                </w:rPr>
                                <w:t>No transition</w:t>
                              </w:r>
                              <w:r>
                                <w:t>, n=94</w:t>
                              </w:r>
                            </w:p>
                          </w:txbxContent>
                        </wps:txbx>
                        <wps:bodyPr rot="0" vert="horz" wrap="square" lIns="91440" tIns="45720" rIns="91440" bIns="45720" anchor="t" anchorCtr="0">
                          <a:noAutofit/>
                        </wps:bodyPr>
                      </wps:wsp>
                      <wps:wsp>
                        <wps:cNvPr id="226" name="Text Box 2"/>
                        <wps:cNvSpPr txBox="1">
                          <a:spLocks noChangeArrowheads="1"/>
                        </wps:cNvSpPr>
                        <wps:spPr bwMode="auto">
                          <a:xfrm>
                            <a:off x="4339883" y="4579034"/>
                            <a:ext cx="1596390" cy="850900"/>
                          </a:xfrm>
                          <a:prstGeom prst="rect">
                            <a:avLst/>
                          </a:prstGeom>
                          <a:solidFill>
                            <a:srgbClr val="FFFFFF"/>
                          </a:solidFill>
                          <a:ln w="9525">
                            <a:solidFill>
                              <a:srgbClr val="000000"/>
                            </a:solidFill>
                            <a:miter lim="800000"/>
                            <a:headEnd/>
                            <a:tailEnd/>
                          </a:ln>
                        </wps:spPr>
                        <wps:txbx>
                          <w:txbxContent>
                            <w:p w14:paraId="13412D33" w14:textId="77777777" w:rsidR="00EF27DD" w:rsidRDefault="00EF27DD" w:rsidP="00EF27DD">
                              <w:r w:rsidRPr="000E24D5">
                                <w:t>Died</w:t>
                              </w:r>
                              <w:r>
                                <w:t>, n=10 (through s</w:t>
                              </w:r>
                              <w:r w:rsidRPr="00907B50">
                                <w:t>chizoaffective disorder, n=</w:t>
                              </w:r>
                              <w:r>
                                <w:t>2; bipolar disorder, n=8</w:t>
                              </w:r>
                            </w:p>
                          </w:txbxContent>
                        </wps:txbx>
                        <wps:bodyPr rot="0" vert="horz" wrap="square" lIns="91440" tIns="45720" rIns="91440" bIns="45720" anchor="t" anchorCtr="0">
                          <a:noAutofit/>
                        </wps:bodyPr>
                      </wps:wsp>
                      <wps:wsp>
                        <wps:cNvPr id="227" name="Text Box 2"/>
                        <wps:cNvSpPr txBox="1">
                          <a:spLocks noChangeArrowheads="1"/>
                        </wps:cNvSpPr>
                        <wps:spPr bwMode="auto">
                          <a:xfrm>
                            <a:off x="1139483" y="4114800"/>
                            <a:ext cx="1596390" cy="345440"/>
                          </a:xfrm>
                          <a:prstGeom prst="rect">
                            <a:avLst/>
                          </a:prstGeom>
                          <a:solidFill>
                            <a:srgbClr val="FFFFFF"/>
                          </a:solidFill>
                          <a:ln w="9525">
                            <a:solidFill>
                              <a:srgbClr val="000000"/>
                            </a:solidFill>
                            <a:miter lim="800000"/>
                            <a:headEnd/>
                            <a:tailEnd/>
                          </a:ln>
                        </wps:spPr>
                        <wps:txbx>
                          <w:txbxContent>
                            <w:p w14:paraId="49729C2B" w14:textId="77777777" w:rsidR="00EF27DD" w:rsidRDefault="00EF27DD" w:rsidP="00EF27DD">
                              <w:r>
                                <w:rPr>
                                  <w:lang w:val="fi-FI"/>
                                </w:rPr>
                                <w:t>No transition</w:t>
                              </w:r>
                              <w:r>
                                <w:t>, n=12</w:t>
                              </w:r>
                            </w:p>
                          </w:txbxContent>
                        </wps:txbx>
                        <wps:bodyPr rot="0" vert="horz" wrap="square" lIns="91440" tIns="45720" rIns="91440" bIns="45720" anchor="t" anchorCtr="0">
                          <a:noAutofit/>
                        </wps:bodyPr>
                      </wps:wsp>
                      <wps:wsp>
                        <wps:cNvPr id="228" name="Straight Connector 228"/>
                        <wps:cNvCnPr/>
                        <wps:spPr>
                          <a:xfrm>
                            <a:off x="3770141" y="386862"/>
                            <a:ext cx="0" cy="988060"/>
                          </a:xfrm>
                          <a:prstGeom prst="line">
                            <a:avLst/>
                          </a:prstGeom>
                        </wps:spPr>
                        <wps:style>
                          <a:lnRef idx="1">
                            <a:schemeClr val="dk1"/>
                          </a:lnRef>
                          <a:fillRef idx="0">
                            <a:schemeClr val="dk1"/>
                          </a:fillRef>
                          <a:effectRef idx="0">
                            <a:schemeClr val="dk1"/>
                          </a:effectRef>
                          <a:fontRef idx="minor">
                            <a:schemeClr val="tx1"/>
                          </a:fontRef>
                        </wps:style>
                        <wps:bodyPr/>
                      </wps:wsp>
                      <wps:wsp>
                        <wps:cNvPr id="229" name="Straight Connector 229"/>
                        <wps:cNvCnPr/>
                        <wps:spPr>
                          <a:xfrm>
                            <a:off x="794824" y="1378634"/>
                            <a:ext cx="5943600" cy="0"/>
                          </a:xfrm>
                          <a:prstGeom prst="line">
                            <a:avLst/>
                          </a:prstGeom>
                        </wps:spPr>
                        <wps:style>
                          <a:lnRef idx="1">
                            <a:schemeClr val="dk1"/>
                          </a:lnRef>
                          <a:fillRef idx="0">
                            <a:schemeClr val="dk1"/>
                          </a:fillRef>
                          <a:effectRef idx="0">
                            <a:schemeClr val="dk1"/>
                          </a:effectRef>
                          <a:fontRef idx="minor">
                            <a:schemeClr val="tx1"/>
                          </a:fontRef>
                        </wps:style>
                        <wps:bodyPr/>
                      </wps:wsp>
                      <wps:wsp>
                        <wps:cNvPr id="230" name="Straight Arrow Connector 230"/>
                        <wps:cNvCnPr/>
                        <wps:spPr>
                          <a:xfrm>
                            <a:off x="3770141" y="575603"/>
                            <a:ext cx="6838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1" name="Straight Arrow Connector 231"/>
                        <wps:cNvCnPr/>
                        <wps:spPr>
                          <a:xfrm>
                            <a:off x="3770141" y="1032803"/>
                            <a:ext cx="6838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2" name="Straight Arrow Connector 232"/>
                        <wps:cNvCnPr/>
                        <wps:spPr>
                          <a:xfrm>
                            <a:off x="800686" y="1378634"/>
                            <a:ext cx="0" cy="2273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3" name="Straight Arrow Connector 233"/>
                        <wps:cNvCnPr/>
                        <wps:spPr>
                          <a:xfrm>
                            <a:off x="3776003" y="1378634"/>
                            <a:ext cx="0" cy="2273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4" name="Straight Arrow Connector 234"/>
                        <wps:cNvCnPr/>
                        <wps:spPr>
                          <a:xfrm>
                            <a:off x="6737252" y="1378634"/>
                            <a:ext cx="0" cy="2273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5" name="Straight Arrow Connector 235"/>
                        <wps:cNvCnPr/>
                        <wps:spPr>
                          <a:xfrm>
                            <a:off x="3768969" y="2060917"/>
                            <a:ext cx="0" cy="14814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6" name="Straight Arrow Connector 236"/>
                        <wps:cNvCnPr/>
                        <wps:spPr>
                          <a:xfrm>
                            <a:off x="3770141" y="2291862"/>
                            <a:ext cx="571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7" name="Straight Arrow Connector 237"/>
                        <wps:cNvCnPr/>
                        <wps:spPr>
                          <a:xfrm>
                            <a:off x="3770141" y="2749062"/>
                            <a:ext cx="5695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8" name="Straight Arrow Connector 238"/>
                        <wps:cNvCnPr/>
                        <wps:spPr>
                          <a:xfrm>
                            <a:off x="800686" y="2060917"/>
                            <a:ext cx="0" cy="1473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9" name="Straight Arrow Connector 239"/>
                        <wps:cNvCnPr/>
                        <wps:spPr>
                          <a:xfrm>
                            <a:off x="801858" y="4233203"/>
                            <a:ext cx="342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0" name="Straight Connector 240"/>
                        <wps:cNvCnPr/>
                        <wps:spPr>
                          <a:xfrm>
                            <a:off x="3770141" y="3995225"/>
                            <a:ext cx="0" cy="692150"/>
                          </a:xfrm>
                          <a:prstGeom prst="line">
                            <a:avLst/>
                          </a:prstGeom>
                        </wps:spPr>
                        <wps:style>
                          <a:lnRef idx="1">
                            <a:schemeClr val="dk1"/>
                          </a:lnRef>
                          <a:fillRef idx="0">
                            <a:schemeClr val="dk1"/>
                          </a:fillRef>
                          <a:effectRef idx="0">
                            <a:schemeClr val="dk1"/>
                          </a:effectRef>
                          <a:fontRef idx="minor">
                            <a:schemeClr val="tx1"/>
                          </a:fontRef>
                        </wps:style>
                        <wps:bodyPr/>
                      </wps:wsp>
                      <wps:wsp>
                        <wps:cNvPr id="241" name="Straight Arrow Connector 241"/>
                        <wps:cNvCnPr/>
                        <wps:spPr>
                          <a:xfrm>
                            <a:off x="3770141" y="4226170"/>
                            <a:ext cx="5695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2" name="Straight Arrow Connector 242"/>
                        <wps:cNvCnPr/>
                        <wps:spPr>
                          <a:xfrm>
                            <a:off x="3770141" y="4683370"/>
                            <a:ext cx="5695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3" name="Straight Connector 243"/>
                        <wps:cNvCnPr/>
                        <wps:spPr>
                          <a:xfrm>
                            <a:off x="6738424" y="2060917"/>
                            <a:ext cx="0" cy="679450"/>
                          </a:xfrm>
                          <a:prstGeom prst="line">
                            <a:avLst/>
                          </a:prstGeom>
                        </wps:spPr>
                        <wps:style>
                          <a:lnRef idx="1">
                            <a:schemeClr val="dk1"/>
                          </a:lnRef>
                          <a:fillRef idx="0">
                            <a:schemeClr val="dk1"/>
                          </a:fillRef>
                          <a:effectRef idx="0">
                            <a:schemeClr val="dk1"/>
                          </a:effectRef>
                          <a:fontRef idx="minor">
                            <a:schemeClr val="tx1"/>
                          </a:fontRef>
                        </wps:style>
                        <wps:bodyPr/>
                      </wps:wsp>
                      <wps:wsp>
                        <wps:cNvPr id="244" name="Straight Arrow Connector 244"/>
                        <wps:cNvCnPr/>
                        <wps:spPr>
                          <a:xfrm>
                            <a:off x="6738424" y="2742028"/>
                            <a:ext cx="577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5" name="Straight Arrow Connector 245"/>
                        <wps:cNvCnPr/>
                        <wps:spPr>
                          <a:xfrm>
                            <a:off x="6738424" y="2284828"/>
                            <a:ext cx="577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6" name="Straight Connector 246"/>
                        <wps:cNvCnPr/>
                        <wps:spPr>
                          <a:xfrm>
                            <a:off x="801858" y="3200400"/>
                            <a:ext cx="2741295" cy="0"/>
                          </a:xfrm>
                          <a:prstGeom prst="line">
                            <a:avLst/>
                          </a:prstGeom>
                        </wps:spPr>
                        <wps:style>
                          <a:lnRef idx="1">
                            <a:schemeClr val="dk1"/>
                          </a:lnRef>
                          <a:fillRef idx="0">
                            <a:schemeClr val="dk1"/>
                          </a:fillRef>
                          <a:effectRef idx="0">
                            <a:schemeClr val="dk1"/>
                          </a:effectRef>
                          <a:fontRef idx="minor">
                            <a:schemeClr val="tx1"/>
                          </a:fontRef>
                        </wps:style>
                        <wps:bodyPr/>
                      </wps:wsp>
                      <wps:wsp>
                        <wps:cNvPr id="247" name="Straight Arrow Connector 247"/>
                        <wps:cNvCnPr/>
                        <wps:spPr>
                          <a:xfrm>
                            <a:off x="3543886" y="3200400"/>
                            <a:ext cx="0" cy="336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8" name="Straight Arrow Connector 248"/>
                        <wps:cNvCnPr/>
                        <wps:spPr>
                          <a:xfrm>
                            <a:off x="801858" y="2284828"/>
                            <a:ext cx="5695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9" name="Straight Arrow Connector 249"/>
                        <wps:cNvCnPr/>
                        <wps:spPr>
                          <a:xfrm>
                            <a:off x="801858" y="2742028"/>
                            <a:ext cx="5695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0" name="Straight Connector 250"/>
                        <wps:cNvCnPr/>
                        <wps:spPr>
                          <a:xfrm flipV="1">
                            <a:off x="801858" y="3995225"/>
                            <a:ext cx="0" cy="23241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8E5101D" id="Group 209" o:spid="_x0000_s1106" style="position:absolute;margin-left:52.5pt;margin-top:36.95pt;width:701.7pt;height:427.55pt;z-index:251665408" coordsize="89115,54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">
                <v:shape id="_x0000_s1107" type="#_x0000_t202" style="position:absolute;left:28557;width:19666;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">
                  <v:textbox style="mso-fit-shape-to-text:t">
                    <w:txbxContent>
                      <w:p w14:paraId="61D99033" w14:textId="1FB567BE" w:rsidR="00EF27DD" w:rsidRDefault="008A7310" w:rsidP="00EF27DD">
                        <w:r>
                          <w:t>NPD</w:t>
                        </w:r>
                        <w:r w:rsidR="00EF27DD">
                          <w:t>, n=90877</w:t>
                        </w:r>
                      </w:p>
                    </w:txbxContent>
                  </v:textbox>
                </v:shape>
                <v:shape id="_x0000_s1108" type="#_x0000_t202" style="position:absolute;left:44594;top:4572;width:17399;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">
                  <v:textbox>
                    <w:txbxContent>
                      <w:p w14:paraId="64C95F9D" w14:textId="77777777" w:rsidR="00EF27DD" w:rsidRDefault="00EF27DD" w:rsidP="00EF27DD">
                        <w:r>
                          <w:t>No transition, n=77900</w:t>
                        </w:r>
                      </w:p>
                    </w:txbxContent>
                  </v:textbox>
                </v:shape>
                <v:shape id="Text Box 212" o:spid="_x0000_s1109" type="#_x0000_t202" style="position:absolute;left:44594;top:9214;width:1739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">
                  <v:textbox>
                    <w:txbxContent>
                      <w:p w14:paraId="0DBB44D7" w14:textId="77777777" w:rsidR="00EF27DD" w:rsidRDefault="00EF27DD" w:rsidP="00EF27DD">
                        <w:r>
                          <w:t>Died, n=5971</w:t>
                        </w:r>
                      </w:p>
                    </w:txbxContent>
                  </v:textbox>
                </v:shape>
                <v:shape id="_x0000_s1110" type="#_x0000_t202" style="position:absolute;left:1125;top:16037;width:15964;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">
                  <v:textbox>
                    <w:txbxContent>
                      <w:p w14:paraId="6CB5103A" w14:textId="77777777" w:rsidR="00EF27DD" w:rsidRDefault="00EF27DD" w:rsidP="00EF27DD">
                        <w:proofErr w:type="spellStart"/>
                        <w:r w:rsidRPr="006A475E">
                          <w:rPr>
                            <w:lang w:val="fi-FI"/>
                          </w:rPr>
                          <w:t>Schizoaffective</w:t>
                        </w:r>
                        <w:proofErr w:type="spellEnd"/>
                        <w:r w:rsidRPr="006A475E">
                          <w:rPr>
                            <w:lang w:val="fi-FI"/>
                          </w:rPr>
                          <w:t xml:space="preserve"> </w:t>
                        </w:r>
                        <w:proofErr w:type="spellStart"/>
                        <w:r w:rsidRPr="006A475E">
                          <w:rPr>
                            <w:lang w:val="fi-FI"/>
                          </w:rPr>
                          <w:t>disorder</w:t>
                        </w:r>
                        <w:proofErr w:type="spellEnd"/>
                        <w:r>
                          <w:t>, n=200</w:t>
                        </w:r>
                      </w:p>
                    </w:txbxContent>
                  </v:textbox>
                </v:shape>
                <v:shape id="_x0000_s1111" type="#_x0000_t202" style="position:absolute;left:30737;top:16037;width:15964;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">
                  <v:textbox>
                    <w:txbxContent>
                      <w:p w14:paraId="1ECB481D" w14:textId="77777777" w:rsidR="00EF27DD" w:rsidRDefault="00EF27DD" w:rsidP="00EF27DD">
                        <w:proofErr w:type="spellStart"/>
                        <w:r>
                          <w:rPr>
                            <w:lang w:val="fi-FI"/>
                          </w:rPr>
                          <w:t>Bipolar</w:t>
                        </w:r>
                        <w:proofErr w:type="spellEnd"/>
                        <w:r w:rsidRPr="006A475E">
                          <w:rPr>
                            <w:lang w:val="fi-FI"/>
                          </w:rPr>
                          <w:t xml:space="preserve"> </w:t>
                        </w:r>
                        <w:proofErr w:type="spellStart"/>
                        <w:r w:rsidRPr="006A475E">
                          <w:rPr>
                            <w:lang w:val="fi-FI"/>
                          </w:rPr>
                          <w:t>disorder</w:t>
                        </w:r>
                        <w:proofErr w:type="spellEnd"/>
                        <w:r>
                          <w:t>, n=6281</w:t>
                        </w:r>
                      </w:p>
                    </w:txbxContent>
                  </v:textbox>
                </v:shape>
                <v:shape id="_x0000_s1112" type="#_x0000_t202" style="position:absolute;left:60491;top:16037;width:15963;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">
                  <v:textbox>
                    <w:txbxContent>
                      <w:p w14:paraId="73F20FEE" w14:textId="77777777" w:rsidR="00EF27DD" w:rsidRDefault="00EF27DD" w:rsidP="00EF27DD">
                        <w:proofErr w:type="spellStart"/>
                        <w:r w:rsidRPr="006A475E">
                          <w:rPr>
                            <w:lang w:val="fi-FI"/>
                          </w:rPr>
                          <w:t>Schizo</w:t>
                        </w:r>
                        <w:r>
                          <w:rPr>
                            <w:lang w:val="fi-FI"/>
                          </w:rPr>
                          <w:t>phrenia</w:t>
                        </w:r>
                        <w:proofErr w:type="spellEnd"/>
                        <w:r>
                          <w:t>, n=525</w:t>
                        </w:r>
                      </w:p>
                    </w:txbxContent>
                  </v:textbox>
                </v:shape>
                <v:shape id="_x0000_s1113" type="#_x0000_t202" style="position:absolute;left:73152;top:21804;width:15963;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">
                  <v:textbox>
                    <w:txbxContent>
                      <w:p w14:paraId="208D7E69" w14:textId="31822DEE" w:rsidR="00EF27DD" w:rsidRDefault="00EF27DD" w:rsidP="00EF27DD">
                        <w:r>
                          <w:rPr>
                            <w:lang w:val="fi-FI"/>
                          </w:rPr>
                          <w:t>No transition</w:t>
                        </w:r>
                        <w:r>
                          <w:t>, n=46</w:t>
                        </w:r>
                        <w:r w:rsidR="00200ECB">
                          <w:t>6</w:t>
                        </w:r>
                      </w:p>
                    </w:txbxContent>
                  </v:textbox>
                </v:shape>
                <v:shape id="_x0000_s1114" type="#_x0000_t202" style="position:absolute;left:73152;top:26306;width:15963;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">
                  <v:textbox>
                    <w:txbxContent>
                      <w:p w14:paraId="33EB881E" w14:textId="3857D757" w:rsidR="00EF27DD" w:rsidRDefault="00EF27DD" w:rsidP="00EF27DD">
                        <w:proofErr w:type="spellStart"/>
                        <w:r>
                          <w:rPr>
                            <w:lang w:val="fi-FI"/>
                          </w:rPr>
                          <w:t>Died</w:t>
                        </w:r>
                        <w:proofErr w:type="spellEnd"/>
                        <w:r>
                          <w:t>, n=5</w:t>
                        </w:r>
                        <w:r w:rsidR="00200ECB">
                          <w:t>9</w:t>
                        </w:r>
                      </w:p>
                    </w:txbxContent>
                  </v:textbox>
                </v:shape>
                <v:shape id="_x0000_s1115" type="#_x0000_t202" style="position:absolute;left:23985;top:35380;width:36512;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">
                  <v:textbox>
                    <w:txbxContent>
                      <w:p w14:paraId="1F554CF1" w14:textId="77777777" w:rsidR="00EF27DD" w:rsidRDefault="00EF27DD" w:rsidP="00EF27DD">
                        <w:r w:rsidRPr="00907B50">
                          <w:t>Schizop</w:t>
                        </w:r>
                        <w:r>
                          <w:t>h</w:t>
                        </w:r>
                        <w:r w:rsidRPr="00907B50">
                          <w:t>renia</w:t>
                        </w:r>
                        <w:r>
                          <w:t>, n=104</w:t>
                        </w:r>
                        <w:r>
                          <w:br/>
                          <w:t>(from s</w:t>
                        </w:r>
                        <w:r w:rsidRPr="00907B50">
                          <w:t>chizoaffective disorder, n=</w:t>
                        </w:r>
                        <w:r>
                          <w:t>32; bipolar disorder, n=72)</w:t>
                        </w:r>
                      </w:p>
                    </w:txbxContent>
                  </v:textbox>
                </v:shape>
                <v:shape id="_x0000_s1116" type="#_x0000_t202" style="position:absolute;left:43398;top:21804;width:15964;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">
                  <v:textbox>
                    <w:txbxContent>
                      <w:p w14:paraId="060647A0" w14:textId="77777777" w:rsidR="00EF27DD" w:rsidRDefault="00EF27DD" w:rsidP="00EF27DD">
                        <w:r>
                          <w:rPr>
                            <w:lang w:val="fi-FI"/>
                          </w:rPr>
                          <w:t>No transition</w:t>
                        </w:r>
                        <w:r>
                          <w:t>, n=5772</w:t>
                        </w:r>
                      </w:p>
                    </w:txbxContent>
                  </v:textbox>
                </v:shape>
                <v:shape id="_x0000_s1117" type="#_x0000_t202" style="position:absolute;left:43398;top:26376;width:15964;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">
                  <v:textbox>
                    <w:txbxContent>
                      <w:p w14:paraId="421E1F5B" w14:textId="77777777" w:rsidR="00EF27DD" w:rsidRDefault="00EF27DD" w:rsidP="00EF27DD">
                        <w:proofErr w:type="spellStart"/>
                        <w:r>
                          <w:rPr>
                            <w:lang w:val="fi-FI"/>
                          </w:rPr>
                          <w:t>Died</w:t>
                        </w:r>
                        <w:proofErr w:type="spellEnd"/>
                        <w:r>
                          <w:t>, n=437</w:t>
                        </w:r>
                      </w:p>
                    </w:txbxContent>
                  </v:textbox>
                </v:shape>
                <v:shape id="_x0000_s1118" type="#_x0000_t202" style="position:absolute;left:13645;top:21804;width:15964;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">
                  <v:textbox>
                    <w:txbxContent>
                      <w:p w14:paraId="28E5360F" w14:textId="77777777" w:rsidR="00EF27DD" w:rsidRDefault="00EF27DD" w:rsidP="00EF27DD">
                        <w:r>
                          <w:rPr>
                            <w:lang w:val="fi-FI"/>
                          </w:rPr>
                          <w:t>No transition</w:t>
                        </w:r>
                        <w:r>
                          <w:t>, n=143</w:t>
                        </w:r>
                      </w:p>
                    </w:txbxContent>
                  </v:textbox>
                </v:shape>
                <v:shape id="_x0000_s1119" type="#_x0000_t202" style="position:absolute;left:13645;top:26306;width:1596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">
                  <v:textbox>
                    <w:txbxContent>
                      <w:p w14:paraId="473FDBAF" w14:textId="77777777" w:rsidR="00EF27DD" w:rsidRDefault="00EF27DD" w:rsidP="00EF27DD">
                        <w:proofErr w:type="spellStart"/>
                        <w:r>
                          <w:rPr>
                            <w:lang w:val="fi-FI"/>
                          </w:rPr>
                          <w:t>Died</w:t>
                        </w:r>
                        <w:proofErr w:type="spellEnd"/>
                        <w:r>
                          <w:t>, n=13</w:t>
                        </w:r>
                      </w:p>
                    </w:txbxContent>
                  </v:textbox>
                </v:shape>
                <v:shape id="_x0000_s1120" type="#_x0000_t202" style="position:absolute;top:35380;width:15963;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">
                  <v:textbox>
                    <w:txbxContent>
                      <w:p w14:paraId="3DB3A80C" w14:textId="77777777" w:rsidR="00EF27DD" w:rsidRDefault="00EF27DD" w:rsidP="00EF27DD">
                        <w:proofErr w:type="spellStart"/>
                        <w:r>
                          <w:rPr>
                            <w:lang w:val="fi-FI"/>
                          </w:rPr>
                          <w:t>Bipolar</w:t>
                        </w:r>
                        <w:proofErr w:type="spellEnd"/>
                        <w:r w:rsidRPr="006A475E">
                          <w:rPr>
                            <w:lang w:val="fi-FI"/>
                          </w:rPr>
                          <w:t xml:space="preserve"> </w:t>
                        </w:r>
                        <w:proofErr w:type="spellStart"/>
                        <w:r w:rsidRPr="006A475E">
                          <w:rPr>
                            <w:lang w:val="fi-FI"/>
                          </w:rPr>
                          <w:t>disorder</w:t>
                        </w:r>
                        <w:proofErr w:type="spellEnd"/>
                        <w:r>
                          <w:t>, n=12</w:t>
                        </w:r>
                      </w:p>
                      <w:p w14:paraId="30429A1E" w14:textId="77777777" w:rsidR="00EF27DD" w:rsidRDefault="00EF27DD" w:rsidP="00EF27DD"/>
                      <w:p w14:paraId="061F4EDD" w14:textId="77777777" w:rsidR="00EF27DD" w:rsidRDefault="00EF27DD" w:rsidP="00EF27DD"/>
                      <w:p w14:paraId="7A211F37" w14:textId="77777777" w:rsidR="00EF27DD" w:rsidRDefault="00EF27DD" w:rsidP="00EF27DD"/>
                      <w:p w14:paraId="63B78441" w14:textId="77777777" w:rsidR="00EF27DD" w:rsidRDefault="00EF27DD" w:rsidP="00EF27DD"/>
                    </w:txbxContent>
                  </v:textbox>
                </v:shape>
                <v:shape id="_x0000_s1121" type="#_x0000_t202" style="position:absolute;left:43398;top:41148;width:1596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">
                  <v:textbox>
                    <w:txbxContent>
                      <w:p w14:paraId="11A0A34C" w14:textId="77777777" w:rsidR="00EF27DD" w:rsidRDefault="00EF27DD" w:rsidP="00EF27DD">
                        <w:r>
                          <w:rPr>
                            <w:lang w:val="fi-FI"/>
                          </w:rPr>
                          <w:t>No transition</w:t>
                        </w:r>
                        <w:r>
                          <w:t>, n=94</w:t>
                        </w:r>
                      </w:p>
                    </w:txbxContent>
                  </v:textbox>
                </v:shape>
                <v:shape id="_x0000_s1122" type="#_x0000_t202" style="position:absolute;left:43398;top:45790;width:15964;height:8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">
                  <v:textbox>
                    <w:txbxContent>
                      <w:p w14:paraId="13412D33" w14:textId="77777777" w:rsidR="00EF27DD" w:rsidRDefault="00EF27DD" w:rsidP="00EF27DD">
                        <w:r w:rsidRPr="000E24D5">
                          <w:t>Died</w:t>
                        </w:r>
                        <w:r>
                          <w:t>, n=10 (through s</w:t>
                        </w:r>
                        <w:r w:rsidRPr="00907B50">
                          <w:t>chizoaffective disorder, n=</w:t>
                        </w:r>
                        <w:r>
                          <w:t>2; bipolar disorder, n=8</w:t>
                        </w:r>
                      </w:p>
                    </w:txbxContent>
                  </v:textbox>
                </v:shape>
                <v:shape id="_x0000_s1123" type="#_x0000_t202" style="position:absolute;left:11394;top:41148;width:1596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">
                  <v:textbox>
                    <w:txbxContent>
                      <w:p w14:paraId="49729C2B" w14:textId="77777777" w:rsidR="00EF27DD" w:rsidRDefault="00EF27DD" w:rsidP="00EF27DD">
                        <w:r>
                          <w:rPr>
                            <w:lang w:val="fi-FI"/>
                          </w:rPr>
                          <w:t>No transition</w:t>
                        </w:r>
                        <w:r>
                          <w:t>, n=12</w:t>
                        </w:r>
                      </w:p>
                    </w:txbxContent>
                  </v:textbox>
                </v:shape>
                <v:line id="Straight Connector 228" o:spid="_x0000_s1124" style="position:absolute;visibility:visible;mso-wrap-style:square" from="37701,3868" to="37701,13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" strokecolor="black [3200]" strokeweight=".5pt">
                  <v:stroke joinstyle="miter"/>
                </v:line>
                <v:line id="Straight Connector 229" o:spid="_x0000_s1125" style="position:absolute;visibility:visible;mso-wrap-style:square" from="7948,13786" to="67384,13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" strokecolor="black [3200]" strokeweight=".5pt">
                  <v:stroke joinstyle="miter"/>
                </v:line>
                <v:shape id="Straight Arrow Connector 230" o:spid="_x0000_s1126" type="#_x0000_t32" style="position:absolute;left:37701;top:5756;width:68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" strokecolor="black [3200]" strokeweight=".5pt">
                  <v:stroke endarrow="block" joinstyle="miter"/>
                </v:shape>
                <v:shape id="Straight Arrow Connector 231" o:spid="_x0000_s1127" type="#_x0000_t32" style="position:absolute;left:37701;top:10328;width:68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" strokecolor="black [3200]" strokeweight=".5pt">
                  <v:stroke endarrow="block" joinstyle="miter"/>
                </v:shape>
                <v:shape id="Straight Arrow Connector 232" o:spid="_x0000_s1128" type="#_x0000_t32" style="position:absolute;left:8006;top:13786;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" strokecolor="black [3200]" strokeweight=".5pt">
                  <v:stroke endarrow="block" joinstyle="miter"/>
                </v:shape>
                <v:shape id="Straight Arrow Connector 233" o:spid="_x0000_s1129" type="#_x0000_t32" style="position:absolute;left:37760;top:13786;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" strokecolor="black [3200]" strokeweight=".5pt">
                  <v:stroke endarrow="block" joinstyle="miter"/>
                </v:shape>
                <v:shape id="Straight Arrow Connector 234" o:spid="_x0000_s1130" type="#_x0000_t32" style="position:absolute;left:67372;top:13786;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" strokecolor="black [3200]" strokeweight=".5pt">
                  <v:stroke endarrow="block" joinstyle="miter"/>
                </v:shape>
                <v:shape id="Straight Arrow Connector 235" o:spid="_x0000_s1131" type="#_x0000_t32" style="position:absolute;left:37689;top:20609;width:0;height:148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" strokecolor="black [3200]" strokeweight=".5pt">
                  <v:stroke endarrow="block" joinstyle="miter"/>
                </v:shape>
                <v:shape id="Straight Arrow Connector 236" o:spid="_x0000_s1132" type="#_x0000_t32" style="position:absolute;left:37701;top:22918;width:5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" strokecolor="black [3200]" strokeweight=".5pt">
                  <v:stroke endarrow="block" joinstyle="miter"/>
                </v:shape>
                <v:shape id="Straight Arrow Connector 237" o:spid="_x0000_s1133" type="#_x0000_t32" style="position:absolute;left:37701;top:27490;width:5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" strokecolor="black [3200]" strokeweight=".5pt">
                  <v:stroke endarrow="block" joinstyle="miter"/>
                </v:shape>
                <v:shape id="Straight Arrow Connector 238" o:spid="_x0000_s1134" type="#_x0000_t32" style="position:absolute;left:8006;top:20609;width:0;height:147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" strokecolor="black [3200]" strokeweight=".5pt">
                  <v:stroke endarrow="block" joinstyle="miter"/>
                </v:shape>
                <v:shape id="Straight Arrow Connector 239" o:spid="_x0000_s1135" type="#_x0000_t32" style="position:absolute;left:8018;top:42332;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" strokecolor="black [3200]" strokeweight=".5pt">
                  <v:stroke endarrow="block" joinstyle="miter"/>
                </v:shape>
                <v:line id="Straight Connector 240" o:spid="_x0000_s1136" style="position:absolute;visibility:visible;mso-wrap-style:square" from="37701,39952" to="37701,46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" strokecolor="black [3200]" strokeweight=".5pt">
                  <v:stroke joinstyle="miter"/>
                </v:line>
                <v:shape id="Straight Arrow Connector 241" o:spid="_x0000_s1137" type="#_x0000_t32" style="position:absolute;left:37701;top:42261;width:5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" strokecolor="black [3200]" strokeweight=".5pt">
                  <v:stroke endarrow="block" joinstyle="miter"/>
                </v:shape>
                <v:shape id="Straight Arrow Connector 242" o:spid="_x0000_s1138" type="#_x0000_t32" style="position:absolute;left:37701;top:46833;width:5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" strokecolor="black [3200]" strokeweight=".5pt">
                  <v:stroke endarrow="block" joinstyle="miter"/>
                </v:shape>
                <v:line id="Straight Connector 243" o:spid="_x0000_s1139" style="position:absolute;visibility:visible;mso-wrap-style:square" from="67384,20609" to="67384,2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" strokecolor="black [3200]" strokeweight=".5pt">
                  <v:stroke joinstyle="miter"/>
                </v:line>
                <v:shape id="Straight Arrow Connector 244" o:spid="_x0000_s1140" type="#_x0000_t32" style="position:absolute;left:67384;top:27420;width:57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" strokecolor="black [3200]" strokeweight=".5pt">
                  <v:stroke endarrow="block" joinstyle="miter"/>
                </v:shape>
                <v:shape id="Straight Arrow Connector 245" o:spid="_x0000_s1141" type="#_x0000_t32" style="position:absolute;left:67384;top:22848;width:57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" strokecolor="black [3200]" strokeweight=".5pt">
                  <v:stroke endarrow="block" joinstyle="miter"/>
                </v:shape>
                <v:line id="Straight Connector 246" o:spid="_x0000_s1142" style="position:absolute;visibility:visible;mso-wrap-style:square" from="8018,32004" to="35431,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" strokecolor="black [3200]" strokeweight=".5pt">
                  <v:stroke joinstyle="miter"/>
                </v:line>
                <v:shape id="Straight Arrow Connector 247" o:spid="_x0000_s1143" type="#_x0000_t32" style="position:absolute;left:35438;top:32004;width:0;height:3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" strokecolor="black [3200]" strokeweight=".5pt">
                  <v:stroke endarrow="block" joinstyle="miter"/>
                </v:shape>
                <v:shape id="Straight Arrow Connector 248" o:spid="_x0000_s1144" type="#_x0000_t32" style="position:absolute;left:8018;top:22848;width:5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" strokecolor="black [3200]" strokeweight=".5pt">
                  <v:stroke endarrow="block" joinstyle="miter"/>
                </v:shape>
                <v:shape id="Straight Arrow Connector 249" o:spid="_x0000_s1145" type="#_x0000_t32" style="position:absolute;left:8018;top:27420;width:5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" strokecolor="black [3200]" strokeweight=".5pt">
                  <v:stroke endarrow="block" joinstyle="miter"/>
                </v:shape>
                <v:line id="Straight Connector 250" o:spid="_x0000_s1146" style="position:absolute;flip:y;visibility:visible;mso-wrap-style:square" from="8018,39952" to="8018,42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" strokecolor="black [3200]" strokeweight=".5pt">
                  <v:stroke joinstyle="miter"/>
                </v:line>
              </v:group>
            </w:pict>
          </mc:Fallback>
        </mc:AlternateContent>
      </w:r>
    </w:p>
    <w:p w14:paraId="29BC81E7" w14:textId="73A274C1" w:rsidR="00A67F47" w:rsidRPr="007A6F5F" w:rsidRDefault="00EF27DD">
      <w:pPr>
        <w:rPr>
          <w:rFonts w:cstheme="minorHAnsi"/>
          <w:sz w:val="20"/>
          <w:szCs w:val="20"/>
        </w:rPr>
      </w:pPr>
      <w:r w:rsidRPr="007A6F5F">
        <w:rPr>
          <w:rFonts w:cstheme="minorHAnsi"/>
          <w:noProof/>
          <w:sz w:val="20"/>
          <w:szCs w:val="20"/>
        </w:rPr>
        <mc:AlternateContent>
          <mc:Choice Requires="wps">
            <w:drawing>
              <wp:anchor distT="45720" distB="45720" distL="114300" distR="114300" simplePos="0" relativeHeight="251667456" behindDoc="0" locked="0" layoutInCell="1" allowOverlap="1" wp14:anchorId="3A661410" wp14:editId="1EBDA3D9">
                <wp:simplePos x="0" y="0"/>
                <wp:positionH relativeFrom="column">
                  <wp:posOffset>296545</wp:posOffset>
                </wp:positionH>
                <wp:positionV relativeFrom="paragraph">
                  <wp:posOffset>5455285</wp:posOffset>
                </wp:positionV>
                <wp:extent cx="8718550" cy="501650"/>
                <wp:effectExtent l="0" t="0" r="6350" b="0"/>
                <wp:wrapNone/>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0" cy="501650"/>
                        </a:xfrm>
                        <a:prstGeom prst="rect">
                          <a:avLst/>
                        </a:prstGeom>
                        <a:solidFill>
                          <a:srgbClr val="FFFFFF"/>
                        </a:solidFill>
                        <a:ln w="9525">
                          <a:noFill/>
                          <a:miter lim="800000"/>
                          <a:headEnd/>
                          <a:tailEnd/>
                        </a:ln>
                      </wps:spPr>
                      <wps:txbx>
                        <w:txbxContent>
                          <w:p w14:paraId="125FAC0B" w14:textId="1408546D" w:rsidR="00EF27DD" w:rsidRPr="002E36A6" w:rsidRDefault="00D65BC9" w:rsidP="00EF27DD">
                            <w:bookmarkStart w:id="4" w:name="_Hlk101367382"/>
                            <w:bookmarkStart w:id="5" w:name="_Hlk101367383"/>
                            <w:r>
                              <w:rPr>
                                <w:b/>
                                <w:bCs/>
                              </w:rPr>
                              <w:t xml:space="preserve">S3 </w:t>
                            </w:r>
                            <w:r w:rsidR="00EF27DD" w:rsidRPr="00C0724C">
                              <w:rPr>
                                <w:b/>
                                <w:bCs/>
                              </w:rPr>
                              <w:t>Fig.</w:t>
                            </w:r>
                            <w:r w:rsidR="00EF27DD" w:rsidRPr="002E36A6">
                              <w:t xml:space="preserve"> </w:t>
                            </w:r>
                            <w:r w:rsidR="00425F8B">
                              <w:t>T</w:t>
                            </w:r>
                            <w:r w:rsidR="00EF27DD">
                              <w:t xml:space="preserve">ransitions in severe </w:t>
                            </w:r>
                            <w:r w:rsidR="008A7310">
                              <w:t xml:space="preserve">non-psychotic </w:t>
                            </w:r>
                            <w:r w:rsidR="00EF27DD">
                              <w:t>depression</w:t>
                            </w:r>
                            <w:r w:rsidR="008A7310">
                              <w:t xml:space="preserve"> (NPD)</w:t>
                            </w:r>
                            <w:r w:rsidR="00EF27DD">
                              <w:t xml:space="preserve"> during follow-up.</w:t>
                            </w:r>
                            <w:bookmarkEnd w:id="4"/>
                            <w:bookmarkEnd w:id="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61410" id="_x0000_s1147" type="#_x0000_t202" style="position:absolute;margin-left:23.35pt;margin-top:429.55pt;width:686.5pt;height:3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" stroked="f">
                <v:textbox>
                  <w:txbxContent>
                    <w:p w14:paraId="125FAC0B" w14:textId="1408546D" w:rsidR="00EF27DD" w:rsidRPr="002E36A6" w:rsidRDefault="00D65BC9" w:rsidP="00EF27DD">
                      <w:bookmarkStart w:id="9" w:name="_Hlk101367382"/>
                      <w:bookmarkStart w:id="10" w:name="_Hlk101367383"/>
                      <w:r>
                        <w:rPr>
                          <w:b/>
                          <w:bCs/>
                        </w:rPr>
                        <w:t xml:space="preserve">S3 </w:t>
                      </w:r>
                      <w:r w:rsidR="00EF27DD" w:rsidRPr="00C0724C">
                        <w:rPr>
                          <w:b/>
                          <w:bCs/>
                        </w:rPr>
                        <w:t>Fig.</w:t>
                      </w:r>
                      <w:r w:rsidR="00EF27DD" w:rsidRPr="002E36A6">
                        <w:t xml:space="preserve"> </w:t>
                      </w:r>
                      <w:r w:rsidR="00425F8B">
                        <w:t>T</w:t>
                      </w:r>
                      <w:r w:rsidR="00EF27DD">
                        <w:t xml:space="preserve">ransitions in severe </w:t>
                      </w:r>
                      <w:r w:rsidR="008A7310">
                        <w:t xml:space="preserve">non-psychotic </w:t>
                      </w:r>
                      <w:r w:rsidR="00EF27DD">
                        <w:t>depression</w:t>
                      </w:r>
                      <w:r w:rsidR="008A7310">
                        <w:t xml:space="preserve"> (NPD)</w:t>
                      </w:r>
                      <w:r w:rsidR="00EF27DD">
                        <w:t xml:space="preserve"> during follow-up.</w:t>
                      </w:r>
                      <w:bookmarkEnd w:id="9"/>
                      <w:bookmarkEnd w:id="10"/>
                    </w:p>
                  </w:txbxContent>
                </v:textbox>
              </v:shape>
            </w:pict>
          </mc:Fallback>
        </mc:AlternateContent>
      </w:r>
      <w:r w:rsidR="00A67F47" w:rsidRPr="007A6F5F">
        <w:rPr>
          <w:rFonts w:cstheme="minorHAnsi"/>
          <w:sz w:val="20"/>
          <w:szCs w:val="20"/>
        </w:rPr>
        <w:br w:type="page"/>
      </w:r>
    </w:p>
    <w:p w14:paraId="113A87BE" w14:textId="77777777" w:rsidR="00A53F25" w:rsidRPr="007A6F5F" w:rsidRDefault="00A53F25" w:rsidP="00A53F25">
      <w:pPr>
        <w:spacing w:after="0"/>
        <w:rPr>
          <w:rFonts w:cstheme="minorHAnsi"/>
          <w:sz w:val="20"/>
          <w:szCs w:val="20"/>
        </w:rPr>
        <w:sectPr w:rsidR="00A53F25" w:rsidRPr="007A6F5F" w:rsidSect="00A53F25">
          <w:pgSz w:w="16838" w:h="11906" w:orient="landscape"/>
          <w:pgMar w:top="709" w:right="395" w:bottom="284" w:left="993" w:header="708" w:footer="708" w:gutter="0"/>
          <w:cols w:space="708"/>
          <w:docGrid w:linePitch="360"/>
        </w:sectPr>
      </w:pPr>
    </w:p>
    <w:p w14:paraId="2C40EDA4" w14:textId="0A15DAB5" w:rsidR="00A53F25" w:rsidRPr="007A6F5F" w:rsidRDefault="00D65BC9" w:rsidP="00A53F25">
      <w:pPr>
        <w:spacing w:after="0"/>
        <w:rPr>
          <w:rFonts w:cstheme="minorHAnsi"/>
          <w:sz w:val="20"/>
          <w:szCs w:val="20"/>
        </w:rPr>
      </w:pPr>
      <w:bookmarkStart w:id="6" w:name="_Hlk101367403"/>
      <w:r>
        <w:rPr>
          <w:rFonts w:cstheme="minorHAnsi"/>
          <w:b/>
          <w:bCs/>
          <w:sz w:val="20"/>
          <w:szCs w:val="20"/>
        </w:rPr>
        <w:lastRenderedPageBreak/>
        <w:t xml:space="preserve">S2 </w:t>
      </w:r>
      <w:r w:rsidR="00A53F25" w:rsidRPr="00C0724C">
        <w:rPr>
          <w:rFonts w:cstheme="minorHAnsi"/>
          <w:b/>
          <w:bCs/>
          <w:sz w:val="20"/>
          <w:szCs w:val="20"/>
        </w:rPr>
        <w:t>Table.</w:t>
      </w:r>
      <w:r w:rsidR="00A53F25" w:rsidRPr="007A6F5F">
        <w:rPr>
          <w:rFonts w:cstheme="minorHAnsi"/>
          <w:sz w:val="20"/>
          <w:szCs w:val="20"/>
        </w:rPr>
        <w:t xml:space="preserve"> Time to conversion from severe </w:t>
      </w:r>
      <w:r w:rsidR="00961383">
        <w:rPr>
          <w:rFonts w:cstheme="minorHAnsi"/>
          <w:sz w:val="20"/>
          <w:szCs w:val="20"/>
        </w:rPr>
        <w:t xml:space="preserve">non-psychotic </w:t>
      </w:r>
      <w:r w:rsidR="00A53F25" w:rsidRPr="007A6F5F">
        <w:rPr>
          <w:rFonts w:cstheme="minorHAnsi"/>
          <w:sz w:val="20"/>
          <w:szCs w:val="20"/>
        </w:rPr>
        <w:t>depression</w:t>
      </w:r>
      <w:r w:rsidR="00D418DE">
        <w:rPr>
          <w:rFonts w:cstheme="minorHAnsi"/>
          <w:sz w:val="20"/>
          <w:szCs w:val="20"/>
        </w:rPr>
        <w:t xml:space="preserve"> (NPD)</w:t>
      </w:r>
      <w:r w:rsidR="00A53F25" w:rsidRPr="007A6F5F">
        <w:rPr>
          <w:rFonts w:cstheme="minorHAnsi"/>
          <w:sz w:val="20"/>
          <w:szCs w:val="20"/>
        </w:rPr>
        <w:t xml:space="preserve"> and psychotic depression</w:t>
      </w:r>
      <w:r w:rsidR="00D418DE">
        <w:rPr>
          <w:rFonts w:cstheme="minorHAnsi"/>
          <w:sz w:val="20"/>
          <w:szCs w:val="20"/>
        </w:rPr>
        <w:t xml:space="preserve"> (PD)</w:t>
      </w:r>
      <w:r w:rsidR="00A53F25" w:rsidRPr="007A6F5F">
        <w:rPr>
          <w:rFonts w:cstheme="minorHAnsi"/>
          <w:sz w:val="20"/>
          <w:szCs w:val="20"/>
        </w:rPr>
        <w:t xml:space="preserve"> in those who had at least one conversion during follow-up.</w:t>
      </w:r>
    </w:p>
    <w:bookmarkEnd w:id="6"/>
    <w:tbl>
      <w:tblPr>
        <w:tblStyle w:val="TableGrid"/>
        <w:tblW w:w="0" w:type="auto"/>
        <w:tblCellMar>
          <w:left w:w="28" w:type="dxa"/>
          <w:right w:w="28" w:type="dxa"/>
        </w:tblCellMar>
        <w:tblLook w:val="04A0" w:firstRow="1" w:lastRow="0" w:firstColumn="1" w:lastColumn="0" w:noHBand="0" w:noVBand="1"/>
      </w:tblPr>
      <w:tblGrid>
        <w:gridCol w:w="2669"/>
        <w:gridCol w:w="1103"/>
        <w:gridCol w:w="1034"/>
        <w:gridCol w:w="1180"/>
        <w:gridCol w:w="1103"/>
        <w:gridCol w:w="1275"/>
        <w:gridCol w:w="1134"/>
      </w:tblGrid>
      <w:tr w:rsidR="00541BB0" w:rsidRPr="007A6F5F" w14:paraId="77369192" w14:textId="3677F16D" w:rsidTr="00541BB0">
        <w:tc>
          <w:tcPr>
            <w:tcW w:w="2669" w:type="dxa"/>
            <w:vMerge w:val="restart"/>
            <w:vAlign w:val="bottom"/>
          </w:tcPr>
          <w:p w14:paraId="51E96812" w14:textId="77777777" w:rsidR="00541BB0" w:rsidRPr="007A6F5F" w:rsidRDefault="00541BB0" w:rsidP="008571EA">
            <w:pPr>
              <w:rPr>
                <w:rFonts w:cstheme="minorHAnsi"/>
                <w:sz w:val="20"/>
                <w:szCs w:val="20"/>
                <w:vertAlign w:val="superscript"/>
              </w:rPr>
            </w:pPr>
          </w:p>
        </w:tc>
        <w:tc>
          <w:tcPr>
            <w:tcW w:w="3317" w:type="dxa"/>
            <w:gridSpan w:val="3"/>
          </w:tcPr>
          <w:p w14:paraId="024A5CED" w14:textId="2C6246C5" w:rsidR="00541BB0" w:rsidRPr="007A6F5F" w:rsidRDefault="00541BB0" w:rsidP="008571EA">
            <w:pPr>
              <w:jc w:val="center"/>
              <w:rPr>
                <w:rFonts w:cstheme="minorHAnsi"/>
                <w:sz w:val="20"/>
                <w:szCs w:val="20"/>
              </w:rPr>
            </w:pPr>
            <w:r>
              <w:rPr>
                <w:rFonts w:cstheme="minorHAnsi"/>
                <w:sz w:val="20"/>
                <w:szCs w:val="20"/>
              </w:rPr>
              <w:t>NPD</w:t>
            </w:r>
          </w:p>
        </w:tc>
        <w:tc>
          <w:tcPr>
            <w:tcW w:w="3512" w:type="dxa"/>
            <w:gridSpan w:val="3"/>
          </w:tcPr>
          <w:p w14:paraId="79DB902A" w14:textId="257517EC" w:rsidR="00541BB0" w:rsidRPr="007A6F5F" w:rsidRDefault="00541BB0" w:rsidP="008571EA">
            <w:pPr>
              <w:jc w:val="center"/>
              <w:rPr>
                <w:rFonts w:cstheme="minorHAnsi"/>
                <w:sz w:val="20"/>
                <w:szCs w:val="20"/>
              </w:rPr>
            </w:pPr>
            <w:r w:rsidRPr="007A6F5F">
              <w:rPr>
                <w:rFonts w:cstheme="minorHAnsi"/>
                <w:sz w:val="20"/>
                <w:szCs w:val="20"/>
              </w:rPr>
              <w:t>P</w:t>
            </w:r>
            <w:r>
              <w:rPr>
                <w:rFonts w:cstheme="minorHAnsi"/>
                <w:sz w:val="20"/>
                <w:szCs w:val="20"/>
              </w:rPr>
              <w:t>D</w:t>
            </w:r>
          </w:p>
        </w:tc>
      </w:tr>
      <w:tr w:rsidR="00541BB0" w:rsidRPr="007A6F5F" w14:paraId="3F8EBBDF" w14:textId="6694CB58" w:rsidTr="00C14C3F">
        <w:tc>
          <w:tcPr>
            <w:tcW w:w="2669" w:type="dxa"/>
            <w:vMerge/>
          </w:tcPr>
          <w:p w14:paraId="037B779E" w14:textId="77777777" w:rsidR="00541BB0" w:rsidRPr="007A6F5F" w:rsidRDefault="00541BB0" w:rsidP="004713C9">
            <w:pPr>
              <w:rPr>
                <w:rFonts w:cstheme="minorHAnsi"/>
                <w:sz w:val="20"/>
                <w:szCs w:val="20"/>
              </w:rPr>
            </w:pPr>
          </w:p>
        </w:tc>
        <w:tc>
          <w:tcPr>
            <w:tcW w:w="1103" w:type="dxa"/>
            <w:vAlign w:val="bottom"/>
          </w:tcPr>
          <w:p w14:paraId="32A89954" w14:textId="373A1D66" w:rsidR="00541BB0" w:rsidRPr="007A6F5F" w:rsidRDefault="00541BB0" w:rsidP="004713C9">
            <w:pPr>
              <w:rPr>
                <w:rFonts w:cstheme="minorHAnsi"/>
                <w:sz w:val="20"/>
                <w:szCs w:val="20"/>
              </w:rPr>
            </w:pPr>
            <w:r w:rsidRPr="007A6F5F">
              <w:rPr>
                <w:rFonts w:cstheme="minorHAnsi"/>
                <w:sz w:val="20"/>
                <w:szCs w:val="20"/>
              </w:rPr>
              <w:t xml:space="preserve">No. of </w:t>
            </w:r>
            <w:r>
              <w:rPr>
                <w:rFonts w:cstheme="minorHAnsi"/>
                <w:sz w:val="20"/>
                <w:szCs w:val="20"/>
              </w:rPr>
              <w:t>Individual</w:t>
            </w:r>
            <w:r w:rsidRPr="007A6F5F">
              <w:rPr>
                <w:rFonts w:cstheme="minorHAnsi"/>
                <w:sz w:val="20"/>
                <w:szCs w:val="20"/>
              </w:rPr>
              <w:t>s, n=7006 (%)</w:t>
            </w:r>
          </w:p>
        </w:tc>
        <w:tc>
          <w:tcPr>
            <w:tcW w:w="1034" w:type="dxa"/>
          </w:tcPr>
          <w:p w14:paraId="3EF0CE2D" w14:textId="54CDE49D" w:rsidR="00541BB0" w:rsidRPr="007A6F5F" w:rsidRDefault="00541BB0" w:rsidP="004713C9">
            <w:pPr>
              <w:rPr>
                <w:rFonts w:cstheme="minorHAnsi"/>
                <w:sz w:val="20"/>
                <w:szCs w:val="20"/>
              </w:rPr>
            </w:pPr>
            <w:r>
              <w:rPr>
                <w:rFonts w:cstheme="minorHAnsi"/>
                <w:sz w:val="20"/>
                <w:szCs w:val="20"/>
              </w:rPr>
              <w:t>Median time until conversion, (IQR)</w:t>
            </w:r>
          </w:p>
        </w:tc>
        <w:tc>
          <w:tcPr>
            <w:tcW w:w="1180" w:type="dxa"/>
            <w:vAlign w:val="bottom"/>
          </w:tcPr>
          <w:p w14:paraId="1E113F78" w14:textId="74AD7F12" w:rsidR="00541BB0" w:rsidRPr="007A6F5F" w:rsidRDefault="00541BB0" w:rsidP="004713C9">
            <w:pPr>
              <w:rPr>
                <w:rFonts w:cstheme="minorHAnsi"/>
                <w:sz w:val="20"/>
                <w:szCs w:val="20"/>
              </w:rPr>
            </w:pPr>
            <w:r w:rsidRPr="007A6F5F">
              <w:rPr>
                <w:rFonts w:cstheme="minorHAnsi"/>
                <w:sz w:val="20"/>
                <w:szCs w:val="20"/>
              </w:rPr>
              <w:t>Mean age at first conversion, years (SD)</w:t>
            </w:r>
          </w:p>
        </w:tc>
        <w:tc>
          <w:tcPr>
            <w:tcW w:w="1103" w:type="dxa"/>
            <w:vAlign w:val="bottom"/>
          </w:tcPr>
          <w:p w14:paraId="16BCA015" w14:textId="0483AFA6" w:rsidR="00541BB0" w:rsidRPr="007A6F5F" w:rsidRDefault="00541BB0" w:rsidP="004713C9">
            <w:pPr>
              <w:rPr>
                <w:rFonts w:cstheme="minorHAnsi"/>
                <w:sz w:val="20"/>
                <w:szCs w:val="20"/>
              </w:rPr>
            </w:pPr>
            <w:r w:rsidRPr="007A6F5F">
              <w:rPr>
                <w:rFonts w:cstheme="minorHAnsi"/>
                <w:sz w:val="20"/>
                <w:szCs w:val="20"/>
              </w:rPr>
              <w:t xml:space="preserve">No. of </w:t>
            </w:r>
            <w:r>
              <w:rPr>
                <w:rFonts w:cstheme="minorHAnsi"/>
                <w:sz w:val="20"/>
                <w:szCs w:val="20"/>
              </w:rPr>
              <w:t>Individual</w:t>
            </w:r>
            <w:r w:rsidRPr="007A6F5F">
              <w:rPr>
                <w:rFonts w:cstheme="minorHAnsi"/>
                <w:sz w:val="20"/>
                <w:szCs w:val="20"/>
              </w:rPr>
              <w:t>s, n=3291 (%)</w:t>
            </w:r>
          </w:p>
        </w:tc>
        <w:tc>
          <w:tcPr>
            <w:tcW w:w="1275" w:type="dxa"/>
          </w:tcPr>
          <w:p w14:paraId="5D561607" w14:textId="3108C134" w:rsidR="00541BB0" w:rsidRPr="007A6F5F" w:rsidRDefault="00541BB0" w:rsidP="004713C9">
            <w:pPr>
              <w:rPr>
                <w:rFonts w:cstheme="minorHAnsi"/>
                <w:sz w:val="20"/>
                <w:szCs w:val="20"/>
              </w:rPr>
            </w:pPr>
            <w:r>
              <w:rPr>
                <w:rFonts w:cstheme="minorHAnsi"/>
                <w:sz w:val="20"/>
                <w:szCs w:val="20"/>
              </w:rPr>
              <w:t>Median time until conversion, (IQR)</w:t>
            </w:r>
          </w:p>
        </w:tc>
        <w:tc>
          <w:tcPr>
            <w:tcW w:w="1134" w:type="dxa"/>
            <w:vAlign w:val="bottom"/>
          </w:tcPr>
          <w:p w14:paraId="4A97E08F" w14:textId="77777777" w:rsidR="00541BB0" w:rsidRPr="007A6F5F" w:rsidRDefault="00541BB0" w:rsidP="004713C9">
            <w:pPr>
              <w:rPr>
                <w:rFonts w:cstheme="minorHAnsi"/>
                <w:sz w:val="20"/>
                <w:szCs w:val="20"/>
              </w:rPr>
            </w:pPr>
            <w:r w:rsidRPr="007A6F5F">
              <w:rPr>
                <w:rFonts w:cstheme="minorHAnsi"/>
                <w:sz w:val="20"/>
                <w:szCs w:val="20"/>
              </w:rPr>
              <w:t>Mean age at first conversion, years (SD)</w:t>
            </w:r>
          </w:p>
        </w:tc>
      </w:tr>
      <w:tr w:rsidR="00541BB0" w:rsidRPr="007A6F5F" w14:paraId="10CF4C49" w14:textId="2EBFCFCC" w:rsidTr="00C14C3F">
        <w:tc>
          <w:tcPr>
            <w:tcW w:w="2669" w:type="dxa"/>
          </w:tcPr>
          <w:p w14:paraId="61CA1F65" w14:textId="024053DA" w:rsidR="00541BB0" w:rsidRPr="007A6F5F" w:rsidRDefault="00541BB0" w:rsidP="004713C9">
            <w:pPr>
              <w:rPr>
                <w:rFonts w:cstheme="minorHAnsi"/>
                <w:sz w:val="20"/>
                <w:szCs w:val="20"/>
                <w:vertAlign w:val="superscript"/>
              </w:rPr>
            </w:pPr>
            <w:r w:rsidRPr="007A6F5F">
              <w:rPr>
                <w:rFonts w:cstheme="minorHAnsi"/>
                <w:sz w:val="20"/>
                <w:szCs w:val="20"/>
              </w:rPr>
              <w:t>First conversion to</w:t>
            </w:r>
          </w:p>
        </w:tc>
        <w:tc>
          <w:tcPr>
            <w:tcW w:w="1103" w:type="dxa"/>
          </w:tcPr>
          <w:p w14:paraId="2223472D" w14:textId="77777777" w:rsidR="00541BB0" w:rsidRPr="007A6F5F" w:rsidRDefault="00541BB0" w:rsidP="004713C9">
            <w:pPr>
              <w:rPr>
                <w:rFonts w:cstheme="minorHAnsi"/>
                <w:sz w:val="20"/>
                <w:szCs w:val="20"/>
              </w:rPr>
            </w:pPr>
          </w:p>
        </w:tc>
        <w:tc>
          <w:tcPr>
            <w:tcW w:w="1034" w:type="dxa"/>
          </w:tcPr>
          <w:p w14:paraId="3BB99DD7" w14:textId="77777777" w:rsidR="00541BB0" w:rsidRPr="007A6F5F" w:rsidRDefault="00541BB0" w:rsidP="004713C9">
            <w:pPr>
              <w:rPr>
                <w:rFonts w:cstheme="minorHAnsi"/>
                <w:sz w:val="20"/>
                <w:szCs w:val="20"/>
              </w:rPr>
            </w:pPr>
          </w:p>
        </w:tc>
        <w:tc>
          <w:tcPr>
            <w:tcW w:w="1180" w:type="dxa"/>
          </w:tcPr>
          <w:p w14:paraId="27EF0781" w14:textId="372258E8" w:rsidR="00541BB0" w:rsidRPr="007A6F5F" w:rsidRDefault="00541BB0" w:rsidP="004713C9">
            <w:pPr>
              <w:rPr>
                <w:rFonts w:cstheme="minorHAnsi"/>
                <w:sz w:val="20"/>
                <w:szCs w:val="20"/>
              </w:rPr>
            </w:pPr>
          </w:p>
        </w:tc>
        <w:tc>
          <w:tcPr>
            <w:tcW w:w="1103" w:type="dxa"/>
          </w:tcPr>
          <w:p w14:paraId="17FFADF1" w14:textId="77777777" w:rsidR="00541BB0" w:rsidRPr="007A6F5F" w:rsidRDefault="00541BB0" w:rsidP="004713C9">
            <w:pPr>
              <w:rPr>
                <w:rFonts w:cstheme="minorHAnsi"/>
                <w:sz w:val="20"/>
                <w:szCs w:val="20"/>
              </w:rPr>
            </w:pPr>
          </w:p>
        </w:tc>
        <w:tc>
          <w:tcPr>
            <w:tcW w:w="1275" w:type="dxa"/>
          </w:tcPr>
          <w:p w14:paraId="46C0B45E" w14:textId="09F566A7" w:rsidR="00541BB0" w:rsidRPr="007A6F5F" w:rsidRDefault="00541BB0" w:rsidP="004713C9">
            <w:pPr>
              <w:rPr>
                <w:rFonts w:cstheme="minorHAnsi"/>
                <w:sz w:val="20"/>
                <w:szCs w:val="20"/>
              </w:rPr>
            </w:pPr>
          </w:p>
        </w:tc>
        <w:tc>
          <w:tcPr>
            <w:tcW w:w="1134" w:type="dxa"/>
          </w:tcPr>
          <w:p w14:paraId="69D44E5E" w14:textId="77777777" w:rsidR="00541BB0" w:rsidRPr="007A6F5F" w:rsidRDefault="00541BB0" w:rsidP="004713C9">
            <w:pPr>
              <w:rPr>
                <w:rFonts w:cstheme="minorHAnsi"/>
                <w:sz w:val="20"/>
                <w:szCs w:val="20"/>
              </w:rPr>
            </w:pPr>
          </w:p>
        </w:tc>
      </w:tr>
      <w:tr w:rsidR="00541BB0" w:rsidRPr="007A6F5F" w14:paraId="2249EA77" w14:textId="2CA4A931" w:rsidTr="00C14C3F">
        <w:tc>
          <w:tcPr>
            <w:tcW w:w="2669" w:type="dxa"/>
          </w:tcPr>
          <w:p w14:paraId="7BAE41B7" w14:textId="4CEDEB52" w:rsidR="00541BB0" w:rsidRPr="007A6F5F" w:rsidRDefault="00541BB0" w:rsidP="004713C9">
            <w:pPr>
              <w:rPr>
                <w:rFonts w:cstheme="minorHAnsi"/>
                <w:sz w:val="20"/>
                <w:szCs w:val="20"/>
              </w:rPr>
            </w:pPr>
            <w:r w:rsidRPr="007A6F5F">
              <w:rPr>
                <w:rFonts w:cstheme="minorHAnsi"/>
                <w:sz w:val="20"/>
                <w:szCs w:val="20"/>
              </w:rPr>
              <w:t>Schizoaffective disorder</w:t>
            </w:r>
          </w:p>
        </w:tc>
        <w:tc>
          <w:tcPr>
            <w:tcW w:w="1103" w:type="dxa"/>
          </w:tcPr>
          <w:p w14:paraId="671C0855" w14:textId="77777777" w:rsidR="00541BB0" w:rsidRPr="007A6F5F" w:rsidRDefault="00541BB0" w:rsidP="004713C9">
            <w:pPr>
              <w:rPr>
                <w:rFonts w:cstheme="minorHAnsi"/>
                <w:sz w:val="20"/>
                <w:szCs w:val="20"/>
              </w:rPr>
            </w:pPr>
            <w:r w:rsidRPr="007A6F5F">
              <w:rPr>
                <w:rFonts w:cstheme="minorHAnsi"/>
                <w:sz w:val="20"/>
                <w:szCs w:val="20"/>
              </w:rPr>
              <w:t>200 (2.8)</w:t>
            </w:r>
          </w:p>
        </w:tc>
        <w:tc>
          <w:tcPr>
            <w:tcW w:w="1034" w:type="dxa"/>
          </w:tcPr>
          <w:p w14:paraId="38D5E8F4" w14:textId="47A36A0E" w:rsidR="00541BB0" w:rsidRPr="007A6F5F" w:rsidRDefault="00541BB0" w:rsidP="004713C9">
            <w:pPr>
              <w:rPr>
                <w:rFonts w:cstheme="minorHAnsi"/>
                <w:sz w:val="20"/>
                <w:szCs w:val="20"/>
              </w:rPr>
            </w:pPr>
            <w:r>
              <w:rPr>
                <w:rFonts w:cstheme="minorHAnsi"/>
                <w:sz w:val="20"/>
                <w:szCs w:val="20"/>
              </w:rPr>
              <w:t>2.3 (3.9)</w:t>
            </w:r>
          </w:p>
        </w:tc>
        <w:tc>
          <w:tcPr>
            <w:tcW w:w="1180" w:type="dxa"/>
          </w:tcPr>
          <w:p w14:paraId="619EC81D" w14:textId="5AE9079D" w:rsidR="00541BB0" w:rsidRPr="007A6F5F" w:rsidRDefault="00541BB0" w:rsidP="004713C9">
            <w:pPr>
              <w:rPr>
                <w:rFonts w:cstheme="minorHAnsi"/>
                <w:sz w:val="20"/>
                <w:szCs w:val="20"/>
              </w:rPr>
            </w:pPr>
            <w:r w:rsidRPr="007A6F5F">
              <w:rPr>
                <w:rFonts w:cstheme="minorHAnsi"/>
                <w:sz w:val="20"/>
                <w:szCs w:val="20"/>
              </w:rPr>
              <w:t>33.1 (12.2)</w:t>
            </w:r>
          </w:p>
        </w:tc>
        <w:tc>
          <w:tcPr>
            <w:tcW w:w="1103" w:type="dxa"/>
          </w:tcPr>
          <w:p w14:paraId="236FEA43" w14:textId="77777777" w:rsidR="00541BB0" w:rsidRPr="007A6F5F" w:rsidRDefault="00541BB0" w:rsidP="004713C9">
            <w:pPr>
              <w:rPr>
                <w:rFonts w:cstheme="minorHAnsi"/>
                <w:sz w:val="20"/>
                <w:szCs w:val="20"/>
              </w:rPr>
            </w:pPr>
            <w:r w:rsidRPr="007A6F5F">
              <w:rPr>
                <w:rFonts w:cstheme="minorHAnsi"/>
                <w:sz w:val="20"/>
                <w:szCs w:val="20"/>
              </w:rPr>
              <w:t>541 (16.4)</w:t>
            </w:r>
          </w:p>
        </w:tc>
        <w:tc>
          <w:tcPr>
            <w:tcW w:w="1275" w:type="dxa"/>
          </w:tcPr>
          <w:p w14:paraId="177ACB22" w14:textId="37E8B84A" w:rsidR="00541BB0" w:rsidRPr="007A6F5F" w:rsidRDefault="00541BB0" w:rsidP="004713C9">
            <w:pPr>
              <w:rPr>
                <w:rFonts w:cstheme="minorHAnsi"/>
                <w:sz w:val="20"/>
                <w:szCs w:val="20"/>
              </w:rPr>
            </w:pPr>
            <w:r>
              <w:rPr>
                <w:rFonts w:cstheme="minorHAnsi"/>
                <w:sz w:val="20"/>
                <w:szCs w:val="20"/>
              </w:rPr>
              <w:t>1.9 (3.6)</w:t>
            </w:r>
          </w:p>
        </w:tc>
        <w:tc>
          <w:tcPr>
            <w:tcW w:w="1134" w:type="dxa"/>
          </w:tcPr>
          <w:p w14:paraId="5CCF9311" w14:textId="77777777" w:rsidR="00541BB0" w:rsidRPr="007A6F5F" w:rsidRDefault="00541BB0" w:rsidP="004713C9">
            <w:pPr>
              <w:rPr>
                <w:rFonts w:cstheme="minorHAnsi"/>
                <w:sz w:val="20"/>
                <w:szCs w:val="20"/>
              </w:rPr>
            </w:pPr>
            <w:r w:rsidRPr="007A6F5F">
              <w:rPr>
                <w:rFonts w:cstheme="minorHAnsi"/>
                <w:sz w:val="20"/>
                <w:szCs w:val="20"/>
              </w:rPr>
              <w:t>34.3 (12.3)</w:t>
            </w:r>
          </w:p>
        </w:tc>
      </w:tr>
      <w:tr w:rsidR="00541BB0" w:rsidRPr="007A6F5F" w14:paraId="5AB74460" w14:textId="25D4A2FE" w:rsidTr="00C14C3F">
        <w:tc>
          <w:tcPr>
            <w:tcW w:w="2669" w:type="dxa"/>
          </w:tcPr>
          <w:p w14:paraId="08B4914E" w14:textId="34044CDE" w:rsidR="00541BB0" w:rsidRPr="007A6F5F" w:rsidRDefault="00541BB0" w:rsidP="004713C9">
            <w:pPr>
              <w:rPr>
                <w:rFonts w:cstheme="minorHAnsi"/>
                <w:sz w:val="20"/>
                <w:szCs w:val="20"/>
              </w:rPr>
            </w:pPr>
            <w:r w:rsidRPr="007A6F5F">
              <w:rPr>
                <w:rFonts w:cstheme="minorHAnsi"/>
                <w:sz w:val="20"/>
                <w:szCs w:val="20"/>
              </w:rPr>
              <w:t>Bipolar disorder</w:t>
            </w:r>
          </w:p>
        </w:tc>
        <w:tc>
          <w:tcPr>
            <w:tcW w:w="1103" w:type="dxa"/>
          </w:tcPr>
          <w:p w14:paraId="1237080C" w14:textId="77777777" w:rsidR="00541BB0" w:rsidRPr="007A6F5F" w:rsidRDefault="00541BB0" w:rsidP="004713C9">
            <w:pPr>
              <w:rPr>
                <w:rFonts w:cstheme="minorHAnsi"/>
                <w:sz w:val="20"/>
                <w:szCs w:val="20"/>
              </w:rPr>
            </w:pPr>
            <w:r w:rsidRPr="007A6F5F">
              <w:rPr>
                <w:rFonts w:cstheme="minorHAnsi"/>
                <w:sz w:val="20"/>
                <w:szCs w:val="20"/>
              </w:rPr>
              <w:t>6281 (89.6)</w:t>
            </w:r>
          </w:p>
        </w:tc>
        <w:tc>
          <w:tcPr>
            <w:tcW w:w="1034" w:type="dxa"/>
          </w:tcPr>
          <w:p w14:paraId="7454FE03" w14:textId="34CD370C" w:rsidR="00541BB0" w:rsidRPr="007A6F5F" w:rsidRDefault="00541BB0" w:rsidP="004713C9">
            <w:pPr>
              <w:rPr>
                <w:rFonts w:cstheme="minorHAnsi"/>
                <w:sz w:val="20"/>
                <w:szCs w:val="20"/>
              </w:rPr>
            </w:pPr>
            <w:r>
              <w:rPr>
                <w:rFonts w:cstheme="minorHAnsi"/>
                <w:sz w:val="20"/>
                <w:szCs w:val="20"/>
              </w:rPr>
              <w:t>1.8 (3.7)</w:t>
            </w:r>
          </w:p>
        </w:tc>
        <w:tc>
          <w:tcPr>
            <w:tcW w:w="1180" w:type="dxa"/>
          </w:tcPr>
          <w:p w14:paraId="7F7BEAFA" w14:textId="0156A718" w:rsidR="00541BB0" w:rsidRPr="007A6F5F" w:rsidRDefault="00541BB0" w:rsidP="004713C9">
            <w:pPr>
              <w:rPr>
                <w:rFonts w:cstheme="minorHAnsi"/>
                <w:sz w:val="20"/>
                <w:szCs w:val="20"/>
              </w:rPr>
            </w:pPr>
            <w:r w:rsidRPr="007A6F5F">
              <w:rPr>
                <w:rFonts w:cstheme="minorHAnsi"/>
                <w:sz w:val="20"/>
                <w:szCs w:val="20"/>
              </w:rPr>
              <w:t xml:space="preserve">37.4 (12.1) </w:t>
            </w:r>
          </w:p>
        </w:tc>
        <w:tc>
          <w:tcPr>
            <w:tcW w:w="1103" w:type="dxa"/>
          </w:tcPr>
          <w:p w14:paraId="4FF267F0" w14:textId="77777777" w:rsidR="00541BB0" w:rsidRPr="007A6F5F" w:rsidRDefault="00541BB0" w:rsidP="004713C9">
            <w:pPr>
              <w:rPr>
                <w:rFonts w:cstheme="minorHAnsi"/>
                <w:sz w:val="20"/>
                <w:szCs w:val="20"/>
              </w:rPr>
            </w:pPr>
            <w:r w:rsidRPr="007A6F5F">
              <w:rPr>
                <w:rFonts w:cstheme="minorHAnsi"/>
                <w:sz w:val="20"/>
                <w:szCs w:val="20"/>
              </w:rPr>
              <w:t>1979 (60.1)</w:t>
            </w:r>
          </w:p>
        </w:tc>
        <w:tc>
          <w:tcPr>
            <w:tcW w:w="1275" w:type="dxa"/>
          </w:tcPr>
          <w:p w14:paraId="218A4A6A" w14:textId="75F2C4E6" w:rsidR="00541BB0" w:rsidRPr="007A6F5F" w:rsidRDefault="00541BB0" w:rsidP="004713C9">
            <w:pPr>
              <w:rPr>
                <w:rFonts w:cstheme="minorHAnsi"/>
                <w:sz w:val="20"/>
                <w:szCs w:val="20"/>
              </w:rPr>
            </w:pPr>
            <w:r>
              <w:rPr>
                <w:rFonts w:cstheme="minorHAnsi"/>
                <w:sz w:val="20"/>
                <w:szCs w:val="20"/>
              </w:rPr>
              <w:t>2.0 (3.9)</w:t>
            </w:r>
          </w:p>
        </w:tc>
        <w:tc>
          <w:tcPr>
            <w:tcW w:w="1134" w:type="dxa"/>
          </w:tcPr>
          <w:p w14:paraId="51559162" w14:textId="77777777" w:rsidR="00541BB0" w:rsidRPr="007A6F5F" w:rsidRDefault="00541BB0" w:rsidP="004713C9">
            <w:pPr>
              <w:rPr>
                <w:rFonts w:cstheme="minorHAnsi"/>
                <w:sz w:val="20"/>
                <w:szCs w:val="20"/>
              </w:rPr>
            </w:pPr>
            <w:r w:rsidRPr="007A6F5F">
              <w:rPr>
                <w:rFonts w:cstheme="minorHAnsi"/>
                <w:sz w:val="20"/>
                <w:szCs w:val="20"/>
              </w:rPr>
              <w:t>38.0 (13.4)</w:t>
            </w:r>
          </w:p>
        </w:tc>
      </w:tr>
      <w:tr w:rsidR="00541BB0" w:rsidRPr="007A6F5F" w14:paraId="60FB4FE3" w14:textId="178BED36" w:rsidTr="00C14C3F">
        <w:tc>
          <w:tcPr>
            <w:tcW w:w="2669" w:type="dxa"/>
          </w:tcPr>
          <w:p w14:paraId="43C706AB" w14:textId="4BB8F9DD" w:rsidR="00541BB0" w:rsidRPr="007A6F5F" w:rsidRDefault="00541BB0" w:rsidP="004713C9">
            <w:pPr>
              <w:rPr>
                <w:rFonts w:cstheme="minorHAnsi"/>
                <w:sz w:val="20"/>
                <w:szCs w:val="20"/>
              </w:rPr>
            </w:pPr>
            <w:r w:rsidRPr="007A6F5F">
              <w:rPr>
                <w:rFonts w:cstheme="minorHAnsi"/>
                <w:sz w:val="20"/>
                <w:szCs w:val="20"/>
              </w:rPr>
              <w:t>Schizophrenia</w:t>
            </w:r>
          </w:p>
        </w:tc>
        <w:tc>
          <w:tcPr>
            <w:tcW w:w="1103" w:type="dxa"/>
          </w:tcPr>
          <w:p w14:paraId="4557A843" w14:textId="77777777" w:rsidR="00541BB0" w:rsidRPr="007A6F5F" w:rsidRDefault="00541BB0" w:rsidP="004713C9">
            <w:pPr>
              <w:rPr>
                <w:rFonts w:cstheme="minorHAnsi"/>
                <w:sz w:val="20"/>
                <w:szCs w:val="20"/>
              </w:rPr>
            </w:pPr>
            <w:r w:rsidRPr="007A6F5F">
              <w:rPr>
                <w:rFonts w:cstheme="minorHAnsi"/>
                <w:sz w:val="20"/>
                <w:szCs w:val="20"/>
              </w:rPr>
              <w:t>525 (7.5)</w:t>
            </w:r>
          </w:p>
        </w:tc>
        <w:tc>
          <w:tcPr>
            <w:tcW w:w="1034" w:type="dxa"/>
          </w:tcPr>
          <w:p w14:paraId="02603CCD" w14:textId="70DBB80D" w:rsidR="00541BB0" w:rsidRPr="007A6F5F" w:rsidRDefault="00541BB0" w:rsidP="004713C9">
            <w:pPr>
              <w:rPr>
                <w:rFonts w:cstheme="minorHAnsi"/>
                <w:sz w:val="20"/>
                <w:szCs w:val="20"/>
              </w:rPr>
            </w:pPr>
            <w:r>
              <w:rPr>
                <w:rFonts w:cstheme="minorHAnsi"/>
                <w:sz w:val="20"/>
                <w:szCs w:val="20"/>
              </w:rPr>
              <w:t>2.5 (4.4)</w:t>
            </w:r>
          </w:p>
        </w:tc>
        <w:tc>
          <w:tcPr>
            <w:tcW w:w="1180" w:type="dxa"/>
          </w:tcPr>
          <w:p w14:paraId="564BB295" w14:textId="7BA19F11" w:rsidR="00541BB0" w:rsidRPr="007A6F5F" w:rsidRDefault="00541BB0" w:rsidP="004713C9">
            <w:pPr>
              <w:rPr>
                <w:rFonts w:cstheme="minorHAnsi"/>
                <w:sz w:val="20"/>
                <w:szCs w:val="20"/>
              </w:rPr>
            </w:pPr>
            <w:r w:rsidRPr="007A6F5F">
              <w:rPr>
                <w:rFonts w:cstheme="minorHAnsi"/>
                <w:sz w:val="20"/>
                <w:szCs w:val="20"/>
              </w:rPr>
              <w:t>31.9 (12.3)</w:t>
            </w:r>
          </w:p>
        </w:tc>
        <w:tc>
          <w:tcPr>
            <w:tcW w:w="1103" w:type="dxa"/>
          </w:tcPr>
          <w:p w14:paraId="310EF438" w14:textId="77777777" w:rsidR="00541BB0" w:rsidRPr="007A6F5F" w:rsidRDefault="00541BB0" w:rsidP="004713C9">
            <w:pPr>
              <w:rPr>
                <w:rFonts w:cstheme="minorHAnsi"/>
                <w:sz w:val="20"/>
                <w:szCs w:val="20"/>
              </w:rPr>
            </w:pPr>
            <w:r w:rsidRPr="007A6F5F">
              <w:rPr>
                <w:rFonts w:cstheme="minorHAnsi"/>
                <w:sz w:val="20"/>
                <w:szCs w:val="20"/>
              </w:rPr>
              <w:t>771 (23.4)</w:t>
            </w:r>
          </w:p>
        </w:tc>
        <w:tc>
          <w:tcPr>
            <w:tcW w:w="1275" w:type="dxa"/>
          </w:tcPr>
          <w:p w14:paraId="25BBC603" w14:textId="7D789979" w:rsidR="00541BB0" w:rsidRPr="007A6F5F" w:rsidRDefault="00541BB0" w:rsidP="004713C9">
            <w:pPr>
              <w:rPr>
                <w:rFonts w:cstheme="minorHAnsi"/>
                <w:sz w:val="20"/>
                <w:szCs w:val="20"/>
              </w:rPr>
            </w:pPr>
            <w:r>
              <w:rPr>
                <w:rFonts w:cstheme="minorHAnsi"/>
                <w:sz w:val="20"/>
                <w:szCs w:val="20"/>
              </w:rPr>
              <w:t>2.2 (3.6)</w:t>
            </w:r>
          </w:p>
        </w:tc>
        <w:tc>
          <w:tcPr>
            <w:tcW w:w="1134" w:type="dxa"/>
          </w:tcPr>
          <w:p w14:paraId="2FA82760" w14:textId="77777777" w:rsidR="00541BB0" w:rsidRPr="007A6F5F" w:rsidRDefault="00541BB0" w:rsidP="004713C9">
            <w:pPr>
              <w:rPr>
                <w:rFonts w:cstheme="minorHAnsi"/>
                <w:sz w:val="20"/>
                <w:szCs w:val="20"/>
              </w:rPr>
            </w:pPr>
            <w:r w:rsidRPr="007A6F5F">
              <w:rPr>
                <w:rFonts w:cstheme="minorHAnsi"/>
                <w:sz w:val="20"/>
                <w:szCs w:val="20"/>
              </w:rPr>
              <w:t>33.0 (12.5)</w:t>
            </w:r>
          </w:p>
        </w:tc>
      </w:tr>
    </w:tbl>
    <w:p w14:paraId="24349248" w14:textId="578430E5" w:rsidR="00A53F25" w:rsidRDefault="00680C75" w:rsidP="00A53F25">
      <w:pPr>
        <w:rPr>
          <w:rFonts w:cstheme="minorHAnsi"/>
          <w:sz w:val="20"/>
          <w:szCs w:val="20"/>
        </w:rPr>
      </w:pPr>
      <w:r>
        <w:rPr>
          <w:rFonts w:cstheme="minorHAnsi"/>
          <w:sz w:val="20"/>
          <w:szCs w:val="20"/>
        </w:rPr>
        <w:t>Individual</w:t>
      </w:r>
      <w:r w:rsidR="00425F8B">
        <w:rPr>
          <w:rFonts w:cstheme="minorHAnsi"/>
          <w:sz w:val="20"/>
          <w:szCs w:val="20"/>
        </w:rPr>
        <w:t>s</w:t>
      </w:r>
      <w:r w:rsidR="00A53F25" w:rsidRPr="007A6F5F">
        <w:rPr>
          <w:rFonts w:cstheme="minorHAnsi"/>
          <w:sz w:val="20"/>
          <w:szCs w:val="20"/>
        </w:rPr>
        <w:t xml:space="preserve"> aged 18 to 65 years at index diagnosis during the years 2000 – 2018. </w:t>
      </w:r>
      <w:r w:rsidR="007E2CAE">
        <w:rPr>
          <w:rFonts w:cstheme="minorHAnsi"/>
          <w:sz w:val="20"/>
          <w:szCs w:val="20"/>
        </w:rPr>
        <w:t xml:space="preserve">Interquartile range, IQR. </w:t>
      </w:r>
      <w:r w:rsidR="00A53F25" w:rsidRPr="007A6F5F">
        <w:rPr>
          <w:rFonts w:cstheme="minorHAnsi"/>
          <w:sz w:val="20"/>
          <w:szCs w:val="20"/>
        </w:rPr>
        <w:t>Diagnoses defined by the International Classification for Diseases</w:t>
      </w:r>
      <w:r w:rsidR="00D418DE">
        <w:rPr>
          <w:rFonts w:cstheme="minorHAnsi"/>
          <w:sz w:val="20"/>
          <w:szCs w:val="20"/>
        </w:rPr>
        <w:t>,</w:t>
      </w:r>
      <w:r w:rsidR="00A53F25" w:rsidRPr="007A6F5F">
        <w:rPr>
          <w:rFonts w:cstheme="minorHAnsi"/>
          <w:sz w:val="20"/>
          <w:szCs w:val="20"/>
        </w:rPr>
        <w:t xml:space="preserve"> </w:t>
      </w:r>
      <w:r w:rsidR="00D418DE">
        <w:rPr>
          <w:rFonts w:cstheme="minorHAnsi"/>
          <w:sz w:val="20"/>
          <w:szCs w:val="20"/>
        </w:rPr>
        <w:t>tenth</w:t>
      </w:r>
      <w:r w:rsidR="00A53F25" w:rsidRPr="007A6F5F">
        <w:rPr>
          <w:rFonts w:cstheme="minorHAnsi"/>
          <w:sz w:val="20"/>
          <w:szCs w:val="20"/>
        </w:rPr>
        <w:t xml:space="preserve"> revision, Finnish modification codes. </w:t>
      </w:r>
    </w:p>
    <w:p w14:paraId="407D16C8" w14:textId="77777777" w:rsidR="007E2CAE" w:rsidRDefault="007E2CAE" w:rsidP="00A53F25">
      <w:pPr>
        <w:rPr>
          <w:rFonts w:cstheme="minorHAnsi"/>
          <w:sz w:val="20"/>
          <w:szCs w:val="20"/>
        </w:rPr>
        <w:sectPr w:rsidR="007E2CAE" w:rsidSect="007E2CAE">
          <w:pgSz w:w="16838" w:h="11906" w:orient="landscape"/>
          <w:pgMar w:top="284" w:right="993" w:bottom="709" w:left="709" w:header="708" w:footer="708" w:gutter="0"/>
          <w:cols w:space="708"/>
          <w:docGrid w:linePitch="360"/>
        </w:sectPr>
      </w:pPr>
    </w:p>
    <w:p w14:paraId="26770A53" w14:textId="42D92290" w:rsidR="00A53F25" w:rsidRPr="007A6F5F" w:rsidRDefault="00D65BC9" w:rsidP="00A53F25">
      <w:pPr>
        <w:spacing w:after="0"/>
        <w:rPr>
          <w:rFonts w:cstheme="minorHAnsi"/>
          <w:sz w:val="20"/>
          <w:szCs w:val="20"/>
        </w:rPr>
      </w:pPr>
      <w:bookmarkStart w:id="7" w:name="_Hlk101367438"/>
      <w:r>
        <w:rPr>
          <w:rFonts w:cstheme="minorHAnsi"/>
          <w:b/>
          <w:bCs/>
          <w:sz w:val="20"/>
          <w:szCs w:val="20"/>
        </w:rPr>
        <w:lastRenderedPageBreak/>
        <w:t xml:space="preserve">S3 </w:t>
      </w:r>
      <w:r w:rsidR="00A53F25" w:rsidRPr="00C0724C">
        <w:rPr>
          <w:rFonts w:cstheme="minorHAnsi"/>
          <w:b/>
          <w:bCs/>
          <w:sz w:val="20"/>
          <w:szCs w:val="20"/>
        </w:rPr>
        <w:t>Table.</w:t>
      </w:r>
      <w:r w:rsidR="00A53F25" w:rsidRPr="007A6F5F">
        <w:rPr>
          <w:rFonts w:cstheme="minorHAnsi"/>
          <w:sz w:val="20"/>
          <w:szCs w:val="20"/>
        </w:rPr>
        <w:t xml:space="preserve"> Risk of all-cause mortality by first conversion. Pairwise comparisons by conversion within psychotic depression </w:t>
      </w:r>
      <w:r w:rsidR="00D418DE">
        <w:rPr>
          <w:rFonts w:cstheme="minorHAnsi"/>
          <w:sz w:val="20"/>
          <w:szCs w:val="20"/>
        </w:rPr>
        <w:t xml:space="preserve">(PD) </w:t>
      </w:r>
      <w:r w:rsidR="00A53F25" w:rsidRPr="007A6F5F">
        <w:rPr>
          <w:rFonts w:cstheme="minorHAnsi"/>
          <w:sz w:val="20"/>
          <w:szCs w:val="20"/>
        </w:rPr>
        <w:t xml:space="preserve">and severe </w:t>
      </w:r>
      <w:r w:rsidR="00961383">
        <w:rPr>
          <w:rFonts w:cstheme="minorHAnsi"/>
          <w:sz w:val="20"/>
          <w:szCs w:val="20"/>
        </w:rPr>
        <w:t xml:space="preserve">non-psychotic </w:t>
      </w:r>
      <w:r w:rsidR="00A53F25" w:rsidRPr="007A6F5F">
        <w:rPr>
          <w:rFonts w:cstheme="minorHAnsi"/>
          <w:sz w:val="20"/>
          <w:szCs w:val="20"/>
        </w:rPr>
        <w:t>depression</w:t>
      </w:r>
      <w:r w:rsidR="00D418DE">
        <w:rPr>
          <w:rFonts w:cstheme="minorHAnsi"/>
          <w:sz w:val="20"/>
          <w:szCs w:val="20"/>
        </w:rPr>
        <w:t xml:space="preserve"> (NPD)</w:t>
      </w:r>
      <w:r w:rsidR="00A53F25" w:rsidRPr="007A6F5F">
        <w:rPr>
          <w:rFonts w:cstheme="minorHAnsi"/>
          <w:sz w:val="20"/>
          <w:szCs w:val="20"/>
        </w:rPr>
        <w:t>.</w:t>
      </w:r>
    </w:p>
    <w:bookmarkEnd w:id="7"/>
    <w:tbl>
      <w:tblPr>
        <w:tblStyle w:val="TableGrid"/>
        <w:tblW w:w="0" w:type="auto"/>
        <w:tblLook w:val="04A0" w:firstRow="1" w:lastRow="0" w:firstColumn="1" w:lastColumn="0" w:noHBand="0" w:noVBand="1"/>
      </w:tblPr>
      <w:tblGrid>
        <w:gridCol w:w="2374"/>
        <w:gridCol w:w="610"/>
        <w:gridCol w:w="1102"/>
        <w:gridCol w:w="610"/>
        <w:gridCol w:w="1142"/>
        <w:gridCol w:w="666"/>
        <w:gridCol w:w="1148"/>
        <w:gridCol w:w="666"/>
        <w:gridCol w:w="1310"/>
      </w:tblGrid>
      <w:tr w:rsidR="00A53F25" w:rsidRPr="007A6F5F" w14:paraId="7D579E8A" w14:textId="77777777" w:rsidTr="008571EA">
        <w:tc>
          <w:tcPr>
            <w:tcW w:w="2374" w:type="dxa"/>
          </w:tcPr>
          <w:p w14:paraId="3FD3D537" w14:textId="77777777" w:rsidR="00A53F25" w:rsidRPr="007A6F5F" w:rsidRDefault="00A53F25" w:rsidP="008571EA">
            <w:pPr>
              <w:rPr>
                <w:rFonts w:cstheme="minorHAnsi"/>
                <w:sz w:val="20"/>
                <w:szCs w:val="20"/>
              </w:rPr>
            </w:pPr>
          </w:p>
        </w:tc>
        <w:tc>
          <w:tcPr>
            <w:tcW w:w="7254" w:type="dxa"/>
            <w:gridSpan w:val="8"/>
          </w:tcPr>
          <w:p w14:paraId="3CA76843" w14:textId="5768CCB3" w:rsidR="00A53F25" w:rsidRPr="007A6F5F" w:rsidRDefault="00A53F25" w:rsidP="008571EA">
            <w:pPr>
              <w:jc w:val="center"/>
              <w:rPr>
                <w:rFonts w:cstheme="minorHAnsi"/>
                <w:sz w:val="20"/>
                <w:szCs w:val="20"/>
              </w:rPr>
            </w:pPr>
            <w:r w:rsidRPr="007A6F5F">
              <w:rPr>
                <w:rFonts w:cstheme="minorHAnsi"/>
                <w:sz w:val="20"/>
                <w:szCs w:val="20"/>
              </w:rPr>
              <w:t>P</w:t>
            </w:r>
            <w:r w:rsidR="00D418DE">
              <w:rPr>
                <w:rFonts w:cstheme="minorHAnsi"/>
                <w:sz w:val="20"/>
                <w:szCs w:val="20"/>
              </w:rPr>
              <w:t>D</w:t>
            </w:r>
          </w:p>
        </w:tc>
      </w:tr>
      <w:tr w:rsidR="00A53F25" w:rsidRPr="007A6F5F" w14:paraId="1CFA7BF3" w14:textId="77777777" w:rsidTr="008571EA">
        <w:tc>
          <w:tcPr>
            <w:tcW w:w="2374" w:type="dxa"/>
          </w:tcPr>
          <w:p w14:paraId="256A09EC" w14:textId="77777777" w:rsidR="00A53F25" w:rsidRPr="007A6F5F" w:rsidRDefault="00A53F25" w:rsidP="008571EA">
            <w:pPr>
              <w:rPr>
                <w:rFonts w:cstheme="minorHAnsi"/>
                <w:sz w:val="20"/>
                <w:szCs w:val="20"/>
              </w:rPr>
            </w:pPr>
          </w:p>
        </w:tc>
        <w:tc>
          <w:tcPr>
            <w:tcW w:w="1712" w:type="dxa"/>
            <w:gridSpan w:val="2"/>
          </w:tcPr>
          <w:p w14:paraId="700B6AE3" w14:textId="77777777" w:rsidR="00A53F25" w:rsidRPr="007A6F5F" w:rsidRDefault="00A53F25" w:rsidP="008571EA">
            <w:pPr>
              <w:jc w:val="center"/>
              <w:rPr>
                <w:rFonts w:cstheme="minorHAnsi"/>
                <w:sz w:val="20"/>
                <w:szCs w:val="20"/>
              </w:rPr>
            </w:pPr>
            <w:r w:rsidRPr="007A6F5F">
              <w:rPr>
                <w:rFonts w:cstheme="minorHAnsi"/>
                <w:sz w:val="20"/>
                <w:szCs w:val="20"/>
              </w:rPr>
              <w:t>Model 1</w:t>
            </w:r>
          </w:p>
        </w:tc>
        <w:tc>
          <w:tcPr>
            <w:tcW w:w="1752" w:type="dxa"/>
            <w:gridSpan w:val="2"/>
          </w:tcPr>
          <w:p w14:paraId="01108399" w14:textId="77777777" w:rsidR="00A53F25" w:rsidRPr="007A6F5F" w:rsidRDefault="00A53F25" w:rsidP="008571EA">
            <w:pPr>
              <w:jc w:val="center"/>
              <w:rPr>
                <w:rFonts w:cstheme="minorHAnsi"/>
                <w:sz w:val="20"/>
                <w:szCs w:val="20"/>
              </w:rPr>
            </w:pPr>
            <w:r w:rsidRPr="007A6F5F">
              <w:rPr>
                <w:rFonts w:cstheme="minorHAnsi"/>
                <w:sz w:val="20"/>
                <w:szCs w:val="20"/>
              </w:rPr>
              <w:t>Model 2</w:t>
            </w:r>
          </w:p>
        </w:tc>
        <w:tc>
          <w:tcPr>
            <w:tcW w:w="1814" w:type="dxa"/>
            <w:gridSpan w:val="2"/>
          </w:tcPr>
          <w:p w14:paraId="7195453E" w14:textId="77777777" w:rsidR="00A53F25" w:rsidRPr="007A6F5F" w:rsidRDefault="00A53F25" w:rsidP="008571EA">
            <w:pPr>
              <w:jc w:val="center"/>
              <w:rPr>
                <w:rFonts w:cstheme="minorHAnsi"/>
                <w:sz w:val="20"/>
                <w:szCs w:val="20"/>
              </w:rPr>
            </w:pPr>
            <w:r w:rsidRPr="007A6F5F">
              <w:rPr>
                <w:rFonts w:cstheme="minorHAnsi"/>
                <w:sz w:val="20"/>
                <w:szCs w:val="20"/>
              </w:rPr>
              <w:t>Model 3</w:t>
            </w:r>
          </w:p>
        </w:tc>
        <w:tc>
          <w:tcPr>
            <w:tcW w:w="1976" w:type="dxa"/>
            <w:gridSpan w:val="2"/>
          </w:tcPr>
          <w:p w14:paraId="068E525D" w14:textId="77777777" w:rsidR="00A53F25" w:rsidRPr="007A6F5F" w:rsidRDefault="00A53F25" w:rsidP="008571EA">
            <w:pPr>
              <w:jc w:val="center"/>
              <w:rPr>
                <w:rFonts w:cstheme="minorHAnsi"/>
                <w:sz w:val="20"/>
                <w:szCs w:val="20"/>
              </w:rPr>
            </w:pPr>
            <w:r w:rsidRPr="007A6F5F">
              <w:rPr>
                <w:rFonts w:cstheme="minorHAnsi"/>
                <w:sz w:val="20"/>
                <w:szCs w:val="20"/>
              </w:rPr>
              <w:t>Model 4</w:t>
            </w:r>
          </w:p>
        </w:tc>
      </w:tr>
      <w:tr w:rsidR="00A53F25" w:rsidRPr="007A6F5F" w14:paraId="3D28D985" w14:textId="77777777" w:rsidTr="008571EA">
        <w:tc>
          <w:tcPr>
            <w:tcW w:w="2374" w:type="dxa"/>
          </w:tcPr>
          <w:p w14:paraId="5071DBAA" w14:textId="77777777" w:rsidR="00A53F25" w:rsidRPr="007A6F5F" w:rsidRDefault="00A53F25" w:rsidP="008571EA">
            <w:pPr>
              <w:rPr>
                <w:rFonts w:cstheme="minorHAnsi"/>
                <w:sz w:val="20"/>
                <w:szCs w:val="20"/>
              </w:rPr>
            </w:pPr>
          </w:p>
        </w:tc>
        <w:tc>
          <w:tcPr>
            <w:tcW w:w="610" w:type="dxa"/>
          </w:tcPr>
          <w:p w14:paraId="3B04E00D" w14:textId="77777777" w:rsidR="00A53F25" w:rsidRPr="007A6F5F" w:rsidRDefault="00A53F25" w:rsidP="008571EA">
            <w:pPr>
              <w:rPr>
                <w:rFonts w:cstheme="minorHAnsi"/>
                <w:sz w:val="20"/>
                <w:szCs w:val="20"/>
                <w:lang w:val="fi-FI"/>
              </w:rPr>
            </w:pPr>
            <w:r w:rsidRPr="007A6F5F">
              <w:rPr>
                <w:rFonts w:cstheme="minorHAnsi"/>
                <w:sz w:val="20"/>
                <w:szCs w:val="20"/>
                <w:lang w:val="fi-FI"/>
              </w:rPr>
              <w:t>HR</w:t>
            </w:r>
          </w:p>
        </w:tc>
        <w:tc>
          <w:tcPr>
            <w:tcW w:w="1102" w:type="dxa"/>
          </w:tcPr>
          <w:p w14:paraId="45141DA7" w14:textId="77777777" w:rsidR="00A53F25" w:rsidRPr="007A6F5F" w:rsidRDefault="00A53F25" w:rsidP="008571EA">
            <w:pPr>
              <w:rPr>
                <w:rFonts w:cstheme="minorHAnsi"/>
                <w:sz w:val="20"/>
                <w:szCs w:val="20"/>
                <w:lang w:val="fi-FI"/>
              </w:rPr>
            </w:pPr>
            <w:r w:rsidRPr="007A6F5F">
              <w:rPr>
                <w:rFonts w:cstheme="minorHAnsi"/>
                <w:sz w:val="20"/>
                <w:szCs w:val="20"/>
                <w:lang w:val="fi-FI"/>
              </w:rPr>
              <w:t>95%CI</w:t>
            </w:r>
          </w:p>
        </w:tc>
        <w:tc>
          <w:tcPr>
            <w:tcW w:w="610" w:type="dxa"/>
          </w:tcPr>
          <w:p w14:paraId="2FC25BB9" w14:textId="77777777" w:rsidR="00A53F25" w:rsidRPr="007A6F5F" w:rsidRDefault="00A53F25" w:rsidP="008571EA">
            <w:pPr>
              <w:rPr>
                <w:rFonts w:cstheme="minorHAnsi"/>
                <w:sz w:val="20"/>
                <w:szCs w:val="20"/>
                <w:lang w:val="fi-FI"/>
              </w:rPr>
            </w:pPr>
            <w:r w:rsidRPr="007A6F5F">
              <w:rPr>
                <w:rFonts w:cstheme="minorHAnsi"/>
                <w:sz w:val="20"/>
                <w:szCs w:val="20"/>
                <w:lang w:val="fi-FI"/>
              </w:rPr>
              <w:t>HR</w:t>
            </w:r>
          </w:p>
        </w:tc>
        <w:tc>
          <w:tcPr>
            <w:tcW w:w="1142" w:type="dxa"/>
          </w:tcPr>
          <w:p w14:paraId="4E4589B2" w14:textId="77777777" w:rsidR="00A53F25" w:rsidRPr="007A6F5F" w:rsidRDefault="00A53F25" w:rsidP="008571EA">
            <w:pPr>
              <w:rPr>
                <w:rFonts w:cstheme="minorHAnsi"/>
                <w:sz w:val="20"/>
                <w:szCs w:val="20"/>
                <w:lang w:val="fi-FI"/>
              </w:rPr>
            </w:pPr>
            <w:r w:rsidRPr="007A6F5F">
              <w:rPr>
                <w:rFonts w:cstheme="minorHAnsi"/>
                <w:sz w:val="20"/>
                <w:szCs w:val="20"/>
                <w:lang w:val="fi-FI"/>
              </w:rPr>
              <w:t>95%CI</w:t>
            </w:r>
          </w:p>
        </w:tc>
        <w:tc>
          <w:tcPr>
            <w:tcW w:w="666" w:type="dxa"/>
          </w:tcPr>
          <w:p w14:paraId="5CC04210" w14:textId="77777777" w:rsidR="00A53F25" w:rsidRPr="007A6F5F" w:rsidRDefault="00A53F25" w:rsidP="008571EA">
            <w:pPr>
              <w:rPr>
                <w:rFonts w:cstheme="minorHAnsi"/>
                <w:sz w:val="20"/>
                <w:szCs w:val="20"/>
                <w:lang w:val="fi-FI"/>
              </w:rPr>
            </w:pPr>
            <w:r w:rsidRPr="007A6F5F">
              <w:rPr>
                <w:rFonts w:cstheme="minorHAnsi"/>
                <w:sz w:val="20"/>
                <w:szCs w:val="20"/>
                <w:lang w:val="fi-FI"/>
              </w:rPr>
              <w:t>HR</w:t>
            </w:r>
          </w:p>
        </w:tc>
        <w:tc>
          <w:tcPr>
            <w:tcW w:w="1148" w:type="dxa"/>
          </w:tcPr>
          <w:p w14:paraId="56B335D4" w14:textId="77777777" w:rsidR="00A53F25" w:rsidRPr="007A6F5F" w:rsidRDefault="00A53F25" w:rsidP="008571EA">
            <w:pPr>
              <w:rPr>
                <w:rFonts w:cstheme="minorHAnsi"/>
                <w:sz w:val="20"/>
                <w:szCs w:val="20"/>
                <w:lang w:val="fi-FI"/>
              </w:rPr>
            </w:pPr>
            <w:r w:rsidRPr="007A6F5F">
              <w:rPr>
                <w:rFonts w:cstheme="minorHAnsi"/>
                <w:sz w:val="20"/>
                <w:szCs w:val="20"/>
                <w:lang w:val="fi-FI"/>
              </w:rPr>
              <w:t>95%CI</w:t>
            </w:r>
          </w:p>
        </w:tc>
        <w:tc>
          <w:tcPr>
            <w:tcW w:w="666" w:type="dxa"/>
          </w:tcPr>
          <w:p w14:paraId="3424F3F0" w14:textId="77777777" w:rsidR="00A53F25" w:rsidRPr="007A6F5F" w:rsidRDefault="00A53F25" w:rsidP="008571EA">
            <w:pPr>
              <w:rPr>
                <w:rFonts w:cstheme="minorHAnsi"/>
                <w:sz w:val="20"/>
                <w:szCs w:val="20"/>
                <w:lang w:val="fi-FI"/>
              </w:rPr>
            </w:pPr>
            <w:r w:rsidRPr="007A6F5F">
              <w:rPr>
                <w:rFonts w:cstheme="minorHAnsi"/>
                <w:sz w:val="20"/>
                <w:szCs w:val="20"/>
                <w:lang w:val="fi-FI"/>
              </w:rPr>
              <w:t>HR</w:t>
            </w:r>
          </w:p>
        </w:tc>
        <w:tc>
          <w:tcPr>
            <w:tcW w:w="1310" w:type="dxa"/>
          </w:tcPr>
          <w:p w14:paraId="08AF0393" w14:textId="77777777" w:rsidR="00A53F25" w:rsidRPr="007A6F5F" w:rsidRDefault="00A53F25" w:rsidP="008571EA">
            <w:pPr>
              <w:rPr>
                <w:rFonts w:cstheme="minorHAnsi"/>
                <w:sz w:val="20"/>
                <w:szCs w:val="20"/>
                <w:lang w:val="fi-FI"/>
              </w:rPr>
            </w:pPr>
            <w:r w:rsidRPr="007A6F5F">
              <w:rPr>
                <w:rFonts w:cstheme="minorHAnsi"/>
                <w:sz w:val="20"/>
                <w:szCs w:val="20"/>
                <w:lang w:val="fi-FI"/>
              </w:rPr>
              <w:t>95%CI</w:t>
            </w:r>
          </w:p>
        </w:tc>
      </w:tr>
      <w:tr w:rsidR="00A53F25" w:rsidRPr="007A6F5F" w14:paraId="44A769C0" w14:textId="77777777" w:rsidTr="008571EA">
        <w:tc>
          <w:tcPr>
            <w:tcW w:w="2374" w:type="dxa"/>
          </w:tcPr>
          <w:p w14:paraId="632DA938" w14:textId="77777777" w:rsidR="00A53F25" w:rsidRPr="007A6F5F" w:rsidRDefault="00A53F25" w:rsidP="008571EA">
            <w:pPr>
              <w:rPr>
                <w:rFonts w:cstheme="minorHAnsi"/>
                <w:sz w:val="20"/>
                <w:szCs w:val="20"/>
                <w:lang w:val="fi-FI"/>
              </w:rPr>
            </w:pPr>
            <w:r w:rsidRPr="007A6F5F">
              <w:rPr>
                <w:rFonts w:cstheme="minorHAnsi"/>
                <w:sz w:val="20"/>
                <w:szCs w:val="20"/>
                <w:lang w:val="fi-FI"/>
              </w:rPr>
              <w:t>No conversion</w:t>
            </w:r>
          </w:p>
        </w:tc>
        <w:tc>
          <w:tcPr>
            <w:tcW w:w="610" w:type="dxa"/>
          </w:tcPr>
          <w:p w14:paraId="69C1A461" w14:textId="77777777" w:rsidR="00A53F25" w:rsidRPr="007A6F5F" w:rsidRDefault="00A53F25" w:rsidP="008571EA">
            <w:pPr>
              <w:rPr>
                <w:rFonts w:cstheme="minorHAnsi"/>
                <w:sz w:val="20"/>
                <w:szCs w:val="20"/>
                <w:lang w:val="fi-FI"/>
              </w:rPr>
            </w:pPr>
            <w:r w:rsidRPr="007A6F5F">
              <w:rPr>
                <w:rFonts w:cstheme="minorHAnsi"/>
                <w:sz w:val="20"/>
                <w:szCs w:val="20"/>
                <w:lang w:val="fi-FI"/>
              </w:rPr>
              <w:t>1.00</w:t>
            </w:r>
          </w:p>
        </w:tc>
        <w:tc>
          <w:tcPr>
            <w:tcW w:w="1102" w:type="dxa"/>
          </w:tcPr>
          <w:p w14:paraId="44CC11AD" w14:textId="77777777" w:rsidR="00A53F25" w:rsidRPr="007A6F5F" w:rsidRDefault="00A53F25" w:rsidP="008571EA">
            <w:pPr>
              <w:rPr>
                <w:rFonts w:cstheme="minorHAnsi"/>
                <w:sz w:val="20"/>
                <w:szCs w:val="20"/>
                <w:lang w:val="fi-FI"/>
              </w:rPr>
            </w:pPr>
            <w:r w:rsidRPr="007A6F5F">
              <w:rPr>
                <w:rFonts w:cstheme="minorHAnsi"/>
                <w:sz w:val="20"/>
                <w:szCs w:val="20"/>
                <w:lang w:val="fi-FI"/>
              </w:rPr>
              <w:t>reference</w:t>
            </w:r>
          </w:p>
        </w:tc>
        <w:tc>
          <w:tcPr>
            <w:tcW w:w="610" w:type="dxa"/>
          </w:tcPr>
          <w:p w14:paraId="63CEFE06" w14:textId="77777777" w:rsidR="00A53F25" w:rsidRPr="007A6F5F" w:rsidRDefault="00A53F25" w:rsidP="008571EA">
            <w:pPr>
              <w:rPr>
                <w:rFonts w:cstheme="minorHAnsi"/>
                <w:sz w:val="20"/>
                <w:szCs w:val="20"/>
                <w:lang w:val="fi-FI"/>
              </w:rPr>
            </w:pPr>
            <w:r w:rsidRPr="007A6F5F">
              <w:rPr>
                <w:rFonts w:cstheme="minorHAnsi"/>
                <w:sz w:val="20"/>
                <w:szCs w:val="20"/>
                <w:lang w:val="fi-FI"/>
              </w:rPr>
              <w:t>1.38</w:t>
            </w:r>
          </w:p>
        </w:tc>
        <w:tc>
          <w:tcPr>
            <w:tcW w:w="1142" w:type="dxa"/>
          </w:tcPr>
          <w:p w14:paraId="16F426C4" w14:textId="77777777" w:rsidR="00A53F25" w:rsidRPr="007A6F5F" w:rsidRDefault="00A53F25" w:rsidP="008571EA">
            <w:pPr>
              <w:rPr>
                <w:rFonts w:cstheme="minorHAnsi"/>
                <w:sz w:val="20"/>
                <w:szCs w:val="20"/>
                <w:lang w:val="fi-FI"/>
              </w:rPr>
            </w:pPr>
            <w:r w:rsidRPr="007A6F5F">
              <w:rPr>
                <w:rFonts w:cstheme="minorHAnsi"/>
                <w:sz w:val="20"/>
                <w:szCs w:val="20"/>
                <w:lang w:val="fi-FI"/>
              </w:rPr>
              <w:t>1.03, 1.85</w:t>
            </w:r>
          </w:p>
        </w:tc>
        <w:tc>
          <w:tcPr>
            <w:tcW w:w="666" w:type="dxa"/>
          </w:tcPr>
          <w:p w14:paraId="2F7FE6F9" w14:textId="77777777" w:rsidR="00A53F25" w:rsidRPr="007A6F5F" w:rsidRDefault="00A53F25" w:rsidP="008571EA">
            <w:pPr>
              <w:rPr>
                <w:rFonts w:cstheme="minorHAnsi"/>
                <w:sz w:val="20"/>
                <w:szCs w:val="20"/>
                <w:lang w:val="fi-FI"/>
              </w:rPr>
            </w:pPr>
            <w:r w:rsidRPr="007A6F5F">
              <w:rPr>
                <w:rFonts w:cstheme="minorHAnsi"/>
                <w:sz w:val="20"/>
                <w:szCs w:val="20"/>
                <w:lang w:val="fi-FI"/>
              </w:rPr>
              <w:t>1.51</w:t>
            </w:r>
          </w:p>
        </w:tc>
        <w:tc>
          <w:tcPr>
            <w:tcW w:w="1148" w:type="dxa"/>
          </w:tcPr>
          <w:p w14:paraId="58CCBA05" w14:textId="77777777" w:rsidR="00A53F25" w:rsidRPr="007A6F5F" w:rsidRDefault="00A53F25" w:rsidP="008571EA">
            <w:pPr>
              <w:rPr>
                <w:rFonts w:cstheme="minorHAnsi"/>
                <w:sz w:val="20"/>
                <w:szCs w:val="20"/>
                <w:lang w:val="fi-FI"/>
              </w:rPr>
            </w:pPr>
            <w:r w:rsidRPr="007A6F5F">
              <w:rPr>
                <w:rFonts w:cstheme="minorHAnsi"/>
                <w:sz w:val="20"/>
                <w:szCs w:val="20"/>
                <w:lang w:val="fi-FI"/>
              </w:rPr>
              <w:t>1.29, 1.76</w:t>
            </w:r>
          </w:p>
        </w:tc>
        <w:tc>
          <w:tcPr>
            <w:tcW w:w="666" w:type="dxa"/>
          </w:tcPr>
          <w:p w14:paraId="41092A4F" w14:textId="77777777" w:rsidR="00A53F25" w:rsidRPr="007A6F5F" w:rsidRDefault="00A53F25" w:rsidP="008571EA">
            <w:pPr>
              <w:rPr>
                <w:rFonts w:cstheme="minorHAnsi"/>
                <w:sz w:val="20"/>
                <w:szCs w:val="20"/>
                <w:lang w:val="fi-FI"/>
              </w:rPr>
            </w:pPr>
            <w:r w:rsidRPr="007A6F5F">
              <w:rPr>
                <w:rFonts w:cstheme="minorHAnsi"/>
                <w:sz w:val="20"/>
                <w:szCs w:val="20"/>
                <w:lang w:val="fi-FI"/>
              </w:rPr>
              <w:t>1.69</w:t>
            </w:r>
          </w:p>
        </w:tc>
        <w:tc>
          <w:tcPr>
            <w:tcW w:w="1310" w:type="dxa"/>
          </w:tcPr>
          <w:p w14:paraId="17A8E009" w14:textId="77777777" w:rsidR="00A53F25" w:rsidRPr="007A6F5F" w:rsidRDefault="00A53F25" w:rsidP="008571EA">
            <w:pPr>
              <w:rPr>
                <w:rFonts w:cstheme="minorHAnsi"/>
                <w:sz w:val="20"/>
                <w:szCs w:val="20"/>
                <w:lang w:val="fi-FI"/>
              </w:rPr>
            </w:pPr>
            <w:r w:rsidRPr="007A6F5F">
              <w:rPr>
                <w:rFonts w:cstheme="minorHAnsi"/>
                <w:sz w:val="20"/>
                <w:szCs w:val="20"/>
                <w:lang w:val="fi-FI"/>
              </w:rPr>
              <w:t>1.29, 2.21</w:t>
            </w:r>
          </w:p>
        </w:tc>
      </w:tr>
      <w:tr w:rsidR="00A53F25" w:rsidRPr="007A6F5F" w14:paraId="6F369A35" w14:textId="77777777" w:rsidTr="008571EA">
        <w:tc>
          <w:tcPr>
            <w:tcW w:w="2374" w:type="dxa"/>
          </w:tcPr>
          <w:p w14:paraId="6590B23B" w14:textId="77777777" w:rsidR="00A53F25" w:rsidRPr="007A6F5F" w:rsidRDefault="00A53F25" w:rsidP="008571EA">
            <w:pPr>
              <w:rPr>
                <w:rFonts w:cstheme="minorHAnsi"/>
                <w:sz w:val="20"/>
                <w:szCs w:val="20"/>
                <w:lang w:val="fi-FI"/>
              </w:rPr>
            </w:pPr>
            <w:r w:rsidRPr="007A6F5F">
              <w:rPr>
                <w:rFonts w:cstheme="minorHAnsi"/>
                <w:sz w:val="20"/>
                <w:szCs w:val="20"/>
                <w:lang w:val="fi-FI"/>
              </w:rPr>
              <w:t>Schizoaffective disorder</w:t>
            </w:r>
          </w:p>
        </w:tc>
        <w:tc>
          <w:tcPr>
            <w:tcW w:w="610" w:type="dxa"/>
          </w:tcPr>
          <w:p w14:paraId="7B126635" w14:textId="77777777" w:rsidR="00A53F25" w:rsidRPr="007A6F5F" w:rsidRDefault="00A53F25" w:rsidP="008571EA">
            <w:pPr>
              <w:rPr>
                <w:rFonts w:cstheme="minorHAnsi"/>
                <w:sz w:val="20"/>
                <w:szCs w:val="20"/>
                <w:lang w:val="fi-FI"/>
              </w:rPr>
            </w:pPr>
            <w:r w:rsidRPr="007A6F5F">
              <w:rPr>
                <w:rFonts w:cstheme="minorHAnsi"/>
                <w:sz w:val="20"/>
                <w:szCs w:val="20"/>
                <w:lang w:val="fi-FI"/>
              </w:rPr>
              <w:t>0.72</w:t>
            </w:r>
          </w:p>
        </w:tc>
        <w:tc>
          <w:tcPr>
            <w:tcW w:w="1102" w:type="dxa"/>
          </w:tcPr>
          <w:p w14:paraId="0BE80B39" w14:textId="77777777" w:rsidR="00A53F25" w:rsidRPr="007A6F5F" w:rsidRDefault="00A53F25" w:rsidP="008571EA">
            <w:pPr>
              <w:rPr>
                <w:rFonts w:cstheme="minorHAnsi"/>
                <w:sz w:val="20"/>
                <w:szCs w:val="20"/>
                <w:lang w:val="fi-FI"/>
              </w:rPr>
            </w:pPr>
            <w:r w:rsidRPr="007A6F5F">
              <w:rPr>
                <w:rFonts w:cstheme="minorHAnsi"/>
                <w:sz w:val="20"/>
                <w:szCs w:val="20"/>
                <w:lang w:val="fi-FI"/>
              </w:rPr>
              <w:t>0.54, 0.97</w:t>
            </w:r>
          </w:p>
        </w:tc>
        <w:tc>
          <w:tcPr>
            <w:tcW w:w="610" w:type="dxa"/>
          </w:tcPr>
          <w:p w14:paraId="600348DF" w14:textId="77777777" w:rsidR="00A53F25" w:rsidRPr="007A6F5F" w:rsidRDefault="00A53F25" w:rsidP="008571EA">
            <w:pPr>
              <w:rPr>
                <w:rFonts w:cstheme="minorHAnsi"/>
                <w:sz w:val="20"/>
                <w:szCs w:val="20"/>
                <w:lang w:val="fi-FI"/>
              </w:rPr>
            </w:pPr>
            <w:r w:rsidRPr="007A6F5F">
              <w:rPr>
                <w:rFonts w:cstheme="minorHAnsi"/>
                <w:sz w:val="20"/>
                <w:szCs w:val="20"/>
                <w:lang w:val="fi-FI"/>
              </w:rPr>
              <w:t>1.00</w:t>
            </w:r>
          </w:p>
        </w:tc>
        <w:tc>
          <w:tcPr>
            <w:tcW w:w="1142" w:type="dxa"/>
          </w:tcPr>
          <w:p w14:paraId="790F7191" w14:textId="77777777" w:rsidR="00A53F25" w:rsidRPr="007A6F5F" w:rsidRDefault="00A53F25" w:rsidP="008571EA">
            <w:pPr>
              <w:rPr>
                <w:rFonts w:cstheme="minorHAnsi"/>
                <w:sz w:val="20"/>
                <w:szCs w:val="20"/>
                <w:lang w:val="fi-FI"/>
              </w:rPr>
            </w:pPr>
            <w:r w:rsidRPr="007A6F5F">
              <w:rPr>
                <w:rFonts w:cstheme="minorHAnsi"/>
                <w:sz w:val="20"/>
                <w:szCs w:val="20"/>
                <w:lang w:val="fi-FI"/>
              </w:rPr>
              <w:t>reference</w:t>
            </w:r>
          </w:p>
        </w:tc>
        <w:tc>
          <w:tcPr>
            <w:tcW w:w="666" w:type="dxa"/>
          </w:tcPr>
          <w:p w14:paraId="6084D0B8" w14:textId="77777777" w:rsidR="00A53F25" w:rsidRPr="007A6F5F" w:rsidRDefault="00A53F25" w:rsidP="008571EA">
            <w:pPr>
              <w:rPr>
                <w:rFonts w:cstheme="minorHAnsi"/>
                <w:sz w:val="20"/>
                <w:szCs w:val="20"/>
                <w:lang w:val="fi-FI"/>
              </w:rPr>
            </w:pPr>
            <w:r w:rsidRPr="007A6F5F">
              <w:rPr>
                <w:rFonts w:cstheme="minorHAnsi"/>
                <w:sz w:val="20"/>
                <w:szCs w:val="20"/>
                <w:lang w:val="fi-FI"/>
              </w:rPr>
              <w:t>0.91</w:t>
            </w:r>
          </w:p>
        </w:tc>
        <w:tc>
          <w:tcPr>
            <w:tcW w:w="1148" w:type="dxa"/>
          </w:tcPr>
          <w:p w14:paraId="62480539" w14:textId="77777777" w:rsidR="00A53F25" w:rsidRPr="007A6F5F" w:rsidRDefault="00A53F25" w:rsidP="008571EA">
            <w:pPr>
              <w:rPr>
                <w:rFonts w:cstheme="minorHAnsi"/>
                <w:sz w:val="20"/>
                <w:szCs w:val="20"/>
                <w:lang w:val="fi-FI"/>
              </w:rPr>
            </w:pPr>
            <w:r w:rsidRPr="007A6F5F">
              <w:rPr>
                <w:rFonts w:cstheme="minorHAnsi"/>
                <w:sz w:val="20"/>
                <w:szCs w:val="20"/>
                <w:lang w:val="fi-FI"/>
              </w:rPr>
              <w:t>0.66, 1.26</w:t>
            </w:r>
          </w:p>
        </w:tc>
        <w:tc>
          <w:tcPr>
            <w:tcW w:w="666" w:type="dxa"/>
          </w:tcPr>
          <w:p w14:paraId="7FFD4880" w14:textId="77777777" w:rsidR="00A53F25" w:rsidRPr="007A6F5F" w:rsidRDefault="00A53F25" w:rsidP="008571EA">
            <w:pPr>
              <w:rPr>
                <w:rFonts w:cstheme="minorHAnsi"/>
                <w:sz w:val="20"/>
                <w:szCs w:val="20"/>
                <w:lang w:val="fi-FI"/>
              </w:rPr>
            </w:pPr>
            <w:r w:rsidRPr="007A6F5F">
              <w:rPr>
                <w:rFonts w:cstheme="minorHAnsi"/>
                <w:sz w:val="20"/>
                <w:szCs w:val="20"/>
                <w:lang w:val="fi-FI"/>
              </w:rPr>
              <w:t>0.82</w:t>
            </w:r>
          </w:p>
        </w:tc>
        <w:tc>
          <w:tcPr>
            <w:tcW w:w="1310" w:type="dxa"/>
          </w:tcPr>
          <w:p w14:paraId="32D34CD0" w14:textId="77777777" w:rsidR="00A53F25" w:rsidRPr="007A6F5F" w:rsidRDefault="00A53F25" w:rsidP="008571EA">
            <w:pPr>
              <w:rPr>
                <w:rFonts w:cstheme="minorHAnsi"/>
                <w:sz w:val="20"/>
                <w:szCs w:val="20"/>
                <w:lang w:val="fi-FI"/>
              </w:rPr>
            </w:pPr>
            <w:r w:rsidRPr="007A6F5F">
              <w:rPr>
                <w:rFonts w:cstheme="minorHAnsi"/>
                <w:sz w:val="20"/>
                <w:szCs w:val="20"/>
                <w:lang w:val="fi-FI"/>
              </w:rPr>
              <w:t>0.56, 1.21</w:t>
            </w:r>
          </w:p>
        </w:tc>
      </w:tr>
      <w:tr w:rsidR="00A53F25" w:rsidRPr="007A6F5F" w14:paraId="48E38DF6" w14:textId="77777777" w:rsidTr="008571EA">
        <w:tc>
          <w:tcPr>
            <w:tcW w:w="2374" w:type="dxa"/>
          </w:tcPr>
          <w:p w14:paraId="1CC6CA82" w14:textId="77777777" w:rsidR="00A53F25" w:rsidRPr="007A6F5F" w:rsidRDefault="00A53F25" w:rsidP="008571EA">
            <w:pPr>
              <w:rPr>
                <w:rFonts w:cstheme="minorHAnsi"/>
                <w:sz w:val="20"/>
                <w:szCs w:val="20"/>
                <w:lang w:val="fi-FI"/>
              </w:rPr>
            </w:pPr>
            <w:r w:rsidRPr="007A6F5F">
              <w:rPr>
                <w:rFonts w:cstheme="minorHAnsi"/>
                <w:sz w:val="20"/>
                <w:szCs w:val="20"/>
                <w:lang w:val="fi-FI"/>
              </w:rPr>
              <w:t>Bipolar disorder</w:t>
            </w:r>
          </w:p>
        </w:tc>
        <w:tc>
          <w:tcPr>
            <w:tcW w:w="610" w:type="dxa"/>
          </w:tcPr>
          <w:p w14:paraId="11539C65" w14:textId="77777777" w:rsidR="00A53F25" w:rsidRPr="007A6F5F" w:rsidRDefault="00A53F25" w:rsidP="008571EA">
            <w:pPr>
              <w:rPr>
                <w:rFonts w:cstheme="minorHAnsi"/>
                <w:sz w:val="20"/>
                <w:szCs w:val="20"/>
                <w:lang w:val="fi-FI"/>
              </w:rPr>
            </w:pPr>
            <w:r w:rsidRPr="007A6F5F">
              <w:rPr>
                <w:rFonts w:cstheme="minorHAnsi"/>
                <w:sz w:val="20"/>
                <w:szCs w:val="20"/>
                <w:lang w:val="fi-FI"/>
              </w:rPr>
              <w:t>0.66</w:t>
            </w:r>
          </w:p>
        </w:tc>
        <w:tc>
          <w:tcPr>
            <w:tcW w:w="1102" w:type="dxa"/>
          </w:tcPr>
          <w:p w14:paraId="4FA386E3" w14:textId="77777777" w:rsidR="00A53F25" w:rsidRPr="007A6F5F" w:rsidRDefault="00A53F25" w:rsidP="008571EA">
            <w:pPr>
              <w:rPr>
                <w:rFonts w:cstheme="minorHAnsi"/>
                <w:sz w:val="20"/>
                <w:szCs w:val="20"/>
                <w:lang w:val="fi-FI"/>
              </w:rPr>
            </w:pPr>
            <w:r w:rsidRPr="007A6F5F">
              <w:rPr>
                <w:rFonts w:cstheme="minorHAnsi"/>
                <w:sz w:val="20"/>
                <w:szCs w:val="20"/>
                <w:lang w:val="fi-FI"/>
              </w:rPr>
              <w:t>0.56, 0.77</w:t>
            </w:r>
          </w:p>
        </w:tc>
        <w:tc>
          <w:tcPr>
            <w:tcW w:w="610" w:type="dxa"/>
          </w:tcPr>
          <w:p w14:paraId="4F7A9525" w14:textId="77777777" w:rsidR="00A53F25" w:rsidRPr="007A6F5F" w:rsidRDefault="00A53F25" w:rsidP="008571EA">
            <w:pPr>
              <w:rPr>
                <w:rFonts w:cstheme="minorHAnsi"/>
                <w:sz w:val="20"/>
                <w:szCs w:val="20"/>
                <w:lang w:val="fi-FI"/>
              </w:rPr>
            </w:pPr>
            <w:r w:rsidRPr="007A6F5F">
              <w:rPr>
                <w:rFonts w:cstheme="minorHAnsi"/>
                <w:sz w:val="20"/>
                <w:szCs w:val="20"/>
                <w:lang w:val="fi-FI"/>
              </w:rPr>
              <w:t>1.09</w:t>
            </w:r>
          </w:p>
        </w:tc>
        <w:tc>
          <w:tcPr>
            <w:tcW w:w="1142" w:type="dxa"/>
          </w:tcPr>
          <w:p w14:paraId="2CB88EC0" w14:textId="77777777" w:rsidR="00A53F25" w:rsidRPr="007A6F5F" w:rsidRDefault="00A53F25" w:rsidP="008571EA">
            <w:pPr>
              <w:rPr>
                <w:rFonts w:cstheme="minorHAnsi"/>
                <w:sz w:val="20"/>
                <w:szCs w:val="20"/>
                <w:lang w:val="fi-FI"/>
              </w:rPr>
            </w:pPr>
            <w:r w:rsidRPr="007A6F5F">
              <w:rPr>
                <w:rFonts w:cstheme="minorHAnsi"/>
                <w:sz w:val="20"/>
                <w:szCs w:val="20"/>
                <w:lang w:val="fi-FI"/>
              </w:rPr>
              <w:t>0.79, 1.51</w:t>
            </w:r>
          </w:p>
        </w:tc>
        <w:tc>
          <w:tcPr>
            <w:tcW w:w="666" w:type="dxa"/>
          </w:tcPr>
          <w:p w14:paraId="3F491B37" w14:textId="77777777" w:rsidR="00A53F25" w:rsidRPr="007A6F5F" w:rsidRDefault="00A53F25" w:rsidP="008571EA">
            <w:pPr>
              <w:rPr>
                <w:rFonts w:cstheme="minorHAnsi"/>
                <w:sz w:val="20"/>
                <w:szCs w:val="20"/>
                <w:lang w:val="fi-FI"/>
              </w:rPr>
            </w:pPr>
            <w:r w:rsidRPr="007A6F5F">
              <w:rPr>
                <w:rFonts w:cstheme="minorHAnsi"/>
                <w:sz w:val="20"/>
                <w:szCs w:val="20"/>
                <w:lang w:val="fi-FI"/>
              </w:rPr>
              <w:t>1.00</w:t>
            </w:r>
          </w:p>
        </w:tc>
        <w:tc>
          <w:tcPr>
            <w:tcW w:w="1148" w:type="dxa"/>
          </w:tcPr>
          <w:p w14:paraId="72A5E10C" w14:textId="77777777" w:rsidR="00A53F25" w:rsidRPr="007A6F5F" w:rsidRDefault="00A53F25" w:rsidP="008571EA">
            <w:pPr>
              <w:rPr>
                <w:rFonts w:cstheme="minorHAnsi"/>
                <w:sz w:val="20"/>
                <w:szCs w:val="20"/>
                <w:lang w:val="fi-FI"/>
              </w:rPr>
            </w:pPr>
            <w:r w:rsidRPr="007A6F5F">
              <w:rPr>
                <w:rFonts w:cstheme="minorHAnsi"/>
                <w:sz w:val="20"/>
                <w:szCs w:val="20"/>
                <w:lang w:val="fi-FI"/>
              </w:rPr>
              <w:t>reference</w:t>
            </w:r>
          </w:p>
        </w:tc>
        <w:tc>
          <w:tcPr>
            <w:tcW w:w="666" w:type="dxa"/>
          </w:tcPr>
          <w:p w14:paraId="60B781EB" w14:textId="77777777" w:rsidR="00A53F25" w:rsidRPr="007A6F5F" w:rsidRDefault="00A53F25" w:rsidP="008571EA">
            <w:pPr>
              <w:rPr>
                <w:rFonts w:cstheme="minorHAnsi"/>
                <w:sz w:val="20"/>
                <w:szCs w:val="20"/>
                <w:lang w:val="fi-FI"/>
              </w:rPr>
            </w:pPr>
            <w:r w:rsidRPr="007A6F5F">
              <w:rPr>
                <w:rFonts w:cstheme="minorHAnsi"/>
                <w:sz w:val="20"/>
                <w:szCs w:val="20"/>
                <w:lang w:val="fi-FI"/>
              </w:rPr>
              <w:t>0.90</w:t>
            </w:r>
          </w:p>
        </w:tc>
        <w:tc>
          <w:tcPr>
            <w:tcW w:w="1310" w:type="dxa"/>
          </w:tcPr>
          <w:p w14:paraId="7AFFF83F" w14:textId="77777777" w:rsidR="00A53F25" w:rsidRPr="007A6F5F" w:rsidRDefault="00A53F25" w:rsidP="008571EA">
            <w:pPr>
              <w:rPr>
                <w:rFonts w:cstheme="minorHAnsi"/>
                <w:sz w:val="20"/>
                <w:szCs w:val="20"/>
                <w:lang w:val="fi-FI"/>
              </w:rPr>
            </w:pPr>
            <w:r w:rsidRPr="007A6F5F">
              <w:rPr>
                <w:rFonts w:cstheme="minorHAnsi"/>
                <w:sz w:val="20"/>
                <w:szCs w:val="20"/>
                <w:lang w:val="fi-FI"/>
              </w:rPr>
              <w:t>0.66, 1.21</w:t>
            </w:r>
          </w:p>
        </w:tc>
      </w:tr>
      <w:tr w:rsidR="00A53F25" w:rsidRPr="007A6F5F" w14:paraId="760F5D8F" w14:textId="77777777" w:rsidTr="008571EA">
        <w:tc>
          <w:tcPr>
            <w:tcW w:w="2374" w:type="dxa"/>
          </w:tcPr>
          <w:p w14:paraId="5CC9E09F" w14:textId="77777777" w:rsidR="00A53F25" w:rsidRPr="007A6F5F" w:rsidRDefault="00A53F25" w:rsidP="008571EA">
            <w:pPr>
              <w:rPr>
                <w:rFonts w:cstheme="minorHAnsi"/>
                <w:sz w:val="20"/>
                <w:szCs w:val="20"/>
                <w:lang w:val="fi-FI"/>
              </w:rPr>
            </w:pPr>
            <w:r w:rsidRPr="007A6F5F">
              <w:rPr>
                <w:rFonts w:cstheme="minorHAnsi"/>
                <w:sz w:val="20"/>
                <w:szCs w:val="20"/>
                <w:lang w:val="fi-FI"/>
              </w:rPr>
              <w:t>Schizophrenia</w:t>
            </w:r>
          </w:p>
        </w:tc>
        <w:tc>
          <w:tcPr>
            <w:tcW w:w="610" w:type="dxa"/>
          </w:tcPr>
          <w:p w14:paraId="47BB0DD3" w14:textId="77777777" w:rsidR="00A53F25" w:rsidRPr="007A6F5F" w:rsidRDefault="00A53F25" w:rsidP="008571EA">
            <w:pPr>
              <w:rPr>
                <w:rFonts w:cstheme="minorHAnsi"/>
                <w:sz w:val="20"/>
                <w:szCs w:val="20"/>
                <w:lang w:val="fi-FI"/>
              </w:rPr>
            </w:pPr>
            <w:r w:rsidRPr="007A6F5F">
              <w:rPr>
                <w:rFonts w:cstheme="minorHAnsi"/>
                <w:sz w:val="20"/>
                <w:szCs w:val="20"/>
                <w:lang w:val="fi-FI"/>
              </w:rPr>
              <w:t>0.45</w:t>
            </w:r>
          </w:p>
        </w:tc>
        <w:tc>
          <w:tcPr>
            <w:tcW w:w="1102" w:type="dxa"/>
          </w:tcPr>
          <w:p w14:paraId="6E0E3E3A" w14:textId="77777777" w:rsidR="00A53F25" w:rsidRPr="007A6F5F" w:rsidRDefault="00A53F25" w:rsidP="008571EA">
            <w:pPr>
              <w:rPr>
                <w:rFonts w:cstheme="minorHAnsi"/>
                <w:sz w:val="20"/>
                <w:szCs w:val="20"/>
                <w:lang w:val="fi-FI"/>
              </w:rPr>
            </w:pPr>
            <w:r w:rsidRPr="007A6F5F">
              <w:rPr>
                <w:rFonts w:cstheme="minorHAnsi"/>
                <w:sz w:val="20"/>
                <w:szCs w:val="20"/>
                <w:lang w:val="fi-FI"/>
              </w:rPr>
              <w:t>0.45, 0.78</w:t>
            </w:r>
          </w:p>
        </w:tc>
        <w:tc>
          <w:tcPr>
            <w:tcW w:w="610" w:type="dxa"/>
          </w:tcPr>
          <w:p w14:paraId="33762A76" w14:textId="77777777" w:rsidR="00A53F25" w:rsidRPr="007A6F5F" w:rsidRDefault="00A53F25" w:rsidP="008571EA">
            <w:pPr>
              <w:rPr>
                <w:rFonts w:cstheme="minorHAnsi"/>
                <w:sz w:val="20"/>
                <w:szCs w:val="20"/>
                <w:lang w:val="fi-FI"/>
              </w:rPr>
            </w:pPr>
            <w:r w:rsidRPr="007A6F5F">
              <w:rPr>
                <w:rFonts w:cstheme="minorHAnsi"/>
                <w:sz w:val="20"/>
                <w:szCs w:val="20"/>
                <w:lang w:val="fi-FI"/>
              </w:rPr>
              <w:t>1.22</w:t>
            </w:r>
          </w:p>
        </w:tc>
        <w:tc>
          <w:tcPr>
            <w:tcW w:w="1142" w:type="dxa"/>
          </w:tcPr>
          <w:p w14:paraId="5747C037" w14:textId="77777777" w:rsidR="00A53F25" w:rsidRPr="007A6F5F" w:rsidRDefault="00A53F25" w:rsidP="008571EA">
            <w:pPr>
              <w:rPr>
                <w:rFonts w:cstheme="minorHAnsi"/>
                <w:sz w:val="20"/>
                <w:szCs w:val="20"/>
                <w:lang w:val="fi-FI"/>
              </w:rPr>
            </w:pPr>
            <w:r w:rsidRPr="007A6F5F">
              <w:rPr>
                <w:rFonts w:cstheme="minorHAnsi"/>
                <w:sz w:val="20"/>
                <w:szCs w:val="20"/>
                <w:lang w:val="fi-FI"/>
              </w:rPr>
              <w:t>0.83, 1.80</w:t>
            </w:r>
          </w:p>
        </w:tc>
        <w:tc>
          <w:tcPr>
            <w:tcW w:w="666" w:type="dxa"/>
          </w:tcPr>
          <w:p w14:paraId="76A5E587" w14:textId="77777777" w:rsidR="00A53F25" w:rsidRPr="007A6F5F" w:rsidRDefault="00A53F25" w:rsidP="008571EA">
            <w:pPr>
              <w:rPr>
                <w:rFonts w:cstheme="minorHAnsi"/>
                <w:sz w:val="20"/>
                <w:szCs w:val="20"/>
                <w:lang w:val="fi-FI"/>
              </w:rPr>
            </w:pPr>
            <w:r w:rsidRPr="007A6F5F">
              <w:rPr>
                <w:rFonts w:cstheme="minorHAnsi"/>
                <w:sz w:val="20"/>
                <w:szCs w:val="20"/>
                <w:lang w:val="fi-FI"/>
              </w:rPr>
              <w:t>1.11</w:t>
            </w:r>
          </w:p>
        </w:tc>
        <w:tc>
          <w:tcPr>
            <w:tcW w:w="1148" w:type="dxa"/>
          </w:tcPr>
          <w:p w14:paraId="55636D4B" w14:textId="77777777" w:rsidR="00A53F25" w:rsidRPr="007A6F5F" w:rsidRDefault="00A53F25" w:rsidP="008571EA">
            <w:pPr>
              <w:rPr>
                <w:rFonts w:cstheme="minorHAnsi"/>
                <w:sz w:val="20"/>
                <w:szCs w:val="20"/>
                <w:lang w:val="fi-FI"/>
              </w:rPr>
            </w:pPr>
            <w:r w:rsidRPr="007A6F5F">
              <w:rPr>
                <w:rFonts w:cstheme="minorHAnsi"/>
                <w:sz w:val="20"/>
                <w:szCs w:val="20"/>
                <w:lang w:val="fi-FI"/>
              </w:rPr>
              <w:t>0.82, 1.51</w:t>
            </w:r>
          </w:p>
        </w:tc>
        <w:tc>
          <w:tcPr>
            <w:tcW w:w="666" w:type="dxa"/>
          </w:tcPr>
          <w:p w14:paraId="6264BCD2" w14:textId="77777777" w:rsidR="00A53F25" w:rsidRPr="007A6F5F" w:rsidRDefault="00A53F25" w:rsidP="008571EA">
            <w:pPr>
              <w:rPr>
                <w:rFonts w:cstheme="minorHAnsi"/>
                <w:sz w:val="20"/>
                <w:szCs w:val="20"/>
                <w:lang w:val="fi-FI"/>
              </w:rPr>
            </w:pPr>
            <w:r w:rsidRPr="007A6F5F">
              <w:rPr>
                <w:rFonts w:cstheme="minorHAnsi"/>
                <w:sz w:val="20"/>
                <w:szCs w:val="20"/>
                <w:lang w:val="fi-FI"/>
              </w:rPr>
              <w:t>1.00</w:t>
            </w:r>
          </w:p>
        </w:tc>
        <w:tc>
          <w:tcPr>
            <w:tcW w:w="1310" w:type="dxa"/>
          </w:tcPr>
          <w:p w14:paraId="4DACB7AE" w14:textId="77777777" w:rsidR="00A53F25" w:rsidRPr="007A6F5F" w:rsidRDefault="00A53F25" w:rsidP="008571EA">
            <w:pPr>
              <w:rPr>
                <w:rFonts w:cstheme="minorHAnsi"/>
                <w:sz w:val="20"/>
                <w:szCs w:val="20"/>
                <w:lang w:val="fi-FI"/>
              </w:rPr>
            </w:pPr>
            <w:r w:rsidRPr="007A6F5F">
              <w:rPr>
                <w:rFonts w:cstheme="minorHAnsi"/>
                <w:sz w:val="20"/>
                <w:szCs w:val="20"/>
                <w:lang w:val="fi-FI"/>
              </w:rPr>
              <w:t>reference</w:t>
            </w:r>
          </w:p>
        </w:tc>
      </w:tr>
      <w:tr w:rsidR="00A53F25" w:rsidRPr="007A6F5F" w14:paraId="358C3E6B" w14:textId="77777777" w:rsidTr="008571EA">
        <w:tc>
          <w:tcPr>
            <w:tcW w:w="2374" w:type="dxa"/>
          </w:tcPr>
          <w:p w14:paraId="46851E80" w14:textId="77777777" w:rsidR="00A53F25" w:rsidRPr="007A6F5F" w:rsidRDefault="00A53F25" w:rsidP="008571EA">
            <w:pPr>
              <w:rPr>
                <w:rFonts w:cstheme="minorHAnsi"/>
                <w:sz w:val="20"/>
                <w:szCs w:val="20"/>
                <w:lang w:val="fi-FI"/>
              </w:rPr>
            </w:pPr>
          </w:p>
        </w:tc>
        <w:tc>
          <w:tcPr>
            <w:tcW w:w="610" w:type="dxa"/>
          </w:tcPr>
          <w:p w14:paraId="7BEFEF89" w14:textId="77777777" w:rsidR="00A53F25" w:rsidRPr="007A6F5F" w:rsidRDefault="00A53F25" w:rsidP="008571EA">
            <w:pPr>
              <w:rPr>
                <w:rFonts w:cstheme="minorHAnsi"/>
                <w:sz w:val="20"/>
                <w:szCs w:val="20"/>
                <w:lang w:val="fi-FI"/>
              </w:rPr>
            </w:pPr>
          </w:p>
        </w:tc>
        <w:tc>
          <w:tcPr>
            <w:tcW w:w="1102" w:type="dxa"/>
          </w:tcPr>
          <w:p w14:paraId="3EC54F35" w14:textId="77777777" w:rsidR="00A53F25" w:rsidRPr="007A6F5F" w:rsidRDefault="00A53F25" w:rsidP="008571EA">
            <w:pPr>
              <w:rPr>
                <w:rFonts w:cstheme="minorHAnsi"/>
                <w:sz w:val="20"/>
                <w:szCs w:val="20"/>
                <w:lang w:val="fi-FI"/>
              </w:rPr>
            </w:pPr>
          </w:p>
        </w:tc>
        <w:tc>
          <w:tcPr>
            <w:tcW w:w="610" w:type="dxa"/>
          </w:tcPr>
          <w:p w14:paraId="327C8896" w14:textId="77777777" w:rsidR="00A53F25" w:rsidRPr="007A6F5F" w:rsidRDefault="00A53F25" w:rsidP="008571EA">
            <w:pPr>
              <w:rPr>
                <w:rFonts w:cstheme="minorHAnsi"/>
                <w:sz w:val="20"/>
                <w:szCs w:val="20"/>
                <w:lang w:val="fi-FI"/>
              </w:rPr>
            </w:pPr>
          </w:p>
        </w:tc>
        <w:tc>
          <w:tcPr>
            <w:tcW w:w="1142" w:type="dxa"/>
          </w:tcPr>
          <w:p w14:paraId="6E909E48" w14:textId="77777777" w:rsidR="00A53F25" w:rsidRPr="007A6F5F" w:rsidRDefault="00A53F25" w:rsidP="008571EA">
            <w:pPr>
              <w:rPr>
                <w:rFonts w:cstheme="minorHAnsi"/>
                <w:sz w:val="20"/>
                <w:szCs w:val="20"/>
                <w:lang w:val="fi-FI"/>
              </w:rPr>
            </w:pPr>
          </w:p>
        </w:tc>
        <w:tc>
          <w:tcPr>
            <w:tcW w:w="666" w:type="dxa"/>
          </w:tcPr>
          <w:p w14:paraId="3D152E69" w14:textId="77777777" w:rsidR="00A53F25" w:rsidRPr="007A6F5F" w:rsidRDefault="00A53F25" w:rsidP="008571EA">
            <w:pPr>
              <w:rPr>
                <w:rFonts w:cstheme="minorHAnsi"/>
                <w:sz w:val="20"/>
                <w:szCs w:val="20"/>
                <w:lang w:val="fi-FI"/>
              </w:rPr>
            </w:pPr>
          </w:p>
        </w:tc>
        <w:tc>
          <w:tcPr>
            <w:tcW w:w="1148" w:type="dxa"/>
          </w:tcPr>
          <w:p w14:paraId="70A24E87" w14:textId="77777777" w:rsidR="00A53F25" w:rsidRPr="007A6F5F" w:rsidRDefault="00A53F25" w:rsidP="008571EA">
            <w:pPr>
              <w:rPr>
                <w:rFonts w:cstheme="minorHAnsi"/>
                <w:sz w:val="20"/>
                <w:szCs w:val="20"/>
                <w:lang w:val="fi-FI"/>
              </w:rPr>
            </w:pPr>
          </w:p>
        </w:tc>
        <w:tc>
          <w:tcPr>
            <w:tcW w:w="666" w:type="dxa"/>
          </w:tcPr>
          <w:p w14:paraId="1DAB8FD3" w14:textId="77777777" w:rsidR="00A53F25" w:rsidRPr="007A6F5F" w:rsidRDefault="00A53F25" w:rsidP="008571EA">
            <w:pPr>
              <w:rPr>
                <w:rFonts w:cstheme="minorHAnsi"/>
                <w:sz w:val="20"/>
                <w:szCs w:val="20"/>
                <w:lang w:val="fi-FI"/>
              </w:rPr>
            </w:pPr>
          </w:p>
        </w:tc>
        <w:tc>
          <w:tcPr>
            <w:tcW w:w="1310" w:type="dxa"/>
          </w:tcPr>
          <w:p w14:paraId="59B95204" w14:textId="77777777" w:rsidR="00A53F25" w:rsidRPr="007A6F5F" w:rsidRDefault="00A53F25" w:rsidP="008571EA">
            <w:pPr>
              <w:rPr>
                <w:rFonts w:cstheme="minorHAnsi"/>
                <w:sz w:val="20"/>
                <w:szCs w:val="20"/>
                <w:lang w:val="fi-FI"/>
              </w:rPr>
            </w:pPr>
          </w:p>
        </w:tc>
      </w:tr>
      <w:tr w:rsidR="00454D38" w:rsidRPr="007A6F5F" w14:paraId="2EBF7974" w14:textId="77777777" w:rsidTr="00454D38">
        <w:tc>
          <w:tcPr>
            <w:tcW w:w="2374" w:type="dxa"/>
          </w:tcPr>
          <w:p w14:paraId="604355FA" w14:textId="77777777" w:rsidR="00454D38" w:rsidRPr="007A6F5F" w:rsidRDefault="00454D38" w:rsidP="008571EA">
            <w:pPr>
              <w:rPr>
                <w:rFonts w:cstheme="minorHAnsi"/>
                <w:sz w:val="20"/>
                <w:szCs w:val="20"/>
                <w:lang w:val="fi-FI"/>
              </w:rPr>
            </w:pPr>
          </w:p>
        </w:tc>
        <w:tc>
          <w:tcPr>
            <w:tcW w:w="1712" w:type="dxa"/>
            <w:gridSpan w:val="2"/>
          </w:tcPr>
          <w:p w14:paraId="12464020" w14:textId="77777777" w:rsidR="00454D38" w:rsidRPr="007A6F5F" w:rsidRDefault="00454D38" w:rsidP="008571EA">
            <w:pPr>
              <w:rPr>
                <w:rFonts w:cstheme="minorHAnsi"/>
                <w:sz w:val="20"/>
                <w:szCs w:val="20"/>
                <w:lang w:val="fi-FI"/>
              </w:rPr>
            </w:pPr>
            <w:r w:rsidRPr="007A6F5F">
              <w:rPr>
                <w:rFonts w:cstheme="minorHAnsi"/>
                <w:sz w:val="20"/>
                <w:szCs w:val="20"/>
                <w:lang w:val="fi-FI"/>
              </w:rPr>
              <w:t>Model 5</w:t>
            </w:r>
          </w:p>
        </w:tc>
        <w:tc>
          <w:tcPr>
            <w:tcW w:w="610" w:type="dxa"/>
          </w:tcPr>
          <w:p w14:paraId="2D750349" w14:textId="77777777" w:rsidR="00454D38" w:rsidRPr="007A6F5F" w:rsidRDefault="00454D38" w:rsidP="008571EA">
            <w:pPr>
              <w:rPr>
                <w:rFonts w:cstheme="minorHAnsi"/>
                <w:sz w:val="20"/>
                <w:szCs w:val="20"/>
                <w:lang w:val="fi-FI"/>
              </w:rPr>
            </w:pPr>
          </w:p>
        </w:tc>
        <w:tc>
          <w:tcPr>
            <w:tcW w:w="1142" w:type="dxa"/>
          </w:tcPr>
          <w:p w14:paraId="2C16B91C" w14:textId="17262563" w:rsidR="00454D38" w:rsidRPr="007A6F5F" w:rsidRDefault="00454D38" w:rsidP="008571EA">
            <w:pPr>
              <w:rPr>
                <w:rFonts w:cstheme="minorHAnsi"/>
                <w:sz w:val="20"/>
                <w:szCs w:val="20"/>
                <w:lang w:val="fi-FI"/>
              </w:rPr>
            </w:pPr>
          </w:p>
        </w:tc>
        <w:tc>
          <w:tcPr>
            <w:tcW w:w="666" w:type="dxa"/>
          </w:tcPr>
          <w:p w14:paraId="7EC82476" w14:textId="77777777" w:rsidR="00454D38" w:rsidRPr="007A6F5F" w:rsidRDefault="00454D38" w:rsidP="008571EA">
            <w:pPr>
              <w:rPr>
                <w:rFonts w:cstheme="minorHAnsi"/>
                <w:sz w:val="20"/>
                <w:szCs w:val="20"/>
                <w:lang w:val="fi-FI"/>
              </w:rPr>
            </w:pPr>
          </w:p>
        </w:tc>
        <w:tc>
          <w:tcPr>
            <w:tcW w:w="1148" w:type="dxa"/>
          </w:tcPr>
          <w:p w14:paraId="5F2BB309" w14:textId="77777777" w:rsidR="00454D38" w:rsidRPr="007A6F5F" w:rsidRDefault="00454D38" w:rsidP="008571EA">
            <w:pPr>
              <w:rPr>
                <w:rFonts w:cstheme="minorHAnsi"/>
                <w:sz w:val="20"/>
                <w:szCs w:val="20"/>
                <w:lang w:val="fi-FI"/>
              </w:rPr>
            </w:pPr>
          </w:p>
        </w:tc>
        <w:tc>
          <w:tcPr>
            <w:tcW w:w="666" w:type="dxa"/>
          </w:tcPr>
          <w:p w14:paraId="2A8036F7" w14:textId="77777777" w:rsidR="00454D38" w:rsidRPr="007A6F5F" w:rsidRDefault="00454D38" w:rsidP="008571EA">
            <w:pPr>
              <w:rPr>
                <w:rFonts w:cstheme="minorHAnsi"/>
                <w:sz w:val="20"/>
                <w:szCs w:val="20"/>
                <w:lang w:val="fi-FI"/>
              </w:rPr>
            </w:pPr>
          </w:p>
        </w:tc>
        <w:tc>
          <w:tcPr>
            <w:tcW w:w="1310" w:type="dxa"/>
          </w:tcPr>
          <w:p w14:paraId="13C95B47" w14:textId="77777777" w:rsidR="00454D38" w:rsidRPr="007A6F5F" w:rsidRDefault="00454D38" w:rsidP="008571EA">
            <w:pPr>
              <w:rPr>
                <w:rFonts w:cstheme="minorHAnsi"/>
                <w:sz w:val="20"/>
                <w:szCs w:val="20"/>
                <w:lang w:val="fi-FI"/>
              </w:rPr>
            </w:pPr>
          </w:p>
        </w:tc>
      </w:tr>
      <w:tr w:rsidR="00A53F25" w:rsidRPr="007A6F5F" w14:paraId="1070ECDF" w14:textId="77777777" w:rsidTr="008571EA">
        <w:tc>
          <w:tcPr>
            <w:tcW w:w="2374" w:type="dxa"/>
          </w:tcPr>
          <w:p w14:paraId="02A315A3" w14:textId="77777777" w:rsidR="00A53F25" w:rsidRPr="007A6F5F" w:rsidRDefault="00A53F25" w:rsidP="008571EA">
            <w:pPr>
              <w:rPr>
                <w:rFonts w:cstheme="minorHAnsi"/>
                <w:sz w:val="20"/>
                <w:szCs w:val="20"/>
                <w:lang w:val="fi-FI"/>
              </w:rPr>
            </w:pPr>
            <w:r w:rsidRPr="007A6F5F">
              <w:rPr>
                <w:rFonts w:cstheme="minorHAnsi"/>
                <w:sz w:val="20"/>
                <w:szCs w:val="20"/>
                <w:lang w:val="fi-FI"/>
              </w:rPr>
              <w:t>No conversion</w:t>
            </w:r>
          </w:p>
        </w:tc>
        <w:tc>
          <w:tcPr>
            <w:tcW w:w="610" w:type="dxa"/>
          </w:tcPr>
          <w:p w14:paraId="4581AE0F" w14:textId="77777777" w:rsidR="00A53F25" w:rsidRPr="007A6F5F" w:rsidRDefault="00A53F25" w:rsidP="008571EA">
            <w:pPr>
              <w:rPr>
                <w:rFonts w:cstheme="minorHAnsi"/>
                <w:sz w:val="20"/>
                <w:szCs w:val="20"/>
                <w:lang w:val="fi-FI"/>
              </w:rPr>
            </w:pPr>
            <w:r w:rsidRPr="007A6F5F">
              <w:rPr>
                <w:rFonts w:cstheme="minorHAnsi"/>
                <w:sz w:val="20"/>
                <w:szCs w:val="20"/>
                <w:lang w:val="fi-FI"/>
              </w:rPr>
              <w:t>1.00</w:t>
            </w:r>
          </w:p>
        </w:tc>
        <w:tc>
          <w:tcPr>
            <w:tcW w:w="1102" w:type="dxa"/>
          </w:tcPr>
          <w:p w14:paraId="1AFF56DC" w14:textId="77777777" w:rsidR="00A53F25" w:rsidRPr="007A6F5F" w:rsidRDefault="00A53F25" w:rsidP="008571EA">
            <w:pPr>
              <w:rPr>
                <w:rFonts w:cstheme="minorHAnsi"/>
                <w:sz w:val="20"/>
                <w:szCs w:val="20"/>
                <w:lang w:val="fi-FI"/>
              </w:rPr>
            </w:pPr>
            <w:r w:rsidRPr="007A6F5F">
              <w:rPr>
                <w:rFonts w:cstheme="minorHAnsi"/>
                <w:sz w:val="20"/>
                <w:szCs w:val="20"/>
                <w:lang w:val="fi-FI"/>
              </w:rPr>
              <w:t>reference</w:t>
            </w:r>
          </w:p>
        </w:tc>
        <w:tc>
          <w:tcPr>
            <w:tcW w:w="610" w:type="dxa"/>
          </w:tcPr>
          <w:p w14:paraId="50B4057F" w14:textId="7B301B80" w:rsidR="00A53F25" w:rsidRPr="007A6F5F" w:rsidRDefault="00A53F25" w:rsidP="008571EA">
            <w:pPr>
              <w:rPr>
                <w:rFonts w:cstheme="minorHAnsi"/>
                <w:sz w:val="20"/>
                <w:szCs w:val="20"/>
                <w:lang w:val="fi-FI"/>
              </w:rPr>
            </w:pPr>
          </w:p>
        </w:tc>
        <w:tc>
          <w:tcPr>
            <w:tcW w:w="1142" w:type="dxa"/>
          </w:tcPr>
          <w:p w14:paraId="2543AF3B" w14:textId="34D8C5FC" w:rsidR="00A53F25" w:rsidRPr="007A6F5F" w:rsidRDefault="00A53F25" w:rsidP="008571EA">
            <w:pPr>
              <w:rPr>
                <w:rFonts w:cstheme="minorHAnsi"/>
                <w:sz w:val="20"/>
                <w:szCs w:val="20"/>
                <w:lang w:val="fi-FI"/>
              </w:rPr>
            </w:pPr>
          </w:p>
        </w:tc>
        <w:tc>
          <w:tcPr>
            <w:tcW w:w="666" w:type="dxa"/>
          </w:tcPr>
          <w:p w14:paraId="30A638F6" w14:textId="77777777" w:rsidR="00A53F25" w:rsidRPr="007A6F5F" w:rsidRDefault="00A53F25" w:rsidP="008571EA">
            <w:pPr>
              <w:rPr>
                <w:rFonts w:cstheme="minorHAnsi"/>
                <w:sz w:val="20"/>
                <w:szCs w:val="20"/>
                <w:lang w:val="fi-FI"/>
              </w:rPr>
            </w:pPr>
          </w:p>
        </w:tc>
        <w:tc>
          <w:tcPr>
            <w:tcW w:w="1148" w:type="dxa"/>
          </w:tcPr>
          <w:p w14:paraId="73E3F6A0" w14:textId="77777777" w:rsidR="00A53F25" w:rsidRPr="007A6F5F" w:rsidRDefault="00A53F25" w:rsidP="008571EA">
            <w:pPr>
              <w:rPr>
                <w:rFonts w:cstheme="minorHAnsi"/>
                <w:sz w:val="20"/>
                <w:szCs w:val="20"/>
                <w:lang w:val="fi-FI"/>
              </w:rPr>
            </w:pPr>
          </w:p>
        </w:tc>
        <w:tc>
          <w:tcPr>
            <w:tcW w:w="666" w:type="dxa"/>
          </w:tcPr>
          <w:p w14:paraId="0B796059" w14:textId="77777777" w:rsidR="00A53F25" w:rsidRPr="007A6F5F" w:rsidRDefault="00A53F25" w:rsidP="008571EA">
            <w:pPr>
              <w:rPr>
                <w:rFonts w:cstheme="minorHAnsi"/>
                <w:sz w:val="20"/>
                <w:szCs w:val="20"/>
                <w:lang w:val="fi-FI"/>
              </w:rPr>
            </w:pPr>
          </w:p>
        </w:tc>
        <w:tc>
          <w:tcPr>
            <w:tcW w:w="1310" w:type="dxa"/>
          </w:tcPr>
          <w:p w14:paraId="4A71F280" w14:textId="77777777" w:rsidR="00A53F25" w:rsidRPr="007A6F5F" w:rsidRDefault="00A53F25" w:rsidP="008571EA">
            <w:pPr>
              <w:rPr>
                <w:rFonts w:cstheme="minorHAnsi"/>
                <w:sz w:val="20"/>
                <w:szCs w:val="20"/>
                <w:lang w:val="fi-FI"/>
              </w:rPr>
            </w:pPr>
          </w:p>
        </w:tc>
      </w:tr>
      <w:tr w:rsidR="00A53F25" w:rsidRPr="007A6F5F" w14:paraId="3802E413" w14:textId="77777777" w:rsidTr="008571EA">
        <w:tc>
          <w:tcPr>
            <w:tcW w:w="2374" w:type="dxa"/>
          </w:tcPr>
          <w:p w14:paraId="573BEEB8" w14:textId="77777777" w:rsidR="00A53F25" w:rsidRPr="007A6F5F" w:rsidRDefault="00A53F25" w:rsidP="008571EA">
            <w:pPr>
              <w:rPr>
                <w:rFonts w:cstheme="minorHAnsi"/>
                <w:sz w:val="20"/>
                <w:szCs w:val="20"/>
                <w:lang w:val="fi-FI"/>
              </w:rPr>
            </w:pPr>
            <w:r w:rsidRPr="007A6F5F">
              <w:rPr>
                <w:rFonts w:cstheme="minorHAnsi"/>
                <w:sz w:val="20"/>
                <w:szCs w:val="20"/>
                <w:lang w:val="fi-FI"/>
              </w:rPr>
              <w:t>Any conversion</w:t>
            </w:r>
          </w:p>
        </w:tc>
        <w:tc>
          <w:tcPr>
            <w:tcW w:w="610" w:type="dxa"/>
          </w:tcPr>
          <w:p w14:paraId="3141DC2A" w14:textId="77777777" w:rsidR="00A53F25" w:rsidRPr="007A6F5F" w:rsidRDefault="00A53F25" w:rsidP="008571EA">
            <w:pPr>
              <w:rPr>
                <w:rFonts w:cstheme="minorHAnsi"/>
                <w:sz w:val="20"/>
                <w:szCs w:val="20"/>
                <w:lang w:val="fi-FI"/>
              </w:rPr>
            </w:pPr>
            <w:r w:rsidRPr="007A6F5F">
              <w:rPr>
                <w:rFonts w:cstheme="minorHAnsi"/>
                <w:sz w:val="20"/>
                <w:szCs w:val="20"/>
                <w:lang w:val="fi-FI"/>
              </w:rPr>
              <w:t>0.66</w:t>
            </w:r>
          </w:p>
        </w:tc>
        <w:tc>
          <w:tcPr>
            <w:tcW w:w="1102" w:type="dxa"/>
          </w:tcPr>
          <w:p w14:paraId="46A8107F" w14:textId="77777777" w:rsidR="00A53F25" w:rsidRPr="007A6F5F" w:rsidRDefault="00A53F25" w:rsidP="008571EA">
            <w:pPr>
              <w:rPr>
                <w:rFonts w:cstheme="minorHAnsi"/>
                <w:sz w:val="20"/>
                <w:szCs w:val="20"/>
                <w:lang w:val="fi-FI"/>
              </w:rPr>
            </w:pPr>
            <w:r w:rsidRPr="007A6F5F">
              <w:rPr>
                <w:rFonts w:cstheme="minorHAnsi"/>
                <w:sz w:val="20"/>
                <w:szCs w:val="20"/>
                <w:lang w:val="fi-FI"/>
              </w:rPr>
              <w:t>0.58, 0.74</w:t>
            </w:r>
          </w:p>
        </w:tc>
        <w:tc>
          <w:tcPr>
            <w:tcW w:w="610" w:type="dxa"/>
          </w:tcPr>
          <w:p w14:paraId="388DBECA" w14:textId="1E74D34F" w:rsidR="00A53F25" w:rsidRPr="007A6F5F" w:rsidRDefault="00A53F25" w:rsidP="008571EA">
            <w:pPr>
              <w:rPr>
                <w:rFonts w:cstheme="minorHAnsi"/>
                <w:sz w:val="20"/>
                <w:szCs w:val="20"/>
                <w:lang w:val="fi-FI"/>
              </w:rPr>
            </w:pPr>
          </w:p>
        </w:tc>
        <w:tc>
          <w:tcPr>
            <w:tcW w:w="1142" w:type="dxa"/>
          </w:tcPr>
          <w:p w14:paraId="30DD1F61" w14:textId="7F9BFE39" w:rsidR="00A53F25" w:rsidRPr="007A6F5F" w:rsidRDefault="00A53F25" w:rsidP="008571EA">
            <w:pPr>
              <w:rPr>
                <w:rFonts w:cstheme="minorHAnsi"/>
                <w:sz w:val="20"/>
                <w:szCs w:val="20"/>
                <w:lang w:val="fi-FI"/>
              </w:rPr>
            </w:pPr>
          </w:p>
        </w:tc>
        <w:tc>
          <w:tcPr>
            <w:tcW w:w="666" w:type="dxa"/>
          </w:tcPr>
          <w:p w14:paraId="2E099778" w14:textId="77777777" w:rsidR="00A53F25" w:rsidRPr="007A6F5F" w:rsidRDefault="00A53F25" w:rsidP="008571EA">
            <w:pPr>
              <w:rPr>
                <w:rFonts w:cstheme="minorHAnsi"/>
                <w:sz w:val="20"/>
                <w:szCs w:val="20"/>
                <w:lang w:val="fi-FI"/>
              </w:rPr>
            </w:pPr>
          </w:p>
        </w:tc>
        <w:tc>
          <w:tcPr>
            <w:tcW w:w="1148" w:type="dxa"/>
          </w:tcPr>
          <w:p w14:paraId="41049828" w14:textId="77777777" w:rsidR="00A53F25" w:rsidRPr="007A6F5F" w:rsidRDefault="00A53F25" w:rsidP="008571EA">
            <w:pPr>
              <w:rPr>
                <w:rFonts w:cstheme="minorHAnsi"/>
                <w:sz w:val="20"/>
                <w:szCs w:val="20"/>
                <w:lang w:val="fi-FI"/>
              </w:rPr>
            </w:pPr>
          </w:p>
        </w:tc>
        <w:tc>
          <w:tcPr>
            <w:tcW w:w="666" w:type="dxa"/>
          </w:tcPr>
          <w:p w14:paraId="684E0DE5" w14:textId="77777777" w:rsidR="00A53F25" w:rsidRPr="007A6F5F" w:rsidRDefault="00A53F25" w:rsidP="008571EA">
            <w:pPr>
              <w:rPr>
                <w:rFonts w:cstheme="minorHAnsi"/>
                <w:sz w:val="20"/>
                <w:szCs w:val="20"/>
                <w:lang w:val="fi-FI"/>
              </w:rPr>
            </w:pPr>
          </w:p>
        </w:tc>
        <w:tc>
          <w:tcPr>
            <w:tcW w:w="1310" w:type="dxa"/>
          </w:tcPr>
          <w:p w14:paraId="15780274" w14:textId="77777777" w:rsidR="00A53F25" w:rsidRPr="007A6F5F" w:rsidRDefault="00A53F25" w:rsidP="008571EA">
            <w:pPr>
              <w:rPr>
                <w:rFonts w:cstheme="minorHAnsi"/>
                <w:sz w:val="20"/>
                <w:szCs w:val="20"/>
                <w:lang w:val="fi-FI"/>
              </w:rPr>
            </w:pPr>
          </w:p>
        </w:tc>
      </w:tr>
      <w:tr w:rsidR="00A53F25" w:rsidRPr="007A6F5F" w14:paraId="0186F759" w14:textId="77777777" w:rsidTr="008571EA">
        <w:tc>
          <w:tcPr>
            <w:tcW w:w="2374" w:type="dxa"/>
          </w:tcPr>
          <w:p w14:paraId="61F46EC3" w14:textId="77777777" w:rsidR="00A53F25" w:rsidRPr="007A6F5F" w:rsidRDefault="00A53F25" w:rsidP="008571EA">
            <w:pPr>
              <w:rPr>
                <w:rFonts w:cstheme="minorHAnsi"/>
                <w:sz w:val="20"/>
                <w:szCs w:val="20"/>
                <w:lang w:val="fi-FI"/>
              </w:rPr>
            </w:pPr>
          </w:p>
        </w:tc>
        <w:tc>
          <w:tcPr>
            <w:tcW w:w="610" w:type="dxa"/>
          </w:tcPr>
          <w:p w14:paraId="794A2214" w14:textId="77777777" w:rsidR="00A53F25" w:rsidRPr="007A6F5F" w:rsidRDefault="00A53F25" w:rsidP="008571EA">
            <w:pPr>
              <w:rPr>
                <w:rFonts w:cstheme="minorHAnsi"/>
                <w:sz w:val="20"/>
                <w:szCs w:val="20"/>
                <w:lang w:val="fi-FI"/>
              </w:rPr>
            </w:pPr>
          </w:p>
        </w:tc>
        <w:tc>
          <w:tcPr>
            <w:tcW w:w="1102" w:type="dxa"/>
          </w:tcPr>
          <w:p w14:paraId="2C0A410B" w14:textId="77777777" w:rsidR="00A53F25" w:rsidRPr="007A6F5F" w:rsidRDefault="00A53F25" w:rsidP="008571EA">
            <w:pPr>
              <w:rPr>
                <w:rFonts w:cstheme="minorHAnsi"/>
                <w:sz w:val="20"/>
                <w:szCs w:val="20"/>
                <w:lang w:val="fi-FI"/>
              </w:rPr>
            </w:pPr>
          </w:p>
        </w:tc>
        <w:tc>
          <w:tcPr>
            <w:tcW w:w="610" w:type="dxa"/>
          </w:tcPr>
          <w:p w14:paraId="206E0C81" w14:textId="77777777" w:rsidR="00A53F25" w:rsidRPr="007A6F5F" w:rsidRDefault="00A53F25" w:rsidP="008571EA">
            <w:pPr>
              <w:rPr>
                <w:rFonts w:cstheme="minorHAnsi"/>
                <w:sz w:val="20"/>
                <w:szCs w:val="20"/>
                <w:lang w:val="fi-FI"/>
              </w:rPr>
            </w:pPr>
          </w:p>
        </w:tc>
        <w:tc>
          <w:tcPr>
            <w:tcW w:w="1142" w:type="dxa"/>
          </w:tcPr>
          <w:p w14:paraId="38E26B9C" w14:textId="77777777" w:rsidR="00A53F25" w:rsidRPr="007A6F5F" w:rsidRDefault="00A53F25" w:rsidP="008571EA">
            <w:pPr>
              <w:rPr>
                <w:rFonts w:cstheme="minorHAnsi"/>
                <w:sz w:val="20"/>
                <w:szCs w:val="20"/>
                <w:lang w:val="fi-FI"/>
              </w:rPr>
            </w:pPr>
          </w:p>
        </w:tc>
        <w:tc>
          <w:tcPr>
            <w:tcW w:w="666" w:type="dxa"/>
          </w:tcPr>
          <w:p w14:paraId="614702BB" w14:textId="77777777" w:rsidR="00A53F25" w:rsidRPr="007A6F5F" w:rsidRDefault="00A53F25" w:rsidP="008571EA">
            <w:pPr>
              <w:rPr>
                <w:rFonts w:cstheme="minorHAnsi"/>
                <w:sz w:val="20"/>
                <w:szCs w:val="20"/>
                <w:lang w:val="fi-FI"/>
              </w:rPr>
            </w:pPr>
          </w:p>
        </w:tc>
        <w:tc>
          <w:tcPr>
            <w:tcW w:w="1148" w:type="dxa"/>
          </w:tcPr>
          <w:p w14:paraId="7C40AF93" w14:textId="77777777" w:rsidR="00A53F25" w:rsidRPr="007A6F5F" w:rsidRDefault="00A53F25" w:rsidP="008571EA">
            <w:pPr>
              <w:rPr>
                <w:rFonts w:cstheme="minorHAnsi"/>
                <w:sz w:val="20"/>
                <w:szCs w:val="20"/>
                <w:lang w:val="fi-FI"/>
              </w:rPr>
            </w:pPr>
          </w:p>
        </w:tc>
        <w:tc>
          <w:tcPr>
            <w:tcW w:w="666" w:type="dxa"/>
          </w:tcPr>
          <w:p w14:paraId="589C8CF7" w14:textId="77777777" w:rsidR="00A53F25" w:rsidRPr="007A6F5F" w:rsidRDefault="00A53F25" w:rsidP="008571EA">
            <w:pPr>
              <w:rPr>
                <w:rFonts w:cstheme="minorHAnsi"/>
                <w:sz w:val="20"/>
                <w:szCs w:val="20"/>
                <w:lang w:val="fi-FI"/>
              </w:rPr>
            </w:pPr>
          </w:p>
        </w:tc>
        <w:tc>
          <w:tcPr>
            <w:tcW w:w="1310" w:type="dxa"/>
          </w:tcPr>
          <w:p w14:paraId="08D8D599" w14:textId="77777777" w:rsidR="00A53F25" w:rsidRPr="007A6F5F" w:rsidRDefault="00A53F25" w:rsidP="008571EA">
            <w:pPr>
              <w:rPr>
                <w:rFonts w:cstheme="minorHAnsi"/>
                <w:sz w:val="20"/>
                <w:szCs w:val="20"/>
                <w:lang w:val="fi-FI"/>
              </w:rPr>
            </w:pPr>
          </w:p>
        </w:tc>
      </w:tr>
      <w:tr w:rsidR="00A53F25" w:rsidRPr="007A6F5F" w14:paraId="66283C66" w14:textId="77777777" w:rsidTr="008571EA">
        <w:tc>
          <w:tcPr>
            <w:tcW w:w="2374" w:type="dxa"/>
          </w:tcPr>
          <w:p w14:paraId="31CBBD9E" w14:textId="77777777" w:rsidR="00A53F25" w:rsidRPr="007A6F5F" w:rsidRDefault="00A53F25" w:rsidP="008571EA">
            <w:pPr>
              <w:rPr>
                <w:rFonts w:cstheme="minorHAnsi"/>
                <w:sz w:val="20"/>
                <w:szCs w:val="20"/>
                <w:lang w:val="fi-FI"/>
              </w:rPr>
            </w:pPr>
          </w:p>
        </w:tc>
        <w:tc>
          <w:tcPr>
            <w:tcW w:w="7254" w:type="dxa"/>
            <w:gridSpan w:val="8"/>
          </w:tcPr>
          <w:p w14:paraId="70361749" w14:textId="0CF5635A" w:rsidR="00A53F25" w:rsidRPr="007A6F5F" w:rsidRDefault="00D418DE" w:rsidP="008571EA">
            <w:pPr>
              <w:jc w:val="center"/>
              <w:rPr>
                <w:rFonts w:cstheme="minorHAnsi"/>
                <w:sz w:val="20"/>
                <w:szCs w:val="20"/>
                <w:lang w:val="fi-FI"/>
              </w:rPr>
            </w:pPr>
            <w:r>
              <w:rPr>
                <w:rFonts w:cstheme="minorHAnsi"/>
                <w:sz w:val="20"/>
                <w:szCs w:val="20"/>
                <w:lang w:val="fi-FI"/>
              </w:rPr>
              <w:t>NPD</w:t>
            </w:r>
          </w:p>
        </w:tc>
      </w:tr>
      <w:tr w:rsidR="00A53F25" w:rsidRPr="007A6F5F" w14:paraId="40EBA216" w14:textId="77777777" w:rsidTr="008571EA">
        <w:tc>
          <w:tcPr>
            <w:tcW w:w="2374" w:type="dxa"/>
          </w:tcPr>
          <w:p w14:paraId="30A1F471" w14:textId="77777777" w:rsidR="00A53F25" w:rsidRPr="007A6F5F" w:rsidRDefault="00A53F25" w:rsidP="008571EA">
            <w:pPr>
              <w:rPr>
                <w:rFonts w:cstheme="minorHAnsi"/>
                <w:sz w:val="20"/>
                <w:szCs w:val="20"/>
                <w:lang w:val="fi-FI"/>
              </w:rPr>
            </w:pPr>
          </w:p>
        </w:tc>
        <w:tc>
          <w:tcPr>
            <w:tcW w:w="1712" w:type="dxa"/>
            <w:gridSpan w:val="2"/>
          </w:tcPr>
          <w:p w14:paraId="502B4F4B" w14:textId="77777777" w:rsidR="00A53F25" w:rsidRPr="007A6F5F" w:rsidRDefault="00A53F25" w:rsidP="008571EA">
            <w:pPr>
              <w:jc w:val="center"/>
              <w:rPr>
                <w:rFonts w:cstheme="minorHAnsi"/>
                <w:sz w:val="20"/>
                <w:szCs w:val="20"/>
                <w:lang w:val="fi-FI"/>
              </w:rPr>
            </w:pPr>
            <w:r w:rsidRPr="007A6F5F">
              <w:rPr>
                <w:rFonts w:cstheme="minorHAnsi"/>
                <w:sz w:val="20"/>
                <w:szCs w:val="20"/>
                <w:lang w:val="fi-FI"/>
              </w:rPr>
              <w:t>Model 1</w:t>
            </w:r>
          </w:p>
        </w:tc>
        <w:tc>
          <w:tcPr>
            <w:tcW w:w="1752" w:type="dxa"/>
            <w:gridSpan w:val="2"/>
          </w:tcPr>
          <w:p w14:paraId="288DCB96" w14:textId="77777777" w:rsidR="00A53F25" w:rsidRPr="007A6F5F" w:rsidRDefault="00A53F25" w:rsidP="008571EA">
            <w:pPr>
              <w:jc w:val="center"/>
              <w:rPr>
                <w:rFonts w:cstheme="minorHAnsi"/>
                <w:sz w:val="20"/>
                <w:szCs w:val="20"/>
                <w:lang w:val="fi-FI"/>
              </w:rPr>
            </w:pPr>
            <w:r w:rsidRPr="007A6F5F">
              <w:rPr>
                <w:rFonts w:cstheme="minorHAnsi"/>
                <w:sz w:val="20"/>
                <w:szCs w:val="20"/>
                <w:lang w:val="fi-FI"/>
              </w:rPr>
              <w:t>Model 2</w:t>
            </w:r>
          </w:p>
        </w:tc>
        <w:tc>
          <w:tcPr>
            <w:tcW w:w="1814" w:type="dxa"/>
            <w:gridSpan w:val="2"/>
          </w:tcPr>
          <w:p w14:paraId="62C7FD13" w14:textId="77777777" w:rsidR="00A53F25" w:rsidRPr="007A6F5F" w:rsidRDefault="00A53F25" w:rsidP="008571EA">
            <w:pPr>
              <w:jc w:val="center"/>
              <w:rPr>
                <w:rFonts w:cstheme="minorHAnsi"/>
                <w:sz w:val="20"/>
                <w:szCs w:val="20"/>
                <w:lang w:val="fi-FI"/>
              </w:rPr>
            </w:pPr>
            <w:r w:rsidRPr="007A6F5F">
              <w:rPr>
                <w:rFonts w:cstheme="minorHAnsi"/>
                <w:sz w:val="20"/>
                <w:szCs w:val="20"/>
                <w:lang w:val="fi-FI"/>
              </w:rPr>
              <w:t>Model 3</w:t>
            </w:r>
          </w:p>
        </w:tc>
        <w:tc>
          <w:tcPr>
            <w:tcW w:w="1976" w:type="dxa"/>
            <w:gridSpan w:val="2"/>
          </w:tcPr>
          <w:p w14:paraId="2D44BBF6" w14:textId="77777777" w:rsidR="00A53F25" w:rsidRPr="007A6F5F" w:rsidRDefault="00A53F25" w:rsidP="008571EA">
            <w:pPr>
              <w:jc w:val="center"/>
              <w:rPr>
                <w:rFonts w:cstheme="minorHAnsi"/>
                <w:sz w:val="20"/>
                <w:szCs w:val="20"/>
                <w:lang w:val="fi-FI"/>
              </w:rPr>
            </w:pPr>
            <w:r w:rsidRPr="007A6F5F">
              <w:rPr>
                <w:rFonts w:cstheme="minorHAnsi"/>
                <w:sz w:val="20"/>
                <w:szCs w:val="20"/>
                <w:lang w:val="fi-FI"/>
              </w:rPr>
              <w:t>Model 4</w:t>
            </w:r>
          </w:p>
        </w:tc>
      </w:tr>
      <w:tr w:rsidR="00A53F25" w:rsidRPr="007A6F5F" w14:paraId="527EA63C" w14:textId="77777777" w:rsidTr="008571EA">
        <w:tc>
          <w:tcPr>
            <w:tcW w:w="2374" w:type="dxa"/>
          </w:tcPr>
          <w:p w14:paraId="2AB5F80A" w14:textId="77777777" w:rsidR="00A53F25" w:rsidRPr="007A6F5F" w:rsidRDefault="00A53F25" w:rsidP="008571EA">
            <w:pPr>
              <w:rPr>
                <w:rFonts w:cstheme="minorHAnsi"/>
                <w:sz w:val="20"/>
                <w:szCs w:val="20"/>
                <w:lang w:val="fi-FI"/>
              </w:rPr>
            </w:pPr>
          </w:p>
        </w:tc>
        <w:tc>
          <w:tcPr>
            <w:tcW w:w="610" w:type="dxa"/>
          </w:tcPr>
          <w:p w14:paraId="21F96D81" w14:textId="77777777" w:rsidR="00A53F25" w:rsidRPr="007A6F5F" w:rsidRDefault="00A53F25" w:rsidP="008571EA">
            <w:pPr>
              <w:rPr>
                <w:rFonts w:cstheme="minorHAnsi"/>
                <w:sz w:val="20"/>
                <w:szCs w:val="20"/>
                <w:lang w:val="fi-FI"/>
              </w:rPr>
            </w:pPr>
            <w:r w:rsidRPr="007A6F5F">
              <w:rPr>
                <w:rFonts w:cstheme="minorHAnsi"/>
                <w:sz w:val="20"/>
                <w:szCs w:val="20"/>
                <w:lang w:val="fi-FI"/>
              </w:rPr>
              <w:t>HR</w:t>
            </w:r>
          </w:p>
        </w:tc>
        <w:tc>
          <w:tcPr>
            <w:tcW w:w="1102" w:type="dxa"/>
          </w:tcPr>
          <w:p w14:paraId="78EAA77B" w14:textId="77777777" w:rsidR="00A53F25" w:rsidRPr="007A6F5F" w:rsidRDefault="00A53F25" w:rsidP="008571EA">
            <w:pPr>
              <w:rPr>
                <w:rFonts w:cstheme="minorHAnsi"/>
                <w:sz w:val="20"/>
                <w:szCs w:val="20"/>
                <w:lang w:val="fi-FI"/>
              </w:rPr>
            </w:pPr>
            <w:r w:rsidRPr="007A6F5F">
              <w:rPr>
                <w:rFonts w:cstheme="minorHAnsi"/>
                <w:sz w:val="20"/>
                <w:szCs w:val="20"/>
                <w:lang w:val="fi-FI"/>
              </w:rPr>
              <w:t>95%CI</w:t>
            </w:r>
          </w:p>
        </w:tc>
        <w:tc>
          <w:tcPr>
            <w:tcW w:w="610" w:type="dxa"/>
          </w:tcPr>
          <w:p w14:paraId="5D280DAC" w14:textId="77777777" w:rsidR="00A53F25" w:rsidRPr="007A6F5F" w:rsidRDefault="00A53F25" w:rsidP="008571EA">
            <w:pPr>
              <w:rPr>
                <w:rFonts w:cstheme="minorHAnsi"/>
                <w:sz w:val="20"/>
                <w:szCs w:val="20"/>
                <w:lang w:val="fi-FI"/>
              </w:rPr>
            </w:pPr>
            <w:r w:rsidRPr="007A6F5F">
              <w:rPr>
                <w:rFonts w:cstheme="minorHAnsi"/>
                <w:sz w:val="20"/>
                <w:szCs w:val="20"/>
                <w:lang w:val="fi-FI"/>
              </w:rPr>
              <w:t>HR</w:t>
            </w:r>
          </w:p>
        </w:tc>
        <w:tc>
          <w:tcPr>
            <w:tcW w:w="1142" w:type="dxa"/>
          </w:tcPr>
          <w:p w14:paraId="64A16037" w14:textId="77777777" w:rsidR="00A53F25" w:rsidRPr="007A6F5F" w:rsidRDefault="00A53F25" w:rsidP="008571EA">
            <w:pPr>
              <w:rPr>
                <w:rFonts w:cstheme="minorHAnsi"/>
                <w:sz w:val="20"/>
                <w:szCs w:val="20"/>
                <w:lang w:val="fi-FI"/>
              </w:rPr>
            </w:pPr>
            <w:r w:rsidRPr="007A6F5F">
              <w:rPr>
                <w:rFonts w:cstheme="minorHAnsi"/>
                <w:sz w:val="20"/>
                <w:szCs w:val="20"/>
                <w:lang w:val="fi-FI"/>
              </w:rPr>
              <w:t>95%CI</w:t>
            </w:r>
          </w:p>
        </w:tc>
        <w:tc>
          <w:tcPr>
            <w:tcW w:w="666" w:type="dxa"/>
          </w:tcPr>
          <w:p w14:paraId="1DF50AEE" w14:textId="77777777" w:rsidR="00A53F25" w:rsidRPr="007A6F5F" w:rsidRDefault="00A53F25" w:rsidP="008571EA">
            <w:pPr>
              <w:rPr>
                <w:rFonts w:cstheme="minorHAnsi"/>
                <w:sz w:val="20"/>
                <w:szCs w:val="20"/>
                <w:lang w:val="fi-FI"/>
              </w:rPr>
            </w:pPr>
            <w:r w:rsidRPr="007A6F5F">
              <w:rPr>
                <w:rFonts w:cstheme="minorHAnsi"/>
                <w:sz w:val="20"/>
                <w:szCs w:val="20"/>
                <w:lang w:val="fi-FI"/>
              </w:rPr>
              <w:t>HR</w:t>
            </w:r>
          </w:p>
        </w:tc>
        <w:tc>
          <w:tcPr>
            <w:tcW w:w="1148" w:type="dxa"/>
          </w:tcPr>
          <w:p w14:paraId="5CB103FB" w14:textId="77777777" w:rsidR="00A53F25" w:rsidRPr="007A6F5F" w:rsidRDefault="00A53F25" w:rsidP="008571EA">
            <w:pPr>
              <w:rPr>
                <w:rFonts w:cstheme="minorHAnsi"/>
                <w:sz w:val="20"/>
                <w:szCs w:val="20"/>
                <w:lang w:val="fi-FI"/>
              </w:rPr>
            </w:pPr>
            <w:r w:rsidRPr="007A6F5F">
              <w:rPr>
                <w:rFonts w:cstheme="minorHAnsi"/>
                <w:sz w:val="20"/>
                <w:szCs w:val="20"/>
                <w:lang w:val="fi-FI"/>
              </w:rPr>
              <w:t>95%CI</w:t>
            </w:r>
          </w:p>
        </w:tc>
        <w:tc>
          <w:tcPr>
            <w:tcW w:w="666" w:type="dxa"/>
          </w:tcPr>
          <w:p w14:paraId="0DF2A4E1" w14:textId="77777777" w:rsidR="00A53F25" w:rsidRPr="007A6F5F" w:rsidRDefault="00A53F25" w:rsidP="008571EA">
            <w:pPr>
              <w:rPr>
                <w:rFonts w:cstheme="minorHAnsi"/>
                <w:sz w:val="20"/>
                <w:szCs w:val="20"/>
                <w:lang w:val="fi-FI"/>
              </w:rPr>
            </w:pPr>
            <w:r w:rsidRPr="007A6F5F">
              <w:rPr>
                <w:rFonts w:cstheme="minorHAnsi"/>
                <w:sz w:val="20"/>
                <w:szCs w:val="20"/>
                <w:lang w:val="fi-FI"/>
              </w:rPr>
              <w:t>HR</w:t>
            </w:r>
          </w:p>
        </w:tc>
        <w:tc>
          <w:tcPr>
            <w:tcW w:w="1310" w:type="dxa"/>
          </w:tcPr>
          <w:p w14:paraId="30AC0669" w14:textId="77777777" w:rsidR="00A53F25" w:rsidRPr="007A6F5F" w:rsidRDefault="00A53F25" w:rsidP="008571EA">
            <w:pPr>
              <w:rPr>
                <w:rFonts w:cstheme="minorHAnsi"/>
                <w:sz w:val="20"/>
                <w:szCs w:val="20"/>
                <w:lang w:val="fi-FI"/>
              </w:rPr>
            </w:pPr>
            <w:r w:rsidRPr="007A6F5F">
              <w:rPr>
                <w:rFonts w:cstheme="minorHAnsi"/>
                <w:sz w:val="20"/>
                <w:szCs w:val="20"/>
                <w:lang w:val="fi-FI"/>
              </w:rPr>
              <w:t>95%CI</w:t>
            </w:r>
          </w:p>
        </w:tc>
      </w:tr>
      <w:tr w:rsidR="00A53F25" w:rsidRPr="007A6F5F" w14:paraId="2BEF43A6" w14:textId="77777777" w:rsidTr="008571EA">
        <w:tc>
          <w:tcPr>
            <w:tcW w:w="2374" w:type="dxa"/>
          </w:tcPr>
          <w:p w14:paraId="5FBC3F8F" w14:textId="77777777" w:rsidR="00A53F25" w:rsidRPr="007A6F5F" w:rsidRDefault="00A53F25" w:rsidP="008571EA">
            <w:pPr>
              <w:rPr>
                <w:rFonts w:cstheme="minorHAnsi"/>
                <w:sz w:val="20"/>
                <w:szCs w:val="20"/>
                <w:lang w:val="fi-FI"/>
              </w:rPr>
            </w:pPr>
            <w:r w:rsidRPr="007A6F5F">
              <w:rPr>
                <w:rFonts w:cstheme="minorHAnsi"/>
                <w:sz w:val="20"/>
                <w:szCs w:val="20"/>
                <w:lang w:val="fi-FI"/>
              </w:rPr>
              <w:t>No conversion</w:t>
            </w:r>
          </w:p>
        </w:tc>
        <w:tc>
          <w:tcPr>
            <w:tcW w:w="610" w:type="dxa"/>
          </w:tcPr>
          <w:p w14:paraId="53DF4324" w14:textId="77777777" w:rsidR="00A53F25" w:rsidRPr="007A6F5F" w:rsidRDefault="00A53F25" w:rsidP="008571EA">
            <w:pPr>
              <w:rPr>
                <w:rFonts w:cstheme="minorHAnsi"/>
                <w:sz w:val="20"/>
                <w:szCs w:val="20"/>
                <w:lang w:val="fi-FI"/>
              </w:rPr>
            </w:pPr>
            <w:r w:rsidRPr="007A6F5F">
              <w:rPr>
                <w:rFonts w:cstheme="minorHAnsi"/>
                <w:sz w:val="20"/>
                <w:szCs w:val="20"/>
                <w:lang w:val="fi-FI"/>
              </w:rPr>
              <w:t>1.00</w:t>
            </w:r>
          </w:p>
        </w:tc>
        <w:tc>
          <w:tcPr>
            <w:tcW w:w="1102" w:type="dxa"/>
          </w:tcPr>
          <w:p w14:paraId="371F8F06" w14:textId="77777777" w:rsidR="00A53F25" w:rsidRPr="007A6F5F" w:rsidRDefault="00A53F25" w:rsidP="008571EA">
            <w:pPr>
              <w:rPr>
                <w:rFonts w:cstheme="minorHAnsi"/>
                <w:sz w:val="20"/>
                <w:szCs w:val="20"/>
                <w:lang w:val="fi-FI"/>
              </w:rPr>
            </w:pPr>
            <w:r w:rsidRPr="007A6F5F">
              <w:rPr>
                <w:rFonts w:cstheme="minorHAnsi"/>
                <w:sz w:val="20"/>
                <w:szCs w:val="20"/>
                <w:lang w:val="fi-FI"/>
              </w:rPr>
              <w:t>reference</w:t>
            </w:r>
          </w:p>
        </w:tc>
        <w:tc>
          <w:tcPr>
            <w:tcW w:w="610" w:type="dxa"/>
          </w:tcPr>
          <w:p w14:paraId="50BEB5F1" w14:textId="77777777" w:rsidR="00A53F25" w:rsidRPr="007A6F5F" w:rsidRDefault="00A53F25" w:rsidP="008571EA">
            <w:pPr>
              <w:rPr>
                <w:rFonts w:cstheme="minorHAnsi"/>
                <w:sz w:val="20"/>
                <w:szCs w:val="20"/>
                <w:lang w:val="fi-FI"/>
              </w:rPr>
            </w:pPr>
            <w:r w:rsidRPr="007A6F5F">
              <w:rPr>
                <w:rFonts w:cstheme="minorHAnsi"/>
                <w:sz w:val="20"/>
                <w:szCs w:val="20"/>
                <w:lang w:val="fi-FI"/>
              </w:rPr>
              <w:t>0.92</w:t>
            </w:r>
          </w:p>
        </w:tc>
        <w:tc>
          <w:tcPr>
            <w:tcW w:w="1142" w:type="dxa"/>
          </w:tcPr>
          <w:p w14:paraId="3F56B372" w14:textId="77777777" w:rsidR="00A53F25" w:rsidRPr="007A6F5F" w:rsidRDefault="00A53F25" w:rsidP="008571EA">
            <w:pPr>
              <w:rPr>
                <w:rFonts w:cstheme="minorHAnsi"/>
                <w:sz w:val="20"/>
                <w:szCs w:val="20"/>
                <w:lang w:val="fi-FI"/>
              </w:rPr>
            </w:pPr>
            <w:r w:rsidRPr="007A6F5F">
              <w:rPr>
                <w:rFonts w:cstheme="minorHAnsi"/>
                <w:sz w:val="20"/>
                <w:szCs w:val="20"/>
                <w:lang w:val="fi-FI"/>
              </w:rPr>
              <w:t>0.55, 1.52</w:t>
            </w:r>
          </w:p>
        </w:tc>
        <w:tc>
          <w:tcPr>
            <w:tcW w:w="666" w:type="dxa"/>
          </w:tcPr>
          <w:p w14:paraId="7C2EEE88" w14:textId="77777777" w:rsidR="00A53F25" w:rsidRPr="007A6F5F" w:rsidRDefault="00A53F25" w:rsidP="008571EA">
            <w:pPr>
              <w:rPr>
                <w:rFonts w:cstheme="minorHAnsi"/>
                <w:sz w:val="20"/>
                <w:szCs w:val="20"/>
                <w:lang w:val="fi-FI"/>
              </w:rPr>
            </w:pPr>
            <w:r w:rsidRPr="007A6F5F">
              <w:rPr>
                <w:rFonts w:cstheme="minorHAnsi"/>
                <w:sz w:val="20"/>
                <w:szCs w:val="20"/>
                <w:lang w:val="fi-FI"/>
              </w:rPr>
              <w:t>1.10</w:t>
            </w:r>
          </w:p>
        </w:tc>
        <w:tc>
          <w:tcPr>
            <w:tcW w:w="1148" w:type="dxa"/>
          </w:tcPr>
          <w:p w14:paraId="2F81DA9B" w14:textId="77777777" w:rsidR="00A53F25" w:rsidRPr="007A6F5F" w:rsidRDefault="00A53F25" w:rsidP="008571EA">
            <w:pPr>
              <w:rPr>
                <w:rFonts w:cstheme="minorHAnsi"/>
                <w:sz w:val="20"/>
                <w:szCs w:val="20"/>
                <w:lang w:val="fi-FI"/>
              </w:rPr>
            </w:pPr>
            <w:r w:rsidRPr="007A6F5F">
              <w:rPr>
                <w:rFonts w:cstheme="minorHAnsi"/>
                <w:sz w:val="20"/>
                <w:szCs w:val="20"/>
                <w:lang w:val="fi-FI"/>
              </w:rPr>
              <w:t>1.00, 1.21</w:t>
            </w:r>
          </w:p>
        </w:tc>
        <w:tc>
          <w:tcPr>
            <w:tcW w:w="666" w:type="dxa"/>
          </w:tcPr>
          <w:p w14:paraId="23AC483F" w14:textId="77777777" w:rsidR="00A53F25" w:rsidRPr="007A6F5F" w:rsidRDefault="00A53F25" w:rsidP="008571EA">
            <w:pPr>
              <w:rPr>
                <w:rFonts w:cstheme="minorHAnsi"/>
                <w:sz w:val="20"/>
                <w:szCs w:val="20"/>
                <w:lang w:val="fi-FI"/>
              </w:rPr>
            </w:pPr>
            <w:r w:rsidRPr="007A6F5F">
              <w:rPr>
                <w:rFonts w:cstheme="minorHAnsi"/>
                <w:sz w:val="20"/>
                <w:szCs w:val="20"/>
                <w:lang w:val="fi-FI"/>
              </w:rPr>
              <w:t>0.64</w:t>
            </w:r>
          </w:p>
        </w:tc>
        <w:tc>
          <w:tcPr>
            <w:tcW w:w="1310" w:type="dxa"/>
          </w:tcPr>
          <w:p w14:paraId="235C6DDC" w14:textId="77777777" w:rsidR="00A53F25" w:rsidRPr="007A6F5F" w:rsidRDefault="00A53F25" w:rsidP="008571EA">
            <w:pPr>
              <w:rPr>
                <w:rFonts w:cstheme="minorHAnsi"/>
                <w:sz w:val="20"/>
                <w:szCs w:val="20"/>
                <w:lang w:val="fi-FI"/>
              </w:rPr>
            </w:pPr>
            <w:r w:rsidRPr="007A6F5F">
              <w:rPr>
                <w:rFonts w:cstheme="minorHAnsi"/>
                <w:sz w:val="20"/>
                <w:szCs w:val="20"/>
                <w:lang w:val="fi-FI"/>
              </w:rPr>
              <w:t>0.49, 0.82</w:t>
            </w:r>
          </w:p>
        </w:tc>
      </w:tr>
      <w:tr w:rsidR="00A53F25" w:rsidRPr="007A6F5F" w14:paraId="7E41B09C" w14:textId="77777777" w:rsidTr="008571EA">
        <w:tc>
          <w:tcPr>
            <w:tcW w:w="2374" w:type="dxa"/>
          </w:tcPr>
          <w:p w14:paraId="15031006" w14:textId="77777777" w:rsidR="00A53F25" w:rsidRPr="007A6F5F" w:rsidRDefault="00A53F25" w:rsidP="008571EA">
            <w:pPr>
              <w:rPr>
                <w:rFonts w:cstheme="minorHAnsi"/>
                <w:sz w:val="20"/>
                <w:szCs w:val="20"/>
                <w:lang w:val="fi-FI"/>
              </w:rPr>
            </w:pPr>
            <w:r w:rsidRPr="007A6F5F">
              <w:rPr>
                <w:rFonts w:cstheme="minorHAnsi"/>
                <w:sz w:val="20"/>
                <w:szCs w:val="20"/>
                <w:lang w:val="fi-FI"/>
              </w:rPr>
              <w:t>Schizoaffective disorder</w:t>
            </w:r>
          </w:p>
        </w:tc>
        <w:tc>
          <w:tcPr>
            <w:tcW w:w="610" w:type="dxa"/>
          </w:tcPr>
          <w:p w14:paraId="318A6C0E" w14:textId="77777777" w:rsidR="00A53F25" w:rsidRPr="007A6F5F" w:rsidRDefault="00A53F25" w:rsidP="008571EA">
            <w:pPr>
              <w:rPr>
                <w:rFonts w:cstheme="minorHAnsi"/>
                <w:sz w:val="20"/>
                <w:szCs w:val="20"/>
                <w:lang w:val="fi-FI"/>
              </w:rPr>
            </w:pPr>
            <w:r w:rsidRPr="007A6F5F">
              <w:rPr>
                <w:rFonts w:cstheme="minorHAnsi"/>
                <w:sz w:val="20"/>
                <w:szCs w:val="20"/>
                <w:lang w:val="fi-FI"/>
              </w:rPr>
              <w:t>1.09</w:t>
            </w:r>
          </w:p>
        </w:tc>
        <w:tc>
          <w:tcPr>
            <w:tcW w:w="1102" w:type="dxa"/>
          </w:tcPr>
          <w:p w14:paraId="26601F91" w14:textId="77777777" w:rsidR="00A53F25" w:rsidRPr="007A6F5F" w:rsidRDefault="00A53F25" w:rsidP="008571EA">
            <w:pPr>
              <w:rPr>
                <w:rFonts w:cstheme="minorHAnsi"/>
                <w:sz w:val="20"/>
                <w:szCs w:val="20"/>
                <w:lang w:val="fi-FI"/>
              </w:rPr>
            </w:pPr>
            <w:r w:rsidRPr="007A6F5F">
              <w:rPr>
                <w:rFonts w:cstheme="minorHAnsi"/>
                <w:sz w:val="20"/>
                <w:szCs w:val="20"/>
                <w:lang w:val="fi-FI"/>
              </w:rPr>
              <w:t>0.66, 1.81</w:t>
            </w:r>
          </w:p>
        </w:tc>
        <w:tc>
          <w:tcPr>
            <w:tcW w:w="610" w:type="dxa"/>
          </w:tcPr>
          <w:p w14:paraId="50A7C648" w14:textId="77777777" w:rsidR="00A53F25" w:rsidRPr="007A6F5F" w:rsidRDefault="00A53F25" w:rsidP="008571EA">
            <w:pPr>
              <w:rPr>
                <w:rFonts w:cstheme="minorHAnsi"/>
                <w:sz w:val="20"/>
                <w:szCs w:val="20"/>
                <w:lang w:val="fi-FI"/>
              </w:rPr>
            </w:pPr>
            <w:r w:rsidRPr="007A6F5F">
              <w:rPr>
                <w:rFonts w:cstheme="minorHAnsi"/>
                <w:sz w:val="20"/>
                <w:szCs w:val="20"/>
                <w:lang w:val="fi-FI"/>
              </w:rPr>
              <w:t>1.00</w:t>
            </w:r>
          </w:p>
        </w:tc>
        <w:tc>
          <w:tcPr>
            <w:tcW w:w="1142" w:type="dxa"/>
          </w:tcPr>
          <w:p w14:paraId="4F6E925F" w14:textId="77777777" w:rsidR="00A53F25" w:rsidRPr="007A6F5F" w:rsidRDefault="00A53F25" w:rsidP="008571EA">
            <w:pPr>
              <w:rPr>
                <w:rFonts w:cstheme="minorHAnsi"/>
                <w:sz w:val="20"/>
                <w:szCs w:val="20"/>
                <w:lang w:val="fi-FI"/>
              </w:rPr>
            </w:pPr>
            <w:r w:rsidRPr="007A6F5F">
              <w:rPr>
                <w:rFonts w:cstheme="minorHAnsi"/>
                <w:sz w:val="20"/>
                <w:szCs w:val="20"/>
                <w:lang w:val="fi-FI"/>
              </w:rPr>
              <w:t>reference</w:t>
            </w:r>
          </w:p>
        </w:tc>
        <w:tc>
          <w:tcPr>
            <w:tcW w:w="666" w:type="dxa"/>
          </w:tcPr>
          <w:p w14:paraId="5FF214A9" w14:textId="77777777" w:rsidR="00A53F25" w:rsidRPr="007A6F5F" w:rsidRDefault="00A53F25" w:rsidP="008571EA">
            <w:pPr>
              <w:rPr>
                <w:rFonts w:cstheme="minorHAnsi"/>
                <w:sz w:val="20"/>
                <w:szCs w:val="20"/>
                <w:lang w:val="fi-FI"/>
              </w:rPr>
            </w:pPr>
            <w:r w:rsidRPr="007A6F5F">
              <w:rPr>
                <w:rFonts w:cstheme="minorHAnsi"/>
                <w:sz w:val="20"/>
                <w:szCs w:val="20"/>
                <w:lang w:val="fi-FI"/>
              </w:rPr>
              <w:t>1.19</w:t>
            </w:r>
          </w:p>
        </w:tc>
        <w:tc>
          <w:tcPr>
            <w:tcW w:w="1148" w:type="dxa"/>
          </w:tcPr>
          <w:p w14:paraId="650F828A" w14:textId="77777777" w:rsidR="00A53F25" w:rsidRPr="007A6F5F" w:rsidRDefault="00A53F25" w:rsidP="008571EA">
            <w:pPr>
              <w:rPr>
                <w:rFonts w:cstheme="minorHAnsi"/>
                <w:sz w:val="20"/>
                <w:szCs w:val="20"/>
                <w:lang w:val="fi-FI"/>
              </w:rPr>
            </w:pPr>
            <w:r w:rsidRPr="007A6F5F">
              <w:rPr>
                <w:rFonts w:cstheme="minorHAnsi"/>
                <w:sz w:val="20"/>
                <w:szCs w:val="20"/>
                <w:lang w:val="fi-FI"/>
              </w:rPr>
              <w:t>0.71, 2.00</w:t>
            </w:r>
          </w:p>
        </w:tc>
        <w:tc>
          <w:tcPr>
            <w:tcW w:w="666" w:type="dxa"/>
          </w:tcPr>
          <w:p w14:paraId="1F0FDE99" w14:textId="77777777" w:rsidR="00A53F25" w:rsidRPr="007A6F5F" w:rsidRDefault="00A53F25" w:rsidP="008571EA">
            <w:pPr>
              <w:rPr>
                <w:rFonts w:cstheme="minorHAnsi"/>
                <w:sz w:val="20"/>
                <w:szCs w:val="20"/>
                <w:lang w:val="fi-FI"/>
              </w:rPr>
            </w:pPr>
            <w:r w:rsidRPr="007A6F5F">
              <w:rPr>
                <w:rFonts w:cstheme="minorHAnsi"/>
                <w:sz w:val="20"/>
                <w:szCs w:val="20"/>
                <w:lang w:val="fi-FI"/>
              </w:rPr>
              <w:t>0.69</w:t>
            </w:r>
          </w:p>
        </w:tc>
        <w:tc>
          <w:tcPr>
            <w:tcW w:w="1310" w:type="dxa"/>
          </w:tcPr>
          <w:p w14:paraId="3EDB4DBA" w14:textId="77777777" w:rsidR="00A53F25" w:rsidRPr="007A6F5F" w:rsidRDefault="00A53F25" w:rsidP="008571EA">
            <w:pPr>
              <w:rPr>
                <w:rFonts w:cstheme="minorHAnsi"/>
                <w:sz w:val="20"/>
                <w:szCs w:val="20"/>
                <w:lang w:val="fi-FI"/>
              </w:rPr>
            </w:pPr>
            <w:r w:rsidRPr="007A6F5F">
              <w:rPr>
                <w:rFonts w:cstheme="minorHAnsi"/>
                <w:sz w:val="20"/>
                <w:szCs w:val="20"/>
                <w:lang w:val="fi-FI"/>
              </w:rPr>
              <w:t>0.39, 1.22</w:t>
            </w:r>
          </w:p>
        </w:tc>
      </w:tr>
      <w:tr w:rsidR="00A53F25" w:rsidRPr="007A6F5F" w14:paraId="0330965B" w14:textId="77777777" w:rsidTr="008571EA">
        <w:tc>
          <w:tcPr>
            <w:tcW w:w="2374" w:type="dxa"/>
          </w:tcPr>
          <w:p w14:paraId="39213AEC" w14:textId="77777777" w:rsidR="00A53F25" w:rsidRPr="007A6F5F" w:rsidRDefault="00A53F25" w:rsidP="008571EA">
            <w:pPr>
              <w:rPr>
                <w:rFonts w:cstheme="minorHAnsi"/>
                <w:sz w:val="20"/>
                <w:szCs w:val="20"/>
                <w:lang w:val="fi-FI"/>
              </w:rPr>
            </w:pPr>
            <w:r w:rsidRPr="007A6F5F">
              <w:rPr>
                <w:rFonts w:cstheme="minorHAnsi"/>
                <w:sz w:val="20"/>
                <w:szCs w:val="20"/>
                <w:lang w:val="fi-FI"/>
              </w:rPr>
              <w:t>Bipolar disorder</w:t>
            </w:r>
          </w:p>
        </w:tc>
        <w:tc>
          <w:tcPr>
            <w:tcW w:w="610" w:type="dxa"/>
          </w:tcPr>
          <w:p w14:paraId="4ADE3917" w14:textId="77777777" w:rsidR="00A53F25" w:rsidRPr="007A6F5F" w:rsidRDefault="00A53F25" w:rsidP="008571EA">
            <w:pPr>
              <w:rPr>
                <w:rFonts w:cstheme="minorHAnsi"/>
                <w:sz w:val="20"/>
                <w:szCs w:val="20"/>
                <w:lang w:val="fi-FI"/>
              </w:rPr>
            </w:pPr>
            <w:r w:rsidRPr="007A6F5F">
              <w:rPr>
                <w:rFonts w:cstheme="minorHAnsi"/>
                <w:sz w:val="20"/>
                <w:szCs w:val="20"/>
                <w:lang w:val="fi-FI"/>
              </w:rPr>
              <w:t>0.91</w:t>
            </w:r>
          </w:p>
        </w:tc>
        <w:tc>
          <w:tcPr>
            <w:tcW w:w="1102" w:type="dxa"/>
          </w:tcPr>
          <w:p w14:paraId="4A40FA87" w14:textId="77777777" w:rsidR="00A53F25" w:rsidRPr="007A6F5F" w:rsidRDefault="00A53F25" w:rsidP="008571EA">
            <w:pPr>
              <w:rPr>
                <w:rFonts w:cstheme="minorHAnsi"/>
                <w:sz w:val="20"/>
                <w:szCs w:val="20"/>
                <w:lang w:val="fi-FI"/>
              </w:rPr>
            </w:pPr>
            <w:r w:rsidRPr="007A6F5F">
              <w:rPr>
                <w:rFonts w:cstheme="minorHAnsi"/>
                <w:sz w:val="20"/>
                <w:szCs w:val="20"/>
                <w:lang w:val="fi-FI"/>
              </w:rPr>
              <w:t>0.83, 1.00</w:t>
            </w:r>
          </w:p>
        </w:tc>
        <w:tc>
          <w:tcPr>
            <w:tcW w:w="610" w:type="dxa"/>
          </w:tcPr>
          <w:p w14:paraId="39D7D859" w14:textId="77777777" w:rsidR="00A53F25" w:rsidRPr="007A6F5F" w:rsidRDefault="00A53F25" w:rsidP="008571EA">
            <w:pPr>
              <w:rPr>
                <w:rFonts w:cstheme="minorHAnsi"/>
                <w:sz w:val="20"/>
                <w:szCs w:val="20"/>
                <w:lang w:val="fi-FI"/>
              </w:rPr>
            </w:pPr>
            <w:r w:rsidRPr="007A6F5F">
              <w:rPr>
                <w:rFonts w:cstheme="minorHAnsi"/>
                <w:sz w:val="20"/>
                <w:szCs w:val="20"/>
                <w:lang w:val="fi-FI"/>
              </w:rPr>
              <w:t>0.84</w:t>
            </w:r>
          </w:p>
        </w:tc>
        <w:tc>
          <w:tcPr>
            <w:tcW w:w="1142" w:type="dxa"/>
          </w:tcPr>
          <w:p w14:paraId="289396DD" w14:textId="77777777" w:rsidR="00A53F25" w:rsidRPr="007A6F5F" w:rsidRDefault="00A53F25" w:rsidP="008571EA">
            <w:pPr>
              <w:rPr>
                <w:rFonts w:cstheme="minorHAnsi"/>
                <w:sz w:val="20"/>
                <w:szCs w:val="20"/>
                <w:lang w:val="fi-FI"/>
              </w:rPr>
            </w:pPr>
            <w:r w:rsidRPr="007A6F5F">
              <w:rPr>
                <w:rFonts w:cstheme="minorHAnsi"/>
                <w:sz w:val="20"/>
                <w:szCs w:val="20"/>
                <w:lang w:val="fi-FI"/>
              </w:rPr>
              <w:t>0.50, 1.40</w:t>
            </w:r>
          </w:p>
        </w:tc>
        <w:tc>
          <w:tcPr>
            <w:tcW w:w="666" w:type="dxa"/>
          </w:tcPr>
          <w:p w14:paraId="410F6F88" w14:textId="77777777" w:rsidR="00A53F25" w:rsidRPr="007A6F5F" w:rsidRDefault="00A53F25" w:rsidP="008571EA">
            <w:pPr>
              <w:rPr>
                <w:rFonts w:cstheme="minorHAnsi"/>
                <w:sz w:val="20"/>
                <w:szCs w:val="20"/>
                <w:lang w:val="fi-FI"/>
              </w:rPr>
            </w:pPr>
            <w:r w:rsidRPr="007A6F5F">
              <w:rPr>
                <w:rFonts w:cstheme="minorHAnsi"/>
                <w:sz w:val="20"/>
                <w:szCs w:val="20"/>
                <w:lang w:val="fi-FI"/>
              </w:rPr>
              <w:t>1.00</w:t>
            </w:r>
          </w:p>
        </w:tc>
        <w:tc>
          <w:tcPr>
            <w:tcW w:w="1148" w:type="dxa"/>
          </w:tcPr>
          <w:p w14:paraId="083686AE" w14:textId="77777777" w:rsidR="00A53F25" w:rsidRPr="007A6F5F" w:rsidRDefault="00A53F25" w:rsidP="008571EA">
            <w:pPr>
              <w:rPr>
                <w:rFonts w:cstheme="minorHAnsi"/>
                <w:sz w:val="20"/>
                <w:szCs w:val="20"/>
                <w:lang w:val="fi-FI"/>
              </w:rPr>
            </w:pPr>
            <w:r w:rsidRPr="007A6F5F">
              <w:rPr>
                <w:rFonts w:cstheme="minorHAnsi"/>
                <w:sz w:val="20"/>
                <w:szCs w:val="20"/>
                <w:lang w:val="fi-FI"/>
              </w:rPr>
              <w:t>reference</w:t>
            </w:r>
          </w:p>
        </w:tc>
        <w:tc>
          <w:tcPr>
            <w:tcW w:w="666" w:type="dxa"/>
          </w:tcPr>
          <w:p w14:paraId="2ED9859F" w14:textId="77777777" w:rsidR="00A53F25" w:rsidRPr="007A6F5F" w:rsidRDefault="00A53F25" w:rsidP="008571EA">
            <w:pPr>
              <w:rPr>
                <w:rFonts w:cstheme="minorHAnsi"/>
                <w:sz w:val="20"/>
                <w:szCs w:val="20"/>
                <w:lang w:val="fi-FI"/>
              </w:rPr>
            </w:pPr>
            <w:r w:rsidRPr="007A6F5F">
              <w:rPr>
                <w:rFonts w:cstheme="minorHAnsi"/>
                <w:sz w:val="20"/>
                <w:szCs w:val="20"/>
                <w:lang w:val="fi-FI"/>
              </w:rPr>
              <w:t>0.58</w:t>
            </w:r>
          </w:p>
        </w:tc>
        <w:tc>
          <w:tcPr>
            <w:tcW w:w="1310" w:type="dxa"/>
          </w:tcPr>
          <w:p w14:paraId="69E7F861" w14:textId="77777777" w:rsidR="00A53F25" w:rsidRPr="007A6F5F" w:rsidRDefault="00A53F25" w:rsidP="008571EA">
            <w:pPr>
              <w:rPr>
                <w:rFonts w:cstheme="minorHAnsi"/>
                <w:sz w:val="20"/>
                <w:szCs w:val="20"/>
                <w:lang w:val="fi-FI"/>
              </w:rPr>
            </w:pPr>
            <w:r w:rsidRPr="007A6F5F">
              <w:rPr>
                <w:rFonts w:cstheme="minorHAnsi"/>
                <w:sz w:val="20"/>
                <w:szCs w:val="20"/>
                <w:lang w:val="fi-FI"/>
              </w:rPr>
              <w:t>0.44, 0.76</w:t>
            </w:r>
          </w:p>
        </w:tc>
      </w:tr>
      <w:tr w:rsidR="00A53F25" w:rsidRPr="007A6F5F" w14:paraId="57AC66FB" w14:textId="77777777" w:rsidTr="008571EA">
        <w:tc>
          <w:tcPr>
            <w:tcW w:w="2374" w:type="dxa"/>
          </w:tcPr>
          <w:p w14:paraId="7A04D0DC" w14:textId="77777777" w:rsidR="00A53F25" w:rsidRPr="007A6F5F" w:rsidRDefault="00A53F25" w:rsidP="008571EA">
            <w:pPr>
              <w:rPr>
                <w:rFonts w:cstheme="minorHAnsi"/>
                <w:sz w:val="20"/>
                <w:szCs w:val="20"/>
                <w:lang w:val="fi-FI"/>
              </w:rPr>
            </w:pPr>
            <w:r w:rsidRPr="007A6F5F">
              <w:rPr>
                <w:rFonts w:cstheme="minorHAnsi"/>
                <w:sz w:val="20"/>
                <w:szCs w:val="20"/>
                <w:lang w:val="fi-FI"/>
              </w:rPr>
              <w:t>Schizophrenia</w:t>
            </w:r>
          </w:p>
        </w:tc>
        <w:tc>
          <w:tcPr>
            <w:tcW w:w="610" w:type="dxa"/>
          </w:tcPr>
          <w:p w14:paraId="25CD83C8" w14:textId="77777777" w:rsidR="00A53F25" w:rsidRPr="007A6F5F" w:rsidRDefault="00A53F25" w:rsidP="008571EA">
            <w:pPr>
              <w:rPr>
                <w:rFonts w:cstheme="minorHAnsi"/>
                <w:sz w:val="20"/>
                <w:szCs w:val="20"/>
                <w:lang w:val="fi-FI"/>
              </w:rPr>
            </w:pPr>
            <w:r w:rsidRPr="007A6F5F">
              <w:rPr>
                <w:rFonts w:cstheme="minorHAnsi"/>
                <w:sz w:val="20"/>
                <w:szCs w:val="20"/>
                <w:lang w:val="fi-FI"/>
              </w:rPr>
              <w:t>1.57</w:t>
            </w:r>
          </w:p>
        </w:tc>
        <w:tc>
          <w:tcPr>
            <w:tcW w:w="1102" w:type="dxa"/>
          </w:tcPr>
          <w:p w14:paraId="584563CD" w14:textId="77777777" w:rsidR="00A53F25" w:rsidRPr="007A6F5F" w:rsidRDefault="00A53F25" w:rsidP="008571EA">
            <w:pPr>
              <w:rPr>
                <w:rFonts w:cstheme="minorHAnsi"/>
                <w:sz w:val="20"/>
                <w:szCs w:val="20"/>
                <w:lang w:val="fi-FI"/>
              </w:rPr>
            </w:pPr>
            <w:r w:rsidRPr="007A6F5F">
              <w:rPr>
                <w:rFonts w:cstheme="minorHAnsi"/>
                <w:sz w:val="20"/>
                <w:szCs w:val="20"/>
                <w:lang w:val="fi-FI"/>
              </w:rPr>
              <w:t>1.21, 2.03</w:t>
            </w:r>
          </w:p>
        </w:tc>
        <w:tc>
          <w:tcPr>
            <w:tcW w:w="610" w:type="dxa"/>
          </w:tcPr>
          <w:p w14:paraId="791288A2" w14:textId="77777777" w:rsidR="00A53F25" w:rsidRPr="007A6F5F" w:rsidRDefault="00A53F25" w:rsidP="008571EA">
            <w:pPr>
              <w:rPr>
                <w:rFonts w:cstheme="minorHAnsi"/>
                <w:sz w:val="20"/>
                <w:szCs w:val="20"/>
                <w:lang w:val="fi-FI"/>
              </w:rPr>
            </w:pPr>
            <w:r w:rsidRPr="007A6F5F">
              <w:rPr>
                <w:rFonts w:cstheme="minorHAnsi"/>
                <w:sz w:val="20"/>
                <w:szCs w:val="20"/>
                <w:lang w:val="fi-FI"/>
              </w:rPr>
              <w:t>1.44</w:t>
            </w:r>
          </w:p>
        </w:tc>
        <w:tc>
          <w:tcPr>
            <w:tcW w:w="1142" w:type="dxa"/>
          </w:tcPr>
          <w:p w14:paraId="5710B4E6" w14:textId="77777777" w:rsidR="00A53F25" w:rsidRPr="007A6F5F" w:rsidRDefault="00A53F25" w:rsidP="008571EA">
            <w:pPr>
              <w:rPr>
                <w:rFonts w:cstheme="minorHAnsi"/>
                <w:sz w:val="20"/>
                <w:szCs w:val="20"/>
                <w:lang w:val="fi-FI"/>
              </w:rPr>
            </w:pPr>
            <w:r w:rsidRPr="007A6F5F">
              <w:rPr>
                <w:rFonts w:cstheme="minorHAnsi"/>
                <w:sz w:val="20"/>
                <w:szCs w:val="20"/>
                <w:lang w:val="fi-FI"/>
              </w:rPr>
              <w:t>0.82, 2.54</w:t>
            </w:r>
          </w:p>
        </w:tc>
        <w:tc>
          <w:tcPr>
            <w:tcW w:w="666" w:type="dxa"/>
          </w:tcPr>
          <w:p w14:paraId="36F8B3BF" w14:textId="77777777" w:rsidR="00A53F25" w:rsidRPr="007A6F5F" w:rsidRDefault="00A53F25" w:rsidP="008571EA">
            <w:pPr>
              <w:rPr>
                <w:rFonts w:cstheme="minorHAnsi"/>
                <w:sz w:val="20"/>
                <w:szCs w:val="20"/>
                <w:lang w:val="fi-FI"/>
              </w:rPr>
            </w:pPr>
            <w:r w:rsidRPr="007A6F5F">
              <w:rPr>
                <w:rFonts w:cstheme="minorHAnsi"/>
                <w:sz w:val="20"/>
                <w:szCs w:val="20"/>
                <w:lang w:val="fi-FI"/>
              </w:rPr>
              <w:t>1.72</w:t>
            </w:r>
          </w:p>
        </w:tc>
        <w:tc>
          <w:tcPr>
            <w:tcW w:w="1148" w:type="dxa"/>
          </w:tcPr>
          <w:p w14:paraId="7E147834" w14:textId="77777777" w:rsidR="00A53F25" w:rsidRPr="007A6F5F" w:rsidRDefault="00A53F25" w:rsidP="008571EA">
            <w:pPr>
              <w:rPr>
                <w:rFonts w:cstheme="minorHAnsi"/>
                <w:sz w:val="20"/>
                <w:szCs w:val="20"/>
                <w:lang w:val="fi-FI"/>
              </w:rPr>
            </w:pPr>
            <w:r w:rsidRPr="007A6F5F">
              <w:rPr>
                <w:rFonts w:cstheme="minorHAnsi"/>
                <w:sz w:val="20"/>
                <w:szCs w:val="20"/>
                <w:lang w:val="fi-FI"/>
              </w:rPr>
              <w:t>1.31, 2.26</w:t>
            </w:r>
          </w:p>
        </w:tc>
        <w:tc>
          <w:tcPr>
            <w:tcW w:w="666" w:type="dxa"/>
          </w:tcPr>
          <w:p w14:paraId="72547094" w14:textId="77777777" w:rsidR="00A53F25" w:rsidRPr="007A6F5F" w:rsidRDefault="00A53F25" w:rsidP="008571EA">
            <w:pPr>
              <w:rPr>
                <w:rFonts w:cstheme="minorHAnsi"/>
                <w:sz w:val="20"/>
                <w:szCs w:val="20"/>
                <w:lang w:val="fi-FI"/>
              </w:rPr>
            </w:pPr>
            <w:r w:rsidRPr="007A6F5F">
              <w:rPr>
                <w:rFonts w:cstheme="minorHAnsi"/>
                <w:sz w:val="20"/>
                <w:szCs w:val="20"/>
                <w:lang w:val="fi-FI"/>
              </w:rPr>
              <w:t>1.00</w:t>
            </w:r>
          </w:p>
        </w:tc>
        <w:tc>
          <w:tcPr>
            <w:tcW w:w="1310" w:type="dxa"/>
          </w:tcPr>
          <w:p w14:paraId="2C6FCA30" w14:textId="77777777" w:rsidR="00A53F25" w:rsidRPr="007A6F5F" w:rsidRDefault="00A53F25" w:rsidP="008571EA">
            <w:pPr>
              <w:rPr>
                <w:rFonts w:cstheme="minorHAnsi"/>
                <w:sz w:val="20"/>
                <w:szCs w:val="20"/>
                <w:lang w:val="fi-FI"/>
              </w:rPr>
            </w:pPr>
            <w:r w:rsidRPr="007A6F5F">
              <w:rPr>
                <w:rFonts w:cstheme="minorHAnsi"/>
                <w:sz w:val="20"/>
                <w:szCs w:val="20"/>
                <w:lang w:val="fi-FI"/>
              </w:rPr>
              <w:t>reference</w:t>
            </w:r>
          </w:p>
        </w:tc>
      </w:tr>
      <w:tr w:rsidR="00A53F25" w:rsidRPr="007A6F5F" w14:paraId="44654D71" w14:textId="77777777" w:rsidTr="008571EA">
        <w:tc>
          <w:tcPr>
            <w:tcW w:w="2374" w:type="dxa"/>
          </w:tcPr>
          <w:p w14:paraId="0BF79955" w14:textId="77777777" w:rsidR="00A53F25" w:rsidRPr="007A6F5F" w:rsidRDefault="00A53F25" w:rsidP="008571EA">
            <w:pPr>
              <w:rPr>
                <w:rFonts w:cstheme="minorHAnsi"/>
                <w:sz w:val="20"/>
                <w:szCs w:val="20"/>
                <w:lang w:val="fi-FI"/>
              </w:rPr>
            </w:pPr>
          </w:p>
        </w:tc>
        <w:tc>
          <w:tcPr>
            <w:tcW w:w="610" w:type="dxa"/>
          </w:tcPr>
          <w:p w14:paraId="34C205CE" w14:textId="77777777" w:rsidR="00A53F25" w:rsidRPr="007A6F5F" w:rsidRDefault="00A53F25" w:rsidP="008571EA">
            <w:pPr>
              <w:rPr>
                <w:rFonts w:cstheme="minorHAnsi"/>
                <w:sz w:val="20"/>
                <w:szCs w:val="20"/>
                <w:lang w:val="fi-FI"/>
              </w:rPr>
            </w:pPr>
          </w:p>
        </w:tc>
        <w:tc>
          <w:tcPr>
            <w:tcW w:w="1102" w:type="dxa"/>
          </w:tcPr>
          <w:p w14:paraId="126584F5" w14:textId="77777777" w:rsidR="00A53F25" w:rsidRPr="007A6F5F" w:rsidRDefault="00A53F25" w:rsidP="008571EA">
            <w:pPr>
              <w:rPr>
                <w:rFonts w:cstheme="minorHAnsi"/>
                <w:sz w:val="20"/>
                <w:szCs w:val="20"/>
                <w:lang w:val="fi-FI"/>
              </w:rPr>
            </w:pPr>
          </w:p>
        </w:tc>
        <w:tc>
          <w:tcPr>
            <w:tcW w:w="610" w:type="dxa"/>
          </w:tcPr>
          <w:p w14:paraId="5BAA6BAA" w14:textId="77777777" w:rsidR="00A53F25" w:rsidRPr="007A6F5F" w:rsidRDefault="00A53F25" w:rsidP="008571EA">
            <w:pPr>
              <w:rPr>
                <w:rFonts w:cstheme="minorHAnsi"/>
                <w:sz w:val="20"/>
                <w:szCs w:val="20"/>
                <w:lang w:val="fi-FI"/>
              </w:rPr>
            </w:pPr>
          </w:p>
        </w:tc>
        <w:tc>
          <w:tcPr>
            <w:tcW w:w="1142" w:type="dxa"/>
          </w:tcPr>
          <w:p w14:paraId="33F14F98" w14:textId="77777777" w:rsidR="00A53F25" w:rsidRPr="007A6F5F" w:rsidRDefault="00A53F25" w:rsidP="008571EA">
            <w:pPr>
              <w:rPr>
                <w:rFonts w:cstheme="minorHAnsi"/>
                <w:sz w:val="20"/>
                <w:szCs w:val="20"/>
                <w:lang w:val="fi-FI"/>
              </w:rPr>
            </w:pPr>
          </w:p>
        </w:tc>
        <w:tc>
          <w:tcPr>
            <w:tcW w:w="666" w:type="dxa"/>
          </w:tcPr>
          <w:p w14:paraId="4B875734" w14:textId="77777777" w:rsidR="00A53F25" w:rsidRPr="007A6F5F" w:rsidRDefault="00A53F25" w:rsidP="008571EA">
            <w:pPr>
              <w:rPr>
                <w:rFonts w:cstheme="minorHAnsi"/>
                <w:sz w:val="20"/>
                <w:szCs w:val="20"/>
                <w:lang w:val="fi-FI"/>
              </w:rPr>
            </w:pPr>
          </w:p>
        </w:tc>
        <w:tc>
          <w:tcPr>
            <w:tcW w:w="1148" w:type="dxa"/>
          </w:tcPr>
          <w:p w14:paraId="22294FB1" w14:textId="77777777" w:rsidR="00A53F25" w:rsidRPr="007A6F5F" w:rsidRDefault="00A53F25" w:rsidP="008571EA">
            <w:pPr>
              <w:rPr>
                <w:rFonts w:cstheme="minorHAnsi"/>
                <w:sz w:val="20"/>
                <w:szCs w:val="20"/>
                <w:lang w:val="fi-FI"/>
              </w:rPr>
            </w:pPr>
          </w:p>
        </w:tc>
        <w:tc>
          <w:tcPr>
            <w:tcW w:w="666" w:type="dxa"/>
          </w:tcPr>
          <w:p w14:paraId="25E2FF10" w14:textId="77777777" w:rsidR="00A53F25" w:rsidRPr="007A6F5F" w:rsidRDefault="00A53F25" w:rsidP="008571EA">
            <w:pPr>
              <w:rPr>
                <w:rFonts w:cstheme="minorHAnsi"/>
                <w:sz w:val="20"/>
                <w:szCs w:val="20"/>
                <w:lang w:val="fi-FI"/>
              </w:rPr>
            </w:pPr>
          </w:p>
        </w:tc>
        <w:tc>
          <w:tcPr>
            <w:tcW w:w="1310" w:type="dxa"/>
          </w:tcPr>
          <w:p w14:paraId="105FC06A" w14:textId="77777777" w:rsidR="00A53F25" w:rsidRPr="007A6F5F" w:rsidRDefault="00A53F25" w:rsidP="008571EA">
            <w:pPr>
              <w:rPr>
                <w:rFonts w:cstheme="minorHAnsi"/>
                <w:sz w:val="20"/>
                <w:szCs w:val="20"/>
                <w:lang w:val="fi-FI"/>
              </w:rPr>
            </w:pPr>
          </w:p>
        </w:tc>
      </w:tr>
      <w:tr w:rsidR="00454D38" w:rsidRPr="007A6F5F" w14:paraId="49F665DD" w14:textId="77777777" w:rsidTr="00454D38">
        <w:tc>
          <w:tcPr>
            <w:tcW w:w="2374" w:type="dxa"/>
          </w:tcPr>
          <w:p w14:paraId="7D58C4F5" w14:textId="77777777" w:rsidR="00454D38" w:rsidRPr="007A6F5F" w:rsidRDefault="00454D38" w:rsidP="008571EA">
            <w:pPr>
              <w:rPr>
                <w:rFonts w:cstheme="minorHAnsi"/>
                <w:sz w:val="20"/>
                <w:szCs w:val="20"/>
                <w:lang w:val="fi-FI"/>
              </w:rPr>
            </w:pPr>
          </w:p>
        </w:tc>
        <w:tc>
          <w:tcPr>
            <w:tcW w:w="1712" w:type="dxa"/>
            <w:gridSpan w:val="2"/>
          </w:tcPr>
          <w:p w14:paraId="5188F432" w14:textId="77777777" w:rsidR="00454D38" w:rsidRPr="007A6F5F" w:rsidRDefault="00454D38" w:rsidP="008571EA">
            <w:pPr>
              <w:jc w:val="center"/>
              <w:rPr>
                <w:rFonts w:cstheme="minorHAnsi"/>
                <w:sz w:val="20"/>
                <w:szCs w:val="20"/>
                <w:lang w:val="fi-FI"/>
              </w:rPr>
            </w:pPr>
            <w:r w:rsidRPr="007A6F5F">
              <w:rPr>
                <w:rFonts w:cstheme="minorHAnsi"/>
                <w:sz w:val="20"/>
                <w:szCs w:val="20"/>
                <w:lang w:val="fi-FI"/>
              </w:rPr>
              <w:t>Model 5</w:t>
            </w:r>
          </w:p>
        </w:tc>
        <w:tc>
          <w:tcPr>
            <w:tcW w:w="610" w:type="dxa"/>
          </w:tcPr>
          <w:p w14:paraId="27561E9F" w14:textId="77777777" w:rsidR="00454D38" w:rsidRPr="007A6F5F" w:rsidRDefault="00454D38" w:rsidP="008571EA">
            <w:pPr>
              <w:jc w:val="center"/>
              <w:rPr>
                <w:rFonts w:cstheme="minorHAnsi"/>
                <w:sz w:val="20"/>
                <w:szCs w:val="20"/>
                <w:lang w:val="fi-FI"/>
              </w:rPr>
            </w:pPr>
          </w:p>
        </w:tc>
        <w:tc>
          <w:tcPr>
            <w:tcW w:w="1142" w:type="dxa"/>
          </w:tcPr>
          <w:p w14:paraId="0E0D127C" w14:textId="35556024" w:rsidR="00454D38" w:rsidRPr="007A6F5F" w:rsidRDefault="00454D38" w:rsidP="008571EA">
            <w:pPr>
              <w:jc w:val="center"/>
              <w:rPr>
                <w:rFonts w:cstheme="minorHAnsi"/>
                <w:sz w:val="20"/>
                <w:szCs w:val="20"/>
                <w:lang w:val="fi-FI"/>
              </w:rPr>
            </w:pPr>
          </w:p>
        </w:tc>
        <w:tc>
          <w:tcPr>
            <w:tcW w:w="666" w:type="dxa"/>
          </w:tcPr>
          <w:p w14:paraId="268ADD3D" w14:textId="77777777" w:rsidR="00454D38" w:rsidRPr="007A6F5F" w:rsidRDefault="00454D38" w:rsidP="008571EA">
            <w:pPr>
              <w:rPr>
                <w:rFonts w:cstheme="minorHAnsi"/>
                <w:sz w:val="20"/>
                <w:szCs w:val="20"/>
                <w:lang w:val="fi-FI"/>
              </w:rPr>
            </w:pPr>
          </w:p>
        </w:tc>
        <w:tc>
          <w:tcPr>
            <w:tcW w:w="1148" w:type="dxa"/>
          </w:tcPr>
          <w:p w14:paraId="38563DDC" w14:textId="77777777" w:rsidR="00454D38" w:rsidRPr="007A6F5F" w:rsidRDefault="00454D38" w:rsidP="008571EA">
            <w:pPr>
              <w:rPr>
                <w:rFonts w:cstheme="minorHAnsi"/>
                <w:sz w:val="20"/>
                <w:szCs w:val="20"/>
                <w:lang w:val="fi-FI"/>
              </w:rPr>
            </w:pPr>
          </w:p>
        </w:tc>
        <w:tc>
          <w:tcPr>
            <w:tcW w:w="666" w:type="dxa"/>
          </w:tcPr>
          <w:p w14:paraId="5F8FEC73" w14:textId="77777777" w:rsidR="00454D38" w:rsidRPr="007A6F5F" w:rsidRDefault="00454D38" w:rsidP="008571EA">
            <w:pPr>
              <w:rPr>
                <w:rFonts w:cstheme="minorHAnsi"/>
                <w:sz w:val="20"/>
                <w:szCs w:val="20"/>
                <w:lang w:val="fi-FI"/>
              </w:rPr>
            </w:pPr>
          </w:p>
        </w:tc>
        <w:tc>
          <w:tcPr>
            <w:tcW w:w="1310" w:type="dxa"/>
          </w:tcPr>
          <w:p w14:paraId="2F6ED537" w14:textId="77777777" w:rsidR="00454D38" w:rsidRPr="007A6F5F" w:rsidRDefault="00454D38" w:rsidP="008571EA">
            <w:pPr>
              <w:rPr>
                <w:rFonts w:cstheme="minorHAnsi"/>
                <w:sz w:val="20"/>
                <w:szCs w:val="20"/>
                <w:lang w:val="fi-FI"/>
              </w:rPr>
            </w:pPr>
          </w:p>
        </w:tc>
      </w:tr>
      <w:tr w:rsidR="00A53F25" w:rsidRPr="007A6F5F" w14:paraId="3A7BEFDF" w14:textId="77777777" w:rsidTr="008571EA">
        <w:tc>
          <w:tcPr>
            <w:tcW w:w="2374" w:type="dxa"/>
          </w:tcPr>
          <w:p w14:paraId="0CAEA2AF" w14:textId="77777777" w:rsidR="00A53F25" w:rsidRPr="007A6F5F" w:rsidRDefault="00A53F25" w:rsidP="008571EA">
            <w:pPr>
              <w:rPr>
                <w:rFonts w:cstheme="minorHAnsi"/>
                <w:sz w:val="20"/>
                <w:szCs w:val="20"/>
                <w:lang w:val="fi-FI"/>
              </w:rPr>
            </w:pPr>
          </w:p>
        </w:tc>
        <w:tc>
          <w:tcPr>
            <w:tcW w:w="610" w:type="dxa"/>
          </w:tcPr>
          <w:p w14:paraId="22A3CD6C" w14:textId="77777777" w:rsidR="00A53F25" w:rsidRPr="007A6F5F" w:rsidRDefault="00A53F25" w:rsidP="008571EA">
            <w:pPr>
              <w:rPr>
                <w:rFonts w:cstheme="minorHAnsi"/>
                <w:sz w:val="20"/>
                <w:szCs w:val="20"/>
                <w:lang w:val="fi-FI"/>
              </w:rPr>
            </w:pPr>
            <w:r w:rsidRPr="007A6F5F">
              <w:rPr>
                <w:rFonts w:cstheme="minorHAnsi"/>
                <w:sz w:val="20"/>
                <w:szCs w:val="20"/>
                <w:lang w:val="fi-FI"/>
              </w:rPr>
              <w:t>HR</w:t>
            </w:r>
          </w:p>
        </w:tc>
        <w:tc>
          <w:tcPr>
            <w:tcW w:w="1102" w:type="dxa"/>
          </w:tcPr>
          <w:p w14:paraId="010C6468" w14:textId="77777777" w:rsidR="00A53F25" w:rsidRPr="007A6F5F" w:rsidRDefault="00A53F25" w:rsidP="008571EA">
            <w:pPr>
              <w:rPr>
                <w:rFonts w:cstheme="minorHAnsi"/>
                <w:sz w:val="20"/>
                <w:szCs w:val="20"/>
                <w:lang w:val="fi-FI"/>
              </w:rPr>
            </w:pPr>
            <w:r w:rsidRPr="007A6F5F">
              <w:rPr>
                <w:rFonts w:cstheme="minorHAnsi"/>
                <w:sz w:val="20"/>
                <w:szCs w:val="20"/>
                <w:lang w:val="fi-FI"/>
              </w:rPr>
              <w:t>95%CI</w:t>
            </w:r>
          </w:p>
        </w:tc>
        <w:tc>
          <w:tcPr>
            <w:tcW w:w="610" w:type="dxa"/>
          </w:tcPr>
          <w:p w14:paraId="537497C9" w14:textId="47C87CD3" w:rsidR="00A53F25" w:rsidRPr="007A6F5F" w:rsidRDefault="00A53F25" w:rsidP="008571EA">
            <w:pPr>
              <w:rPr>
                <w:rFonts w:cstheme="minorHAnsi"/>
                <w:sz w:val="20"/>
                <w:szCs w:val="20"/>
                <w:lang w:val="fi-FI"/>
              </w:rPr>
            </w:pPr>
          </w:p>
        </w:tc>
        <w:tc>
          <w:tcPr>
            <w:tcW w:w="1142" w:type="dxa"/>
          </w:tcPr>
          <w:p w14:paraId="3AEFE817" w14:textId="69B3366E" w:rsidR="00A53F25" w:rsidRPr="007A6F5F" w:rsidRDefault="00A53F25" w:rsidP="008571EA">
            <w:pPr>
              <w:rPr>
                <w:rFonts w:cstheme="minorHAnsi"/>
                <w:sz w:val="20"/>
                <w:szCs w:val="20"/>
                <w:lang w:val="fi-FI"/>
              </w:rPr>
            </w:pPr>
          </w:p>
        </w:tc>
        <w:tc>
          <w:tcPr>
            <w:tcW w:w="666" w:type="dxa"/>
          </w:tcPr>
          <w:p w14:paraId="20A79924" w14:textId="77777777" w:rsidR="00A53F25" w:rsidRPr="007A6F5F" w:rsidRDefault="00A53F25" w:rsidP="008571EA">
            <w:pPr>
              <w:rPr>
                <w:rFonts w:cstheme="minorHAnsi"/>
                <w:sz w:val="20"/>
                <w:szCs w:val="20"/>
                <w:lang w:val="fi-FI"/>
              </w:rPr>
            </w:pPr>
          </w:p>
        </w:tc>
        <w:tc>
          <w:tcPr>
            <w:tcW w:w="1148" w:type="dxa"/>
          </w:tcPr>
          <w:p w14:paraId="58AACB4D" w14:textId="77777777" w:rsidR="00A53F25" w:rsidRPr="007A6F5F" w:rsidRDefault="00A53F25" w:rsidP="008571EA">
            <w:pPr>
              <w:rPr>
                <w:rFonts w:cstheme="minorHAnsi"/>
                <w:sz w:val="20"/>
                <w:szCs w:val="20"/>
                <w:lang w:val="fi-FI"/>
              </w:rPr>
            </w:pPr>
          </w:p>
        </w:tc>
        <w:tc>
          <w:tcPr>
            <w:tcW w:w="666" w:type="dxa"/>
          </w:tcPr>
          <w:p w14:paraId="2B461EEB" w14:textId="77777777" w:rsidR="00A53F25" w:rsidRPr="007A6F5F" w:rsidRDefault="00A53F25" w:rsidP="008571EA">
            <w:pPr>
              <w:rPr>
                <w:rFonts w:cstheme="minorHAnsi"/>
                <w:sz w:val="20"/>
                <w:szCs w:val="20"/>
                <w:lang w:val="fi-FI"/>
              </w:rPr>
            </w:pPr>
          </w:p>
        </w:tc>
        <w:tc>
          <w:tcPr>
            <w:tcW w:w="1310" w:type="dxa"/>
          </w:tcPr>
          <w:p w14:paraId="3C1CDDF6" w14:textId="77777777" w:rsidR="00A53F25" w:rsidRPr="007A6F5F" w:rsidRDefault="00A53F25" w:rsidP="008571EA">
            <w:pPr>
              <w:rPr>
                <w:rFonts w:cstheme="minorHAnsi"/>
                <w:sz w:val="20"/>
                <w:szCs w:val="20"/>
                <w:lang w:val="fi-FI"/>
              </w:rPr>
            </w:pPr>
          </w:p>
        </w:tc>
      </w:tr>
      <w:tr w:rsidR="00A53F25" w:rsidRPr="007A6F5F" w14:paraId="2E6FE43D" w14:textId="77777777" w:rsidTr="008571EA">
        <w:tc>
          <w:tcPr>
            <w:tcW w:w="2374" w:type="dxa"/>
          </w:tcPr>
          <w:p w14:paraId="3FAE1F1E" w14:textId="77777777" w:rsidR="00A53F25" w:rsidRPr="007A6F5F" w:rsidRDefault="00A53F25" w:rsidP="008571EA">
            <w:pPr>
              <w:rPr>
                <w:rFonts w:cstheme="minorHAnsi"/>
                <w:sz w:val="20"/>
                <w:szCs w:val="20"/>
                <w:lang w:val="fi-FI"/>
              </w:rPr>
            </w:pPr>
            <w:r w:rsidRPr="007A6F5F">
              <w:rPr>
                <w:rFonts w:cstheme="minorHAnsi"/>
                <w:sz w:val="20"/>
                <w:szCs w:val="20"/>
                <w:lang w:val="fi-FI"/>
              </w:rPr>
              <w:t>No conversion</w:t>
            </w:r>
          </w:p>
        </w:tc>
        <w:tc>
          <w:tcPr>
            <w:tcW w:w="610" w:type="dxa"/>
          </w:tcPr>
          <w:p w14:paraId="15ECAB53" w14:textId="77777777" w:rsidR="00A53F25" w:rsidRPr="007A6F5F" w:rsidRDefault="00A53F25" w:rsidP="008571EA">
            <w:pPr>
              <w:rPr>
                <w:rFonts w:cstheme="minorHAnsi"/>
                <w:sz w:val="20"/>
                <w:szCs w:val="20"/>
                <w:lang w:val="fi-FI"/>
              </w:rPr>
            </w:pPr>
            <w:r w:rsidRPr="007A6F5F">
              <w:rPr>
                <w:rFonts w:cstheme="minorHAnsi"/>
                <w:sz w:val="20"/>
                <w:szCs w:val="20"/>
                <w:lang w:val="fi-FI"/>
              </w:rPr>
              <w:t>1.00</w:t>
            </w:r>
          </w:p>
        </w:tc>
        <w:tc>
          <w:tcPr>
            <w:tcW w:w="1102" w:type="dxa"/>
          </w:tcPr>
          <w:p w14:paraId="3375586F" w14:textId="77777777" w:rsidR="00A53F25" w:rsidRPr="007A6F5F" w:rsidRDefault="00A53F25" w:rsidP="008571EA">
            <w:pPr>
              <w:rPr>
                <w:rFonts w:cstheme="minorHAnsi"/>
                <w:sz w:val="20"/>
                <w:szCs w:val="20"/>
                <w:lang w:val="fi-FI"/>
              </w:rPr>
            </w:pPr>
            <w:r w:rsidRPr="007A6F5F">
              <w:rPr>
                <w:rFonts w:cstheme="minorHAnsi"/>
                <w:sz w:val="20"/>
                <w:szCs w:val="20"/>
                <w:lang w:val="fi-FI"/>
              </w:rPr>
              <w:t>reference</w:t>
            </w:r>
          </w:p>
        </w:tc>
        <w:tc>
          <w:tcPr>
            <w:tcW w:w="610" w:type="dxa"/>
          </w:tcPr>
          <w:p w14:paraId="37CE6687" w14:textId="716988AF" w:rsidR="00A53F25" w:rsidRPr="007A6F5F" w:rsidRDefault="00A53F25" w:rsidP="008571EA">
            <w:pPr>
              <w:rPr>
                <w:rFonts w:cstheme="minorHAnsi"/>
                <w:sz w:val="20"/>
                <w:szCs w:val="20"/>
                <w:lang w:val="fi-FI"/>
              </w:rPr>
            </w:pPr>
          </w:p>
        </w:tc>
        <w:tc>
          <w:tcPr>
            <w:tcW w:w="1142" w:type="dxa"/>
          </w:tcPr>
          <w:p w14:paraId="04401879" w14:textId="1B3C064F" w:rsidR="00A53F25" w:rsidRPr="007A6F5F" w:rsidRDefault="00A53F25" w:rsidP="008571EA">
            <w:pPr>
              <w:rPr>
                <w:rFonts w:cstheme="minorHAnsi"/>
                <w:sz w:val="20"/>
                <w:szCs w:val="20"/>
                <w:lang w:val="fi-FI"/>
              </w:rPr>
            </w:pPr>
          </w:p>
        </w:tc>
        <w:tc>
          <w:tcPr>
            <w:tcW w:w="666" w:type="dxa"/>
          </w:tcPr>
          <w:p w14:paraId="29F77BC0" w14:textId="77777777" w:rsidR="00A53F25" w:rsidRPr="007A6F5F" w:rsidRDefault="00A53F25" w:rsidP="008571EA">
            <w:pPr>
              <w:rPr>
                <w:rFonts w:cstheme="minorHAnsi"/>
                <w:sz w:val="20"/>
                <w:szCs w:val="20"/>
                <w:lang w:val="fi-FI"/>
              </w:rPr>
            </w:pPr>
          </w:p>
        </w:tc>
        <w:tc>
          <w:tcPr>
            <w:tcW w:w="1148" w:type="dxa"/>
          </w:tcPr>
          <w:p w14:paraId="16534B85" w14:textId="77777777" w:rsidR="00A53F25" w:rsidRPr="007A6F5F" w:rsidRDefault="00A53F25" w:rsidP="008571EA">
            <w:pPr>
              <w:rPr>
                <w:rFonts w:cstheme="minorHAnsi"/>
                <w:sz w:val="20"/>
                <w:szCs w:val="20"/>
                <w:lang w:val="fi-FI"/>
              </w:rPr>
            </w:pPr>
          </w:p>
        </w:tc>
        <w:tc>
          <w:tcPr>
            <w:tcW w:w="666" w:type="dxa"/>
          </w:tcPr>
          <w:p w14:paraId="1484EDD5" w14:textId="77777777" w:rsidR="00A53F25" w:rsidRPr="007A6F5F" w:rsidRDefault="00A53F25" w:rsidP="008571EA">
            <w:pPr>
              <w:rPr>
                <w:rFonts w:cstheme="minorHAnsi"/>
                <w:sz w:val="20"/>
                <w:szCs w:val="20"/>
                <w:lang w:val="fi-FI"/>
              </w:rPr>
            </w:pPr>
          </w:p>
        </w:tc>
        <w:tc>
          <w:tcPr>
            <w:tcW w:w="1310" w:type="dxa"/>
          </w:tcPr>
          <w:p w14:paraId="4AA4C6EA" w14:textId="77777777" w:rsidR="00A53F25" w:rsidRPr="007A6F5F" w:rsidRDefault="00A53F25" w:rsidP="008571EA">
            <w:pPr>
              <w:rPr>
                <w:rFonts w:cstheme="minorHAnsi"/>
                <w:sz w:val="20"/>
                <w:szCs w:val="20"/>
                <w:lang w:val="fi-FI"/>
              </w:rPr>
            </w:pPr>
          </w:p>
        </w:tc>
      </w:tr>
      <w:tr w:rsidR="00A53F25" w:rsidRPr="007A6F5F" w14:paraId="08ACF317" w14:textId="77777777" w:rsidTr="008571EA">
        <w:tc>
          <w:tcPr>
            <w:tcW w:w="2374" w:type="dxa"/>
          </w:tcPr>
          <w:p w14:paraId="1593BAD9" w14:textId="77777777" w:rsidR="00A53F25" w:rsidRPr="007A6F5F" w:rsidRDefault="00A53F25" w:rsidP="008571EA">
            <w:pPr>
              <w:rPr>
                <w:rFonts w:cstheme="minorHAnsi"/>
                <w:sz w:val="20"/>
                <w:szCs w:val="20"/>
                <w:lang w:val="fi-FI"/>
              </w:rPr>
            </w:pPr>
            <w:r w:rsidRPr="007A6F5F">
              <w:rPr>
                <w:rFonts w:cstheme="minorHAnsi"/>
                <w:sz w:val="20"/>
                <w:szCs w:val="20"/>
                <w:lang w:val="fi-FI"/>
              </w:rPr>
              <w:t>Any conversion</w:t>
            </w:r>
          </w:p>
        </w:tc>
        <w:tc>
          <w:tcPr>
            <w:tcW w:w="610" w:type="dxa"/>
          </w:tcPr>
          <w:p w14:paraId="5F73E3A2" w14:textId="77777777" w:rsidR="00A53F25" w:rsidRPr="007A6F5F" w:rsidRDefault="00A53F25" w:rsidP="008571EA">
            <w:pPr>
              <w:rPr>
                <w:rFonts w:cstheme="minorHAnsi"/>
                <w:sz w:val="20"/>
                <w:szCs w:val="20"/>
                <w:lang w:val="fi-FI"/>
              </w:rPr>
            </w:pPr>
            <w:r w:rsidRPr="007A6F5F">
              <w:rPr>
                <w:rFonts w:cstheme="minorHAnsi"/>
                <w:sz w:val="20"/>
                <w:szCs w:val="20"/>
                <w:lang w:val="fi-FI"/>
              </w:rPr>
              <w:t>0.96</w:t>
            </w:r>
          </w:p>
        </w:tc>
        <w:tc>
          <w:tcPr>
            <w:tcW w:w="1102" w:type="dxa"/>
          </w:tcPr>
          <w:p w14:paraId="7BF09EA8" w14:textId="77777777" w:rsidR="00A53F25" w:rsidRPr="007A6F5F" w:rsidRDefault="00A53F25" w:rsidP="008571EA">
            <w:pPr>
              <w:rPr>
                <w:rFonts w:cstheme="minorHAnsi"/>
                <w:sz w:val="20"/>
                <w:szCs w:val="20"/>
                <w:lang w:val="fi-FI"/>
              </w:rPr>
            </w:pPr>
            <w:r w:rsidRPr="007A6F5F">
              <w:rPr>
                <w:rFonts w:cstheme="minorHAnsi"/>
                <w:sz w:val="20"/>
                <w:szCs w:val="20"/>
                <w:lang w:val="fi-FI"/>
              </w:rPr>
              <w:t>0.88, 1.05</w:t>
            </w:r>
          </w:p>
        </w:tc>
        <w:tc>
          <w:tcPr>
            <w:tcW w:w="610" w:type="dxa"/>
          </w:tcPr>
          <w:p w14:paraId="590386F2" w14:textId="78ADA033" w:rsidR="00A53F25" w:rsidRPr="007A6F5F" w:rsidRDefault="00A53F25" w:rsidP="008571EA">
            <w:pPr>
              <w:rPr>
                <w:rFonts w:cstheme="minorHAnsi"/>
                <w:sz w:val="20"/>
                <w:szCs w:val="20"/>
                <w:lang w:val="fi-FI"/>
              </w:rPr>
            </w:pPr>
          </w:p>
        </w:tc>
        <w:tc>
          <w:tcPr>
            <w:tcW w:w="1142" w:type="dxa"/>
          </w:tcPr>
          <w:p w14:paraId="775CCBC0" w14:textId="68CAD133" w:rsidR="00A53F25" w:rsidRPr="007A6F5F" w:rsidRDefault="00A53F25" w:rsidP="008571EA">
            <w:pPr>
              <w:rPr>
                <w:rFonts w:cstheme="minorHAnsi"/>
                <w:sz w:val="20"/>
                <w:szCs w:val="20"/>
                <w:lang w:val="fi-FI"/>
              </w:rPr>
            </w:pPr>
          </w:p>
        </w:tc>
        <w:tc>
          <w:tcPr>
            <w:tcW w:w="666" w:type="dxa"/>
          </w:tcPr>
          <w:p w14:paraId="3E017CC9" w14:textId="77777777" w:rsidR="00A53F25" w:rsidRPr="007A6F5F" w:rsidRDefault="00A53F25" w:rsidP="008571EA">
            <w:pPr>
              <w:rPr>
                <w:rFonts w:cstheme="minorHAnsi"/>
                <w:sz w:val="20"/>
                <w:szCs w:val="20"/>
                <w:lang w:val="fi-FI"/>
              </w:rPr>
            </w:pPr>
          </w:p>
        </w:tc>
        <w:tc>
          <w:tcPr>
            <w:tcW w:w="1148" w:type="dxa"/>
          </w:tcPr>
          <w:p w14:paraId="5A1D048F" w14:textId="77777777" w:rsidR="00A53F25" w:rsidRPr="007A6F5F" w:rsidRDefault="00A53F25" w:rsidP="008571EA">
            <w:pPr>
              <w:rPr>
                <w:rFonts w:cstheme="minorHAnsi"/>
                <w:sz w:val="20"/>
                <w:szCs w:val="20"/>
                <w:lang w:val="fi-FI"/>
              </w:rPr>
            </w:pPr>
          </w:p>
        </w:tc>
        <w:tc>
          <w:tcPr>
            <w:tcW w:w="666" w:type="dxa"/>
          </w:tcPr>
          <w:p w14:paraId="2644BE1D" w14:textId="77777777" w:rsidR="00A53F25" w:rsidRPr="007A6F5F" w:rsidRDefault="00A53F25" w:rsidP="008571EA">
            <w:pPr>
              <w:rPr>
                <w:rFonts w:cstheme="minorHAnsi"/>
                <w:sz w:val="20"/>
                <w:szCs w:val="20"/>
                <w:lang w:val="fi-FI"/>
              </w:rPr>
            </w:pPr>
          </w:p>
        </w:tc>
        <w:tc>
          <w:tcPr>
            <w:tcW w:w="1310" w:type="dxa"/>
          </w:tcPr>
          <w:p w14:paraId="363E220C" w14:textId="77777777" w:rsidR="00A53F25" w:rsidRPr="007A6F5F" w:rsidRDefault="00A53F25" w:rsidP="008571EA">
            <w:pPr>
              <w:rPr>
                <w:rFonts w:cstheme="minorHAnsi"/>
                <w:sz w:val="20"/>
                <w:szCs w:val="20"/>
                <w:lang w:val="fi-FI"/>
              </w:rPr>
            </w:pPr>
          </w:p>
        </w:tc>
      </w:tr>
    </w:tbl>
    <w:p w14:paraId="2D6CC99C" w14:textId="486066EE" w:rsidR="003B1645" w:rsidRDefault="00680C75" w:rsidP="00A53F25">
      <w:pPr>
        <w:rPr>
          <w:rFonts w:cstheme="minorHAnsi"/>
          <w:sz w:val="20"/>
          <w:szCs w:val="20"/>
        </w:rPr>
      </w:pPr>
      <w:r>
        <w:rPr>
          <w:rFonts w:cstheme="minorHAnsi"/>
          <w:sz w:val="20"/>
          <w:szCs w:val="20"/>
        </w:rPr>
        <w:t>Individual</w:t>
      </w:r>
      <w:r w:rsidR="00425F8B">
        <w:rPr>
          <w:rFonts w:cstheme="minorHAnsi"/>
          <w:sz w:val="20"/>
          <w:szCs w:val="20"/>
        </w:rPr>
        <w:t>s</w:t>
      </w:r>
      <w:r w:rsidR="00A53F25" w:rsidRPr="007A6F5F">
        <w:rPr>
          <w:rFonts w:cstheme="minorHAnsi"/>
          <w:sz w:val="20"/>
          <w:szCs w:val="20"/>
        </w:rPr>
        <w:t xml:space="preserve"> aged 18 to 65 years at the index diagnosis during the years 2000 – 2018. </w:t>
      </w:r>
      <w:r w:rsidR="00454D38">
        <w:rPr>
          <w:rFonts w:cstheme="minorHAnsi"/>
          <w:sz w:val="20"/>
          <w:szCs w:val="20"/>
        </w:rPr>
        <w:t xml:space="preserve">Models 1 to 4 show relative risks for each of the conversions when compared to different reference groups separately within PD and NPD, i.e., pairwise comparisons. Model 5 shows the relative risk for any conversion. </w:t>
      </w:r>
      <w:r w:rsidR="00A53F25" w:rsidRPr="007A6F5F">
        <w:rPr>
          <w:rFonts w:cstheme="minorHAnsi"/>
          <w:sz w:val="20"/>
          <w:szCs w:val="20"/>
        </w:rPr>
        <w:t>Models adjusted for sex and age at the index diagnosis. Diagnoses defined by the International Classification for Diseases</w:t>
      </w:r>
      <w:r w:rsidR="00D418DE">
        <w:rPr>
          <w:rFonts w:cstheme="minorHAnsi"/>
          <w:sz w:val="20"/>
          <w:szCs w:val="20"/>
        </w:rPr>
        <w:t>, tenth</w:t>
      </w:r>
      <w:r w:rsidR="00A53F25" w:rsidRPr="007A6F5F">
        <w:rPr>
          <w:rFonts w:cstheme="minorHAnsi"/>
          <w:sz w:val="20"/>
          <w:szCs w:val="20"/>
        </w:rPr>
        <w:t xml:space="preserve"> revision, Finnish modification codes.</w:t>
      </w:r>
    </w:p>
    <w:p w14:paraId="3BD55839" w14:textId="77777777" w:rsidR="007E2CAE" w:rsidRDefault="007E2CAE" w:rsidP="00A53F25">
      <w:pPr>
        <w:rPr>
          <w:rFonts w:cstheme="minorHAnsi"/>
          <w:sz w:val="20"/>
          <w:szCs w:val="20"/>
        </w:rPr>
        <w:sectPr w:rsidR="007E2CAE" w:rsidSect="007E2CAE">
          <w:pgSz w:w="11906" w:h="16838"/>
          <w:pgMar w:top="709" w:right="284" w:bottom="993" w:left="709" w:header="708" w:footer="708" w:gutter="0"/>
          <w:cols w:space="708"/>
          <w:docGrid w:linePitch="360"/>
        </w:sectPr>
      </w:pPr>
    </w:p>
    <w:p w14:paraId="522904FA" w14:textId="543E8A2C" w:rsidR="00A53F25" w:rsidRPr="007A6F5F" w:rsidRDefault="00D65BC9" w:rsidP="0057778F">
      <w:pPr>
        <w:spacing w:after="0"/>
        <w:rPr>
          <w:rFonts w:cstheme="minorHAnsi"/>
          <w:sz w:val="20"/>
          <w:szCs w:val="20"/>
        </w:rPr>
      </w:pPr>
      <w:bookmarkStart w:id="8" w:name="_Hlk101367477"/>
      <w:r>
        <w:rPr>
          <w:rFonts w:cstheme="minorHAnsi"/>
          <w:b/>
          <w:bCs/>
          <w:sz w:val="20"/>
          <w:szCs w:val="20"/>
        </w:rPr>
        <w:lastRenderedPageBreak/>
        <w:t xml:space="preserve">S4 </w:t>
      </w:r>
      <w:r w:rsidR="00A53F25" w:rsidRPr="00C0724C">
        <w:rPr>
          <w:rFonts w:cstheme="minorHAnsi"/>
          <w:b/>
          <w:bCs/>
          <w:sz w:val="20"/>
          <w:szCs w:val="20"/>
        </w:rPr>
        <w:t>Table.</w:t>
      </w:r>
      <w:r w:rsidR="00A53F25" w:rsidRPr="007A6F5F">
        <w:rPr>
          <w:rFonts w:cstheme="minorHAnsi"/>
          <w:sz w:val="20"/>
          <w:szCs w:val="20"/>
        </w:rPr>
        <w:t xml:space="preserve"> </w:t>
      </w:r>
      <w:r w:rsidR="00033800">
        <w:rPr>
          <w:rFonts w:cstheme="minorHAnsi"/>
          <w:sz w:val="20"/>
          <w:szCs w:val="20"/>
        </w:rPr>
        <w:t>M</w:t>
      </w:r>
      <w:r w:rsidR="00A53F25" w:rsidRPr="007A6F5F">
        <w:rPr>
          <w:rFonts w:cstheme="minorHAnsi"/>
          <w:sz w:val="20"/>
          <w:szCs w:val="20"/>
        </w:rPr>
        <w:t>ortality in psychotic depression</w:t>
      </w:r>
      <w:r w:rsidR="008A7310">
        <w:rPr>
          <w:rFonts w:cstheme="minorHAnsi"/>
          <w:sz w:val="20"/>
          <w:szCs w:val="20"/>
        </w:rPr>
        <w:t xml:space="preserve"> (PD)</w:t>
      </w:r>
      <w:r w:rsidR="00A53F25" w:rsidRPr="007A6F5F">
        <w:rPr>
          <w:rFonts w:cstheme="minorHAnsi"/>
          <w:sz w:val="20"/>
          <w:szCs w:val="20"/>
        </w:rPr>
        <w:t xml:space="preserve"> compared to severe </w:t>
      </w:r>
      <w:r w:rsidR="00961383">
        <w:rPr>
          <w:rFonts w:cstheme="minorHAnsi"/>
          <w:sz w:val="20"/>
          <w:szCs w:val="20"/>
        </w:rPr>
        <w:t xml:space="preserve">non-psychotic </w:t>
      </w:r>
      <w:r w:rsidR="00A53F25" w:rsidRPr="007A6F5F">
        <w:rPr>
          <w:rFonts w:cstheme="minorHAnsi"/>
          <w:sz w:val="20"/>
          <w:szCs w:val="20"/>
        </w:rPr>
        <w:t>depression</w:t>
      </w:r>
      <w:r w:rsidR="008A7310">
        <w:rPr>
          <w:rFonts w:cstheme="minorHAnsi"/>
          <w:sz w:val="20"/>
          <w:szCs w:val="20"/>
        </w:rPr>
        <w:t xml:space="preserve"> (NPD)</w:t>
      </w:r>
      <w:r w:rsidR="00A53F25" w:rsidRPr="007A6F5F">
        <w:rPr>
          <w:rFonts w:cstheme="minorHAnsi"/>
          <w:sz w:val="20"/>
          <w:szCs w:val="20"/>
        </w:rPr>
        <w:t xml:space="preserve"> in those who experienced at least one conversion during the follow-up.</w:t>
      </w:r>
    </w:p>
    <w:bookmarkEnd w:id="8"/>
    <w:tbl>
      <w:tblPr>
        <w:tblStyle w:val="TableGrid"/>
        <w:tblW w:w="12611" w:type="dxa"/>
        <w:tblLayout w:type="fixed"/>
        <w:tblCellMar>
          <w:left w:w="28" w:type="dxa"/>
          <w:right w:w="28" w:type="dxa"/>
        </w:tblCellMar>
        <w:tblLook w:val="04A0" w:firstRow="1" w:lastRow="0" w:firstColumn="1" w:lastColumn="0" w:noHBand="0" w:noVBand="1"/>
      </w:tblPr>
      <w:tblGrid>
        <w:gridCol w:w="1409"/>
        <w:gridCol w:w="992"/>
        <w:gridCol w:w="993"/>
        <w:gridCol w:w="993"/>
        <w:gridCol w:w="993"/>
        <w:gridCol w:w="992"/>
        <w:gridCol w:w="993"/>
        <w:gridCol w:w="993"/>
        <w:gridCol w:w="993"/>
        <w:gridCol w:w="567"/>
        <w:gridCol w:w="992"/>
        <w:gridCol w:w="567"/>
        <w:gridCol w:w="1134"/>
      </w:tblGrid>
      <w:tr w:rsidR="00C14C3F" w:rsidRPr="007A6F5F" w14:paraId="30CC383F" w14:textId="77777777" w:rsidTr="006F2E5B">
        <w:tc>
          <w:tcPr>
            <w:tcW w:w="1409" w:type="dxa"/>
          </w:tcPr>
          <w:p w14:paraId="0AB0D273" w14:textId="77777777" w:rsidR="00C14C3F" w:rsidRPr="007A6F5F" w:rsidRDefault="00C14C3F" w:rsidP="008571EA">
            <w:pPr>
              <w:rPr>
                <w:rFonts w:cstheme="minorHAnsi"/>
                <w:sz w:val="20"/>
                <w:szCs w:val="20"/>
              </w:rPr>
            </w:pPr>
          </w:p>
        </w:tc>
        <w:tc>
          <w:tcPr>
            <w:tcW w:w="3971" w:type="dxa"/>
            <w:gridSpan w:val="4"/>
            <w:vAlign w:val="bottom"/>
          </w:tcPr>
          <w:p w14:paraId="3C864145" w14:textId="7D557F22" w:rsidR="00C14C3F" w:rsidRPr="007A6F5F" w:rsidRDefault="00C14C3F" w:rsidP="008571EA">
            <w:pPr>
              <w:jc w:val="center"/>
              <w:rPr>
                <w:rFonts w:cstheme="minorHAnsi"/>
                <w:sz w:val="20"/>
                <w:szCs w:val="20"/>
              </w:rPr>
            </w:pPr>
            <w:r>
              <w:rPr>
                <w:rFonts w:cstheme="minorHAnsi"/>
                <w:sz w:val="20"/>
                <w:szCs w:val="20"/>
              </w:rPr>
              <w:t>NPD</w:t>
            </w:r>
            <w:r w:rsidRPr="007A6F5F">
              <w:rPr>
                <w:rFonts w:cstheme="minorHAnsi"/>
                <w:sz w:val="20"/>
                <w:szCs w:val="20"/>
              </w:rPr>
              <w:t>, n=7006</w:t>
            </w:r>
          </w:p>
        </w:tc>
        <w:tc>
          <w:tcPr>
            <w:tcW w:w="3971" w:type="dxa"/>
            <w:gridSpan w:val="4"/>
          </w:tcPr>
          <w:p w14:paraId="0582D673" w14:textId="279FA3CA" w:rsidR="00C14C3F" w:rsidRPr="007A6F5F" w:rsidRDefault="00C14C3F" w:rsidP="008571EA">
            <w:pPr>
              <w:jc w:val="center"/>
              <w:rPr>
                <w:rFonts w:cstheme="minorHAnsi"/>
                <w:sz w:val="20"/>
                <w:szCs w:val="20"/>
              </w:rPr>
            </w:pPr>
            <w:r w:rsidRPr="007A6F5F">
              <w:rPr>
                <w:rFonts w:cstheme="minorHAnsi"/>
                <w:sz w:val="20"/>
                <w:szCs w:val="20"/>
              </w:rPr>
              <w:t>P</w:t>
            </w:r>
            <w:r>
              <w:rPr>
                <w:rFonts w:cstheme="minorHAnsi"/>
                <w:sz w:val="20"/>
                <w:szCs w:val="20"/>
              </w:rPr>
              <w:t>D</w:t>
            </w:r>
            <w:r w:rsidRPr="007A6F5F">
              <w:rPr>
                <w:rFonts w:cstheme="minorHAnsi"/>
                <w:sz w:val="20"/>
                <w:szCs w:val="20"/>
              </w:rPr>
              <w:t>, n=3291</w:t>
            </w:r>
          </w:p>
        </w:tc>
        <w:tc>
          <w:tcPr>
            <w:tcW w:w="1559" w:type="dxa"/>
            <w:gridSpan w:val="2"/>
          </w:tcPr>
          <w:p w14:paraId="5767F210" w14:textId="196BD791" w:rsidR="00C14C3F" w:rsidRPr="007B518D" w:rsidRDefault="00C14C3F" w:rsidP="008571EA">
            <w:pPr>
              <w:rPr>
                <w:rFonts w:cstheme="minorHAnsi"/>
                <w:sz w:val="20"/>
                <w:szCs w:val="20"/>
                <w:vertAlign w:val="superscript"/>
              </w:rPr>
            </w:pPr>
            <w:r>
              <w:rPr>
                <w:rFonts w:cstheme="minorHAnsi"/>
                <w:sz w:val="20"/>
                <w:szCs w:val="20"/>
              </w:rPr>
              <w:t>Adjusted</w:t>
            </w:r>
            <w:r>
              <w:rPr>
                <w:rFonts w:cstheme="minorHAnsi"/>
                <w:sz w:val="20"/>
                <w:szCs w:val="20"/>
                <w:vertAlign w:val="superscript"/>
              </w:rPr>
              <w:t>a</w:t>
            </w:r>
          </w:p>
        </w:tc>
        <w:tc>
          <w:tcPr>
            <w:tcW w:w="1701" w:type="dxa"/>
            <w:gridSpan w:val="2"/>
          </w:tcPr>
          <w:p w14:paraId="7EFFA790" w14:textId="1F1A060D" w:rsidR="00C14C3F" w:rsidRPr="007B518D" w:rsidRDefault="00C14C3F" w:rsidP="008571EA">
            <w:pPr>
              <w:rPr>
                <w:rFonts w:cstheme="minorHAnsi"/>
                <w:sz w:val="20"/>
                <w:szCs w:val="20"/>
                <w:vertAlign w:val="superscript"/>
              </w:rPr>
            </w:pPr>
            <w:r>
              <w:rPr>
                <w:rFonts w:cstheme="minorHAnsi"/>
                <w:sz w:val="20"/>
                <w:szCs w:val="20"/>
              </w:rPr>
              <w:t>Fully adjusted</w:t>
            </w:r>
            <w:r>
              <w:rPr>
                <w:rFonts w:cstheme="minorHAnsi"/>
                <w:sz w:val="20"/>
                <w:szCs w:val="20"/>
                <w:vertAlign w:val="superscript"/>
              </w:rPr>
              <w:t>b</w:t>
            </w:r>
          </w:p>
        </w:tc>
      </w:tr>
      <w:tr w:rsidR="00C14C3F" w:rsidRPr="007A6F5F" w14:paraId="7224D898" w14:textId="77777777" w:rsidTr="00C14C3F">
        <w:tc>
          <w:tcPr>
            <w:tcW w:w="1409" w:type="dxa"/>
          </w:tcPr>
          <w:p w14:paraId="2596A952" w14:textId="77777777" w:rsidR="00C14C3F" w:rsidRPr="007A6F5F" w:rsidRDefault="00C14C3F" w:rsidP="007B518D">
            <w:pPr>
              <w:rPr>
                <w:rFonts w:cstheme="minorHAnsi"/>
                <w:sz w:val="20"/>
                <w:szCs w:val="20"/>
              </w:rPr>
            </w:pPr>
          </w:p>
        </w:tc>
        <w:tc>
          <w:tcPr>
            <w:tcW w:w="992" w:type="dxa"/>
          </w:tcPr>
          <w:p w14:paraId="1FEA7FDD" w14:textId="104EFCF0" w:rsidR="00C14C3F" w:rsidRPr="007A6F5F" w:rsidRDefault="00C14C3F" w:rsidP="007B518D">
            <w:pPr>
              <w:rPr>
                <w:rFonts w:cstheme="minorHAnsi"/>
                <w:sz w:val="20"/>
                <w:szCs w:val="20"/>
              </w:rPr>
            </w:pPr>
            <w:r w:rsidRPr="007A6F5F">
              <w:rPr>
                <w:rFonts w:cstheme="minorHAnsi"/>
                <w:sz w:val="20"/>
                <w:szCs w:val="20"/>
              </w:rPr>
              <w:t xml:space="preserve">No. of </w:t>
            </w:r>
            <w:r w:rsidR="00564D96">
              <w:rPr>
                <w:rFonts w:cstheme="minorHAnsi"/>
                <w:sz w:val="20"/>
                <w:szCs w:val="20"/>
              </w:rPr>
              <w:t>deaths,</w:t>
            </w:r>
            <w:r w:rsidRPr="007A6F5F">
              <w:rPr>
                <w:rFonts w:cstheme="minorHAnsi"/>
                <w:sz w:val="20"/>
                <w:szCs w:val="20"/>
              </w:rPr>
              <w:t xml:space="preserve"> (%)</w:t>
            </w:r>
          </w:p>
        </w:tc>
        <w:tc>
          <w:tcPr>
            <w:tcW w:w="993" w:type="dxa"/>
          </w:tcPr>
          <w:p w14:paraId="58087351" w14:textId="6726AD1C" w:rsidR="00C14C3F" w:rsidRPr="007A6F5F" w:rsidRDefault="00C14C3F" w:rsidP="007B518D">
            <w:pPr>
              <w:rPr>
                <w:rFonts w:cstheme="minorHAnsi"/>
                <w:sz w:val="20"/>
                <w:szCs w:val="20"/>
              </w:rPr>
            </w:pPr>
            <w:r>
              <w:rPr>
                <w:rFonts w:cstheme="minorHAnsi"/>
                <w:sz w:val="20"/>
                <w:szCs w:val="20"/>
              </w:rPr>
              <w:t>Median time until death, (IQR)</w:t>
            </w:r>
          </w:p>
        </w:tc>
        <w:tc>
          <w:tcPr>
            <w:tcW w:w="993" w:type="dxa"/>
          </w:tcPr>
          <w:p w14:paraId="3AC94B14" w14:textId="1313D5AF" w:rsidR="00C14C3F" w:rsidRPr="007A6F5F" w:rsidRDefault="00C14C3F" w:rsidP="007B518D">
            <w:pPr>
              <w:rPr>
                <w:rFonts w:cstheme="minorHAnsi"/>
                <w:sz w:val="20"/>
                <w:szCs w:val="20"/>
              </w:rPr>
            </w:pPr>
            <w:r w:rsidRPr="007A6F5F">
              <w:rPr>
                <w:rFonts w:cstheme="minorHAnsi"/>
                <w:sz w:val="20"/>
                <w:szCs w:val="20"/>
              </w:rPr>
              <w:t>Mean age at death, years</w:t>
            </w:r>
            <w:r w:rsidR="00564D96">
              <w:rPr>
                <w:rFonts w:cstheme="minorHAnsi"/>
                <w:sz w:val="20"/>
                <w:szCs w:val="20"/>
              </w:rPr>
              <w:t>,</w:t>
            </w:r>
            <w:r w:rsidRPr="007A6F5F">
              <w:rPr>
                <w:rFonts w:cstheme="minorHAnsi"/>
                <w:sz w:val="20"/>
                <w:szCs w:val="20"/>
              </w:rPr>
              <w:t xml:space="preserve"> (SD)</w:t>
            </w:r>
          </w:p>
        </w:tc>
        <w:tc>
          <w:tcPr>
            <w:tcW w:w="993" w:type="dxa"/>
          </w:tcPr>
          <w:p w14:paraId="57520706" w14:textId="1A5FA13E" w:rsidR="00C14C3F" w:rsidRPr="007A6F5F" w:rsidRDefault="00C14C3F" w:rsidP="007B518D">
            <w:pPr>
              <w:rPr>
                <w:rFonts w:cstheme="minorHAnsi"/>
                <w:sz w:val="20"/>
                <w:szCs w:val="20"/>
              </w:rPr>
            </w:pPr>
            <w:r w:rsidRPr="007A6F5F">
              <w:rPr>
                <w:rFonts w:cstheme="minorHAnsi"/>
                <w:sz w:val="20"/>
                <w:szCs w:val="20"/>
              </w:rPr>
              <w:t>No. of men</w:t>
            </w:r>
            <w:r w:rsidR="00564D96">
              <w:rPr>
                <w:rFonts w:cstheme="minorHAnsi"/>
                <w:sz w:val="20"/>
                <w:szCs w:val="20"/>
              </w:rPr>
              <w:t xml:space="preserve"> who died</w:t>
            </w:r>
            <w:r w:rsidR="001E7B7F">
              <w:rPr>
                <w:rFonts w:cstheme="minorHAnsi"/>
                <w:sz w:val="20"/>
                <w:szCs w:val="20"/>
              </w:rPr>
              <w:t>,</w:t>
            </w:r>
            <w:r w:rsidRPr="007A6F5F">
              <w:rPr>
                <w:rFonts w:cstheme="minorHAnsi"/>
                <w:sz w:val="20"/>
                <w:szCs w:val="20"/>
              </w:rPr>
              <w:t xml:space="preserve"> (%)</w:t>
            </w:r>
          </w:p>
        </w:tc>
        <w:tc>
          <w:tcPr>
            <w:tcW w:w="992" w:type="dxa"/>
          </w:tcPr>
          <w:p w14:paraId="00E449F9" w14:textId="76386EF7" w:rsidR="00C14C3F" w:rsidRPr="007A6F5F" w:rsidRDefault="00C14C3F" w:rsidP="007B518D">
            <w:pPr>
              <w:rPr>
                <w:rFonts w:cstheme="minorHAnsi"/>
                <w:sz w:val="20"/>
                <w:szCs w:val="20"/>
              </w:rPr>
            </w:pPr>
            <w:r w:rsidRPr="007A6F5F">
              <w:rPr>
                <w:rFonts w:cstheme="minorHAnsi"/>
                <w:sz w:val="20"/>
                <w:szCs w:val="20"/>
              </w:rPr>
              <w:t xml:space="preserve">No. of </w:t>
            </w:r>
            <w:r w:rsidR="00564D96">
              <w:rPr>
                <w:rFonts w:cstheme="minorHAnsi"/>
                <w:sz w:val="20"/>
                <w:szCs w:val="20"/>
              </w:rPr>
              <w:t>deaths,</w:t>
            </w:r>
            <w:r w:rsidRPr="007A6F5F">
              <w:rPr>
                <w:rFonts w:cstheme="minorHAnsi"/>
                <w:sz w:val="20"/>
                <w:szCs w:val="20"/>
              </w:rPr>
              <w:t xml:space="preserve"> (%)</w:t>
            </w:r>
          </w:p>
        </w:tc>
        <w:tc>
          <w:tcPr>
            <w:tcW w:w="993" w:type="dxa"/>
          </w:tcPr>
          <w:p w14:paraId="16B8EE99" w14:textId="69A40524" w:rsidR="00C14C3F" w:rsidRPr="007A6F5F" w:rsidRDefault="00C14C3F" w:rsidP="007B518D">
            <w:pPr>
              <w:rPr>
                <w:rFonts w:cstheme="minorHAnsi"/>
                <w:sz w:val="20"/>
                <w:szCs w:val="20"/>
              </w:rPr>
            </w:pPr>
            <w:r>
              <w:rPr>
                <w:rFonts w:cstheme="minorHAnsi"/>
                <w:sz w:val="20"/>
                <w:szCs w:val="20"/>
              </w:rPr>
              <w:t>Median time until death, (IQR)</w:t>
            </w:r>
          </w:p>
        </w:tc>
        <w:tc>
          <w:tcPr>
            <w:tcW w:w="993" w:type="dxa"/>
          </w:tcPr>
          <w:p w14:paraId="1E575A55" w14:textId="7AF954F1" w:rsidR="00C14C3F" w:rsidRPr="007A6F5F" w:rsidRDefault="00C14C3F" w:rsidP="007B518D">
            <w:pPr>
              <w:rPr>
                <w:rFonts w:cstheme="minorHAnsi"/>
                <w:sz w:val="20"/>
                <w:szCs w:val="20"/>
              </w:rPr>
            </w:pPr>
            <w:r w:rsidRPr="007A6F5F">
              <w:rPr>
                <w:rFonts w:cstheme="minorHAnsi"/>
                <w:sz w:val="20"/>
                <w:szCs w:val="20"/>
              </w:rPr>
              <w:t>Mean age at death, years</w:t>
            </w:r>
            <w:r w:rsidR="00564D96">
              <w:rPr>
                <w:rFonts w:cstheme="minorHAnsi"/>
                <w:sz w:val="20"/>
                <w:szCs w:val="20"/>
              </w:rPr>
              <w:t>,</w:t>
            </w:r>
            <w:r w:rsidRPr="007A6F5F">
              <w:rPr>
                <w:rFonts w:cstheme="minorHAnsi"/>
                <w:sz w:val="20"/>
                <w:szCs w:val="20"/>
              </w:rPr>
              <w:t xml:space="preserve"> (SD)</w:t>
            </w:r>
          </w:p>
        </w:tc>
        <w:tc>
          <w:tcPr>
            <w:tcW w:w="993" w:type="dxa"/>
          </w:tcPr>
          <w:p w14:paraId="18314353" w14:textId="22CFA64F" w:rsidR="00C14C3F" w:rsidRPr="007A6F5F" w:rsidRDefault="00C14C3F" w:rsidP="007B518D">
            <w:pPr>
              <w:rPr>
                <w:rFonts w:cstheme="minorHAnsi"/>
                <w:sz w:val="20"/>
                <w:szCs w:val="20"/>
              </w:rPr>
            </w:pPr>
            <w:r w:rsidRPr="007A6F5F">
              <w:rPr>
                <w:rFonts w:cstheme="minorHAnsi"/>
                <w:sz w:val="20"/>
                <w:szCs w:val="20"/>
              </w:rPr>
              <w:t>No. of men</w:t>
            </w:r>
            <w:r w:rsidR="00564D96">
              <w:rPr>
                <w:rFonts w:cstheme="minorHAnsi"/>
                <w:sz w:val="20"/>
                <w:szCs w:val="20"/>
              </w:rPr>
              <w:t xml:space="preserve"> who died,</w:t>
            </w:r>
            <w:r w:rsidRPr="007A6F5F">
              <w:rPr>
                <w:rFonts w:cstheme="minorHAnsi"/>
                <w:sz w:val="20"/>
                <w:szCs w:val="20"/>
              </w:rPr>
              <w:t xml:space="preserve"> (%)</w:t>
            </w:r>
          </w:p>
        </w:tc>
        <w:tc>
          <w:tcPr>
            <w:tcW w:w="567" w:type="dxa"/>
          </w:tcPr>
          <w:p w14:paraId="2EE53DC2" w14:textId="06FB2BA4" w:rsidR="00C14C3F" w:rsidRPr="007A6F5F" w:rsidRDefault="00C14C3F" w:rsidP="007B518D">
            <w:pPr>
              <w:rPr>
                <w:rFonts w:cstheme="minorHAnsi"/>
                <w:sz w:val="20"/>
                <w:szCs w:val="20"/>
              </w:rPr>
            </w:pPr>
            <w:r>
              <w:rPr>
                <w:rFonts w:cstheme="minorHAnsi"/>
                <w:sz w:val="20"/>
                <w:szCs w:val="20"/>
              </w:rPr>
              <w:t>HR</w:t>
            </w:r>
          </w:p>
        </w:tc>
        <w:tc>
          <w:tcPr>
            <w:tcW w:w="992" w:type="dxa"/>
          </w:tcPr>
          <w:p w14:paraId="2175C4A4" w14:textId="4437FDF2" w:rsidR="00C14C3F" w:rsidRPr="007A6F5F" w:rsidRDefault="00C14C3F" w:rsidP="007B518D">
            <w:pPr>
              <w:rPr>
                <w:rFonts w:cstheme="minorHAnsi"/>
                <w:sz w:val="20"/>
                <w:szCs w:val="20"/>
              </w:rPr>
            </w:pPr>
            <w:r w:rsidRPr="007A6F5F">
              <w:rPr>
                <w:rFonts w:cstheme="minorHAnsi"/>
                <w:sz w:val="20"/>
                <w:szCs w:val="20"/>
              </w:rPr>
              <w:t>95%CI</w:t>
            </w:r>
          </w:p>
        </w:tc>
        <w:tc>
          <w:tcPr>
            <w:tcW w:w="567" w:type="dxa"/>
          </w:tcPr>
          <w:p w14:paraId="34F095D4" w14:textId="49BE37F6" w:rsidR="00C14C3F" w:rsidRPr="007A6F5F" w:rsidRDefault="00C14C3F" w:rsidP="007B518D">
            <w:pPr>
              <w:rPr>
                <w:rFonts w:cstheme="minorHAnsi"/>
                <w:sz w:val="20"/>
                <w:szCs w:val="20"/>
              </w:rPr>
            </w:pPr>
            <w:r w:rsidRPr="007A6F5F">
              <w:rPr>
                <w:rFonts w:cstheme="minorHAnsi"/>
                <w:sz w:val="20"/>
                <w:szCs w:val="20"/>
              </w:rPr>
              <w:t>HR</w:t>
            </w:r>
          </w:p>
        </w:tc>
        <w:tc>
          <w:tcPr>
            <w:tcW w:w="1134" w:type="dxa"/>
          </w:tcPr>
          <w:p w14:paraId="0CB0B538" w14:textId="17DD9DB7" w:rsidR="00C14C3F" w:rsidRPr="007A6F5F" w:rsidRDefault="00C14C3F" w:rsidP="007B518D">
            <w:pPr>
              <w:rPr>
                <w:rFonts w:cstheme="minorHAnsi"/>
                <w:sz w:val="20"/>
                <w:szCs w:val="20"/>
              </w:rPr>
            </w:pPr>
          </w:p>
        </w:tc>
      </w:tr>
      <w:tr w:rsidR="00C14C3F" w:rsidRPr="007A6F5F" w14:paraId="1AD19EC6" w14:textId="77777777" w:rsidTr="00C14C3F">
        <w:tc>
          <w:tcPr>
            <w:tcW w:w="1409" w:type="dxa"/>
          </w:tcPr>
          <w:p w14:paraId="0A96225A" w14:textId="77777777" w:rsidR="00C14C3F" w:rsidRPr="007A6F5F" w:rsidRDefault="00C14C3F" w:rsidP="007B518D">
            <w:pPr>
              <w:rPr>
                <w:rFonts w:cstheme="minorHAnsi"/>
                <w:sz w:val="20"/>
                <w:szCs w:val="20"/>
              </w:rPr>
            </w:pPr>
            <w:r w:rsidRPr="007A6F5F">
              <w:rPr>
                <w:rFonts w:cstheme="minorHAnsi"/>
                <w:sz w:val="20"/>
                <w:szCs w:val="20"/>
              </w:rPr>
              <w:t>All-cause mortality</w:t>
            </w:r>
          </w:p>
        </w:tc>
        <w:tc>
          <w:tcPr>
            <w:tcW w:w="992" w:type="dxa"/>
          </w:tcPr>
          <w:p w14:paraId="3CB09629" w14:textId="77777777" w:rsidR="00C14C3F" w:rsidRPr="007A6F5F" w:rsidRDefault="00C14C3F" w:rsidP="007B518D">
            <w:pPr>
              <w:rPr>
                <w:rFonts w:cstheme="minorHAnsi"/>
                <w:sz w:val="20"/>
                <w:szCs w:val="20"/>
              </w:rPr>
            </w:pPr>
            <w:r w:rsidRPr="007A6F5F">
              <w:rPr>
                <w:rFonts w:cstheme="minorHAnsi"/>
                <w:sz w:val="20"/>
                <w:szCs w:val="20"/>
              </w:rPr>
              <w:t>519 (7.4)</w:t>
            </w:r>
          </w:p>
        </w:tc>
        <w:tc>
          <w:tcPr>
            <w:tcW w:w="993" w:type="dxa"/>
          </w:tcPr>
          <w:p w14:paraId="52A3C678" w14:textId="7A605B82" w:rsidR="00C14C3F" w:rsidRPr="007A6F5F" w:rsidRDefault="007C09E6" w:rsidP="007B518D">
            <w:pPr>
              <w:rPr>
                <w:rFonts w:cstheme="minorHAnsi"/>
                <w:sz w:val="20"/>
                <w:szCs w:val="20"/>
              </w:rPr>
            </w:pPr>
            <w:r>
              <w:rPr>
                <w:rFonts w:cstheme="minorHAnsi"/>
                <w:sz w:val="20"/>
                <w:szCs w:val="20"/>
              </w:rPr>
              <w:t>7.5 (6.6)</w:t>
            </w:r>
          </w:p>
        </w:tc>
        <w:tc>
          <w:tcPr>
            <w:tcW w:w="993" w:type="dxa"/>
          </w:tcPr>
          <w:p w14:paraId="3149B3EE" w14:textId="573CCD7B" w:rsidR="00C14C3F" w:rsidRPr="007A6F5F" w:rsidRDefault="00C14C3F" w:rsidP="007B518D">
            <w:pPr>
              <w:rPr>
                <w:rFonts w:cstheme="minorHAnsi"/>
                <w:sz w:val="20"/>
                <w:szCs w:val="20"/>
              </w:rPr>
            </w:pPr>
            <w:r w:rsidRPr="007A6F5F">
              <w:rPr>
                <w:rFonts w:cstheme="minorHAnsi"/>
                <w:sz w:val="20"/>
                <w:szCs w:val="20"/>
              </w:rPr>
              <w:t>51 (12.5)</w:t>
            </w:r>
          </w:p>
        </w:tc>
        <w:tc>
          <w:tcPr>
            <w:tcW w:w="993" w:type="dxa"/>
          </w:tcPr>
          <w:p w14:paraId="73886EE6" w14:textId="77777777" w:rsidR="00C14C3F" w:rsidRPr="007A6F5F" w:rsidRDefault="00C14C3F" w:rsidP="007B518D">
            <w:pPr>
              <w:rPr>
                <w:rFonts w:cstheme="minorHAnsi"/>
                <w:sz w:val="20"/>
                <w:szCs w:val="20"/>
              </w:rPr>
            </w:pPr>
            <w:r w:rsidRPr="007A6F5F">
              <w:rPr>
                <w:rFonts w:cstheme="minorHAnsi"/>
                <w:sz w:val="20"/>
                <w:szCs w:val="20"/>
              </w:rPr>
              <w:t>324 (62.4)</w:t>
            </w:r>
          </w:p>
        </w:tc>
        <w:tc>
          <w:tcPr>
            <w:tcW w:w="992" w:type="dxa"/>
          </w:tcPr>
          <w:p w14:paraId="54136BA8" w14:textId="77777777" w:rsidR="00C14C3F" w:rsidRPr="007A6F5F" w:rsidRDefault="00C14C3F" w:rsidP="007B518D">
            <w:pPr>
              <w:rPr>
                <w:rFonts w:cstheme="minorHAnsi"/>
                <w:sz w:val="20"/>
                <w:szCs w:val="20"/>
              </w:rPr>
            </w:pPr>
            <w:r w:rsidRPr="007A6F5F">
              <w:rPr>
                <w:rFonts w:cstheme="minorHAnsi"/>
                <w:sz w:val="20"/>
                <w:szCs w:val="20"/>
              </w:rPr>
              <w:t>279 (8.5)</w:t>
            </w:r>
          </w:p>
        </w:tc>
        <w:tc>
          <w:tcPr>
            <w:tcW w:w="993" w:type="dxa"/>
          </w:tcPr>
          <w:p w14:paraId="32118926" w14:textId="0AFC9F02" w:rsidR="00C14C3F" w:rsidRPr="007A6F5F" w:rsidRDefault="009F3534" w:rsidP="007B518D">
            <w:pPr>
              <w:rPr>
                <w:rFonts w:cstheme="minorHAnsi"/>
                <w:sz w:val="20"/>
                <w:szCs w:val="20"/>
              </w:rPr>
            </w:pPr>
            <w:r>
              <w:rPr>
                <w:rFonts w:cstheme="minorHAnsi"/>
                <w:sz w:val="20"/>
                <w:szCs w:val="20"/>
              </w:rPr>
              <w:t>7.5 (7.0)</w:t>
            </w:r>
          </w:p>
        </w:tc>
        <w:tc>
          <w:tcPr>
            <w:tcW w:w="993" w:type="dxa"/>
          </w:tcPr>
          <w:p w14:paraId="4F2B3F20" w14:textId="4FA618C8" w:rsidR="00C14C3F" w:rsidRPr="007A6F5F" w:rsidRDefault="00C14C3F" w:rsidP="007B518D">
            <w:pPr>
              <w:rPr>
                <w:rFonts w:cstheme="minorHAnsi"/>
                <w:sz w:val="20"/>
                <w:szCs w:val="20"/>
              </w:rPr>
            </w:pPr>
            <w:r w:rsidRPr="007A6F5F">
              <w:rPr>
                <w:rFonts w:cstheme="minorHAnsi"/>
                <w:sz w:val="20"/>
                <w:szCs w:val="20"/>
              </w:rPr>
              <w:t>52 (13.9)</w:t>
            </w:r>
          </w:p>
        </w:tc>
        <w:tc>
          <w:tcPr>
            <w:tcW w:w="993" w:type="dxa"/>
          </w:tcPr>
          <w:p w14:paraId="4921949A" w14:textId="5AB49B05" w:rsidR="00C14C3F" w:rsidRPr="007A6F5F" w:rsidRDefault="00C14C3F" w:rsidP="007B518D">
            <w:pPr>
              <w:rPr>
                <w:rFonts w:cstheme="minorHAnsi"/>
                <w:sz w:val="20"/>
                <w:szCs w:val="20"/>
              </w:rPr>
            </w:pPr>
            <w:r w:rsidRPr="007A6F5F">
              <w:rPr>
                <w:rFonts w:cstheme="minorHAnsi"/>
                <w:sz w:val="20"/>
                <w:szCs w:val="20"/>
              </w:rPr>
              <w:t>155 (55.</w:t>
            </w:r>
            <w:r>
              <w:rPr>
                <w:rFonts w:cstheme="minorHAnsi"/>
                <w:sz w:val="20"/>
                <w:szCs w:val="20"/>
              </w:rPr>
              <w:t>5</w:t>
            </w:r>
            <w:r w:rsidRPr="007A6F5F">
              <w:rPr>
                <w:rFonts w:cstheme="minorHAnsi"/>
                <w:sz w:val="20"/>
                <w:szCs w:val="20"/>
              </w:rPr>
              <w:t>)</w:t>
            </w:r>
          </w:p>
        </w:tc>
        <w:tc>
          <w:tcPr>
            <w:tcW w:w="567" w:type="dxa"/>
          </w:tcPr>
          <w:p w14:paraId="46392C66" w14:textId="63AFEBC4" w:rsidR="00C14C3F" w:rsidRPr="007A6F5F" w:rsidRDefault="00C14C3F" w:rsidP="007B518D">
            <w:pPr>
              <w:rPr>
                <w:rFonts w:cstheme="minorHAnsi"/>
                <w:sz w:val="20"/>
                <w:szCs w:val="20"/>
              </w:rPr>
            </w:pPr>
            <w:r>
              <w:rPr>
                <w:rFonts w:cstheme="minorHAnsi"/>
                <w:sz w:val="20"/>
                <w:szCs w:val="20"/>
              </w:rPr>
              <w:t>1.05</w:t>
            </w:r>
          </w:p>
        </w:tc>
        <w:tc>
          <w:tcPr>
            <w:tcW w:w="992" w:type="dxa"/>
          </w:tcPr>
          <w:p w14:paraId="76035A96" w14:textId="767D0E5D" w:rsidR="00C14C3F" w:rsidRPr="007A6F5F" w:rsidRDefault="00C14C3F" w:rsidP="007B518D">
            <w:pPr>
              <w:rPr>
                <w:rFonts w:cstheme="minorHAnsi"/>
                <w:sz w:val="20"/>
                <w:szCs w:val="20"/>
              </w:rPr>
            </w:pPr>
            <w:r>
              <w:rPr>
                <w:rFonts w:cstheme="minorHAnsi"/>
                <w:sz w:val="20"/>
                <w:szCs w:val="20"/>
              </w:rPr>
              <w:t>0.91, 1.21</w:t>
            </w:r>
          </w:p>
        </w:tc>
        <w:tc>
          <w:tcPr>
            <w:tcW w:w="567" w:type="dxa"/>
          </w:tcPr>
          <w:p w14:paraId="284EB9F4" w14:textId="6D6FB2EC" w:rsidR="00C14C3F" w:rsidRPr="007A6F5F" w:rsidRDefault="00C14C3F" w:rsidP="007B518D">
            <w:pPr>
              <w:rPr>
                <w:rFonts w:cstheme="minorHAnsi"/>
                <w:sz w:val="20"/>
                <w:szCs w:val="20"/>
              </w:rPr>
            </w:pPr>
            <w:r>
              <w:rPr>
                <w:rFonts w:cstheme="minorHAnsi"/>
                <w:sz w:val="20"/>
                <w:szCs w:val="20"/>
              </w:rPr>
              <w:t>1.01</w:t>
            </w:r>
          </w:p>
        </w:tc>
        <w:tc>
          <w:tcPr>
            <w:tcW w:w="1134" w:type="dxa"/>
          </w:tcPr>
          <w:p w14:paraId="6F408F98" w14:textId="447DF8D2" w:rsidR="00C14C3F" w:rsidRPr="007A6F5F" w:rsidRDefault="00C14C3F" w:rsidP="007B518D">
            <w:pPr>
              <w:rPr>
                <w:rFonts w:cstheme="minorHAnsi"/>
                <w:sz w:val="20"/>
                <w:szCs w:val="20"/>
              </w:rPr>
            </w:pPr>
            <w:r>
              <w:rPr>
                <w:rFonts w:cstheme="minorHAnsi"/>
                <w:sz w:val="20"/>
                <w:szCs w:val="20"/>
              </w:rPr>
              <w:t>0.87, 1.17</w:t>
            </w:r>
          </w:p>
        </w:tc>
      </w:tr>
      <w:tr w:rsidR="00C14C3F" w:rsidRPr="007A6F5F" w14:paraId="3DE9765F" w14:textId="77777777" w:rsidTr="00C14C3F">
        <w:tc>
          <w:tcPr>
            <w:tcW w:w="1409" w:type="dxa"/>
          </w:tcPr>
          <w:p w14:paraId="76C4E2C6" w14:textId="7501E6D8" w:rsidR="00C14C3F" w:rsidRPr="007A6F5F" w:rsidRDefault="00C14C3F" w:rsidP="007B518D">
            <w:pPr>
              <w:rPr>
                <w:rFonts w:cstheme="minorHAnsi"/>
                <w:sz w:val="20"/>
                <w:szCs w:val="20"/>
              </w:rPr>
            </w:pPr>
            <w:r w:rsidRPr="007A6F5F">
              <w:rPr>
                <w:rFonts w:cstheme="minorHAnsi"/>
                <w:sz w:val="20"/>
                <w:szCs w:val="20"/>
              </w:rPr>
              <w:t>Suicide</w:t>
            </w:r>
          </w:p>
        </w:tc>
        <w:tc>
          <w:tcPr>
            <w:tcW w:w="992" w:type="dxa"/>
          </w:tcPr>
          <w:p w14:paraId="7A3CC5C1" w14:textId="77777777" w:rsidR="00C14C3F" w:rsidRPr="007A6F5F" w:rsidRDefault="00C14C3F" w:rsidP="007B518D">
            <w:pPr>
              <w:rPr>
                <w:rFonts w:cstheme="minorHAnsi"/>
                <w:sz w:val="20"/>
                <w:szCs w:val="20"/>
              </w:rPr>
            </w:pPr>
            <w:r w:rsidRPr="007A6F5F">
              <w:rPr>
                <w:rFonts w:cstheme="minorHAnsi"/>
                <w:sz w:val="20"/>
                <w:szCs w:val="20"/>
              </w:rPr>
              <w:t>132 (1.9)</w:t>
            </w:r>
          </w:p>
        </w:tc>
        <w:tc>
          <w:tcPr>
            <w:tcW w:w="993" w:type="dxa"/>
          </w:tcPr>
          <w:p w14:paraId="0D68B9DF" w14:textId="5C5B7B2E" w:rsidR="00C14C3F" w:rsidRPr="007A6F5F" w:rsidRDefault="007C09E6" w:rsidP="007B518D">
            <w:pPr>
              <w:rPr>
                <w:rFonts w:cstheme="minorHAnsi"/>
                <w:sz w:val="20"/>
                <w:szCs w:val="20"/>
              </w:rPr>
            </w:pPr>
            <w:r>
              <w:rPr>
                <w:rFonts w:cstheme="minorHAnsi"/>
                <w:sz w:val="20"/>
                <w:szCs w:val="20"/>
              </w:rPr>
              <w:t>5.8 (6.5)</w:t>
            </w:r>
          </w:p>
        </w:tc>
        <w:tc>
          <w:tcPr>
            <w:tcW w:w="993" w:type="dxa"/>
          </w:tcPr>
          <w:p w14:paraId="03D6E5F0" w14:textId="7001BAD0" w:rsidR="00C14C3F" w:rsidRPr="007A6F5F" w:rsidRDefault="00C14C3F" w:rsidP="007B518D">
            <w:pPr>
              <w:rPr>
                <w:rFonts w:cstheme="minorHAnsi"/>
                <w:sz w:val="20"/>
                <w:szCs w:val="20"/>
              </w:rPr>
            </w:pPr>
            <w:r w:rsidRPr="007A6F5F">
              <w:rPr>
                <w:rFonts w:cstheme="minorHAnsi"/>
                <w:sz w:val="20"/>
                <w:szCs w:val="20"/>
              </w:rPr>
              <w:t>44 (12.0)</w:t>
            </w:r>
          </w:p>
        </w:tc>
        <w:tc>
          <w:tcPr>
            <w:tcW w:w="993" w:type="dxa"/>
          </w:tcPr>
          <w:p w14:paraId="663FCCE6" w14:textId="77777777" w:rsidR="00C14C3F" w:rsidRPr="007A6F5F" w:rsidRDefault="00C14C3F" w:rsidP="007B518D">
            <w:pPr>
              <w:rPr>
                <w:rFonts w:cstheme="minorHAnsi"/>
                <w:sz w:val="20"/>
                <w:szCs w:val="20"/>
              </w:rPr>
            </w:pPr>
            <w:r w:rsidRPr="007A6F5F">
              <w:rPr>
                <w:rFonts w:cstheme="minorHAnsi"/>
                <w:sz w:val="20"/>
                <w:szCs w:val="20"/>
              </w:rPr>
              <w:t>91 (68.9)</w:t>
            </w:r>
          </w:p>
        </w:tc>
        <w:tc>
          <w:tcPr>
            <w:tcW w:w="992" w:type="dxa"/>
          </w:tcPr>
          <w:p w14:paraId="38A493E8" w14:textId="77777777" w:rsidR="00C14C3F" w:rsidRPr="007A6F5F" w:rsidRDefault="00C14C3F" w:rsidP="007B518D">
            <w:pPr>
              <w:rPr>
                <w:rFonts w:cstheme="minorHAnsi"/>
                <w:sz w:val="20"/>
                <w:szCs w:val="20"/>
              </w:rPr>
            </w:pPr>
            <w:r w:rsidRPr="007A6F5F">
              <w:rPr>
                <w:rFonts w:cstheme="minorHAnsi"/>
                <w:sz w:val="20"/>
                <w:szCs w:val="20"/>
              </w:rPr>
              <w:t>69 (2.1)</w:t>
            </w:r>
          </w:p>
        </w:tc>
        <w:tc>
          <w:tcPr>
            <w:tcW w:w="993" w:type="dxa"/>
          </w:tcPr>
          <w:p w14:paraId="27A79B8F" w14:textId="2E242774" w:rsidR="00C14C3F" w:rsidRPr="007A6F5F" w:rsidRDefault="009F3534" w:rsidP="007B518D">
            <w:pPr>
              <w:rPr>
                <w:rFonts w:cstheme="minorHAnsi"/>
                <w:sz w:val="20"/>
                <w:szCs w:val="20"/>
              </w:rPr>
            </w:pPr>
            <w:r>
              <w:rPr>
                <w:rFonts w:cstheme="minorHAnsi"/>
                <w:sz w:val="20"/>
                <w:szCs w:val="20"/>
              </w:rPr>
              <w:t>4.8 (6.0)</w:t>
            </w:r>
          </w:p>
        </w:tc>
        <w:tc>
          <w:tcPr>
            <w:tcW w:w="993" w:type="dxa"/>
          </w:tcPr>
          <w:p w14:paraId="346D9DFA" w14:textId="65C73E22" w:rsidR="00C14C3F" w:rsidRPr="007A6F5F" w:rsidRDefault="00C14C3F" w:rsidP="007B518D">
            <w:pPr>
              <w:rPr>
                <w:rFonts w:cstheme="minorHAnsi"/>
                <w:sz w:val="20"/>
                <w:szCs w:val="20"/>
              </w:rPr>
            </w:pPr>
            <w:r w:rsidRPr="007A6F5F">
              <w:rPr>
                <w:rFonts w:cstheme="minorHAnsi"/>
                <w:sz w:val="20"/>
                <w:szCs w:val="20"/>
              </w:rPr>
              <w:t>45 (13.5)</w:t>
            </w:r>
          </w:p>
        </w:tc>
        <w:tc>
          <w:tcPr>
            <w:tcW w:w="993" w:type="dxa"/>
          </w:tcPr>
          <w:p w14:paraId="6C524ECB" w14:textId="77777777" w:rsidR="00C14C3F" w:rsidRPr="007A6F5F" w:rsidRDefault="00C14C3F" w:rsidP="007B518D">
            <w:pPr>
              <w:rPr>
                <w:rFonts w:cstheme="minorHAnsi"/>
                <w:sz w:val="20"/>
                <w:szCs w:val="20"/>
              </w:rPr>
            </w:pPr>
            <w:r w:rsidRPr="007A6F5F">
              <w:rPr>
                <w:rFonts w:cstheme="minorHAnsi"/>
                <w:sz w:val="20"/>
                <w:szCs w:val="20"/>
              </w:rPr>
              <w:t>41 (59.4)</w:t>
            </w:r>
          </w:p>
        </w:tc>
        <w:tc>
          <w:tcPr>
            <w:tcW w:w="567" w:type="dxa"/>
          </w:tcPr>
          <w:p w14:paraId="4D6E6D64" w14:textId="35949B6D" w:rsidR="00C14C3F" w:rsidRPr="007A6F5F" w:rsidRDefault="00C14C3F" w:rsidP="007B518D">
            <w:pPr>
              <w:rPr>
                <w:rFonts w:cstheme="minorHAnsi"/>
                <w:sz w:val="20"/>
                <w:szCs w:val="20"/>
              </w:rPr>
            </w:pPr>
            <w:r>
              <w:rPr>
                <w:rFonts w:cstheme="minorHAnsi"/>
                <w:sz w:val="20"/>
                <w:szCs w:val="20"/>
              </w:rPr>
              <w:t>1.04</w:t>
            </w:r>
          </w:p>
        </w:tc>
        <w:tc>
          <w:tcPr>
            <w:tcW w:w="992" w:type="dxa"/>
          </w:tcPr>
          <w:p w14:paraId="03CD13E5" w14:textId="5B683DFD" w:rsidR="00C14C3F" w:rsidRPr="007A6F5F" w:rsidRDefault="00C14C3F" w:rsidP="007B518D">
            <w:pPr>
              <w:rPr>
                <w:rFonts w:cstheme="minorHAnsi"/>
                <w:sz w:val="20"/>
                <w:szCs w:val="20"/>
              </w:rPr>
            </w:pPr>
            <w:r>
              <w:rPr>
                <w:rFonts w:cstheme="minorHAnsi"/>
                <w:sz w:val="20"/>
                <w:szCs w:val="20"/>
              </w:rPr>
              <w:t>0.78, 1.39</w:t>
            </w:r>
          </w:p>
        </w:tc>
        <w:tc>
          <w:tcPr>
            <w:tcW w:w="567" w:type="dxa"/>
          </w:tcPr>
          <w:p w14:paraId="2CA5ACD2" w14:textId="541536F2" w:rsidR="00C14C3F" w:rsidRPr="007A6F5F" w:rsidRDefault="00C14C3F" w:rsidP="007B518D">
            <w:pPr>
              <w:rPr>
                <w:rFonts w:cstheme="minorHAnsi"/>
                <w:sz w:val="20"/>
                <w:szCs w:val="20"/>
              </w:rPr>
            </w:pPr>
            <w:r>
              <w:rPr>
                <w:rFonts w:cstheme="minorHAnsi"/>
                <w:sz w:val="20"/>
                <w:szCs w:val="20"/>
              </w:rPr>
              <w:t>1.02</w:t>
            </w:r>
          </w:p>
        </w:tc>
        <w:tc>
          <w:tcPr>
            <w:tcW w:w="1134" w:type="dxa"/>
          </w:tcPr>
          <w:p w14:paraId="6AE3BD7E" w14:textId="72462496" w:rsidR="00C14C3F" w:rsidRPr="007A6F5F" w:rsidRDefault="00C14C3F" w:rsidP="007B518D">
            <w:pPr>
              <w:rPr>
                <w:rFonts w:cstheme="minorHAnsi"/>
                <w:sz w:val="20"/>
                <w:szCs w:val="20"/>
              </w:rPr>
            </w:pPr>
            <w:r>
              <w:rPr>
                <w:rFonts w:cstheme="minorHAnsi"/>
                <w:sz w:val="20"/>
                <w:szCs w:val="20"/>
              </w:rPr>
              <w:t>0.76, 1.36</w:t>
            </w:r>
          </w:p>
        </w:tc>
      </w:tr>
      <w:tr w:rsidR="00C14C3F" w:rsidRPr="007A6F5F" w14:paraId="7E9E6981" w14:textId="77777777" w:rsidTr="00C14C3F">
        <w:tc>
          <w:tcPr>
            <w:tcW w:w="1409" w:type="dxa"/>
          </w:tcPr>
          <w:p w14:paraId="406EEE0F" w14:textId="08A33D75" w:rsidR="00C14C3F" w:rsidRPr="007A6F5F" w:rsidRDefault="00C14C3F" w:rsidP="007B518D">
            <w:pPr>
              <w:rPr>
                <w:rFonts w:cstheme="minorHAnsi"/>
                <w:sz w:val="20"/>
                <w:szCs w:val="20"/>
              </w:rPr>
            </w:pPr>
            <w:r w:rsidRPr="007A6F5F">
              <w:rPr>
                <w:rFonts w:cstheme="minorHAnsi"/>
                <w:sz w:val="20"/>
                <w:szCs w:val="20"/>
              </w:rPr>
              <w:t>Substance use</w:t>
            </w:r>
          </w:p>
        </w:tc>
        <w:tc>
          <w:tcPr>
            <w:tcW w:w="992" w:type="dxa"/>
          </w:tcPr>
          <w:p w14:paraId="7AAF7D3A" w14:textId="77777777" w:rsidR="00C14C3F" w:rsidRPr="007A6F5F" w:rsidRDefault="00C14C3F" w:rsidP="007B518D">
            <w:pPr>
              <w:rPr>
                <w:rFonts w:cstheme="minorHAnsi"/>
                <w:sz w:val="20"/>
                <w:szCs w:val="20"/>
              </w:rPr>
            </w:pPr>
            <w:r w:rsidRPr="007A6F5F">
              <w:rPr>
                <w:rFonts w:cstheme="minorHAnsi"/>
                <w:sz w:val="20"/>
                <w:szCs w:val="20"/>
              </w:rPr>
              <w:t>175 (2.5)</w:t>
            </w:r>
          </w:p>
        </w:tc>
        <w:tc>
          <w:tcPr>
            <w:tcW w:w="993" w:type="dxa"/>
          </w:tcPr>
          <w:p w14:paraId="341C9D52" w14:textId="56115672" w:rsidR="00C14C3F" w:rsidRPr="007A6F5F" w:rsidRDefault="007C09E6" w:rsidP="007B518D">
            <w:pPr>
              <w:rPr>
                <w:rFonts w:cstheme="minorHAnsi"/>
                <w:sz w:val="20"/>
                <w:szCs w:val="20"/>
              </w:rPr>
            </w:pPr>
            <w:r>
              <w:rPr>
                <w:rFonts w:cstheme="minorHAnsi"/>
                <w:sz w:val="20"/>
                <w:szCs w:val="20"/>
              </w:rPr>
              <w:t>7.4 (5.8)</w:t>
            </w:r>
          </w:p>
        </w:tc>
        <w:tc>
          <w:tcPr>
            <w:tcW w:w="993" w:type="dxa"/>
          </w:tcPr>
          <w:p w14:paraId="50620066" w14:textId="05AF60AE" w:rsidR="00C14C3F" w:rsidRPr="007A6F5F" w:rsidRDefault="00C14C3F" w:rsidP="007B518D">
            <w:pPr>
              <w:rPr>
                <w:rFonts w:cstheme="minorHAnsi"/>
                <w:sz w:val="20"/>
                <w:szCs w:val="20"/>
              </w:rPr>
            </w:pPr>
            <w:r w:rsidRPr="007A6F5F">
              <w:rPr>
                <w:rFonts w:cstheme="minorHAnsi"/>
                <w:sz w:val="20"/>
                <w:szCs w:val="20"/>
              </w:rPr>
              <w:t>49 (10.8)</w:t>
            </w:r>
          </w:p>
        </w:tc>
        <w:tc>
          <w:tcPr>
            <w:tcW w:w="993" w:type="dxa"/>
          </w:tcPr>
          <w:p w14:paraId="5AB6370C" w14:textId="77777777" w:rsidR="00C14C3F" w:rsidRPr="007A6F5F" w:rsidRDefault="00C14C3F" w:rsidP="007B518D">
            <w:pPr>
              <w:rPr>
                <w:rFonts w:cstheme="minorHAnsi"/>
                <w:sz w:val="20"/>
                <w:szCs w:val="20"/>
              </w:rPr>
            </w:pPr>
            <w:r w:rsidRPr="007A6F5F">
              <w:rPr>
                <w:rFonts w:cstheme="minorHAnsi"/>
                <w:sz w:val="20"/>
                <w:szCs w:val="20"/>
              </w:rPr>
              <w:t>130 (74.3)</w:t>
            </w:r>
          </w:p>
        </w:tc>
        <w:tc>
          <w:tcPr>
            <w:tcW w:w="992" w:type="dxa"/>
          </w:tcPr>
          <w:p w14:paraId="1B6ABA14" w14:textId="77777777" w:rsidR="00C14C3F" w:rsidRPr="007A6F5F" w:rsidRDefault="00C14C3F" w:rsidP="007B518D">
            <w:pPr>
              <w:rPr>
                <w:rFonts w:cstheme="minorHAnsi"/>
                <w:sz w:val="20"/>
                <w:szCs w:val="20"/>
              </w:rPr>
            </w:pPr>
            <w:r w:rsidRPr="007A6F5F">
              <w:rPr>
                <w:rFonts w:cstheme="minorHAnsi"/>
                <w:sz w:val="20"/>
                <w:szCs w:val="20"/>
              </w:rPr>
              <w:t>62 (1.9)</w:t>
            </w:r>
          </w:p>
        </w:tc>
        <w:tc>
          <w:tcPr>
            <w:tcW w:w="993" w:type="dxa"/>
          </w:tcPr>
          <w:p w14:paraId="0F7054BE" w14:textId="3318C144" w:rsidR="00C14C3F" w:rsidRPr="007A6F5F" w:rsidRDefault="009F3534" w:rsidP="007B518D">
            <w:pPr>
              <w:rPr>
                <w:rFonts w:cstheme="minorHAnsi"/>
                <w:sz w:val="20"/>
                <w:szCs w:val="20"/>
              </w:rPr>
            </w:pPr>
            <w:r>
              <w:rPr>
                <w:rFonts w:cstheme="minorHAnsi"/>
                <w:sz w:val="20"/>
                <w:szCs w:val="20"/>
              </w:rPr>
              <w:t>7.0 (7.3)</w:t>
            </w:r>
          </w:p>
        </w:tc>
        <w:tc>
          <w:tcPr>
            <w:tcW w:w="993" w:type="dxa"/>
          </w:tcPr>
          <w:p w14:paraId="5CEE189E" w14:textId="6407846E" w:rsidR="00C14C3F" w:rsidRPr="007A6F5F" w:rsidRDefault="00C14C3F" w:rsidP="007B518D">
            <w:pPr>
              <w:rPr>
                <w:rFonts w:cstheme="minorHAnsi"/>
                <w:sz w:val="20"/>
                <w:szCs w:val="20"/>
              </w:rPr>
            </w:pPr>
            <w:r w:rsidRPr="007A6F5F">
              <w:rPr>
                <w:rFonts w:cstheme="minorHAnsi"/>
                <w:sz w:val="20"/>
                <w:szCs w:val="20"/>
              </w:rPr>
              <w:t>49 (11.1)</w:t>
            </w:r>
          </w:p>
        </w:tc>
        <w:tc>
          <w:tcPr>
            <w:tcW w:w="993" w:type="dxa"/>
          </w:tcPr>
          <w:p w14:paraId="35333CEA" w14:textId="77777777" w:rsidR="00C14C3F" w:rsidRPr="007A6F5F" w:rsidRDefault="00C14C3F" w:rsidP="007B518D">
            <w:pPr>
              <w:rPr>
                <w:rFonts w:cstheme="minorHAnsi"/>
                <w:sz w:val="20"/>
                <w:szCs w:val="20"/>
              </w:rPr>
            </w:pPr>
            <w:r w:rsidRPr="007A6F5F">
              <w:rPr>
                <w:rFonts w:cstheme="minorHAnsi"/>
                <w:sz w:val="20"/>
                <w:szCs w:val="20"/>
              </w:rPr>
              <w:t>40 (64.5)</w:t>
            </w:r>
          </w:p>
        </w:tc>
        <w:tc>
          <w:tcPr>
            <w:tcW w:w="567" w:type="dxa"/>
          </w:tcPr>
          <w:p w14:paraId="39ADC6FA" w14:textId="6251ADE5" w:rsidR="00C14C3F" w:rsidRPr="007A6F5F" w:rsidRDefault="00C14C3F" w:rsidP="007B518D">
            <w:pPr>
              <w:rPr>
                <w:rFonts w:cstheme="minorHAnsi"/>
                <w:sz w:val="20"/>
                <w:szCs w:val="20"/>
              </w:rPr>
            </w:pPr>
            <w:r>
              <w:rPr>
                <w:rFonts w:cstheme="minorHAnsi"/>
                <w:sz w:val="20"/>
                <w:szCs w:val="20"/>
              </w:rPr>
              <w:t>0.69</w:t>
            </w:r>
          </w:p>
        </w:tc>
        <w:tc>
          <w:tcPr>
            <w:tcW w:w="992" w:type="dxa"/>
          </w:tcPr>
          <w:p w14:paraId="0525D913" w14:textId="1BEB095D" w:rsidR="00C14C3F" w:rsidRPr="007A6F5F" w:rsidRDefault="00C14C3F" w:rsidP="007B518D">
            <w:pPr>
              <w:rPr>
                <w:rFonts w:cstheme="minorHAnsi"/>
                <w:sz w:val="20"/>
                <w:szCs w:val="20"/>
              </w:rPr>
            </w:pPr>
            <w:r>
              <w:rPr>
                <w:rFonts w:cstheme="minorHAnsi"/>
                <w:sz w:val="20"/>
                <w:szCs w:val="20"/>
              </w:rPr>
              <w:t>0.52, 0.93</w:t>
            </w:r>
          </w:p>
        </w:tc>
        <w:tc>
          <w:tcPr>
            <w:tcW w:w="567" w:type="dxa"/>
          </w:tcPr>
          <w:p w14:paraId="09B4BCD8" w14:textId="0A5A0F2E" w:rsidR="00C14C3F" w:rsidRPr="007A6F5F" w:rsidRDefault="00C14C3F" w:rsidP="007B518D">
            <w:pPr>
              <w:rPr>
                <w:rFonts w:cstheme="minorHAnsi"/>
                <w:sz w:val="20"/>
                <w:szCs w:val="20"/>
              </w:rPr>
            </w:pPr>
            <w:r>
              <w:rPr>
                <w:rFonts w:cstheme="minorHAnsi"/>
                <w:sz w:val="20"/>
                <w:szCs w:val="20"/>
              </w:rPr>
              <w:t>0.66</w:t>
            </w:r>
          </w:p>
        </w:tc>
        <w:tc>
          <w:tcPr>
            <w:tcW w:w="1134" w:type="dxa"/>
          </w:tcPr>
          <w:p w14:paraId="75BD6A28" w14:textId="15A9041E" w:rsidR="00C14C3F" w:rsidRPr="007A6F5F" w:rsidRDefault="00C14C3F" w:rsidP="007B518D">
            <w:pPr>
              <w:rPr>
                <w:rFonts w:cstheme="minorHAnsi"/>
                <w:sz w:val="20"/>
                <w:szCs w:val="20"/>
              </w:rPr>
            </w:pPr>
            <w:r>
              <w:rPr>
                <w:rFonts w:cstheme="minorHAnsi"/>
                <w:sz w:val="20"/>
                <w:szCs w:val="20"/>
              </w:rPr>
              <w:t>0.49, 0.88</w:t>
            </w:r>
          </w:p>
        </w:tc>
      </w:tr>
      <w:tr w:rsidR="00C14C3F" w:rsidRPr="007A6F5F" w14:paraId="4060B258" w14:textId="77777777" w:rsidTr="00C14C3F">
        <w:tc>
          <w:tcPr>
            <w:tcW w:w="1409" w:type="dxa"/>
          </w:tcPr>
          <w:p w14:paraId="1E426623" w14:textId="2FCEC0EA" w:rsidR="00C14C3F" w:rsidRPr="007A6F5F" w:rsidRDefault="00C14C3F" w:rsidP="007B518D">
            <w:pPr>
              <w:rPr>
                <w:rFonts w:cstheme="minorHAnsi"/>
                <w:sz w:val="20"/>
                <w:szCs w:val="20"/>
              </w:rPr>
            </w:pPr>
            <w:r w:rsidRPr="007A6F5F">
              <w:rPr>
                <w:rFonts w:cstheme="minorHAnsi"/>
                <w:sz w:val="20"/>
                <w:szCs w:val="20"/>
              </w:rPr>
              <w:t>Accidents</w:t>
            </w:r>
          </w:p>
        </w:tc>
        <w:tc>
          <w:tcPr>
            <w:tcW w:w="992" w:type="dxa"/>
          </w:tcPr>
          <w:p w14:paraId="74551252" w14:textId="77777777" w:rsidR="00C14C3F" w:rsidRPr="007A6F5F" w:rsidRDefault="00C14C3F" w:rsidP="007B518D">
            <w:pPr>
              <w:rPr>
                <w:rFonts w:cstheme="minorHAnsi"/>
                <w:sz w:val="20"/>
                <w:szCs w:val="20"/>
              </w:rPr>
            </w:pPr>
            <w:r w:rsidRPr="007A6F5F">
              <w:rPr>
                <w:rFonts w:cstheme="minorHAnsi"/>
                <w:sz w:val="20"/>
                <w:szCs w:val="20"/>
              </w:rPr>
              <w:t>96 (1.4)</w:t>
            </w:r>
          </w:p>
        </w:tc>
        <w:tc>
          <w:tcPr>
            <w:tcW w:w="993" w:type="dxa"/>
          </w:tcPr>
          <w:p w14:paraId="5C51A8BA" w14:textId="58EE7393" w:rsidR="00C14C3F" w:rsidRPr="007A6F5F" w:rsidRDefault="007C09E6" w:rsidP="007B518D">
            <w:pPr>
              <w:rPr>
                <w:rFonts w:cstheme="minorHAnsi"/>
                <w:sz w:val="20"/>
                <w:szCs w:val="20"/>
              </w:rPr>
            </w:pPr>
            <w:r>
              <w:rPr>
                <w:rFonts w:cstheme="minorHAnsi"/>
                <w:sz w:val="20"/>
                <w:szCs w:val="20"/>
              </w:rPr>
              <w:t>7.1 (5.6)</w:t>
            </w:r>
          </w:p>
        </w:tc>
        <w:tc>
          <w:tcPr>
            <w:tcW w:w="993" w:type="dxa"/>
          </w:tcPr>
          <w:p w14:paraId="45D4F9E3" w14:textId="48CC2FC6" w:rsidR="00C14C3F" w:rsidRPr="007A6F5F" w:rsidRDefault="00C14C3F" w:rsidP="007B518D">
            <w:pPr>
              <w:rPr>
                <w:rFonts w:cstheme="minorHAnsi"/>
                <w:sz w:val="20"/>
                <w:szCs w:val="20"/>
              </w:rPr>
            </w:pPr>
            <w:r w:rsidRPr="007A6F5F">
              <w:rPr>
                <w:rFonts w:cstheme="minorHAnsi"/>
                <w:sz w:val="20"/>
                <w:szCs w:val="20"/>
              </w:rPr>
              <w:t>48 (10.7)</w:t>
            </w:r>
          </w:p>
        </w:tc>
        <w:tc>
          <w:tcPr>
            <w:tcW w:w="993" w:type="dxa"/>
          </w:tcPr>
          <w:p w14:paraId="168355B4" w14:textId="77777777" w:rsidR="00C14C3F" w:rsidRPr="007A6F5F" w:rsidRDefault="00C14C3F" w:rsidP="007B518D">
            <w:pPr>
              <w:rPr>
                <w:rFonts w:cstheme="minorHAnsi"/>
                <w:sz w:val="20"/>
                <w:szCs w:val="20"/>
              </w:rPr>
            </w:pPr>
            <w:r w:rsidRPr="007A6F5F">
              <w:rPr>
                <w:rFonts w:cstheme="minorHAnsi"/>
                <w:sz w:val="20"/>
                <w:szCs w:val="20"/>
              </w:rPr>
              <w:t>69 (71.2)</w:t>
            </w:r>
          </w:p>
        </w:tc>
        <w:tc>
          <w:tcPr>
            <w:tcW w:w="992" w:type="dxa"/>
          </w:tcPr>
          <w:p w14:paraId="477BA4DF" w14:textId="77777777" w:rsidR="00C14C3F" w:rsidRPr="007A6F5F" w:rsidRDefault="00C14C3F" w:rsidP="007B518D">
            <w:pPr>
              <w:rPr>
                <w:rFonts w:cstheme="minorHAnsi"/>
                <w:sz w:val="20"/>
                <w:szCs w:val="20"/>
              </w:rPr>
            </w:pPr>
            <w:r w:rsidRPr="007A6F5F">
              <w:rPr>
                <w:rFonts w:cstheme="minorHAnsi"/>
                <w:sz w:val="20"/>
                <w:szCs w:val="20"/>
              </w:rPr>
              <w:t>39 (1.2)</w:t>
            </w:r>
          </w:p>
        </w:tc>
        <w:tc>
          <w:tcPr>
            <w:tcW w:w="993" w:type="dxa"/>
          </w:tcPr>
          <w:p w14:paraId="50963BDE" w14:textId="6C42EA57" w:rsidR="00C14C3F" w:rsidRPr="007A6F5F" w:rsidRDefault="009F3534" w:rsidP="007B518D">
            <w:pPr>
              <w:rPr>
                <w:rFonts w:cstheme="minorHAnsi"/>
                <w:sz w:val="20"/>
                <w:szCs w:val="20"/>
              </w:rPr>
            </w:pPr>
            <w:r>
              <w:rPr>
                <w:rFonts w:cstheme="minorHAnsi"/>
                <w:sz w:val="20"/>
                <w:szCs w:val="20"/>
              </w:rPr>
              <w:t>8.8 (8.9)</w:t>
            </w:r>
          </w:p>
        </w:tc>
        <w:tc>
          <w:tcPr>
            <w:tcW w:w="993" w:type="dxa"/>
          </w:tcPr>
          <w:p w14:paraId="1AA6D29D" w14:textId="636FBC43" w:rsidR="00C14C3F" w:rsidRPr="007A6F5F" w:rsidRDefault="00C14C3F" w:rsidP="007B518D">
            <w:pPr>
              <w:rPr>
                <w:rFonts w:cstheme="minorHAnsi"/>
                <w:sz w:val="20"/>
                <w:szCs w:val="20"/>
              </w:rPr>
            </w:pPr>
            <w:r w:rsidRPr="007A6F5F">
              <w:rPr>
                <w:rFonts w:cstheme="minorHAnsi"/>
                <w:sz w:val="20"/>
                <w:szCs w:val="20"/>
              </w:rPr>
              <w:t>44 (11.6)</w:t>
            </w:r>
          </w:p>
        </w:tc>
        <w:tc>
          <w:tcPr>
            <w:tcW w:w="993" w:type="dxa"/>
          </w:tcPr>
          <w:p w14:paraId="0CEA9F30" w14:textId="77777777" w:rsidR="00C14C3F" w:rsidRPr="007A6F5F" w:rsidRDefault="00C14C3F" w:rsidP="007B518D">
            <w:pPr>
              <w:rPr>
                <w:rFonts w:cstheme="minorHAnsi"/>
                <w:sz w:val="20"/>
                <w:szCs w:val="20"/>
              </w:rPr>
            </w:pPr>
            <w:r w:rsidRPr="007A6F5F">
              <w:rPr>
                <w:rFonts w:cstheme="minorHAnsi"/>
                <w:sz w:val="20"/>
                <w:szCs w:val="20"/>
              </w:rPr>
              <w:t>29 (74.4)</w:t>
            </w:r>
          </w:p>
        </w:tc>
        <w:tc>
          <w:tcPr>
            <w:tcW w:w="567" w:type="dxa"/>
          </w:tcPr>
          <w:p w14:paraId="42089549" w14:textId="1BF8FD1A" w:rsidR="00C14C3F" w:rsidRPr="007A6F5F" w:rsidRDefault="00C14C3F" w:rsidP="007B518D">
            <w:pPr>
              <w:rPr>
                <w:rFonts w:cstheme="minorHAnsi"/>
                <w:sz w:val="20"/>
                <w:szCs w:val="20"/>
              </w:rPr>
            </w:pPr>
            <w:r>
              <w:rPr>
                <w:rFonts w:cstheme="minorHAnsi"/>
                <w:sz w:val="20"/>
                <w:szCs w:val="20"/>
              </w:rPr>
              <w:t>0.80</w:t>
            </w:r>
          </w:p>
        </w:tc>
        <w:tc>
          <w:tcPr>
            <w:tcW w:w="992" w:type="dxa"/>
          </w:tcPr>
          <w:p w14:paraId="20B220B5" w14:textId="4E312C49" w:rsidR="00C14C3F" w:rsidRPr="007A6F5F" w:rsidRDefault="00C14C3F" w:rsidP="007B518D">
            <w:pPr>
              <w:rPr>
                <w:rFonts w:cstheme="minorHAnsi"/>
                <w:sz w:val="20"/>
                <w:szCs w:val="20"/>
              </w:rPr>
            </w:pPr>
            <w:r>
              <w:rPr>
                <w:rFonts w:cstheme="minorHAnsi"/>
                <w:sz w:val="20"/>
                <w:szCs w:val="20"/>
              </w:rPr>
              <w:t>0.55, 1.15</w:t>
            </w:r>
          </w:p>
        </w:tc>
        <w:tc>
          <w:tcPr>
            <w:tcW w:w="567" w:type="dxa"/>
          </w:tcPr>
          <w:p w14:paraId="1FE9B939" w14:textId="760D1702" w:rsidR="00C14C3F" w:rsidRPr="007A6F5F" w:rsidRDefault="00C14C3F" w:rsidP="007B518D">
            <w:pPr>
              <w:rPr>
                <w:rFonts w:cstheme="minorHAnsi"/>
                <w:sz w:val="20"/>
                <w:szCs w:val="20"/>
              </w:rPr>
            </w:pPr>
            <w:r>
              <w:rPr>
                <w:rFonts w:cstheme="minorHAnsi"/>
                <w:sz w:val="20"/>
                <w:szCs w:val="20"/>
              </w:rPr>
              <w:t>0.74</w:t>
            </w:r>
          </w:p>
        </w:tc>
        <w:tc>
          <w:tcPr>
            <w:tcW w:w="1134" w:type="dxa"/>
          </w:tcPr>
          <w:p w14:paraId="64738FCE" w14:textId="3401AF74" w:rsidR="00C14C3F" w:rsidRPr="007A6F5F" w:rsidRDefault="00C14C3F" w:rsidP="007B518D">
            <w:pPr>
              <w:rPr>
                <w:rFonts w:cstheme="minorHAnsi"/>
                <w:sz w:val="20"/>
                <w:szCs w:val="20"/>
              </w:rPr>
            </w:pPr>
            <w:r>
              <w:rPr>
                <w:rFonts w:cstheme="minorHAnsi"/>
                <w:sz w:val="20"/>
                <w:szCs w:val="20"/>
              </w:rPr>
              <w:t>0.51, 1.08</w:t>
            </w:r>
          </w:p>
        </w:tc>
      </w:tr>
      <w:tr w:rsidR="00C14C3F" w:rsidRPr="007A6F5F" w14:paraId="5A6AFBCA" w14:textId="77777777" w:rsidTr="00C14C3F">
        <w:tc>
          <w:tcPr>
            <w:tcW w:w="1409" w:type="dxa"/>
          </w:tcPr>
          <w:p w14:paraId="58A6B202" w14:textId="0C2E9D0A" w:rsidR="00C14C3F" w:rsidRPr="007A6F5F" w:rsidRDefault="00C14C3F" w:rsidP="007B518D">
            <w:pPr>
              <w:rPr>
                <w:rFonts w:cstheme="minorHAnsi"/>
                <w:sz w:val="20"/>
                <w:szCs w:val="20"/>
              </w:rPr>
            </w:pPr>
            <w:r w:rsidRPr="007A6F5F">
              <w:rPr>
                <w:rFonts w:cstheme="minorHAnsi"/>
                <w:sz w:val="20"/>
                <w:szCs w:val="20"/>
              </w:rPr>
              <w:t xml:space="preserve">Cardiovascular </w:t>
            </w:r>
          </w:p>
          <w:p w14:paraId="0E07E0FA" w14:textId="5D983BFB" w:rsidR="00C14C3F" w:rsidRPr="007A6F5F" w:rsidRDefault="00C14C3F" w:rsidP="007B518D">
            <w:pPr>
              <w:rPr>
                <w:rFonts w:cstheme="minorHAnsi"/>
                <w:sz w:val="20"/>
                <w:szCs w:val="20"/>
              </w:rPr>
            </w:pPr>
            <w:r w:rsidRPr="007A6F5F">
              <w:rPr>
                <w:rFonts w:cstheme="minorHAnsi"/>
                <w:sz w:val="20"/>
                <w:szCs w:val="20"/>
              </w:rPr>
              <w:t>diseases</w:t>
            </w:r>
          </w:p>
        </w:tc>
        <w:tc>
          <w:tcPr>
            <w:tcW w:w="992" w:type="dxa"/>
          </w:tcPr>
          <w:p w14:paraId="5F4EA006" w14:textId="77777777" w:rsidR="00C14C3F" w:rsidRPr="007A6F5F" w:rsidRDefault="00C14C3F" w:rsidP="007B518D">
            <w:pPr>
              <w:rPr>
                <w:rFonts w:cstheme="minorHAnsi"/>
                <w:sz w:val="20"/>
                <w:szCs w:val="20"/>
              </w:rPr>
            </w:pPr>
            <w:r w:rsidRPr="007A6F5F">
              <w:rPr>
                <w:rFonts w:cstheme="minorHAnsi"/>
                <w:sz w:val="20"/>
                <w:szCs w:val="20"/>
              </w:rPr>
              <w:t>96 (1.4)</w:t>
            </w:r>
          </w:p>
        </w:tc>
        <w:tc>
          <w:tcPr>
            <w:tcW w:w="993" w:type="dxa"/>
          </w:tcPr>
          <w:p w14:paraId="24400B43" w14:textId="74D53904" w:rsidR="00C14C3F" w:rsidRPr="007A6F5F" w:rsidRDefault="007C09E6" w:rsidP="007B518D">
            <w:pPr>
              <w:rPr>
                <w:rFonts w:cstheme="minorHAnsi"/>
                <w:sz w:val="20"/>
                <w:szCs w:val="20"/>
              </w:rPr>
            </w:pPr>
            <w:r>
              <w:rPr>
                <w:rFonts w:cstheme="minorHAnsi"/>
                <w:sz w:val="20"/>
                <w:szCs w:val="20"/>
              </w:rPr>
              <w:t>8.6 (6.2)</w:t>
            </w:r>
          </w:p>
        </w:tc>
        <w:tc>
          <w:tcPr>
            <w:tcW w:w="993" w:type="dxa"/>
          </w:tcPr>
          <w:p w14:paraId="3D1132D7" w14:textId="43C2D3B1" w:rsidR="00C14C3F" w:rsidRPr="007A6F5F" w:rsidRDefault="00C14C3F" w:rsidP="007B518D">
            <w:pPr>
              <w:rPr>
                <w:rFonts w:cstheme="minorHAnsi"/>
                <w:sz w:val="20"/>
                <w:szCs w:val="20"/>
              </w:rPr>
            </w:pPr>
            <w:r w:rsidRPr="007A6F5F">
              <w:rPr>
                <w:rFonts w:cstheme="minorHAnsi"/>
                <w:sz w:val="20"/>
                <w:szCs w:val="20"/>
              </w:rPr>
              <w:t>57 (11.5)</w:t>
            </w:r>
          </w:p>
        </w:tc>
        <w:tc>
          <w:tcPr>
            <w:tcW w:w="993" w:type="dxa"/>
          </w:tcPr>
          <w:p w14:paraId="57D829E3" w14:textId="77777777" w:rsidR="00C14C3F" w:rsidRPr="007A6F5F" w:rsidRDefault="00C14C3F" w:rsidP="007B518D">
            <w:pPr>
              <w:rPr>
                <w:rFonts w:cstheme="minorHAnsi"/>
                <w:sz w:val="20"/>
                <w:szCs w:val="20"/>
              </w:rPr>
            </w:pPr>
            <w:r w:rsidRPr="007A6F5F">
              <w:rPr>
                <w:rFonts w:cstheme="minorHAnsi"/>
                <w:sz w:val="20"/>
                <w:szCs w:val="20"/>
              </w:rPr>
              <w:t>64 (66.7)</w:t>
            </w:r>
          </w:p>
        </w:tc>
        <w:tc>
          <w:tcPr>
            <w:tcW w:w="992" w:type="dxa"/>
          </w:tcPr>
          <w:p w14:paraId="1ACBC3C2" w14:textId="77777777" w:rsidR="00C14C3F" w:rsidRPr="007A6F5F" w:rsidRDefault="00C14C3F" w:rsidP="007B518D">
            <w:pPr>
              <w:rPr>
                <w:rFonts w:cstheme="minorHAnsi"/>
                <w:sz w:val="20"/>
                <w:szCs w:val="20"/>
              </w:rPr>
            </w:pPr>
            <w:r w:rsidRPr="007A6F5F">
              <w:rPr>
                <w:rFonts w:cstheme="minorHAnsi"/>
                <w:sz w:val="20"/>
                <w:szCs w:val="20"/>
              </w:rPr>
              <w:t>62 (1.9)</w:t>
            </w:r>
          </w:p>
        </w:tc>
        <w:tc>
          <w:tcPr>
            <w:tcW w:w="993" w:type="dxa"/>
          </w:tcPr>
          <w:p w14:paraId="088CDDF0" w14:textId="0938F0F8" w:rsidR="00C14C3F" w:rsidRPr="007A6F5F" w:rsidRDefault="009F3534" w:rsidP="007B518D">
            <w:pPr>
              <w:rPr>
                <w:rFonts w:cstheme="minorHAnsi"/>
                <w:sz w:val="20"/>
                <w:szCs w:val="20"/>
              </w:rPr>
            </w:pPr>
            <w:r>
              <w:rPr>
                <w:rFonts w:cstheme="minorHAnsi"/>
                <w:sz w:val="20"/>
                <w:szCs w:val="20"/>
              </w:rPr>
              <w:t>8.0 (7.1)</w:t>
            </w:r>
          </w:p>
        </w:tc>
        <w:tc>
          <w:tcPr>
            <w:tcW w:w="993" w:type="dxa"/>
          </w:tcPr>
          <w:p w14:paraId="21D9F676" w14:textId="2E839236" w:rsidR="00C14C3F" w:rsidRPr="007A6F5F" w:rsidRDefault="00C14C3F" w:rsidP="007B518D">
            <w:pPr>
              <w:rPr>
                <w:rFonts w:cstheme="minorHAnsi"/>
                <w:sz w:val="20"/>
                <w:szCs w:val="20"/>
              </w:rPr>
            </w:pPr>
            <w:r w:rsidRPr="007A6F5F">
              <w:rPr>
                <w:rFonts w:cstheme="minorHAnsi"/>
                <w:sz w:val="20"/>
                <w:szCs w:val="20"/>
              </w:rPr>
              <w:t>58 (12.3)</w:t>
            </w:r>
          </w:p>
        </w:tc>
        <w:tc>
          <w:tcPr>
            <w:tcW w:w="993" w:type="dxa"/>
          </w:tcPr>
          <w:p w14:paraId="41D0DD57" w14:textId="77777777" w:rsidR="00C14C3F" w:rsidRPr="007A6F5F" w:rsidRDefault="00C14C3F" w:rsidP="007B518D">
            <w:pPr>
              <w:rPr>
                <w:rFonts w:cstheme="minorHAnsi"/>
                <w:sz w:val="20"/>
                <w:szCs w:val="20"/>
              </w:rPr>
            </w:pPr>
            <w:r w:rsidRPr="007A6F5F">
              <w:rPr>
                <w:rFonts w:cstheme="minorHAnsi"/>
                <w:sz w:val="20"/>
                <w:szCs w:val="20"/>
              </w:rPr>
              <w:t>34 (54.8)</w:t>
            </w:r>
          </w:p>
        </w:tc>
        <w:tc>
          <w:tcPr>
            <w:tcW w:w="567" w:type="dxa"/>
          </w:tcPr>
          <w:p w14:paraId="5173BCE2" w14:textId="3AAE6F7B" w:rsidR="00C14C3F" w:rsidRPr="007A6F5F" w:rsidRDefault="00C14C3F" w:rsidP="007B518D">
            <w:pPr>
              <w:rPr>
                <w:rFonts w:cstheme="minorHAnsi"/>
                <w:sz w:val="20"/>
                <w:szCs w:val="20"/>
              </w:rPr>
            </w:pPr>
            <w:r>
              <w:rPr>
                <w:rFonts w:cstheme="minorHAnsi"/>
                <w:sz w:val="20"/>
                <w:szCs w:val="20"/>
              </w:rPr>
              <w:t>1.19</w:t>
            </w:r>
          </w:p>
        </w:tc>
        <w:tc>
          <w:tcPr>
            <w:tcW w:w="992" w:type="dxa"/>
          </w:tcPr>
          <w:p w14:paraId="71099CB4" w14:textId="47F421AA" w:rsidR="00C14C3F" w:rsidRPr="007A6F5F" w:rsidRDefault="00C14C3F" w:rsidP="007B518D">
            <w:pPr>
              <w:rPr>
                <w:rFonts w:cstheme="minorHAnsi"/>
                <w:sz w:val="20"/>
                <w:szCs w:val="20"/>
              </w:rPr>
            </w:pPr>
            <w:r>
              <w:rPr>
                <w:rFonts w:cstheme="minorHAnsi"/>
                <w:sz w:val="20"/>
                <w:szCs w:val="20"/>
              </w:rPr>
              <w:t>0.86, 1.64</w:t>
            </w:r>
          </w:p>
        </w:tc>
        <w:tc>
          <w:tcPr>
            <w:tcW w:w="567" w:type="dxa"/>
          </w:tcPr>
          <w:p w14:paraId="04C82F98" w14:textId="4F8802F0" w:rsidR="00C14C3F" w:rsidRPr="007A6F5F" w:rsidRDefault="00C14C3F" w:rsidP="007B518D">
            <w:pPr>
              <w:rPr>
                <w:rFonts w:cstheme="minorHAnsi"/>
                <w:sz w:val="20"/>
                <w:szCs w:val="20"/>
              </w:rPr>
            </w:pPr>
            <w:r>
              <w:rPr>
                <w:rFonts w:cstheme="minorHAnsi"/>
                <w:sz w:val="20"/>
                <w:szCs w:val="20"/>
              </w:rPr>
              <w:t>1.17</w:t>
            </w:r>
          </w:p>
        </w:tc>
        <w:tc>
          <w:tcPr>
            <w:tcW w:w="1134" w:type="dxa"/>
          </w:tcPr>
          <w:p w14:paraId="0ED69DA8" w14:textId="27D12488" w:rsidR="00C14C3F" w:rsidRPr="007A6F5F" w:rsidRDefault="00C14C3F" w:rsidP="007B518D">
            <w:pPr>
              <w:rPr>
                <w:rFonts w:cstheme="minorHAnsi"/>
                <w:sz w:val="20"/>
                <w:szCs w:val="20"/>
              </w:rPr>
            </w:pPr>
            <w:r>
              <w:rPr>
                <w:rFonts w:cstheme="minorHAnsi"/>
                <w:sz w:val="20"/>
                <w:szCs w:val="20"/>
              </w:rPr>
              <w:t>0.85, 1.62</w:t>
            </w:r>
          </w:p>
        </w:tc>
      </w:tr>
      <w:tr w:rsidR="00C14C3F" w:rsidRPr="007A6F5F" w14:paraId="3F5F050A" w14:textId="77777777" w:rsidTr="00C14C3F">
        <w:tc>
          <w:tcPr>
            <w:tcW w:w="1409" w:type="dxa"/>
          </w:tcPr>
          <w:p w14:paraId="554A5258" w14:textId="7775C78C" w:rsidR="00C14C3F" w:rsidRPr="007A6F5F" w:rsidRDefault="00C14C3F" w:rsidP="007B518D">
            <w:pPr>
              <w:rPr>
                <w:rFonts w:cstheme="minorHAnsi"/>
                <w:sz w:val="20"/>
                <w:szCs w:val="20"/>
              </w:rPr>
            </w:pPr>
            <w:r w:rsidRPr="007A6F5F">
              <w:rPr>
                <w:rFonts w:cstheme="minorHAnsi"/>
                <w:sz w:val="20"/>
                <w:szCs w:val="20"/>
              </w:rPr>
              <w:t>Cancer</w:t>
            </w:r>
          </w:p>
        </w:tc>
        <w:tc>
          <w:tcPr>
            <w:tcW w:w="992" w:type="dxa"/>
          </w:tcPr>
          <w:p w14:paraId="1F45CB45" w14:textId="77777777" w:rsidR="00C14C3F" w:rsidRPr="007A6F5F" w:rsidRDefault="00C14C3F" w:rsidP="007B518D">
            <w:pPr>
              <w:rPr>
                <w:rFonts w:cstheme="minorHAnsi"/>
                <w:sz w:val="20"/>
                <w:szCs w:val="20"/>
              </w:rPr>
            </w:pPr>
            <w:r w:rsidRPr="007A6F5F">
              <w:rPr>
                <w:rFonts w:cstheme="minorHAnsi"/>
                <w:sz w:val="20"/>
                <w:szCs w:val="20"/>
              </w:rPr>
              <w:t>70 (1.0)</w:t>
            </w:r>
          </w:p>
        </w:tc>
        <w:tc>
          <w:tcPr>
            <w:tcW w:w="993" w:type="dxa"/>
          </w:tcPr>
          <w:p w14:paraId="4A5C7C20" w14:textId="413B6FAB" w:rsidR="00C14C3F" w:rsidRPr="007A6F5F" w:rsidRDefault="007C09E6" w:rsidP="007B518D">
            <w:pPr>
              <w:rPr>
                <w:rFonts w:cstheme="minorHAnsi"/>
                <w:sz w:val="20"/>
                <w:szCs w:val="20"/>
              </w:rPr>
            </w:pPr>
            <w:r>
              <w:rPr>
                <w:rFonts w:cstheme="minorHAnsi"/>
                <w:sz w:val="20"/>
                <w:szCs w:val="20"/>
              </w:rPr>
              <w:t>9.8 (5.4)</w:t>
            </w:r>
          </w:p>
        </w:tc>
        <w:tc>
          <w:tcPr>
            <w:tcW w:w="993" w:type="dxa"/>
          </w:tcPr>
          <w:p w14:paraId="681D85DD" w14:textId="47FCDAA3" w:rsidR="00C14C3F" w:rsidRPr="007A6F5F" w:rsidRDefault="00C14C3F" w:rsidP="007B518D">
            <w:pPr>
              <w:rPr>
                <w:rFonts w:cstheme="minorHAnsi"/>
                <w:sz w:val="20"/>
                <w:szCs w:val="20"/>
              </w:rPr>
            </w:pPr>
            <w:r w:rsidRPr="007A6F5F">
              <w:rPr>
                <w:rFonts w:cstheme="minorHAnsi"/>
                <w:sz w:val="20"/>
                <w:szCs w:val="20"/>
              </w:rPr>
              <w:t>59 (7.9)</w:t>
            </w:r>
          </w:p>
        </w:tc>
        <w:tc>
          <w:tcPr>
            <w:tcW w:w="993" w:type="dxa"/>
          </w:tcPr>
          <w:p w14:paraId="4FA55F87" w14:textId="77777777" w:rsidR="00C14C3F" w:rsidRPr="007A6F5F" w:rsidRDefault="00C14C3F" w:rsidP="007B518D">
            <w:pPr>
              <w:rPr>
                <w:rFonts w:cstheme="minorHAnsi"/>
                <w:sz w:val="20"/>
                <w:szCs w:val="20"/>
              </w:rPr>
            </w:pPr>
            <w:r w:rsidRPr="007A6F5F">
              <w:rPr>
                <w:rFonts w:cstheme="minorHAnsi"/>
                <w:sz w:val="20"/>
                <w:szCs w:val="20"/>
              </w:rPr>
              <w:t>24 (34.3)</w:t>
            </w:r>
          </w:p>
        </w:tc>
        <w:tc>
          <w:tcPr>
            <w:tcW w:w="992" w:type="dxa"/>
          </w:tcPr>
          <w:p w14:paraId="164E9BA2" w14:textId="77777777" w:rsidR="00C14C3F" w:rsidRPr="007A6F5F" w:rsidRDefault="00C14C3F" w:rsidP="007B518D">
            <w:pPr>
              <w:rPr>
                <w:rFonts w:cstheme="minorHAnsi"/>
                <w:sz w:val="20"/>
                <w:szCs w:val="20"/>
              </w:rPr>
            </w:pPr>
            <w:r w:rsidRPr="007A6F5F">
              <w:rPr>
                <w:rFonts w:cstheme="minorHAnsi"/>
                <w:sz w:val="20"/>
                <w:szCs w:val="20"/>
              </w:rPr>
              <w:t>34 (1.0)</w:t>
            </w:r>
          </w:p>
        </w:tc>
        <w:tc>
          <w:tcPr>
            <w:tcW w:w="993" w:type="dxa"/>
          </w:tcPr>
          <w:p w14:paraId="4F1763D1" w14:textId="43BCFBBC" w:rsidR="00C14C3F" w:rsidRPr="007A6F5F" w:rsidRDefault="009F3534" w:rsidP="007B518D">
            <w:pPr>
              <w:rPr>
                <w:rFonts w:cstheme="minorHAnsi"/>
                <w:sz w:val="20"/>
                <w:szCs w:val="20"/>
              </w:rPr>
            </w:pPr>
            <w:r>
              <w:rPr>
                <w:rFonts w:cstheme="minorHAnsi"/>
                <w:sz w:val="20"/>
                <w:szCs w:val="20"/>
              </w:rPr>
              <w:t>8.3 (</w:t>
            </w:r>
            <w:r w:rsidR="008216B9">
              <w:rPr>
                <w:rFonts w:cstheme="minorHAnsi"/>
                <w:sz w:val="20"/>
                <w:szCs w:val="20"/>
              </w:rPr>
              <w:t>4.6)</w:t>
            </w:r>
          </w:p>
        </w:tc>
        <w:tc>
          <w:tcPr>
            <w:tcW w:w="993" w:type="dxa"/>
          </w:tcPr>
          <w:p w14:paraId="250A55DB" w14:textId="1F2AFC22" w:rsidR="00C14C3F" w:rsidRPr="007A6F5F" w:rsidRDefault="00C14C3F" w:rsidP="007B518D">
            <w:pPr>
              <w:rPr>
                <w:rFonts w:cstheme="minorHAnsi"/>
                <w:sz w:val="20"/>
                <w:szCs w:val="20"/>
              </w:rPr>
            </w:pPr>
            <w:r w:rsidRPr="007A6F5F">
              <w:rPr>
                <w:rFonts w:cstheme="minorHAnsi"/>
                <w:sz w:val="20"/>
                <w:szCs w:val="20"/>
              </w:rPr>
              <w:t>61 (6.9)</w:t>
            </w:r>
          </w:p>
        </w:tc>
        <w:tc>
          <w:tcPr>
            <w:tcW w:w="993" w:type="dxa"/>
          </w:tcPr>
          <w:p w14:paraId="188C6D28" w14:textId="77777777" w:rsidR="00C14C3F" w:rsidRPr="007A6F5F" w:rsidRDefault="00C14C3F" w:rsidP="007B518D">
            <w:pPr>
              <w:rPr>
                <w:rFonts w:cstheme="minorHAnsi"/>
                <w:sz w:val="20"/>
                <w:szCs w:val="20"/>
              </w:rPr>
            </w:pPr>
            <w:r w:rsidRPr="007A6F5F">
              <w:rPr>
                <w:rFonts w:cstheme="minorHAnsi"/>
                <w:sz w:val="20"/>
                <w:szCs w:val="20"/>
              </w:rPr>
              <w:t>12 (35.3)</w:t>
            </w:r>
          </w:p>
        </w:tc>
        <w:tc>
          <w:tcPr>
            <w:tcW w:w="567" w:type="dxa"/>
          </w:tcPr>
          <w:p w14:paraId="13546DDB" w14:textId="0A5204AA" w:rsidR="00C14C3F" w:rsidRPr="007A6F5F" w:rsidRDefault="00C14C3F" w:rsidP="007B518D">
            <w:pPr>
              <w:rPr>
                <w:rFonts w:cstheme="minorHAnsi"/>
                <w:sz w:val="20"/>
                <w:szCs w:val="20"/>
              </w:rPr>
            </w:pPr>
            <w:r>
              <w:rPr>
                <w:rFonts w:cstheme="minorHAnsi"/>
                <w:sz w:val="20"/>
                <w:szCs w:val="20"/>
              </w:rPr>
              <w:t>0.87</w:t>
            </w:r>
          </w:p>
        </w:tc>
        <w:tc>
          <w:tcPr>
            <w:tcW w:w="992" w:type="dxa"/>
          </w:tcPr>
          <w:p w14:paraId="239E923F" w14:textId="0776468E" w:rsidR="00C14C3F" w:rsidRPr="007A6F5F" w:rsidRDefault="00C14C3F" w:rsidP="007B518D">
            <w:pPr>
              <w:rPr>
                <w:rFonts w:cstheme="minorHAnsi"/>
                <w:sz w:val="20"/>
                <w:szCs w:val="20"/>
              </w:rPr>
            </w:pPr>
            <w:r>
              <w:rPr>
                <w:rFonts w:cstheme="minorHAnsi"/>
                <w:sz w:val="20"/>
                <w:szCs w:val="20"/>
              </w:rPr>
              <w:t>0.57, 1.31</w:t>
            </w:r>
          </w:p>
        </w:tc>
        <w:tc>
          <w:tcPr>
            <w:tcW w:w="567" w:type="dxa"/>
          </w:tcPr>
          <w:p w14:paraId="5E444CA7" w14:textId="4FDF55DA" w:rsidR="00C14C3F" w:rsidRPr="007A6F5F" w:rsidRDefault="00C14C3F" w:rsidP="007B518D">
            <w:pPr>
              <w:rPr>
                <w:rFonts w:cstheme="minorHAnsi"/>
                <w:sz w:val="20"/>
                <w:szCs w:val="20"/>
              </w:rPr>
            </w:pPr>
            <w:r>
              <w:rPr>
                <w:rFonts w:cstheme="minorHAnsi"/>
                <w:sz w:val="20"/>
                <w:szCs w:val="20"/>
              </w:rPr>
              <w:t>0.89</w:t>
            </w:r>
          </w:p>
        </w:tc>
        <w:tc>
          <w:tcPr>
            <w:tcW w:w="1134" w:type="dxa"/>
          </w:tcPr>
          <w:p w14:paraId="7D3D9A8D" w14:textId="7D723E03" w:rsidR="00C14C3F" w:rsidRPr="007A6F5F" w:rsidRDefault="00C14C3F" w:rsidP="007B518D">
            <w:pPr>
              <w:rPr>
                <w:rFonts w:cstheme="minorHAnsi"/>
                <w:sz w:val="20"/>
                <w:szCs w:val="20"/>
              </w:rPr>
            </w:pPr>
            <w:r>
              <w:rPr>
                <w:rFonts w:cstheme="minorHAnsi"/>
                <w:sz w:val="20"/>
                <w:szCs w:val="20"/>
              </w:rPr>
              <w:t>0.59, 1.34</w:t>
            </w:r>
          </w:p>
        </w:tc>
      </w:tr>
      <w:tr w:rsidR="00C14C3F" w:rsidRPr="007A6F5F" w14:paraId="4CD55795" w14:textId="77777777" w:rsidTr="00C14C3F">
        <w:tc>
          <w:tcPr>
            <w:tcW w:w="1409" w:type="dxa"/>
          </w:tcPr>
          <w:p w14:paraId="3B51272D" w14:textId="5E6BC417" w:rsidR="00C14C3F" w:rsidRPr="007A6F5F" w:rsidRDefault="00C14C3F" w:rsidP="007B518D">
            <w:pPr>
              <w:rPr>
                <w:rFonts w:cstheme="minorHAnsi"/>
                <w:sz w:val="20"/>
                <w:szCs w:val="20"/>
              </w:rPr>
            </w:pPr>
            <w:r w:rsidRPr="007A6F5F">
              <w:rPr>
                <w:rFonts w:cstheme="minorHAnsi"/>
                <w:sz w:val="20"/>
                <w:szCs w:val="20"/>
              </w:rPr>
              <w:t>Other</w:t>
            </w:r>
          </w:p>
        </w:tc>
        <w:tc>
          <w:tcPr>
            <w:tcW w:w="992" w:type="dxa"/>
          </w:tcPr>
          <w:p w14:paraId="3358BB52" w14:textId="77777777" w:rsidR="00C14C3F" w:rsidRPr="007A6F5F" w:rsidRDefault="00C14C3F" w:rsidP="007B518D">
            <w:pPr>
              <w:rPr>
                <w:rFonts w:cstheme="minorHAnsi"/>
                <w:sz w:val="20"/>
                <w:szCs w:val="20"/>
              </w:rPr>
            </w:pPr>
            <w:r w:rsidRPr="007A6F5F">
              <w:rPr>
                <w:rFonts w:cstheme="minorHAnsi"/>
                <w:sz w:val="20"/>
                <w:szCs w:val="20"/>
              </w:rPr>
              <w:t>62 (0.9)</w:t>
            </w:r>
          </w:p>
        </w:tc>
        <w:tc>
          <w:tcPr>
            <w:tcW w:w="993" w:type="dxa"/>
          </w:tcPr>
          <w:p w14:paraId="3E87E462" w14:textId="799FC4DD" w:rsidR="00C14C3F" w:rsidRPr="007A6F5F" w:rsidRDefault="007C09E6" w:rsidP="007B518D">
            <w:pPr>
              <w:rPr>
                <w:rFonts w:cstheme="minorHAnsi"/>
                <w:sz w:val="20"/>
                <w:szCs w:val="20"/>
              </w:rPr>
            </w:pPr>
            <w:r>
              <w:rPr>
                <w:rFonts w:cstheme="minorHAnsi"/>
                <w:sz w:val="20"/>
                <w:szCs w:val="20"/>
              </w:rPr>
              <w:t>7.2 (8.0)</w:t>
            </w:r>
          </w:p>
        </w:tc>
        <w:tc>
          <w:tcPr>
            <w:tcW w:w="993" w:type="dxa"/>
          </w:tcPr>
          <w:p w14:paraId="048ECF0C" w14:textId="5912BA74" w:rsidR="00C14C3F" w:rsidRPr="007A6F5F" w:rsidRDefault="00C14C3F" w:rsidP="007B518D">
            <w:pPr>
              <w:rPr>
                <w:rFonts w:cstheme="minorHAnsi"/>
                <w:sz w:val="20"/>
                <w:szCs w:val="20"/>
              </w:rPr>
            </w:pPr>
            <w:r w:rsidRPr="007A6F5F">
              <w:rPr>
                <w:rFonts w:cstheme="minorHAnsi"/>
                <w:sz w:val="20"/>
                <w:szCs w:val="20"/>
              </w:rPr>
              <w:t>55 (13.6)</w:t>
            </w:r>
          </w:p>
        </w:tc>
        <w:tc>
          <w:tcPr>
            <w:tcW w:w="993" w:type="dxa"/>
          </w:tcPr>
          <w:p w14:paraId="75A9A63F" w14:textId="77777777" w:rsidR="00C14C3F" w:rsidRPr="007A6F5F" w:rsidRDefault="00C14C3F" w:rsidP="007B518D">
            <w:pPr>
              <w:rPr>
                <w:rFonts w:cstheme="minorHAnsi"/>
                <w:sz w:val="20"/>
                <w:szCs w:val="20"/>
              </w:rPr>
            </w:pPr>
            <w:r w:rsidRPr="007A6F5F">
              <w:rPr>
                <w:rFonts w:cstheme="minorHAnsi"/>
                <w:sz w:val="20"/>
                <w:szCs w:val="20"/>
              </w:rPr>
              <w:t>32 (51.6)</w:t>
            </w:r>
          </w:p>
        </w:tc>
        <w:tc>
          <w:tcPr>
            <w:tcW w:w="992" w:type="dxa"/>
          </w:tcPr>
          <w:p w14:paraId="085BA325" w14:textId="77777777" w:rsidR="00C14C3F" w:rsidRPr="007A6F5F" w:rsidRDefault="00C14C3F" w:rsidP="007B518D">
            <w:pPr>
              <w:rPr>
                <w:rFonts w:cstheme="minorHAnsi"/>
                <w:sz w:val="20"/>
                <w:szCs w:val="20"/>
              </w:rPr>
            </w:pPr>
            <w:r w:rsidRPr="007A6F5F">
              <w:rPr>
                <w:rFonts w:cstheme="minorHAnsi"/>
                <w:sz w:val="20"/>
                <w:szCs w:val="20"/>
              </w:rPr>
              <w:t>59 (1.8)</w:t>
            </w:r>
          </w:p>
        </w:tc>
        <w:tc>
          <w:tcPr>
            <w:tcW w:w="993" w:type="dxa"/>
          </w:tcPr>
          <w:p w14:paraId="422E34D5" w14:textId="4AB05AAC" w:rsidR="00C14C3F" w:rsidRPr="007A6F5F" w:rsidRDefault="008216B9" w:rsidP="007B518D">
            <w:pPr>
              <w:rPr>
                <w:rFonts w:cstheme="minorHAnsi"/>
                <w:sz w:val="20"/>
                <w:szCs w:val="20"/>
              </w:rPr>
            </w:pPr>
            <w:r>
              <w:rPr>
                <w:rFonts w:cstheme="minorHAnsi"/>
                <w:sz w:val="20"/>
                <w:szCs w:val="20"/>
              </w:rPr>
              <w:t>9.0 (7.0)</w:t>
            </w:r>
          </w:p>
        </w:tc>
        <w:tc>
          <w:tcPr>
            <w:tcW w:w="993" w:type="dxa"/>
          </w:tcPr>
          <w:p w14:paraId="7A880774" w14:textId="4F5D1CFF" w:rsidR="00C14C3F" w:rsidRPr="007A6F5F" w:rsidRDefault="00C14C3F" w:rsidP="007B518D">
            <w:pPr>
              <w:rPr>
                <w:rFonts w:cstheme="minorHAnsi"/>
                <w:sz w:val="20"/>
                <w:szCs w:val="20"/>
              </w:rPr>
            </w:pPr>
            <w:r w:rsidRPr="007A6F5F">
              <w:rPr>
                <w:rFonts w:cstheme="minorHAnsi"/>
                <w:sz w:val="20"/>
                <w:szCs w:val="20"/>
              </w:rPr>
              <w:t>54 (14.7)</w:t>
            </w:r>
          </w:p>
        </w:tc>
        <w:tc>
          <w:tcPr>
            <w:tcW w:w="993" w:type="dxa"/>
          </w:tcPr>
          <w:p w14:paraId="4F92E733" w14:textId="77777777" w:rsidR="00C14C3F" w:rsidRPr="007A6F5F" w:rsidRDefault="00C14C3F" w:rsidP="007B518D">
            <w:pPr>
              <w:rPr>
                <w:rFonts w:cstheme="minorHAnsi"/>
                <w:sz w:val="20"/>
                <w:szCs w:val="20"/>
              </w:rPr>
            </w:pPr>
            <w:r w:rsidRPr="007A6F5F">
              <w:rPr>
                <w:rFonts w:cstheme="minorHAnsi"/>
                <w:sz w:val="20"/>
                <w:szCs w:val="20"/>
              </w:rPr>
              <w:t>31 (52.5)</w:t>
            </w:r>
          </w:p>
        </w:tc>
        <w:tc>
          <w:tcPr>
            <w:tcW w:w="567" w:type="dxa"/>
          </w:tcPr>
          <w:p w14:paraId="12F81B59" w14:textId="31007037" w:rsidR="00C14C3F" w:rsidRPr="007A6F5F" w:rsidRDefault="00C14C3F" w:rsidP="007B518D">
            <w:pPr>
              <w:rPr>
                <w:rFonts w:cstheme="minorHAnsi"/>
                <w:sz w:val="20"/>
                <w:szCs w:val="20"/>
              </w:rPr>
            </w:pPr>
            <w:r>
              <w:rPr>
                <w:rFonts w:cstheme="minorHAnsi"/>
                <w:sz w:val="20"/>
                <w:szCs w:val="20"/>
              </w:rPr>
              <w:t>1.80</w:t>
            </w:r>
          </w:p>
        </w:tc>
        <w:tc>
          <w:tcPr>
            <w:tcW w:w="992" w:type="dxa"/>
          </w:tcPr>
          <w:p w14:paraId="330A947C" w14:textId="00850753" w:rsidR="00C14C3F" w:rsidRPr="007A6F5F" w:rsidRDefault="00C14C3F" w:rsidP="007B518D">
            <w:pPr>
              <w:rPr>
                <w:rFonts w:cstheme="minorHAnsi"/>
                <w:sz w:val="20"/>
                <w:szCs w:val="20"/>
              </w:rPr>
            </w:pPr>
            <w:r>
              <w:rPr>
                <w:rFonts w:cstheme="minorHAnsi"/>
                <w:sz w:val="20"/>
                <w:szCs w:val="20"/>
              </w:rPr>
              <w:t>1.26, 2.58</w:t>
            </w:r>
          </w:p>
        </w:tc>
        <w:tc>
          <w:tcPr>
            <w:tcW w:w="567" w:type="dxa"/>
          </w:tcPr>
          <w:p w14:paraId="51BC6552" w14:textId="70D15BEF" w:rsidR="00C14C3F" w:rsidRPr="007A6F5F" w:rsidRDefault="00C14C3F" w:rsidP="007B518D">
            <w:pPr>
              <w:rPr>
                <w:rFonts w:cstheme="minorHAnsi"/>
                <w:sz w:val="20"/>
                <w:szCs w:val="20"/>
              </w:rPr>
            </w:pPr>
            <w:r>
              <w:rPr>
                <w:rFonts w:cstheme="minorHAnsi"/>
                <w:sz w:val="20"/>
                <w:szCs w:val="20"/>
              </w:rPr>
              <w:t>1.71</w:t>
            </w:r>
          </w:p>
        </w:tc>
        <w:tc>
          <w:tcPr>
            <w:tcW w:w="1134" w:type="dxa"/>
          </w:tcPr>
          <w:p w14:paraId="4387D3CE" w14:textId="64F368FE" w:rsidR="00C14C3F" w:rsidRPr="007A6F5F" w:rsidRDefault="00C14C3F" w:rsidP="007B518D">
            <w:pPr>
              <w:rPr>
                <w:rFonts w:cstheme="minorHAnsi"/>
                <w:sz w:val="20"/>
                <w:szCs w:val="20"/>
              </w:rPr>
            </w:pPr>
            <w:r>
              <w:rPr>
                <w:rFonts w:cstheme="minorHAnsi"/>
                <w:sz w:val="20"/>
                <w:szCs w:val="20"/>
              </w:rPr>
              <w:t>1.19, 2.45</w:t>
            </w:r>
          </w:p>
        </w:tc>
      </w:tr>
    </w:tbl>
    <w:p w14:paraId="2F8DCF7D" w14:textId="5631BD58" w:rsidR="00A53F25" w:rsidRPr="00B71E20" w:rsidRDefault="00680C75" w:rsidP="00A53F25">
      <w:pPr>
        <w:rPr>
          <w:rFonts w:cstheme="minorHAnsi"/>
          <w:sz w:val="20"/>
          <w:szCs w:val="20"/>
        </w:rPr>
      </w:pPr>
      <w:r>
        <w:rPr>
          <w:rFonts w:cstheme="minorHAnsi"/>
          <w:sz w:val="20"/>
          <w:szCs w:val="20"/>
        </w:rPr>
        <w:t>Individual</w:t>
      </w:r>
      <w:r w:rsidR="00425F8B">
        <w:rPr>
          <w:rFonts w:cstheme="minorHAnsi"/>
          <w:sz w:val="20"/>
          <w:szCs w:val="20"/>
        </w:rPr>
        <w:t>s</w:t>
      </w:r>
      <w:r w:rsidR="00A53F25" w:rsidRPr="00B71E20">
        <w:rPr>
          <w:rFonts w:cstheme="minorHAnsi"/>
          <w:sz w:val="20"/>
          <w:szCs w:val="20"/>
        </w:rPr>
        <w:t xml:space="preserve"> aged 18 to 65 years at index diagnosis during the years 2000 – 2018. Hazard ratios (HR) and 95% confidence intervals (95%CI). </w:t>
      </w:r>
      <w:r w:rsidR="007E2CAE">
        <w:rPr>
          <w:rFonts w:cstheme="minorHAnsi"/>
          <w:sz w:val="20"/>
          <w:szCs w:val="20"/>
        </w:rPr>
        <w:t xml:space="preserve">Interquartile range, IQR. </w:t>
      </w:r>
      <w:r w:rsidR="007B518D">
        <w:rPr>
          <w:rFonts w:cstheme="minorHAnsi"/>
          <w:sz w:val="20"/>
          <w:szCs w:val="20"/>
          <w:vertAlign w:val="superscript"/>
        </w:rPr>
        <w:t>a</w:t>
      </w:r>
      <w:r w:rsidR="00A53F25" w:rsidRPr="00B71E20">
        <w:rPr>
          <w:rFonts w:cstheme="minorHAnsi"/>
          <w:sz w:val="20"/>
          <w:szCs w:val="20"/>
        </w:rPr>
        <w:t>Adjusted for sex</w:t>
      </w:r>
      <w:r w:rsidR="007B518D">
        <w:rPr>
          <w:rFonts w:cstheme="minorHAnsi"/>
          <w:sz w:val="20"/>
          <w:szCs w:val="20"/>
        </w:rPr>
        <w:t xml:space="preserve"> and</w:t>
      </w:r>
      <w:r w:rsidR="00A53F25" w:rsidRPr="00B71E20">
        <w:rPr>
          <w:rFonts w:cstheme="minorHAnsi"/>
          <w:sz w:val="20"/>
          <w:szCs w:val="20"/>
        </w:rPr>
        <w:t xml:space="preserve"> age at index diagnosis. </w:t>
      </w:r>
      <w:r w:rsidR="007B518D">
        <w:rPr>
          <w:rFonts w:cstheme="minorHAnsi"/>
          <w:sz w:val="20"/>
          <w:szCs w:val="20"/>
          <w:vertAlign w:val="superscript"/>
        </w:rPr>
        <w:t>b</w:t>
      </w:r>
      <w:r w:rsidR="007B518D" w:rsidRPr="00B71E20">
        <w:rPr>
          <w:rFonts w:cstheme="minorHAnsi"/>
          <w:sz w:val="20"/>
          <w:szCs w:val="20"/>
        </w:rPr>
        <w:t>Adjusted for sex, age at index diagnosis, year of index diagnosis, pre-existing personality disorder, pre-existing substance use disorder,</w:t>
      </w:r>
      <w:r w:rsidR="007B518D">
        <w:rPr>
          <w:rFonts w:cstheme="minorHAnsi"/>
          <w:sz w:val="20"/>
          <w:szCs w:val="20"/>
        </w:rPr>
        <w:t xml:space="preserve"> </w:t>
      </w:r>
      <w:r w:rsidR="007B518D" w:rsidRPr="00B71E20">
        <w:rPr>
          <w:rFonts w:cstheme="minorHAnsi"/>
          <w:sz w:val="20"/>
          <w:szCs w:val="20"/>
        </w:rPr>
        <w:t>history of intentional self-harm</w:t>
      </w:r>
      <w:r w:rsidR="007B518D">
        <w:rPr>
          <w:rFonts w:cstheme="minorHAnsi"/>
          <w:sz w:val="20"/>
          <w:szCs w:val="20"/>
        </w:rPr>
        <w:t>, and any of the somatic comorbidities (</w:t>
      </w:r>
      <w:r w:rsidR="007B518D" w:rsidRPr="007B518D">
        <w:rPr>
          <w:rFonts w:cstheme="minorHAnsi"/>
          <w:sz w:val="20"/>
          <w:szCs w:val="20"/>
        </w:rPr>
        <w:t>chronic obstructive pulmonary disease, cardiovascular diseases, diabetes mellitus, liver diseases, malignant neoplasms, renal failure</w:t>
      </w:r>
      <w:r w:rsidR="007B518D">
        <w:rPr>
          <w:rFonts w:cstheme="minorHAnsi"/>
          <w:sz w:val="20"/>
          <w:szCs w:val="20"/>
        </w:rPr>
        <w:t>)</w:t>
      </w:r>
      <w:r w:rsidR="00AB6546">
        <w:rPr>
          <w:rFonts w:cstheme="minorHAnsi"/>
          <w:sz w:val="20"/>
          <w:szCs w:val="20"/>
        </w:rPr>
        <w:t xml:space="preserve">. </w:t>
      </w:r>
      <w:r w:rsidR="00A53F25" w:rsidRPr="00B71E20">
        <w:rPr>
          <w:rFonts w:cstheme="minorHAnsi"/>
          <w:sz w:val="20"/>
          <w:szCs w:val="20"/>
        </w:rPr>
        <w:t>Each cause of death defined separately using all available information from the recorded causes of death according to the International Classification of Diseases</w:t>
      </w:r>
      <w:r w:rsidR="00B71E20">
        <w:rPr>
          <w:rFonts w:cstheme="minorHAnsi"/>
          <w:sz w:val="20"/>
          <w:szCs w:val="20"/>
        </w:rPr>
        <w:t xml:space="preserve">, tenth </w:t>
      </w:r>
      <w:r w:rsidR="00A53F25" w:rsidRPr="00B71E20">
        <w:rPr>
          <w:rFonts w:cstheme="minorHAnsi"/>
          <w:sz w:val="20"/>
          <w:szCs w:val="20"/>
        </w:rPr>
        <w:t>revision, Finnish modification</w:t>
      </w:r>
      <w:r w:rsidR="00B71E20">
        <w:rPr>
          <w:rFonts w:cstheme="minorHAnsi"/>
          <w:sz w:val="20"/>
          <w:szCs w:val="20"/>
        </w:rPr>
        <w:t xml:space="preserve"> codes</w:t>
      </w:r>
      <w:r w:rsidR="00A53F25" w:rsidRPr="00B71E20">
        <w:rPr>
          <w:rFonts w:cstheme="minorHAnsi"/>
          <w:sz w:val="20"/>
          <w:szCs w:val="20"/>
        </w:rPr>
        <w:t xml:space="preserve">. </w:t>
      </w:r>
      <w:r w:rsidR="00B71E20">
        <w:rPr>
          <w:rFonts w:cstheme="minorHAnsi"/>
          <w:sz w:val="20"/>
          <w:szCs w:val="20"/>
        </w:rPr>
        <w:t xml:space="preserve">One </w:t>
      </w:r>
      <w:r>
        <w:rPr>
          <w:rFonts w:cstheme="minorHAnsi"/>
          <w:sz w:val="20"/>
          <w:szCs w:val="20"/>
        </w:rPr>
        <w:t>Individual</w:t>
      </w:r>
      <w:r w:rsidR="00A53F25" w:rsidRPr="00B71E20">
        <w:rPr>
          <w:rFonts w:cstheme="minorHAnsi"/>
          <w:sz w:val="20"/>
          <w:szCs w:val="20"/>
        </w:rPr>
        <w:t xml:space="preserve"> can contribute to more than one cause of death category in separate models.</w:t>
      </w:r>
    </w:p>
    <w:p w14:paraId="4859A932" w14:textId="6E5DB883" w:rsidR="00A53F25" w:rsidRPr="007A6F5F" w:rsidRDefault="00A53F25">
      <w:pPr>
        <w:rPr>
          <w:rFonts w:cstheme="minorHAnsi"/>
          <w:sz w:val="20"/>
          <w:szCs w:val="20"/>
        </w:rPr>
      </w:pPr>
      <w:r w:rsidRPr="007A6F5F">
        <w:rPr>
          <w:rFonts w:cstheme="minorHAnsi"/>
          <w:sz w:val="20"/>
          <w:szCs w:val="20"/>
        </w:rPr>
        <w:br w:type="page"/>
      </w:r>
    </w:p>
    <w:p w14:paraId="3161CA49" w14:textId="5B07DD51" w:rsidR="00A53F25" w:rsidRPr="007A6F5F" w:rsidRDefault="00D65BC9" w:rsidP="00A53F25">
      <w:pPr>
        <w:spacing w:after="0"/>
        <w:rPr>
          <w:rFonts w:cstheme="minorHAnsi"/>
          <w:sz w:val="20"/>
          <w:szCs w:val="20"/>
        </w:rPr>
      </w:pPr>
      <w:bookmarkStart w:id="9" w:name="_Hlk101367504"/>
      <w:r>
        <w:rPr>
          <w:rFonts w:cstheme="minorHAnsi"/>
          <w:b/>
          <w:bCs/>
          <w:sz w:val="20"/>
          <w:szCs w:val="20"/>
        </w:rPr>
        <w:lastRenderedPageBreak/>
        <w:t xml:space="preserve">S5 </w:t>
      </w:r>
      <w:r w:rsidR="00A53F25" w:rsidRPr="00C0724C">
        <w:rPr>
          <w:rFonts w:cstheme="minorHAnsi"/>
          <w:b/>
          <w:bCs/>
          <w:sz w:val="20"/>
          <w:szCs w:val="20"/>
        </w:rPr>
        <w:t>Table.</w:t>
      </w:r>
      <w:r w:rsidR="00A53F25" w:rsidRPr="007A6F5F">
        <w:rPr>
          <w:rFonts w:cstheme="minorHAnsi"/>
          <w:sz w:val="20"/>
          <w:szCs w:val="20"/>
        </w:rPr>
        <w:t xml:space="preserve"> Mortality in psychotic depression</w:t>
      </w:r>
      <w:r w:rsidR="00AB6546">
        <w:rPr>
          <w:rFonts w:cstheme="minorHAnsi"/>
          <w:sz w:val="20"/>
          <w:szCs w:val="20"/>
        </w:rPr>
        <w:t xml:space="preserve"> (PD)</w:t>
      </w:r>
      <w:r w:rsidR="00A53F25" w:rsidRPr="007A6F5F">
        <w:rPr>
          <w:rFonts w:cstheme="minorHAnsi"/>
          <w:sz w:val="20"/>
          <w:szCs w:val="20"/>
        </w:rPr>
        <w:t xml:space="preserve"> compared to severe </w:t>
      </w:r>
      <w:r w:rsidR="00961383">
        <w:rPr>
          <w:rFonts w:cstheme="minorHAnsi"/>
          <w:sz w:val="20"/>
          <w:szCs w:val="20"/>
        </w:rPr>
        <w:t xml:space="preserve">non-psychotic </w:t>
      </w:r>
      <w:r w:rsidR="00A53F25" w:rsidRPr="007A6F5F">
        <w:rPr>
          <w:rFonts w:cstheme="minorHAnsi"/>
          <w:sz w:val="20"/>
          <w:szCs w:val="20"/>
        </w:rPr>
        <w:t>depression</w:t>
      </w:r>
      <w:r w:rsidR="00AB6546">
        <w:rPr>
          <w:rFonts w:cstheme="minorHAnsi"/>
          <w:sz w:val="20"/>
          <w:szCs w:val="20"/>
        </w:rPr>
        <w:t xml:space="preserve"> (NPD)</w:t>
      </w:r>
      <w:r w:rsidR="00A53F25" w:rsidRPr="007A6F5F">
        <w:rPr>
          <w:rFonts w:cstheme="minorHAnsi"/>
          <w:sz w:val="20"/>
          <w:szCs w:val="20"/>
        </w:rPr>
        <w:t xml:space="preserve"> in those who did not experience conversion during the follow-up.</w:t>
      </w:r>
      <w:bookmarkEnd w:id="9"/>
    </w:p>
    <w:tbl>
      <w:tblPr>
        <w:tblStyle w:val="TableGrid"/>
        <w:tblW w:w="12611" w:type="dxa"/>
        <w:tblLayout w:type="fixed"/>
        <w:tblCellMar>
          <w:left w:w="28" w:type="dxa"/>
          <w:right w:w="28" w:type="dxa"/>
        </w:tblCellMar>
        <w:tblLook w:val="04A0" w:firstRow="1" w:lastRow="0" w:firstColumn="1" w:lastColumn="0" w:noHBand="0" w:noVBand="1"/>
      </w:tblPr>
      <w:tblGrid>
        <w:gridCol w:w="1409"/>
        <w:gridCol w:w="992"/>
        <w:gridCol w:w="993"/>
        <w:gridCol w:w="993"/>
        <w:gridCol w:w="993"/>
        <w:gridCol w:w="992"/>
        <w:gridCol w:w="993"/>
        <w:gridCol w:w="993"/>
        <w:gridCol w:w="993"/>
        <w:gridCol w:w="567"/>
        <w:gridCol w:w="992"/>
        <w:gridCol w:w="567"/>
        <w:gridCol w:w="1134"/>
      </w:tblGrid>
      <w:tr w:rsidR="00C14C3F" w:rsidRPr="007A6F5F" w14:paraId="088E7325" w14:textId="77777777" w:rsidTr="00302C70">
        <w:tc>
          <w:tcPr>
            <w:tcW w:w="1409" w:type="dxa"/>
          </w:tcPr>
          <w:p w14:paraId="0F9A320E" w14:textId="77777777" w:rsidR="00C14C3F" w:rsidRPr="007A6F5F" w:rsidRDefault="00C14C3F" w:rsidP="008571EA">
            <w:pPr>
              <w:rPr>
                <w:rFonts w:cstheme="minorHAnsi"/>
                <w:sz w:val="20"/>
                <w:szCs w:val="20"/>
              </w:rPr>
            </w:pPr>
          </w:p>
        </w:tc>
        <w:tc>
          <w:tcPr>
            <w:tcW w:w="3971" w:type="dxa"/>
            <w:gridSpan w:val="4"/>
          </w:tcPr>
          <w:p w14:paraId="297F0D44" w14:textId="3F9E59A6" w:rsidR="00C14C3F" w:rsidRPr="007A6F5F" w:rsidRDefault="00C14C3F" w:rsidP="008571EA">
            <w:pPr>
              <w:jc w:val="center"/>
              <w:rPr>
                <w:rFonts w:cstheme="minorHAnsi"/>
                <w:sz w:val="20"/>
                <w:szCs w:val="20"/>
              </w:rPr>
            </w:pPr>
            <w:r>
              <w:rPr>
                <w:rFonts w:cstheme="minorHAnsi"/>
                <w:sz w:val="20"/>
                <w:szCs w:val="20"/>
              </w:rPr>
              <w:t>NPD</w:t>
            </w:r>
            <w:r w:rsidRPr="007A6F5F">
              <w:rPr>
                <w:rFonts w:cstheme="minorHAnsi"/>
                <w:sz w:val="20"/>
                <w:szCs w:val="20"/>
              </w:rPr>
              <w:t>, n=83871</w:t>
            </w:r>
          </w:p>
        </w:tc>
        <w:tc>
          <w:tcPr>
            <w:tcW w:w="3971" w:type="dxa"/>
            <w:gridSpan w:val="4"/>
          </w:tcPr>
          <w:p w14:paraId="0A2CBCCD" w14:textId="6E84E506" w:rsidR="00C14C3F" w:rsidRPr="007A6F5F" w:rsidRDefault="00C14C3F" w:rsidP="008571EA">
            <w:pPr>
              <w:jc w:val="center"/>
              <w:rPr>
                <w:rFonts w:cstheme="minorHAnsi"/>
                <w:sz w:val="20"/>
                <w:szCs w:val="20"/>
              </w:rPr>
            </w:pPr>
            <w:r w:rsidRPr="007A6F5F">
              <w:rPr>
                <w:rFonts w:cstheme="minorHAnsi"/>
                <w:sz w:val="20"/>
                <w:szCs w:val="20"/>
              </w:rPr>
              <w:t>P</w:t>
            </w:r>
            <w:r>
              <w:rPr>
                <w:rFonts w:cstheme="minorHAnsi"/>
                <w:sz w:val="20"/>
                <w:szCs w:val="20"/>
              </w:rPr>
              <w:t>D</w:t>
            </w:r>
            <w:r w:rsidRPr="007A6F5F">
              <w:rPr>
                <w:rFonts w:cstheme="minorHAnsi"/>
                <w:sz w:val="20"/>
                <w:szCs w:val="20"/>
              </w:rPr>
              <w:t>, n=15773</w:t>
            </w:r>
          </w:p>
        </w:tc>
        <w:tc>
          <w:tcPr>
            <w:tcW w:w="1559" w:type="dxa"/>
            <w:gridSpan w:val="2"/>
          </w:tcPr>
          <w:p w14:paraId="7153C8CE" w14:textId="67FF5784" w:rsidR="00C14C3F" w:rsidRPr="00047847" w:rsidRDefault="00C14C3F" w:rsidP="008571EA">
            <w:pPr>
              <w:rPr>
                <w:rFonts w:cstheme="minorHAnsi"/>
                <w:sz w:val="20"/>
                <w:szCs w:val="20"/>
                <w:vertAlign w:val="superscript"/>
              </w:rPr>
            </w:pPr>
            <w:r>
              <w:rPr>
                <w:rFonts w:cstheme="minorHAnsi"/>
                <w:sz w:val="20"/>
                <w:szCs w:val="20"/>
              </w:rPr>
              <w:t>Adjusted</w:t>
            </w:r>
            <w:r>
              <w:rPr>
                <w:rFonts w:cstheme="minorHAnsi"/>
                <w:sz w:val="20"/>
                <w:szCs w:val="20"/>
                <w:vertAlign w:val="superscript"/>
              </w:rPr>
              <w:t>1</w:t>
            </w:r>
          </w:p>
        </w:tc>
        <w:tc>
          <w:tcPr>
            <w:tcW w:w="1701" w:type="dxa"/>
            <w:gridSpan w:val="2"/>
          </w:tcPr>
          <w:p w14:paraId="364B79DA" w14:textId="48E0B9A2" w:rsidR="00C14C3F" w:rsidRPr="00047847" w:rsidRDefault="00C14C3F" w:rsidP="008571EA">
            <w:pPr>
              <w:rPr>
                <w:rFonts w:cstheme="minorHAnsi"/>
                <w:sz w:val="20"/>
                <w:szCs w:val="20"/>
                <w:vertAlign w:val="superscript"/>
              </w:rPr>
            </w:pPr>
            <w:r>
              <w:rPr>
                <w:rFonts w:cstheme="minorHAnsi"/>
                <w:sz w:val="20"/>
                <w:szCs w:val="20"/>
              </w:rPr>
              <w:t>Fully adjusted</w:t>
            </w:r>
            <w:r>
              <w:rPr>
                <w:rFonts w:cstheme="minorHAnsi"/>
                <w:sz w:val="20"/>
                <w:szCs w:val="20"/>
                <w:vertAlign w:val="superscript"/>
              </w:rPr>
              <w:t>b</w:t>
            </w:r>
          </w:p>
        </w:tc>
      </w:tr>
      <w:tr w:rsidR="00C14C3F" w:rsidRPr="007A6F5F" w14:paraId="40BDDC09" w14:textId="77777777" w:rsidTr="00C14C3F">
        <w:tc>
          <w:tcPr>
            <w:tcW w:w="1409" w:type="dxa"/>
          </w:tcPr>
          <w:p w14:paraId="5BE408D7" w14:textId="77777777" w:rsidR="00C14C3F" w:rsidRPr="007A6F5F" w:rsidRDefault="00C14C3F" w:rsidP="001D5FCC">
            <w:pPr>
              <w:rPr>
                <w:rFonts w:cstheme="minorHAnsi"/>
                <w:sz w:val="20"/>
                <w:szCs w:val="20"/>
              </w:rPr>
            </w:pPr>
          </w:p>
        </w:tc>
        <w:tc>
          <w:tcPr>
            <w:tcW w:w="992" w:type="dxa"/>
          </w:tcPr>
          <w:p w14:paraId="5633F500" w14:textId="547B71F5" w:rsidR="00C14C3F" w:rsidRPr="007A6F5F" w:rsidRDefault="00C14C3F" w:rsidP="001D5FCC">
            <w:pPr>
              <w:rPr>
                <w:rFonts w:cstheme="minorHAnsi"/>
                <w:sz w:val="20"/>
                <w:szCs w:val="20"/>
              </w:rPr>
            </w:pPr>
            <w:r w:rsidRPr="007A6F5F">
              <w:rPr>
                <w:rFonts w:cstheme="minorHAnsi"/>
                <w:sz w:val="20"/>
                <w:szCs w:val="20"/>
              </w:rPr>
              <w:t xml:space="preserve">No. of </w:t>
            </w:r>
            <w:r w:rsidR="00564D96">
              <w:rPr>
                <w:rFonts w:cstheme="minorHAnsi"/>
                <w:sz w:val="20"/>
                <w:szCs w:val="20"/>
              </w:rPr>
              <w:t>deaths,</w:t>
            </w:r>
            <w:r w:rsidRPr="007A6F5F">
              <w:rPr>
                <w:rFonts w:cstheme="minorHAnsi"/>
                <w:sz w:val="20"/>
                <w:szCs w:val="20"/>
              </w:rPr>
              <w:t xml:space="preserve"> (%)</w:t>
            </w:r>
          </w:p>
        </w:tc>
        <w:tc>
          <w:tcPr>
            <w:tcW w:w="993" w:type="dxa"/>
          </w:tcPr>
          <w:p w14:paraId="2E37AFDE" w14:textId="66736660" w:rsidR="00C14C3F" w:rsidRPr="007A6F5F" w:rsidRDefault="00C14C3F" w:rsidP="001D5FCC">
            <w:pPr>
              <w:rPr>
                <w:rFonts w:cstheme="minorHAnsi"/>
                <w:sz w:val="20"/>
                <w:szCs w:val="20"/>
              </w:rPr>
            </w:pPr>
            <w:r>
              <w:rPr>
                <w:rFonts w:cstheme="minorHAnsi"/>
                <w:sz w:val="20"/>
                <w:szCs w:val="20"/>
              </w:rPr>
              <w:t>Median time until death, (IQR)</w:t>
            </w:r>
          </w:p>
        </w:tc>
        <w:tc>
          <w:tcPr>
            <w:tcW w:w="993" w:type="dxa"/>
          </w:tcPr>
          <w:p w14:paraId="2B922919" w14:textId="6BD2DA76" w:rsidR="00C14C3F" w:rsidRPr="007A6F5F" w:rsidRDefault="00C14C3F" w:rsidP="001D5FCC">
            <w:pPr>
              <w:rPr>
                <w:rFonts w:cstheme="minorHAnsi"/>
                <w:sz w:val="20"/>
                <w:szCs w:val="20"/>
              </w:rPr>
            </w:pPr>
            <w:r w:rsidRPr="007A6F5F">
              <w:rPr>
                <w:rFonts w:cstheme="minorHAnsi"/>
                <w:sz w:val="20"/>
                <w:szCs w:val="20"/>
              </w:rPr>
              <w:t>Mean age at death, years</w:t>
            </w:r>
            <w:r w:rsidR="00564D96">
              <w:rPr>
                <w:rFonts w:cstheme="minorHAnsi"/>
                <w:sz w:val="20"/>
                <w:szCs w:val="20"/>
              </w:rPr>
              <w:t>,</w:t>
            </w:r>
            <w:r w:rsidRPr="007A6F5F">
              <w:rPr>
                <w:rFonts w:cstheme="minorHAnsi"/>
                <w:sz w:val="20"/>
                <w:szCs w:val="20"/>
              </w:rPr>
              <w:t xml:space="preserve"> (SD)</w:t>
            </w:r>
          </w:p>
        </w:tc>
        <w:tc>
          <w:tcPr>
            <w:tcW w:w="993" w:type="dxa"/>
          </w:tcPr>
          <w:p w14:paraId="213F7FF2" w14:textId="2F736DD5" w:rsidR="00C14C3F" w:rsidRPr="007A6F5F" w:rsidRDefault="00C14C3F" w:rsidP="001D5FCC">
            <w:pPr>
              <w:rPr>
                <w:rFonts w:cstheme="minorHAnsi"/>
                <w:sz w:val="20"/>
                <w:szCs w:val="20"/>
              </w:rPr>
            </w:pPr>
            <w:r w:rsidRPr="007A6F5F">
              <w:rPr>
                <w:rFonts w:cstheme="minorHAnsi"/>
                <w:sz w:val="20"/>
                <w:szCs w:val="20"/>
              </w:rPr>
              <w:t>No. of men</w:t>
            </w:r>
            <w:r w:rsidR="00564D96">
              <w:rPr>
                <w:rFonts w:cstheme="minorHAnsi"/>
                <w:sz w:val="20"/>
                <w:szCs w:val="20"/>
              </w:rPr>
              <w:t xml:space="preserve"> who died,</w:t>
            </w:r>
            <w:r w:rsidRPr="007A6F5F">
              <w:rPr>
                <w:rFonts w:cstheme="minorHAnsi"/>
                <w:sz w:val="20"/>
                <w:szCs w:val="20"/>
              </w:rPr>
              <w:t xml:space="preserve"> (%)</w:t>
            </w:r>
          </w:p>
        </w:tc>
        <w:tc>
          <w:tcPr>
            <w:tcW w:w="992" w:type="dxa"/>
          </w:tcPr>
          <w:p w14:paraId="1C1C34EB" w14:textId="19AAEC77" w:rsidR="00C14C3F" w:rsidRPr="007A6F5F" w:rsidRDefault="00C14C3F" w:rsidP="001D5FCC">
            <w:pPr>
              <w:rPr>
                <w:rFonts w:cstheme="minorHAnsi"/>
                <w:sz w:val="20"/>
                <w:szCs w:val="20"/>
              </w:rPr>
            </w:pPr>
            <w:r w:rsidRPr="007A6F5F">
              <w:rPr>
                <w:rFonts w:cstheme="minorHAnsi"/>
                <w:sz w:val="20"/>
                <w:szCs w:val="20"/>
              </w:rPr>
              <w:t xml:space="preserve">No. of </w:t>
            </w:r>
            <w:r w:rsidR="00564D96">
              <w:rPr>
                <w:rFonts w:cstheme="minorHAnsi"/>
                <w:sz w:val="20"/>
                <w:szCs w:val="20"/>
              </w:rPr>
              <w:t>deaths,</w:t>
            </w:r>
            <w:r w:rsidRPr="007A6F5F">
              <w:rPr>
                <w:rFonts w:cstheme="minorHAnsi"/>
                <w:sz w:val="20"/>
                <w:szCs w:val="20"/>
              </w:rPr>
              <w:t xml:space="preserve"> (%)</w:t>
            </w:r>
          </w:p>
        </w:tc>
        <w:tc>
          <w:tcPr>
            <w:tcW w:w="993" w:type="dxa"/>
          </w:tcPr>
          <w:p w14:paraId="01CBB8A2" w14:textId="4A29B377" w:rsidR="00C14C3F" w:rsidRPr="007A6F5F" w:rsidRDefault="00C14C3F" w:rsidP="001D5FCC">
            <w:pPr>
              <w:rPr>
                <w:rFonts w:cstheme="minorHAnsi"/>
                <w:sz w:val="20"/>
                <w:szCs w:val="20"/>
              </w:rPr>
            </w:pPr>
            <w:r>
              <w:rPr>
                <w:rFonts w:cstheme="minorHAnsi"/>
                <w:sz w:val="20"/>
                <w:szCs w:val="20"/>
              </w:rPr>
              <w:t>Median time until death, (IQR)</w:t>
            </w:r>
          </w:p>
        </w:tc>
        <w:tc>
          <w:tcPr>
            <w:tcW w:w="993" w:type="dxa"/>
          </w:tcPr>
          <w:p w14:paraId="495B86AF" w14:textId="7A495F1D" w:rsidR="00C14C3F" w:rsidRPr="007A6F5F" w:rsidRDefault="00C14C3F" w:rsidP="001D5FCC">
            <w:pPr>
              <w:rPr>
                <w:rFonts w:cstheme="minorHAnsi"/>
                <w:sz w:val="20"/>
                <w:szCs w:val="20"/>
              </w:rPr>
            </w:pPr>
            <w:r w:rsidRPr="007A6F5F">
              <w:rPr>
                <w:rFonts w:cstheme="minorHAnsi"/>
                <w:sz w:val="20"/>
                <w:szCs w:val="20"/>
              </w:rPr>
              <w:t>Mean age at death, years</w:t>
            </w:r>
            <w:r w:rsidR="00564D96">
              <w:rPr>
                <w:rFonts w:cstheme="minorHAnsi"/>
                <w:sz w:val="20"/>
                <w:szCs w:val="20"/>
              </w:rPr>
              <w:t>,</w:t>
            </w:r>
            <w:r w:rsidRPr="007A6F5F">
              <w:rPr>
                <w:rFonts w:cstheme="minorHAnsi"/>
                <w:sz w:val="20"/>
                <w:szCs w:val="20"/>
              </w:rPr>
              <w:t xml:space="preserve"> (SD)</w:t>
            </w:r>
          </w:p>
        </w:tc>
        <w:tc>
          <w:tcPr>
            <w:tcW w:w="993" w:type="dxa"/>
          </w:tcPr>
          <w:p w14:paraId="574AC755" w14:textId="10AD169A" w:rsidR="00C14C3F" w:rsidRPr="007A6F5F" w:rsidRDefault="00C14C3F" w:rsidP="001D5FCC">
            <w:pPr>
              <w:rPr>
                <w:rFonts w:cstheme="minorHAnsi"/>
                <w:sz w:val="20"/>
                <w:szCs w:val="20"/>
              </w:rPr>
            </w:pPr>
            <w:r w:rsidRPr="007A6F5F">
              <w:rPr>
                <w:rFonts w:cstheme="minorHAnsi"/>
                <w:sz w:val="20"/>
                <w:szCs w:val="20"/>
              </w:rPr>
              <w:t>No. of men</w:t>
            </w:r>
            <w:r w:rsidR="00564D96">
              <w:rPr>
                <w:rFonts w:cstheme="minorHAnsi"/>
                <w:sz w:val="20"/>
                <w:szCs w:val="20"/>
              </w:rPr>
              <w:t xml:space="preserve"> who died,</w:t>
            </w:r>
            <w:r w:rsidRPr="007A6F5F">
              <w:rPr>
                <w:rFonts w:cstheme="minorHAnsi"/>
                <w:sz w:val="20"/>
                <w:szCs w:val="20"/>
              </w:rPr>
              <w:t xml:space="preserve"> (%)</w:t>
            </w:r>
          </w:p>
        </w:tc>
        <w:tc>
          <w:tcPr>
            <w:tcW w:w="567" w:type="dxa"/>
          </w:tcPr>
          <w:p w14:paraId="75A90163" w14:textId="01EF24D4" w:rsidR="00C14C3F" w:rsidRPr="007A6F5F" w:rsidRDefault="00C14C3F" w:rsidP="001D5FCC">
            <w:pPr>
              <w:rPr>
                <w:rFonts w:cstheme="minorHAnsi"/>
                <w:sz w:val="20"/>
                <w:szCs w:val="20"/>
              </w:rPr>
            </w:pPr>
            <w:r>
              <w:rPr>
                <w:rFonts w:cstheme="minorHAnsi"/>
                <w:sz w:val="20"/>
                <w:szCs w:val="20"/>
              </w:rPr>
              <w:t>HR</w:t>
            </w:r>
          </w:p>
        </w:tc>
        <w:tc>
          <w:tcPr>
            <w:tcW w:w="992" w:type="dxa"/>
          </w:tcPr>
          <w:p w14:paraId="6ACDF26D" w14:textId="6E97E051" w:rsidR="00C14C3F" w:rsidRPr="007A6F5F" w:rsidRDefault="00C14C3F" w:rsidP="001D5FCC">
            <w:pPr>
              <w:rPr>
                <w:rFonts w:cstheme="minorHAnsi"/>
                <w:sz w:val="20"/>
                <w:szCs w:val="20"/>
              </w:rPr>
            </w:pPr>
            <w:r>
              <w:rPr>
                <w:rFonts w:cstheme="minorHAnsi"/>
                <w:sz w:val="20"/>
                <w:szCs w:val="20"/>
              </w:rPr>
              <w:t>95%CI</w:t>
            </w:r>
          </w:p>
        </w:tc>
        <w:tc>
          <w:tcPr>
            <w:tcW w:w="567" w:type="dxa"/>
          </w:tcPr>
          <w:p w14:paraId="6A357A05" w14:textId="77ADCA02" w:rsidR="00C14C3F" w:rsidRPr="007A6F5F" w:rsidRDefault="00C14C3F" w:rsidP="001D5FCC">
            <w:pPr>
              <w:rPr>
                <w:rFonts w:cstheme="minorHAnsi"/>
                <w:sz w:val="20"/>
                <w:szCs w:val="20"/>
              </w:rPr>
            </w:pPr>
            <w:r>
              <w:rPr>
                <w:rFonts w:cstheme="minorHAnsi"/>
                <w:sz w:val="20"/>
                <w:szCs w:val="20"/>
              </w:rPr>
              <w:t>HR</w:t>
            </w:r>
          </w:p>
        </w:tc>
        <w:tc>
          <w:tcPr>
            <w:tcW w:w="1134" w:type="dxa"/>
          </w:tcPr>
          <w:p w14:paraId="79DA24AC" w14:textId="440E0DD5" w:rsidR="00C14C3F" w:rsidRPr="007A6F5F" w:rsidRDefault="00C14C3F" w:rsidP="001D5FCC">
            <w:pPr>
              <w:rPr>
                <w:rFonts w:cstheme="minorHAnsi"/>
                <w:sz w:val="20"/>
                <w:szCs w:val="20"/>
              </w:rPr>
            </w:pPr>
            <w:r w:rsidRPr="007A6F5F">
              <w:rPr>
                <w:rFonts w:cstheme="minorHAnsi"/>
                <w:sz w:val="20"/>
                <w:szCs w:val="20"/>
              </w:rPr>
              <w:t>95%CI</w:t>
            </w:r>
          </w:p>
        </w:tc>
      </w:tr>
      <w:tr w:rsidR="00C14C3F" w:rsidRPr="007A6F5F" w14:paraId="1796ADEB" w14:textId="77777777" w:rsidTr="00C14C3F">
        <w:tc>
          <w:tcPr>
            <w:tcW w:w="1409" w:type="dxa"/>
          </w:tcPr>
          <w:p w14:paraId="4EAF215B" w14:textId="77777777" w:rsidR="00C14C3F" w:rsidRPr="007A6F5F" w:rsidRDefault="00C14C3F" w:rsidP="001D5FCC">
            <w:pPr>
              <w:rPr>
                <w:rFonts w:cstheme="minorHAnsi"/>
                <w:sz w:val="20"/>
                <w:szCs w:val="20"/>
              </w:rPr>
            </w:pPr>
            <w:r w:rsidRPr="007A6F5F">
              <w:rPr>
                <w:rFonts w:cstheme="minorHAnsi"/>
                <w:sz w:val="20"/>
                <w:szCs w:val="20"/>
              </w:rPr>
              <w:t>All-cause mortality</w:t>
            </w:r>
          </w:p>
        </w:tc>
        <w:tc>
          <w:tcPr>
            <w:tcW w:w="992" w:type="dxa"/>
          </w:tcPr>
          <w:p w14:paraId="2F9F82F7" w14:textId="77777777" w:rsidR="00C14C3F" w:rsidRPr="007A6F5F" w:rsidRDefault="00C14C3F" w:rsidP="001D5FCC">
            <w:pPr>
              <w:rPr>
                <w:rFonts w:cstheme="minorHAnsi"/>
                <w:sz w:val="20"/>
                <w:szCs w:val="20"/>
              </w:rPr>
            </w:pPr>
            <w:r w:rsidRPr="007A6F5F">
              <w:rPr>
                <w:rFonts w:cstheme="minorHAnsi"/>
                <w:sz w:val="20"/>
                <w:szCs w:val="20"/>
              </w:rPr>
              <w:t>5971 (7.1)</w:t>
            </w:r>
          </w:p>
        </w:tc>
        <w:tc>
          <w:tcPr>
            <w:tcW w:w="993" w:type="dxa"/>
          </w:tcPr>
          <w:p w14:paraId="4A0C1C69" w14:textId="0732BC09" w:rsidR="00C14C3F" w:rsidRPr="007A6F5F" w:rsidRDefault="00136FF2" w:rsidP="001D5FCC">
            <w:pPr>
              <w:rPr>
                <w:rFonts w:cstheme="minorHAnsi"/>
                <w:sz w:val="20"/>
                <w:szCs w:val="20"/>
              </w:rPr>
            </w:pPr>
            <w:r>
              <w:rPr>
                <w:rFonts w:cstheme="minorHAnsi"/>
                <w:sz w:val="20"/>
                <w:szCs w:val="20"/>
              </w:rPr>
              <w:t>4.7 (6.9)</w:t>
            </w:r>
          </w:p>
        </w:tc>
        <w:tc>
          <w:tcPr>
            <w:tcW w:w="993" w:type="dxa"/>
          </w:tcPr>
          <w:p w14:paraId="06EC1D3C" w14:textId="2962B024" w:rsidR="00C14C3F" w:rsidRPr="007A6F5F" w:rsidRDefault="00C14C3F" w:rsidP="001D5FCC">
            <w:pPr>
              <w:rPr>
                <w:rFonts w:cstheme="minorHAnsi"/>
                <w:sz w:val="20"/>
                <w:szCs w:val="20"/>
              </w:rPr>
            </w:pPr>
            <w:r w:rsidRPr="007A6F5F">
              <w:rPr>
                <w:rFonts w:cstheme="minorHAnsi"/>
                <w:sz w:val="20"/>
                <w:szCs w:val="20"/>
              </w:rPr>
              <w:t>54 (12.3)</w:t>
            </w:r>
          </w:p>
        </w:tc>
        <w:tc>
          <w:tcPr>
            <w:tcW w:w="993" w:type="dxa"/>
          </w:tcPr>
          <w:p w14:paraId="2B2A35A1" w14:textId="77777777" w:rsidR="00C14C3F" w:rsidRPr="007A6F5F" w:rsidRDefault="00C14C3F" w:rsidP="001D5FCC">
            <w:pPr>
              <w:rPr>
                <w:rFonts w:cstheme="minorHAnsi"/>
                <w:sz w:val="20"/>
                <w:szCs w:val="20"/>
              </w:rPr>
            </w:pPr>
            <w:r w:rsidRPr="007A6F5F">
              <w:rPr>
                <w:rFonts w:cstheme="minorHAnsi"/>
                <w:sz w:val="20"/>
                <w:szCs w:val="20"/>
              </w:rPr>
              <w:t>3614 (60.5)</w:t>
            </w:r>
          </w:p>
        </w:tc>
        <w:tc>
          <w:tcPr>
            <w:tcW w:w="992" w:type="dxa"/>
          </w:tcPr>
          <w:p w14:paraId="0D582920" w14:textId="77777777" w:rsidR="00C14C3F" w:rsidRPr="007A6F5F" w:rsidRDefault="00C14C3F" w:rsidP="001D5FCC">
            <w:pPr>
              <w:rPr>
                <w:rFonts w:cstheme="minorHAnsi"/>
                <w:sz w:val="20"/>
                <w:szCs w:val="20"/>
              </w:rPr>
            </w:pPr>
            <w:r w:rsidRPr="007A6F5F">
              <w:rPr>
                <w:rFonts w:cstheme="minorHAnsi"/>
                <w:sz w:val="20"/>
                <w:szCs w:val="20"/>
              </w:rPr>
              <w:t>1909 (12.1)</w:t>
            </w:r>
          </w:p>
        </w:tc>
        <w:tc>
          <w:tcPr>
            <w:tcW w:w="993" w:type="dxa"/>
          </w:tcPr>
          <w:p w14:paraId="0D8685A6" w14:textId="445F179F" w:rsidR="00C14C3F" w:rsidRPr="007A6F5F" w:rsidRDefault="00136FF2" w:rsidP="001D5FCC">
            <w:pPr>
              <w:rPr>
                <w:rFonts w:cstheme="minorHAnsi"/>
                <w:sz w:val="20"/>
                <w:szCs w:val="20"/>
              </w:rPr>
            </w:pPr>
            <w:r>
              <w:rPr>
                <w:rFonts w:cstheme="minorHAnsi"/>
                <w:sz w:val="20"/>
                <w:szCs w:val="20"/>
              </w:rPr>
              <w:t>3.8 (7.3)</w:t>
            </w:r>
          </w:p>
        </w:tc>
        <w:tc>
          <w:tcPr>
            <w:tcW w:w="993" w:type="dxa"/>
          </w:tcPr>
          <w:p w14:paraId="2EBDA266" w14:textId="7F76D998" w:rsidR="00C14C3F" w:rsidRPr="007A6F5F" w:rsidRDefault="00C14C3F" w:rsidP="001D5FCC">
            <w:pPr>
              <w:rPr>
                <w:rFonts w:cstheme="minorHAnsi"/>
                <w:sz w:val="20"/>
                <w:szCs w:val="20"/>
              </w:rPr>
            </w:pPr>
            <w:r w:rsidRPr="007A6F5F">
              <w:rPr>
                <w:rFonts w:cstheme="minorHAnsi"/>
                <w:sz w:val="20"/>
                <w:szCs w:val="20"/>
              </w:rPr>
              <w:t>54 (13.5)</w:t>
            </w:r>
          </w:p>
        </w:tc>
        <w:tc>
          <w:tcPr>
            <w:tcW w:w="993" w:type="dxa"/>
          </w:tcPr>
          <w:p w14:paraId="3C0BE2F8" w14:textId="2366D56E" w:rsidR="00C14C3F" w:rsidRPr="007A6F5F" w:rsidRDefault="00C14C3F" w:rsidP="001D5FCC">
            <w:pPr>
              <w:rPr>
                <w:rFonts w:cstheme="minorHAnsi"/>
                <w:sz w:val="20"/>
                <w:szCs w:val="20"/>
              </w:rPr>
            </w:pPr>
            <w:r w:rsidRPr="007A6F5F">
              <w:rPr>
                <w:rFonts w:cstheme="minorHAnsi"/>
                <w:sz w:val="20"/>
                <w:szCs w:val="20"/>
              </w:rPr>
              <w:t>1080 (56.</w:t>
            </w:r>
            <w:r>
              <w:rPr>
                <w:rFonts w:cstheme="minorHAnsi"/>
                <w:sz w:val="20"/>
                <w:szCs w:val="20"/>
              </w:rPr>
              <w:t>5</w:t>
            </w:r>
            <w:r w:rsidRPr="007A6F5F">
              <w:rPr>
                <w:rFonts w:cstheme="minorHAnsi"/>
                <w:sz w:val="20"/>
                <w:szCs w:val="20"/>
              </w:rPr>
              <w:t>)</w:t>
            </w:r>
          </w:p>
        </w:tc>
        <w:tc>
          <w:tcPr>
            <w:tcW w:w="567" w:type="dxa"/>
          </w:tcPr>
          <w:p w14:paraId="7BADB270" w14:textId="4F37E18C" w:rsidR="00C14C3F" w:rsidRPr="007A6F5F" w:rsidRDefault="00C14C3F" w:rsidP="001D5FCC">
            <w:pPr>
              <w:rPr>
                <w:rFonts w:cstheme="minorHAnsi"/>
                <w:sz w:val="20"/>
                <w:szCs w:val="20"/>
              </w:rPr>
            </w:pPr>
            <w:r>
              <w:rPr>
                <w:rFonts w:cstheme="minorHAnsi"/>
                <w:sz w:val="20"/>
                <w:szCs w:val="20"/>
              </w:rPr>
              <w:t>1.54</w:t>
            </w:r>
          </w:p>
        </w:tc>
        <w:tc>
          <w:tcPr>
            <w:tcW w:w="992" w:type="dxa"/>
          </w:tcPr>
          <w:p w14:paraId="2F0F1B9D" w14:textId="60080BA0" w:rsidR="00C14C3F" w:rsidRPr="007A6F5F" w:rsidRDefault="00C14C3F" w:rsidP="001D5FCC">
            <w:pPr>
              <w:rPr>
                <w:rFonts w:cstheme="minorHAnsi"/>
                <w:sz w:val="20"/>
                <w:szCs w:val="20"/>
              </w:rPr>
            </w:pPr>
            <w:r>
              <w:rPr>
                <w:rFonts w:cstheme="minorHAnsi"/>
                <w:sz w:val="20"/>
                <w:szCs w:val="20"/>
              </w:rPr>
              <w:t>1.47, 1.63</w:t>
            </w:r>
          </w:p>
        </w:tc>
        <w:tc>
          <w:tcPr>
            <w:tcW w:w="567" w:type="dxa"/>
          </w:tcPr>
          <w:p w14:paraId="5C64D4F7" w14:textId="182886A2" w:rsidR="00C14C3F" w:rsidRPr="007A6F5F" w:rsidRDefault="00C14C3F" w:rsidP="001D5FCC">
            <w:pPr>
              <w:rPr>
                <w:rFonts w:cstheme="minorHAnsi"/>
                <w:sz w:val="20"/>
                <w:szCs w:val="20"/>
              </w:rPr>
            </w:pPr>
            <w:r>
              <w:rPr>
                <w:rFonts w:cstheme="minorHAnsi"/>
                <w:sz w:val="20"/>
                <w:szCs w:val="20"/>
              </w:rPr>
              <w:t>1.48</w:t>
            </w:r>
          </w:p>
        </w:tc>
        <w:tc>
          <w:tcPr>
            <w:tcW w:w="1134" w:type="dxa"/>
          </w:tcPr>
          <w:p w14:paraId="71A30F81" w14:textId="60502063" w:rsidR="00C14C3F" w:rsidRPr="007A6F5F" w:rsidRDefault="00C14C3F" w:rsidP="001D5FCC">
            <w:pPr>
              <w:rPr>
                <w:rFonts w:cstheme="minorHAnsi"/>
                <w:sz w:val="20"/>
                <w:szCs w:val="20"/>
              </w:rPr>
            </w:pPr>
            <w:r>
              <w:rPr>
                <w:rFonts w:cstheme="minorHAnsi"/>
                <w:sz w:val="20"/>
                <w:szCs w:val="20"/>
              </w:rPr>
              <w:t>1.40, 1.56</w:t>
            </w:r>
          </w:p>
        </w:tc>
      </w:tr>
      <w:tr w:rsidR="00C14C3F" w:rsidRPr="007A6F5F" w14:paraId="13F35F63" w14:textId="77777777" w:rsidTr="00C14C3F">
        <w:tc>
          <w:tcPr>
            <w:tcW w:w="1409" w:type="dxa"/>
          </w:tcPr>
          <w:p w14:paraId="0A9AD323" w14:textId="47920D51" w:rsidR="00C14C3F" w:rsidRPr="007A6F5F" w:rsidRDefault="00C14C3F" w:rsidP="001D5FCC">
            <w:pPr>
              <w:rPr>
                <w:rFonts w:cstheme="minorHAnsi"/>
                <w:sz w:val="20"/>
                <w:szCs w:val="20"/>
              </w:rPr>
            </w:pPr>
            <w:r w:rsidRPr="007A6F5F">
              <w:rPr>
                <w:rFonts w:cstheme="minorHAnsi"/>
                <w:sz w:val="20"/>
                <w:szCs w:val="20"/>
              </w:rPr>
              <w:t>Suicide</w:t>
            </w:r>
          </w:p>
        </w:tc>
        <w:tc>
          <w:tcPr>
            <w:tcW w:w="992" w:type="dxa"/>
          </w:tcPr>
          <w:p w14:paraId="70A2931E" w14:textId="77777777" w:rsidR="00C14C3F" w:rsidRPr="007A6F5F" w:rsidRDefault="00C14C3F" w:rsidP="001D5FCC">
            <w:pPr>
              <w:rPr>
                <w:rFonts w:cstheme="minorHAnsi"/>
                <w:sz w:val="20"/>
                <w:szCs w:val="20"/>
              </w:rPr>
            </w:pPr>
            <w:r w:rsidRPr="007A6F5F">
              <w:rPr>
                <w:rFonts w:cstheme="minorHAnsi"/>
                <w:sz w:val="20"/>
                <w:szCs w:val="20"/>
              </w:rPr>
              <w:t>1091 (1.3)</w:t>
            </w:r>
          </w:p>
        </w:tc>
        <w:tc>
          <w:tcPr>
            <w:tcW w:w="993" w:type="dxa"/>
          </w:tcPr>
          <w:p w14:paraId="2A6DB765" w14:textId="27239830" w:rsidR="00C14C3F" w:rsidRPr="007A6F5F" w:rsidRDefault="00136FF2" w:rsidP="001D5FCC">
            <w:pPr>
              <w:rPr>
                <w:rFonts w:cstheme="minorHAnsi"/>
                <w:sz w:val="20"/>
                <w:szCs w:val="20"/>
              </w:rPr>
            </w:pPr>
            <w:r>
              <w:rPr>
                <w:rFonts w:cstheme="minorHAnsi"/>
                <w:sz w:val="20"/>
                <w:szCs w:val="20"/>
              </w:rPr>
              <w:t>1.8 (4.3)</w:t>
            </w:r>
          </w:p>
        </w:tc>
        <w:tc>
          <w:tcPr>
            <w:tcW w:w="993" w:type="dxa"/>
          </w:tcPr>
          <w:p w14:paraId="2CDF8047" w14:textId="4DAABEFC" w:rsidR="00C14C3F" w:rsidRPr="007A6F5F" w:rsidRDefault="00C14C3F" w:rsidP="001D5FCC">
            <w:pPr>
              <w:rPr>
                <w:rFonts w:cstheme="minorHAnsi"/>
                <w:sz w:val="20"/>
                <w:szCs w:val="20"/>
              </w:rPr>
            </w:pPr>
            <w:r w:rsidRPr="007A6F5F">
              <w:rPr>
                <w:rFonts w:cstheme="minorHAnsi"/>
                <w:sz w:val="20"/>
                <w:szCs w:val="20"/>
              </w:rPr>
              <w:t>45 (13.0)</w:t>
            </w:r>
          </w:p>
        </w:tc>
        <w:tc>
          <w:tcPr>
            <w:tcW w:w="993" w:type="dxa"/>
          </w:tcPr>
          <w:p w14:paraId="15490102" w14:textId="77777777" w:rsidR="00C14C3F" w:rsidRPr="007A6F5F" w:rsidRDefault="00C14C3F" w:rsidP="001D5FCC">
            <w:pPr>
              <w:rPr>
                <w:rFonts w:cstheme="minorHAnsi"/>
                <w:sz w:val="20"/>
                <w:szCs w:val="20"/>
              </w:rPr>
            </w:pPr>
            <w:r w:rsidRPr="007A6F5F">
              <w:rPr>
                <w:rFonts w:cstheme="minorHAnsi"/>
                <w:sz w:val="20"/>
                <w:szCs w:val="20"/>
              </w:rPr>
              <w:t>694 (63.6)</w:t>
            </w:r>
          </w:p>
        </w:tc>
        <w:tc>
          <w:tcPr>
            <w:tcW w:w="992" w:type="dxa"/>
          </w:tcPr>
          <w:p w14:paraId="2CB85BB5" w14:textId="77777777" w:rsidR="00C14C3F" w:rsidRPr="007A6F5F" w:rsidRDefault="00C14C3F" w:rsidP="001D5FCC">
            <w:pPr>
              <w:rPr>
                <w:rFonts w:cstheme="minorHAnsi"/>
                <w:sz w:val="20"/>
                <w:szCs w:val="20"/>
              </w:rPr>
            </w:pPr>
            <w:r w:rsidRPr="007A6F5F">
              <w:rPr>
                <w:rFonts w:cstheme="minorHAnsi"/>
                <w:sz w:val="20"/>
                <w:szCs w:val="20"/>
              </w:rPr>
              <w:t>577 (3.7)</w:t>
            </w:r>
          </w:p>
        </w:tc>
        <w:tc>
          <w:tcPr>
            <w:tcW w:w="993" w:type="dxa"/>
          </w:tcPr>
          <w:p w14:paraId="3669D335" w14:textId="3F39411C" w:rsidR="00C14C3F" w:rsidRPr="007A6F5F" w:rsidRDefault="00136FF2" w:rsidP="001D5FCC">
            <w:pPr>
              <w:rPr>
                <w:rFonts w:cstheme="minorHAnsi"/>
                <w:sz w:val="20"/>
                <w:szCs w:val="20"/>
              </w:rPr>
            </w:pPr>
            <w:r>
              <w:rPr>
                <w:rFonts w:cstheme="minorHAnsi"/>
                <w:sz w:val="20"/>
                <w:szCs w:val="20"/>
              </w:rPr>
              <w:t>1.3 (3.7)</w:t>
            </w:r>
          </w:p>
        </w:tc>
        <w:tc>
          <w:tcPr>
            <w:tcW w:w="993" w:type="dxa"/>
          </w:tcPr>
          <w:p w14:paraId="7FB0D8E3" w14:textId="7CC1EB39" w:rsidR="00C14C3F" w:rsidRPr="007A6F5F" w:rsidRDefault="00C14C3F" w:rsidP="001D5FCC">
            <w:pPr>
              <w:rPr>
                <w:rFonts w:cstheme="minorHAnsi"/>
                <w:sz w:val="20"/>
                <w:szCs w:val="20"/>
              </w:rPr>
            </w:pPr>
            <w:r w:rsidRPr="007A6F5F">
              <w:rPr>
                <w:rFonts w:cstheme="minorHAnsi"/>
                <w:sz w:val="20"/>
                <w:szCs w:val="20"/>
              </w:rPr>
              <w:t>46 (13.2)</w:t>
            </w:r>
          </w:p>
        </w:tc>
        <w:tc>
          <w:tcPr>
            <w:tcW w:w="993" w:type="dxa"/>
          </w:tcPr>
          <w:p w14:paraId="3E7D6990" w14:textId="6E9588FE" w:rsidR="00C14C3F" w:rsidRPr="007A6F5F" w:rsidRDefault="00C14C3F" w:rsidP="001D5FCC">
            <w:pPr>
              <w:rPr>
                <w:rFonts w:cstheme="minorHAnsi"/>
                <w:sz w:val="20"/>
                <w:szCs w:val="20"/>
              </w:rPr>
            </w:pPr>
            <w:r w:rsidRPr="007A6F5F">
              <w:rPr>
                <w:rFonts w:cstheme="minorHAnsi"/>
                <w:sz w:val="20"/>
                <w:szCs w:val="20"/>
              </w:rPr>
              <w:t>335 (58.</w:t>
            </w:r>
            <w:r>
              <w:rPr>
                <w:rFonts w:cstheme="minorHAnsi"/>
                <w:sz w:val="20"/>
                <w:szCs w:val="20"/>
              </w:rPr>
              <w:t>0</w:t>
            </w:r>
            <w:r w:rsidRPr="007A6F5F">
              <w:rPr>
                <w:rFonts w:cstheme="minorHAnsi"/>
                <w:sz w:val="20"/>
                <w:szCs w:val="20"/>
              </w:rPr>
              <w:t>)</w:t>
            </w:r>
          </w:p>
        </w:tc>
        <w:tc>
          <w:tcPr>
            <w:tcW w:w="567" w:type="dxa"/>
          </w:tcPr>
          <w:p w14:paraId="0516F69D" w14:textId="752BE5C5" w:rsidR="00C14C3F" w:rsidRPr="007A6F5F" w:rsidRDefault="00C14C3F" w:rsidP="001D5FCC">
            <w:pPr>
              <w:rPr>
                <w:rFonts w:cstheme="minorHAnsi"/>
                <w:sz w:val="20"/>
                <w:szCs w:val="20"/>
              </w:rPr>
            </w:pPr>
            <w:r>
              <w:rPr>
                <w:rFonts w:cstheme="minorHAnsi"/>
                <w:sz w:val="20"/>
                <w:szCs w:val="20"/>
              </w:rPr>
              <w:t>2.67</w:t>
            </w:r>
          </w:p>
        </w:tc>
        <w:tc>
          <w:tcPr>
            <w:tcW w:w="992" w:type="dxa"/>
          </w:tcPr>
          <w:p w14:paraId="6C477EC5" w14:textId="50151245" w:rsidR="00C14C3F" w:rsidRPr="007A6F5F" w:rsidRDefault="00C14C3F" w:rsidP="001D5FCC">
            <w:pPr>
              <w:rPr>
                <w:rFonts w:cstheme="minorHAnsi"/>
                <w:sz w:val="20"/>
                <w:szCs w:val="20"/>
              </w:rPr>
            </w:pPr>
            <w:r>
              <w:rPr>
                <w:rFonts w:cstheme="minorHAnsi"/>
                <w:sz w:val="20"/>
                <w:szCs w:val="20"/>
              </w:rPr>
              <w:t>2.41, 2.95</w:t>
            </w:r>
          </w:p>
        </w:tc>
        <w:tc>
          <w:tcPr>
            <w:tcW w:w="567" w:type="dxa"/>
          </w:tcPr>
          <w:p w14:paraId="0B99C5C2" w14:textId="5767100B" w:rsidR="00C14C3F" w:rsidRPr="007A6F5F" w:rsidRDefault="00C14C3F" w:rsidP="001D5FCC">
            <w:pPr>
              <w:rPr>
                <w:rFonts w:cstheme="minorHAnsi"/>
                <w:sz w:val="20"/>
                <w:szCs w:val="20"/>
              </w:rPr>
            </w:pPr>
            <w:r>
              <w:rPr>
                <w:rFonts w:cstheme="minorHAnsi"/>
                <w:sz w:val="20"/>
                <w:szCs w:val="20"/>
              </w:rPr>
              <w:t>2.34</w:t>
            </w:r>
          </w:p>
        </w:tc>
        <w:tc>
          <w:tcPr>
            <w:tcW w:w="1134" w:type="dxa"/>
          </w:tcPr>
          <w:p w14:paraId="0DD73405" w14:textId="1EA5D7E5" w:rsidR="00C14C3F" w:rsidRPr="007A6F5F" w:rsidRDefault="00C14C3F" w:rsidP="001D5FCC">
            <w:pPr>
              <w:rPr>
                <w:rFonts w:cstheme="minorHAnsi"/>
                <w:sz w:val="20"/>
                <w:szCs w:val="20"/>
              </w:rPr>
            </w:pPr>
            <w:r>
              <w:rPr>
                <w:rFonts w:cstheme="minorHAnsi"/>
                <w:sz w:val="20"/>
                <w:szCs w:val="20"/>
              </w:rPr>
              <w:t>2.11, 2.59</w:t>
            </w:r>
          </w:p>
        </w:tc>
      </w:tr>
      <w:tr w:rsidR="00C14C3F" w:rsidRPr="007A6F5F" w14:paraId="7D38FF92" w14:textId="77777777" w:rsidTr="00C14C3F">
        <w:tc>
          <w:tcPr>
            <w:tcW w:w="1409" w:type="dxa"/>
          </w:tcPr>
          <w:p w14:paraId="7A9F1BF3" w14:textId="629BAA31" w:rsidR="00C14C3F" w:rsidRPr="007A6F5F" w:rsidRDefault="00C14C3F" w:rsidP="001D5FCC">
            <w:pPr>
              <w:rPr>
                <w:rFonts w:cstheme="minorHAnsi"/>
                <w:sz w:val="20"/>
                <w:szCs w:val="20"/>
              </w:rPr>
            </w:pPr>
            <w:r w:rsidRPr="007A6F5F">
              <w:rPr>
                <w:rFonts w:cstheme="minorHAnsi"/>
                <w:sz w:val="20"/>
                <w:szCs w:val="20"/>
              </w:rPr>
              <w:t>Substance use</w:t>
            </w:r>
          </w:p>
        </w:tc>
        <w:tc>
          <w:tcPr>
            <w:tcW w:w="992" w:type="dxa"/>
          </w:tcPr>
          <w:p w14:paraId="450021F4" w14:textId="77777777" w:rsidR="00C14C3F" w:rsidRPr="007A6F5F" w:rsidRDefault="00C14C3F" w:rsidP="001D5FCC">
            <w:pPr>
              <w:rPr>
                <w:rFonts w:cstheme="minorHAnsi"/>
                <w:sz w:val="20"/>
                <w:szCs w:val="20"/>
              </w:rPr>
            </w:pPr>
            <w:r w:rsidRPr="007A6F5F">
              <w:rPr>
                <w:rFonts w:cstheme="minorHAnsi"/>
                <w:sz w:val="20"/>
                <w:szCs w:val="20"/>
              </w:rPr>
              <w:t>2067 (2.5)</w:t>
            </w:r>
          </w:p>
        </w:tc>
        <w:tc>
          <w:tcPr>
            <w:tcW w:w="993" w:type="dxa"/>
          </w:tcPr>
          <w:p w14:paraId="70D75D69" w14:textId="170C07A0" w:rsidR="00C14C3F" w:rsidRPr="007A6F5F" w:rsidRDefault="00136FF2" w:rsidP="001D5FCC">
            <w:pPr>
              <w:rPr>
                <w:rFonts w:cstheme="minorHAnsi"/>
                <w:sz w:val="20"/>
                <w:szCs w:val="20"/>
              </w:rPr>
            </w:pPr>
            <w:r>
              <w:rPr>
                <w:rFonts w:cstheme="minorHAnsi"/>
                <w:sz w:val="20"/>
                <w:szCs w:val="20"/>
              </w:rPr>
              <w:t>4.3 (5.9)</w:t>
            </w:r>
          </w:p>
        </w:tc>
        <w:tc>
          <w:tcPr>
            <w:tcW w:w="993" w:type="dxa"/>
          </w:tcPr>
          <w:p w14:paraId="34DB7BA7" w14:textId="4E215C1B" w:rsidR="00C14C3F" w:rsidRPr="007A6F5F" w:rsidRDefault="00C14C3F" w:rsidP="001D5FCC">
            <w:pPr>
              <w:rPr>
                <w:rFonts w:cstheme="minorHAnsi"/>
                <w:sz w:val="20"/>
                <w:szCs w:val="20"/>
              </w:rPr>
            </w:pPr>
            <w:r w:rsidRPr="007A6F5F">
              <w:rPr>
                <w:rFonts w:cstheme="minorHAnsi"/>
                <w:sz w:val="20"/>
                <w:szCs w:val="20"/>
              </w:rPr>
              <w:t>52 (11.0)</w:t>
            </w:r>
          </w:p>
        </w:tc>
        <w:tc>
          <w:tcPr>
            <w:tcW w:w="993" w:type="dxa"/>
          </w:tcPr>
          <w:p w14:paraId="63237D39" w14:textId="77777777" w:rsidR="00C14C3F" w:rsidRPr="007A6F5F" w:rsidRDefault="00C14C3F" w:rsidP="001D5FCC">
            <w:pPr>
              <w:rPr>
                <w:rFonts w:cstheme="minorHAnsi"/>
                <w:sz w:val="20"/>
                <w:szCs w:val="20"/>
              </w:rPr>
            </w:pPr>
            <w:r w:rsidRPr="007A6F5F">
              <w:rPr>
                <w:rFonts w:cstheme="minorHAnsi"/>
                <w:sz w:val="20"/>
                <w:szCs w:val="20"/>
              </w:rPr>
              <w:t>1510 (73.0)</w:t>
            </w:r>
          </w:p>
        </w:tc>
        <w:tc>
          <w:tcPr>
            <w:tcW w:w="992" w:type="dxa"/>
          </w:tcPr>
          <w:p w14:paraId="6387DF74" w14:textId="77777777" w:rsidR="00C14C3F" w:rsidRPr="007A6F5F" w:rsidRDefault="00C14C3F" w:rsidP="001D5FCC">
            <w:pPr>
              <w:rPr>
                <w:rFonts w:cstheme="minorHAnsi"/>
                <w:sz w:val="20"/>
                <w:szCs w:val="20"/>
              </w:rPr>
            </w:pPr>
            <w:r w:rsidRPr="007A6F5F">
              <w:rPr>
                <w:rFonts w:cstheme="minorHAnsi"/>
                <w:sz w:val="20"/>
                <w:szCs w:val="20"/>
              </w:rPr>
              <w:t>471 (3.0)</w:t>
            </w:r>
          </w:p>
        </w:tc>
        <w:tc>
          <w:tcPr>
            <w:tcW w:w="993" w:type="dxa"/>
          </w:tcPr>
          <w:p w14:paraId="4D2DE4F2" w14:textId="64D8A0F2" w:rsidR="00C14C3F" w:rsidRPr="007A6F5F" w:rsidRDefault="00136FF2" w:rsidP="001D5FCC">
            <w:pPr>
              <w:rPr>
                <w:rFonts w:cstheme="minorHAnsi"/>
                <w:sz w:val="20"/>
                <w:szCs w:val="20"/>
              </w:rPr>
            </w:pPr>
            <w:r>
              <w:rPr>
                <w:rFonts w:cstheme="minorHAnsi"/>
                <w:sz w:val="20"/>
                <w:szCs w:val="20"/>
              </w:rPr>
              <w:t>3.8 (6.1)</w:t>
            </w:r>
          </w:p>
        </w:tc>
        <w:tc>
          <w:tcPr>
            <w:tcW w:w="993" w:type="dxa"/>
          </w:tcPr>
          <w:p w14:paraId="496627AA" w14:textId="14D86881" w:rsidR="00C14C3F" w:rsidRPr="007A6F5F" w:rsidRDefault="00C14C3F" w:rsidP="001D5FCC">
            <w:pPr>
              <w:rPr>
                <w:rFonts w:cstheme="minorHAnsi"/>
                <w:sz w:val="20"/>
                <w:szCs w:val="20"/>
              </w:rPr>
            </w:pPr>
            <w:r w:rsidRPr="007A6F5F">
              <w:rPr>
                <w:rFonts w:cstheme="minorHAnsi"/>
                <w:sz w:val="20"/>
                <w:szCs w:val="20"/>
              </w:rPr>
              <w:t>50 (12.2)</w:t>
            </w:r>
          </w:p>
        </w:tc>
        <w:tc>
          <w:tcPr>
            <w:tcW w:w="993" w:type="dxa"/>
          </w:tcPr>
          <w:p w14:paraId="6F0C7FCB" w14:textId="77777777" w:rsidR="00C14C3F" w:rsidRPr="007A6F5F" w:rsidRDefault="00C14C3F" w:rsidP="001D5FCC">
            <w:pPr>
              <w:rPr>
                <w:rFonts w:cstheme="minorHAnsi"/>
                <w:sz w:val="20"/>
                <w:szCs w:val="20"/>
              </w:rPr>
            </w:pPr>
            <w:r w:rsidRPr="007A6F5F">
              <w:rPr>
                <w:rFonts w:cstheme="minorHAnsi"/>
                <w:sz w:val="20"/>
                <w:szCs w:val="20"/>
              </w:rPr>
              <w:t>325 (69.0)</w:t>
            </w:r>
          </w:p>
        </w:tc>
        <w:tc>
          <w:tcPr>
            <w:tcW w:w="567" w:type="dxa"/>
          </w:tcPr>
          <w:p w14:paraId="575C2ACD" w14:textId="718FE6E9" w:rsidR="00C14C3F" w:rsidRPr="007A6F5F" w:rsidRDefault="00C14C3F" w:rsidP="001D5FCC">
            <w:pPr>
              <w:rPr>
                <w:rFonts w:cstheme="minorHAnsi"/>
                <w:sz w:val="20"/>
                <w:szCs w:val="20"/>
              </w:rPr>
            </w:pPr>
            <w:r>
              <w:rPr>
                <w:rFonts w:cstheme="minorHAnsi"/>
                <w:sz w:val="20"/>
                <w:szCs w:val="20"/>
              </w:rPr>
              <w:t>1.11</w:t>
            </w:r>
          </w:p>
        </w:tc>
        <w:tc>
          <w:tcPr>
            <w:tcW w:w="992" w:type="dxa"/>
          </w:tcPr>
          <w:p w14:paraId="4D8F832F" w14:textId="285132C3" w:rsidR="00C14C3F" w:rsidRPr="007A6F5F" w:rsidRDefault="00C14C3F" w:rsidP="001D5FCC">
            <w:pPr>
              <w:rPr>
                <w:rFonts w:cstheme="minorHAnsi"/>
                <w:sz w:val="20"/>
                <w:szCs w:val="20"/>
              </w:rPr>
            </w:pPr>
            <w:r>
              <w:rPr>
                <w:rFonts w:cstheme="minorHAnsi"/>
                <w:sz w:val="20"/>
                <w:szCs w:val="20"/>
              </w:rPr>
              <w:t>1.00, 1.22</w:t>
            </w:r>
          </w:p>
        </w:tc>
        <w:tc>
          <w:tcPr>
            <w:tcW w:w="567" w:type="dxa"/>
          </w:tcPr>
          <w:p w14:paraId="4827D311" w14:textId="7800D13A" w:rsidR="00C14C3F" w:rsidRPr="007A6F5F" w:rsidRDefault="00C14C3F" w:rsidP="001D5FCC">
            <w:pPr>
              <w:rPr>
                <w:rFonts w:cstheme="minorHAnsi"/>
                <w:sz w:val="20"/>
                <w:szCs w:val="20"/>
              </w:rPr>
            </w:pPr>
            <w:r>
              <w:rPr>
                <w:rFonts w:cstheme="minorHAnsi"/>
                <w:sz w:val="20"/>
                <w:szCs w:val="20"/>
              </w:rPr>
              <w:t>1.03</w:t>
            </w:r>
          </w:p>
        </w:tc>
        <w:tc>
          <w:tcPr>
            <w:tcW w:w="1134" w:type="dxa"/>
          </w:tcPr>
          <w:p w14:paraId="15A88668" w14:textId="59A62B68" w:rsidR="00C14C3F" w:rsidRPr="007A6F5F" w:rsidRDefault="00C14C3F" w:rsidP="001D5FCC">
            <w:pPr>
              <w:rPr>
                <w:rFonts w:cstheme="minorHAnsi"/>
                <w:sz w:val="20"/>
                <w:szCs w:val="20"/>
              </w:rPr>
            </w:pPr>
            <w:r>
              <w:rPr>
                <w:rFonts w:cstheme="minorHAnsi"/>
                <w:sz w:val="20"/>
                <w:szCs w:val="20"/>
              </w:rPr>
              <w:t>0.93, 1.14</w:t>
            </w:r>
          </w:p>
        </w:tc>
      </w:tr>
      <w:tr w:rsidR="00C14C3F" w:rsidRPr="007A6F5F" w14:paraId="137E4112" w14:textId="77777777" w:rsidTr="00C14C3F">
        <w:tc>
          <w:tcPr>
            <w:tcW w:w="1409" w:type="dxa"/>
          </w:tcPr>
          <w:p w14:paraId="0EB1824C" w14:textId="31400D35" w:rsidR="00C14C3F" w:rsidRPr="007A6F5F" w:rsidRDefault="00C14C3F" w:rsidP="001D5FCC">
            <w:pPr>
              <w:rPr>
                <w:rFonts w:cstheme="minorHAnsi"/>
                <w:sz w:val="20"/>
                <w:szCs w:val="20"/>
              </w:rPr>
            </w:pPr>
            <w:r w:rsidRPr="007A6F5F">
              <w:rPr>
                <w:rFonts w:cstheme="minorHAnsi"/>
                <w:sz w:val="20"/>
                <w:szCs w:val="20"/>
              </w:rPr>
              <w:t>Accidents</w:t>
            </w:r>
          </w:p>
        </w:tc>
        <w:tc>
          <w:tcPr>
            <w:tcW w:w="992" w:type="dxa"/>
          </w:tcPr>
          <w:p w14:paraId="4AE053A2" w14:textId="77777777" w:rsidR="00C14C3F" w:rsidRPr="007A6F5F" w:rsidRDefault="00C14C3F" w:rsidP="001D5FCC">
            <w:pPr>
              <w:rPr>
                <w:rFonts w:cstheme="minorHAnsi"/>
                <w:sz w:val="20"/>
                <w:szCs w:val="20"/>
              </w:rPr>
            </w:pPr>
            <w:r w:rsidRPr="007A6F5F">
              <w:rPr>
                <w:rFonts w:cstheme="minorHAnsi"/>
                <w:sz w:val="20"/>
                <w:szCs w:val="20"/>
              </w:rPr>
              <w:t>941 (1.1)</w:t>
            </w:r>
          </w:p>
        </w:tc>
        <w:tc>
          <w:tcPr>
            <w:tcW w:w="993" w:type="dxa"/>
          </w:tcPr>
          <w:p w14:paraId="3034271F" w14:textId="186B1C96" w:rsidR="00C14C3F" w:rsidRPr="007A6F5F" w:rsidRDefault="00136FF2" w:rsidP="001D5FCC">
            <w:pPr>
              <w:rPr>
                <w:rFonts w:cstheme="minorHAnsi"/>
                <w:sz w:val="20"/>
                <w:szCs w:val="20"/>
              </w:rPr>
            </w:pPr>
            <w:r>
              <w:rPr>
                <w:rFonts w:cstheme="minorHAnsi"/>
                <w:sz w:val="20"/>
                <w:szCs w:val="20"/>
              </w:rPr>
              <w:t>4.0 (5.1)</w:t>
            </w:r>
          </w:p>
        </w:tc>
        <w:tc>
          <w:tcPr>
            <w:tcW w:w="993" w:type="dxa"/>
          </w:tcPr>
          <w:p w14:paraId="4E95856E" w14:textId="11276AAD" w:rsidR="00C14C3F" w:rsidRPr="007A6F5F" w:rsidRDefault="00C14C3F" w:rsidP="001D5FCC">
            <w:pPr>
              <w:rPr>
                <w:rFonts w:cstheme="minorHAnsi"/>
                <w:sz w:val="20"/>
                <w:szCs w:val="20"/>
              </w:rPr>
            </w:pPr>
            <w:r w:rsidRPr="007A6F5F">
              <w:rPr>
                <w:rFonts w:cstheme="minorHAnsi"/>
                <w:sz w:val="20"/>
                <w:szCs w:val="20"/>
              </w:rPr>
              <w:t>49 (12.1)</w:t>
            </w:r>
          </w:p>
        </w:tc>
        <w:tc>
          <w:tcPr>
            <w:tcW w:w="993" w:type="dxa"/>
          </w:tcPr>
          <w:p w14:paraId="592CA7EC" w14:textId="77777777" w:rsidR="00C14C3F" w:rsidRPr="007A6F5F" w:rsidRDefault="00C14C3F" w:rsidP="001D5FCC">
            <w:pPr>
              <w:rPr>
                <w:rFonts w:cstheme="minorHAnsi"/>
                <w:sz w:val="20"/>
                <w:szCs w:val="20"/>
              </w:rPr>
            </w:pPr>
            <w:r w:rsidRPr="007A6F5F">
              <w:rPr>
                <w:rFonts w:cstheme="minorHAnsi"/>
                <w:sz w:val="20"/>
                <w:szCs w:val="20"/>
              </w:rPr>
              <w:t>638 (67.8)</w:t>
            </w:r>
          </w:p>
        </w:tc>
        <w:tc>
          <w:tcPr>
            <w:tcW w:w="992" w:type="dxa"/>
          </w:tcPr>
          <w:p w14:paraId="2132F635" w14:textId="77777777" w:rsidR="00C14C3F" w:rsidRPr="007A6F5F" w:rsidRDefault="00C14C3F" w:rsidP="001D5FCC">
            <w:pPr>
              <w:rPr>
                <w:rFonts w:cstheme="minorHAnsi"/>
                <w:sz w:val="20"/>
                <w:szCs w:val="20"/>
              </w:rPr>
            </w:pPr>
            <w:r w:rsidRPr="007A6F5F">
              <w:rPr>
                <w:rFonts w:cstheme="minorHAnsi"/>
                <w:sz w:val="20"/>
                <w:szCs w:val="20"/>
              </w:rPr>
              <w:t>262 (1.7)</w:t>
            </w:r>
          </w:p>
        </w:tc>
        <w:tc>
          <w:tcPr>
            <w:tcW w:w="993" w:type="dxa"/>
          </w:tcPr>
          <w:p w14:paraId="5B2A1C1D" w14:textId="031B9236" w:rsidR="00C14C3F" w:rsidRPr="007A6F5F" w:rsidRDefault="00136FF2" w:rsidP="001D5FCC">
            <w:pPr>
              <w:rPr>
                <w:rFonts w:cstheme="minorHAnsi"/>
                <w:sz w:val="20"/>
                <w:szCs w:val="20"/>
              </w:rPr>
            </w:pPr>
            <w:r>
              <w:rPr>
                <w:rFonts w:cstheme="minorHAnsi"/>
                <w:sz w:val="20"/>
                <w:szCs w:val="20"/>
              </w:rPr>
              <w:t>3.6 (5.6)</w:t>
            </w:r>
          </w:p>
        </w:tc>
        <w:tc>
          <w:tcPr>
            <w:tcW w:w="993" w:type="dxa"/>
          </w:tcPr>
          <w:p w14:paraId="3ECC58A5" w14:textId="74B4E7B6" w:rsidR="00C14C3F" w:rsidRPr="007A6F5F" w:rsidRDefault="00C14C3F" w:rsidP="001D5FCC">
            <w:pPr>
              <w:rPr>
                <w:rFonts w:cstheme="minorHAnsi"/>
                <w:sz w:val="20"/>
                <w:szCs w:val="20"/>
              </w:rPr>
            </w:pPr>
            <w:r w:rsidRPr="007A6F5F">
              <w:rPr>
                <w:rFonts w:cstheme="minorHAnsi"/>
                <w:sz w:val="20"/>
                <w:szCs w:val="20"/>
              </w:rPr>
              <w:t>49 (13.2)</w:t>
            </w:r>
          </w:p>
        </w:tc>
        <w:tc>
          <w:tcPr>
            <w:tcW w:w="993" w:type="dxa"/>
          </w:tcPr>
          <w:p w14:paraId="40719599" w14:textId="77777777" w:rsidR="00C14C3F" w:rsidRPr="007A6F5F" w:rsidRDefault="00C14C3F" w:rsidP="001D5FCC">
            <w:pPr>
              <w:rPr>
                <w:rFonts w:cstheme="minorHAnsi"/>
                <w:sz w:val="20"/>
                <w:szCs w:val="20"/>
              </w:rPr>
            </w:pPr>
            <w:r w:rsidRPr="007A6F5F">
              <w:rPr>
                <w:rFonts w:cstheme="minorHAnsi"/>
                <w:sz w:val="20"/>
                <w:szCs w:val="20"/>
              </w:rPr>
              <w:t>163 (62.2)</w:t>
            </w:r>
          </w:p>
        </w:tc>
        <w:tc>
          <w:tcPr>
            <w:tcW w:w="567" w:type="dxa"/>
          </w:tcPr>
          <w:p w14:paraId="6A1D310D" w14:textId="2B9867AD" w:rsidR="00C14C3F" w:rsidRPr="007A6F5F" w:rsidRDefault="00C14C3F" w:rsidP="001D5FCC">
            <w:pPr>
              <w:rPr>
                <w:rFonts w:cstheme="minorHAnsi"/>
                <w:sz w:val="20"/>
                <w:szCs w:val="20"/>
              </w:rPr>
            </w:pPr>
            <w:r>
              <w:rPr>
                <w:rFonts w:cstheme="minorHAnsi"/>
                <w:sz w:val="20"/>
                <w:szCs w:val="20"/>
              </w:rPr>
              <w:t>1.37</w:t>
            </w:r>
          </w:p>
        </w:tc>
        <w:tc>
          <w:tcPr>
            <w:tcW w:w="992" w:type="dxa"/>
          </w:tcPr>
          <w:p w14:paraId="6084D862" w14:textId="1494775F" w:rsidR="00C14C3F" w:rsidRPr="007A6F5F" w:rsidRDefault="00C14C3F" w:rsidP="001D5FCC">
            <w:pPr>
              <w:rPr>
                <w:rFonts w:cstheme="minorHAnsi"/>
                <w:sz w:val="20"/>
                <w:szCs w:val="20"/>
              </w:rPr>
            </w:pPr>
            <w:r>
              <w:rPr>
                <w:rFonts w:cstheme="minorHAnsi"/>
                <w:sz w:val="20"/>
                <w:szCs w:val="20"/>
              </w:rPr>
              <w:t>1.20, 1.58</w:t>
            </w:r>
          </w:p>
        </w:tc>
        <w:tc>
          <w:tcPr>
            <w:tcW w:w="567" w:type="dxa"/>
          </w:tcPr>
          <w:p w14:paraId="315420F7" w14:textId="08FFFB5C" w:rsidR="00C14C3F" w:rsidRPr="007A6F5F" w:rsidRDefault="00C14C3F" w:rsidP="001D5FCC">
            <w:pPr>
              <w:rPr>
                <w:rFonts w:cstheme="minorHAnsi"/>
                <w:sz w:val="20"/>
                <w:szCs w:val="20"/>
              </w:rPr>
            </w:pPr>
            <w:r>
              <w:rPr>
                <w:rFonts w:cstheme="minorHAnsi"/>
                <w:sz w:val="20"/>
                <w:szCs w:val="20"/>
              </w:rPr>
              <w:t>1.23</w:t>
            </w:r>
          </w:p>
        </w:tc>
        <w:tc>
          <w:tcPr>
            <w:tcW w:w="1134" w:type="dxa"/>
          </w:tcPr>
          <w:p w14:paraId="636E2495" w14:textId="4C1215F1" w:rsidR="00C14C3F" w:rsidRPr="007A6F5F" w:rsidRDefault="00C14C3F" w:rsidP="001D5FCC">
            <w:pPr>
              <w:rPr>
                <w:rFonts w:cstheme="minorHAnsi"/>
                <w:sz w:val="20"/>
                <w:szCs w:val="20"/>
              </w:rPr>
            </w:pPr>
            <w:r>
              <w:rPr>
                <w:rFonts w:cstheme="minorHAnsi"/>
                <w:sz w:val="20"/>
                <w:szCs w:val="20"/>
              </w:rPr>
              <w:t>1.07, 1.41</w:t>
            </w:r>
          </w:p>
        </w:tc>
      </w:tr>
      <w:tr w:rsidR="00C14C3F" w:rsidRPr="007A6F5F" w14:paraId="0DCAD7D0" w14:textId="77777777" w:rsidTr="00C14C3F">
        <w:tc>
          <w:tcPr>
            <w:tcW w:w="1409" w:type="dxa"/>
          </w:tcPr>
          <w:p w14:paraId="6D931A51" w14:textId="4D77B979" w:rsidR="00C14C3F" w:rsidRPr="007A6F5F" w:rsidRDefault="00C14C3F" w:rsidP="001D5FCC">
            <w:pPr>
              <w:rPr>
                <w:rFonts w:cstheme="minorHAnsi"/>
                <w:sz w:val="20"/>
                <w:szCs w:val="20"/>
              </w:rPr>
            </w:pPr>
            <w:r w:rsidRPr="007A6F5F">
              <w:rPr>
                <w:rFonts w:cstheme="minorHAnsi"/>
                <w:sz w:val="20"/>
                <w:szCs w:val="20"/>
              </w:rPr>
              <w:t xml:space="preserve">Cardiovascular </w:t>
            </w:r>
          </w:p>
          <w:p w14:paraId="3F6579E8" w14:textId="167D56F9" w:rsidR="00C14C3F" w:rsidRPr="007A6F5F" w:rsidRDefault="00C14C3F" w:rsidP="001D5FCC">
            <w:pPr>
              <w:rPr>
                <w:rFonts w:cstheme="minorHAnsi"/>
                <w:sz w:val="20"/>
                <w:szCs w:val="20"/>
              </w:rPr>
            </w:pPr>
            <w:r w:rsidRPr="007A6F5F">
              <w:rPr>
                <w:rFonts w:cstheme="minorHAnsi"/>
                <w:sz w:val="20"/>
                <w:szCs w:val="20"/>
              </w:rPr>
              <w:t>diseases</w:t>
            </w:r>
          </w:p>
        </w:tc>
        <w:tc>
          <w:tcPr>
            <w:tcW w:w="992" w:type="dxa"/>
          </w:tcPr>
          <w:p w14:paraId="33028316" w14:textId="77777777" w:rsidR="00C14C3F" w:rsidRPr="007A6F5F" w:rsidRDefault="00C14C3F" w:rsidP="001D5FCC">
            <w:pPr>
              <w:rPr>
                <w:rFonts w:cstheme="minorHAnsi"/>
                <w:sz w:val="20"/>
                <w:szCs w:val="20"/>
              </w:rPr>
            </w:pPr>
            <w:r w:rsidRPr="007A6F5F">
              <w:rPr>
                <w:rFonts w:cstheme="minorHAnsi"/>
                <w:sz w:val="20"/>
                <w:szCs w:val="20"/>
              </w:rPr>
              <w:t>1275 (1.5)</w:t>
            </w:r>
          </w:p>
        </w:tc>
        <w:tc>
          <w:tcPr>
            <w:tcW w:w="993" w:type="dxa"/>
          </w:tcPr>
          <w:p w14:paraId="78A2400B" w14:textId="5B758DC4" w:rsidR="00C14C3F" w:rsidRPr="007A6F5F" w:rsidRDefault="00136FF2" w:rsidP="001D5FCC">
            <w:pPr>
              <w:rPr>
                <w:rFonts w:cstheme="minorHAnsi"/>
                <w:sz w:val="20"/>
                <w:szCs w:val="20"/>
              </w:rPr>
            </w:pPr>
            <w:r>
              <w:rPr>
                <w:rFonts w:cstheme="minorHAnsi"/>
                <w:sz w:val="20"/>
                <w:szCs w:val="20"/>
              </w:rPr>
              <w:t>6.0 (7.6)</w:t>
            </w:r>
          </w:p>
        </w:tc>
        <w:tc>
          <w:tcPr>
            <w:tcW w:w="993" w:type="dxa"/>
          </w:tcPr>
          <w:p w14:paraId="79BC6E9C" w14:textId="5BCD938C" w:rsidR="00C14C3F" w:rsidRPr="007A6F5F" w:rsidRDefault="00C14C3F" w:rsidP="001D5FCC">
            <w:pPr>
              <w:rPr>
                <w:rFonts w:cstheme="minorHAnsi"/>
                <w:sz w:val="20"/>
                <w:szCs w:val="20"/>
              </w:rPr>
            </w:pPr>
            <w:r w:rsidRPr="007A6F5F">
              <w:rPr>
                <w:rFonts w:cstheme="minorHAnsi"/>
                <w:sz w:val="20"/>
                <w:szCs w:val="20"/>
              </w:rPr>
              <w:t>59 (9.7)</w:t>
            </w:r>
          </w:p>
        </w:tc>
        <w:tc>
          <w:tcPr>
            <w:tcW w:w="993" w:type="dxa"/>
          </w:tcPr>
          <w:p w14:paraId="4CEC47D1" w14:textId="77777777" w:rsidR="00C14C3F" w:rsidRPr="007A6F5F" w:rsidRDefault="00C14C3F" w:rsidP="001D5FCC">
            <w:pPr>
              <w:rPr>
                <w:rFonts w:cstheme="minorHAnsi"/>
                <w:sz w:val="20"/>
                <w:szCs w:val="20"/>
              </w:rPr>
            </w:pPr>
            <w:r w:rsidRPr="007A6F5F">
              <w:rPr>
                <w:rFonts w:cstheme="minorHAnsi"/>
                <w:sz w:val="20"/>
                <w:szCs w:val="20"/>
              </w:rPr>
              <w:t>873 (68.5)</w:t>
            </w:r>
          </w:p>
        </w:tc>
        <w:tc>
          <w:tcPr>
            <w:tcW w:w="992" w:type="dxa"/>
          </w:tcPr>
          <w:p w14:paraId="1F8BF21F" w14:textId="77777777" w:rsidR="00C14C3F" w:rsidRPr="007A6F5F" w:rsidRDefault="00C14C3F" w:rsidP="001D5FCC">
            <w:pPr>
              <w:rPr>
                <w:rFonts w:cstheme="minorHAnsi"/>
                <w:sz w:val="20"/>
                <w:szCs w:val="20"/>
              </w:rPr>
            </w:pPr>
            <w:r w:rsidRPr="007A6F5F">
              <w:rPr>
                <w:rFonts w:cstheme="minorHAnsi"/>
                <w:sz w:val="20"/>
                <w:szCs w:val="20"/>
              </w:rPr>
              <w:t>346 (2.2)</w:t>
            </w:r>
          </w:p>
        </w:tc>
        <w:tc>
          <w:tcPr>
            <w:tcW w:w="993" w:type="dxa"/>
          </w:tcPr>
          <w:p w14:paraId="0EB5C134" w14:textId="4BA2C3D7" w:rsidR="00C14C3F" w:rsidRPr="007A6F5F" w:rsidRDefault="00136FF2" w:rsidP="001D5FCC">
            <w:pPr>
              <w:rPr>
                <w:rFonts w:cstheme="minorHAnsi"/>
                <w:sz w:val="20"/>
                <w:szCs w:val="20"/>
              </w:rPr>
            </w:pPr>
            <w:r>
              <w:rPr>
                <w:rFonts w:cstheme="minorHAnsi"/>
                <w:sz w:val="20"/>
                <w:szCs w:val="20"/>
              </w:rPr>
              <w:t>6.2 (8.5)</w:t>
            </w:r>
          </w:p>
        </w:tc>
        <w:tc>
          <w:tcPr>
            <w:tcW w:w="993" w:type="dxa"/>
          </w:tcPr>
          <w:p w14:paraId="2B165B8C" w14:textId="79856D0F" w:rsidR="00C14C3F" w:rsidRPr="007A6F5F" w:rsidRDefault="00C14C3F" w:rsidP="001D5FCC">
            <w:pPr>
              <w:rPr>
                <w:rFonts w:cstheme="minorHAnsi"/>
                <w:sz w:val="20"/>
                <w:szCs w:val="20"/>
              </w:rPr>
            </w:pPr>
            <w:r w:rsidRPr="007A6F5F">
              <w:rPr>
                <w:rFonts w:cstheme="minorHAnsi"/>
                <w:sz w:val="20"/>
                <w:szCs w:val="20"/>
              </w:rPr>
              <w:t>61 (9.8)</w:t>
            </w:r>
          </w:p>
        </w:tc>
        <w:tc>
          <w:tcPr>
            <w:tcW w:w="993" w:type="dxa"/>
          </w:tcPr>
          <w:p w14:paraId="13C2C0DC" w14:textId="77777777" w:rsidR="00C14C3F" w:rsidRPr="007A6F5F" w:rsidRDefault="00C14C3F" w:rsidP="001D5FCC">
            <w:pPr>
              <w:rPr>
                <w:rFonts w:cstheme="minorHAnsi"/>
                <w:sz w:val="20"/>
                <w:szCs w:val="20"/>
              </w:rPr>
            </w:pPr>
            <w:r w:rsidRPr="007A6F5F">
              <w:rPr>
                <w:rFonts w:cstheme="minorHAnsi"/>
                <w:sz w:val="20"/>
                <w:szCs w:val="20"/>
              </w:rPr>
              <w:t>212 (61.3)</w:t>
            </w:r>
          </w:p>
        </w:tc>
        <w:tc>
          <w:tcPr>
            <w:tcW w:w="567" w:type="dxa"/>
          </w:tcPr>
          <w:p w14:paraId="1249F3CD" w14:textId="314C3C3A" w:rsidR="00C14C3F" w:rsidRPr="007A6F5F" w:rsidRDefault="00C14C3F" w:rsidP="001D5FCC">
            <w:pPr>
              <w:rPr>
                <w:rFonts w:cstheme="minorHAnsi"/>
                <w:sz w:val="20"/>
                <w:szCs w:val="20"/>
              </w:rPr>
            </w:pPr>
            <w:r>
              <w:rPr>
                <w:rFonts w:cstheme="minorHAnsi"/>
                <w:sz w:val="20"/>
                <w:szCs w:val="20"/>
              </w:rPr>
              <w:t>1.22</w:t>
            </w:r>
          </w:p>
        </w:tc>
        <w:tc>
          <w:tcPr>
            <w:tcW w:w="992" w:type="dxa"/>
          </w:tcPr>
          <w:p w14:paraId="316D77D6" w14:textId="284F7344" w:rsidR="00C14C3F" w:rsidRPr="007A6F5F" w:rsidRDefault="00C14C3F" w:rsidP="001D5FCC">
            <w:pPr>
              <w:rPr>
                <w:rFonts w:cstheme="minorHAnsi"/>
                <w:sz w:val="20"/>
                <w:szCs w:val="20"/>
              </w:rPr>
            </w:pPr>
            <w:r>
              <w:rPr>
                <w:rFonts w:cstheme="minorHAnsi"/>
                <w:sz w:val="20"/>
                <w:szCs w:val="20"/>
              </w:rPr>
              <w:t>1.08, 1.38</w:t>
            </w:r>
          </w:p>
        </w:tc>
        <w:tc>
          <w:tcPr>
            <w:tcW w:w="567" w:type="dxa"/>
          </w:tcPr>
          <w:p w14:paraId="1967BF77" w14:textId="514F7B93" w:rsidR="00C14C3F" w:rsidRPr="007A6F5F" w:rsidRDefault="00C14C3F" w:rsidP="001D5FCC">
            <w:pPr>
              <w:rPr>
                <w:rFonts w:cstheme="minorHAnsi"/>
                <w:sz w:val="20"/>
                <w:szCs w:val="20"/>
              </w:rPr>
            </w:pPr>
            <w:r>
              <w:rPr>
                <w:rFonts w:cstheme="minorHAnsi"/>
                <w:sz w:val="20"/>
                <w:szCs w:val="20"/>
              </w:rPr>
              <w:t>1.22</w:t>
            </w:r>
          </w:p>
        </w:tc>
        <w:tc>
          <w:tcPr>
            <w:tcW w:w="1134" w:type="dxa"/>
          </w:tcPr>
          <w:p w14:paraId="4F9B2442" w14:textId="55629DD8" w:rsidR="00C14C3F" w:rsidRPr="007A6F5F" w:rsidRDefault="00C14C3F" w:rsidP="001D5FCC">
            <w:pPr>
              <w:rPr>
                <w:rFonts w:cstheme="minorHAnsi"/>
                <w:sz w:val="20"/>
                <w:szCs w:val="20"/>
              </w:rPr>
            </w:pPr>
            <w:r>
              <w:rPr>
                <w:rFonts w:cstheme="minorHAnsi"/>
                <w:sz w:val="20"/>
                <w:szCs w:val="20"/>
              </w:rPr>
              <w:t>1.08, 1.37</w:t>
            </w:r>
          </w:p>
        </w:tc>
      </w:tr>
      <w:tr w:rsidR="00C14C3F" w:rsidRPr="007A6F5F" w14:paraId="23107B62" w14:textId="77777777" w:rsidTr="00C14C3F">
        <w:tc>
          <w:tcPr>
            <w:tcW w:w="1409" w:type="dxa"/>
          </w:tcPr>
          <w:p w14:paraId="39C60641" w14:textId="35C91974" w:rsidR="00C14C3F" w:rsidRPr="007A6F5F" w:rsidRDefault="00C14C3F" w:rsidP="001D5FCC">
            <w:pPr>
              <w:rPr>
                <w:rFonts w:cstheme="minorHAnsi"/>
                <w:sz w:val="20"/>
                <w:szCs w:val="20"/>
              </w:rPr>
            </w:pPr>
            <w:r w:rsidRPr="007A6F5F">
              <w:rPr>
                <w:rFonts w:cstheme="minorHAnsi"/>
                <w:sz w:val="20"/>
                <w:szCs w:val="20"/>
              </w:rPr>
              <w:t>Cancer</w:t>
            </w:r>
          </w:p>
        </w:tc>
        <w:tc>
          <w:tcPr>
            <w:tcW w:w="992" w:type="dxa"/>
          </w:tcPr>
          <w:p w14:paraId="7CEAAE39" w14:textId="77777777" w:rsidR="00C14C3F" w:rsidRPr="007A6F5F" w:rsidRDefault="00C14C3F" w:rsidP="001D5FCC">
            <w:pPr>
              <w:rPr>
                <w:rFonts w:cstheme="minorHAnsi"/>
                <w:sz w:val="20"/>
                <w:szCs w:val="20"/>
              </w:rPr>
            </w:pPr>
            <w:r w:rsidRPr="007A6F5F">
              <w:rPr>
                <w:rFonts w:cstheme="minorHAnsi"/>
                <w:sz w:val="20"/>
                <w:szCs w:val="20"/>
              </w:rPr>
              <w:t>1218 (1.4)</w:t>
            </w:r>
          </w:p>
        </w:tc>
        <w:tc>
          <w:tcPr>
            <w:tcW w:w="993" w:type="dxa"/>
          </w:tcPr>
          <w:p w14:paraId="58C99113" w14:textId="34C183C1" w:rsidR="00C14C3F" w:rsidRPr="007A6F5F" w:rsidRDefault="00136FF2" w:rsidP="001D5FCC">
            <w:pPr>
              <w:rPr>
                <w:rFonts w:cstheme="minorHAnsi"/>
                <w:sz w:val="20"/>
                <w:szCs w:val="20"/>
              </w:rPr>
            </w:pPr>
            <w:r>
              <w:rPr>
                <w:rFonts w:cstheme="minorHAnsi"/>
                <w:sz w:val="20"/>
                <w:szCs w:val="20"/>
              </w:rPr>
              <w:t>6.0 (7.8)</w:t>
            </w:r>
          </w:p>
        </w:tc>
        <w:tc>
          <w:tcPr>
            <w:tcW w:w="993" w:type="dxa"/>
          </w:tcPr>
          <w:p w14:paraId="4A37FED9" w14:textId="037FCC34" w:rsidR="00C14C3F" w:rsidRPr="007A6F5F" w:rsidRDefault="00C14C3F" w:rsidP="001D5FCC">
            <w:pPr>
              <w:rPr>
                <w:rFonts w:cstheme="minorHAnsi"/>
                <w:sz w:val="20"/>
                <w:szCs w:val="20"/>
              </w:rPr>
            </w:pPr>
            <w:r w:rsidRPr="007A6F5F">
              <w:rPr>
                <w:rFonts w:cstheme="minorHAnsi"/>
                <w:sz w:val="20"/>
                <w:szCs w:val="20"/>
              </w:rPr>
              <w:t>60 (9.2)</w:t>
            </w:r>
          </w:p>
        </w:tc>
        <w:tc>
          <w:tcPr>
            <w:tcW w:w="993" w:type="dxa"/>
          </w:tcPr>
          <w:p w14:paraId="61389802" w14:textId="77777777" w:rsidR="00C14C3F" w:rsidRPr="007A6F5F" w:rsidRDefault="00C14C3F" w:rsidP="001D5FCC">
            <w:pPr>
              <w:rPr>
                <w:rFonts w:cstheme="minorHAnsi"/>
                <w:sz w:val="20"/>
                <w:szCs w:val="20"/>
              </w:rPr>
            </w:pPr>
            <w:r w:rsidRPr="007A6F5F">
              <w:rPr>
                <w:rFonts w:cstheme="minorHAnsi"/>
                <w:sz w:val="20"/>
                <w:szCs w:val="20"/>
              </w:rPr>
              <w:t>522 (42.9)</w:t>
            </w:r>
          </w:p>
        </w:tc>
        <w:tc>
          <w:tcPr>
            <w:tcW w:w="992" w:type="dxa"/>
          </w:tcPr>
          <w:p w14:paraId="532C6203" w14:textId="77777777" w:rsidR="00C14C3F" w:rsidRPr="007A6F5F" w:rsidRDefault="00C14C3F" w:rsidP="001D5FCC">
            <w:pPr>
              <w:rPr>
                <w:rFonts w:cstheme="minorHAnsi"/>
                <w:sz w:val="20"/>
                <w:szCs w:val="20"/>
              </w:rPr>
            </w:pPr>
            <w:r w:rsidRPr="007A6F5F">
              <w:rPr>
                <w:rFonts w:cstheme="minorHAnsi"/>
                <w:sz w:val="20"/>
                <w:szCs w:val="20"/>
              </w:rPr>
              <w:t>277 (1.8)</w:t>
            </w:r>
          </w:p>
        </w:tc>
        <w:tc>
          <w:tcPr>
            <w:tcW w:w="993" w:type="dxa"/>
          </w:tcPr>
          <w:p w14:paraId="37163AF6" w14:textId="7E89DE3E" w:rsidR="00C14C3F" w:rsidRPr="007A6F5F" w:rsidRDefault="00136FF2" w:rsidP="001D5FCC">
            <w:pPr>
              <w:rPr>
                <w:rFonts w:cstheme="minorHAnsi"/>
                <w:sz w:val="20"/>
                <w:szCs w:val="20"/>
              </w:rPr>
            </w:pPr>
            <w:r>
              <w:rPr>
                <w:rFonts w:cstheme="minorHAnsi"/>
                <w:sz w:val="20"/>
                <w:szCs w:val="20"/>
              </w:rPr>
              <w:t>5.8 (7.6)</w:t>
            </w:r>
          </w:p>
        </w:tc>
        <w:tc>
          <w:tcPr>
            <w:tcW w:w="993" w:type="dxa"/>
          </w:tcPr>
          <w:p w14:paraId="1951E0B2" w14:textId="6DC198F7" w:rsidR="00C14C3F" w:rsidRPr="007A6F5F" w:rsidRDefault="00C14C3F" w:rsidP="001D5FCC">
            <w:pPr>
              <w:rPr>
                <w:rFonts w:cstheme="minorHAnsi"/>
                <w:sz w:val="20"/>
                <w:szCs w:val="20"/>
              </w:rPr>
            </w:pPr>
            <w:r w:rsidRPr="007A6F5F">
              <w:rPr>
                <w:rFonts w:cstheme="minorHAnsi"/>
                <w:sz w:val="20"/>
                <w:szCs w:val="20"/>
              </w:rPr>
              <w:t>61 (8.9)</w:t>
            </w:r>
          </w:p>
        </w:tc>
        <w:tc>
          <w:tcPr>
            <w:tcW w:w="993" w:type="dxa"/>
          </w:tcPr>
          <w:p w14:paraId="7525C5C2" w14:textId="77777777" w:rsidR="00C14C3F" w:rsidRPr="007A6F5F" w:rsidRDefault="00C14C3F" w:rsidP="001D5FCC">
            <w:pPr>
              <w:rPr>
                <w:rFonts w:cstheme="minorHAnsi"/>
                <w:sz w:val="20"/>
                <w:szCs w:val="20"/>
              </w:rPr>
            </w:pPr>
            <w:r w:rsidRPr="007A6F5F">
              <w:rPr>
                <w:rFonts w:cstheme="minorHAnsi"/>
                <w:sz w:val="20"/>
                <w:szCs w:val="20"/>
              </w:rPr>
              <w:t>129 (46.6)</w:t>
            </w:r>
          </w:p>
        </w:tc>
        <w:tc>
          <w:tcPr>
            <w:tcW w:w="567" w:type="dxa"/>
          </w:tcPr>
          <w:p w14:paraId="2FD988B9" w14:textId="64AA7220" w:rsidR="00C14C3F" w:rsidRPr="007A6F5F" w:rsidRDefault="00C14C3F" w:rsidP="001D5FCC">
            <w:pPr>
              <w:rPr>
                <w:rFonts w:cstheme="minorHAnsi"/>
                <w:sz w:val="20"/>
                <w:szCs w:val="20"/>
              </w:rPr>
            </w:pPr>
            <w:r>
              <w:rPr>
                <w:rFonts w:cstheme="minorHAnsi"/>
                <w:sz w:val="20"/>
                <w:szCs w:val="20"/>
              </w:rPr>
              <w:t>1.03</w:t>
            </w:r>
          </w:p>
        </w:tc>
        <w:tc>
          <w:tcPr>
            <w:tcW w:w="992" w:type="dxa"/>
          </w:tcPr>
          <w:p w14:paraId="45208D0D" w14:textId="575A55CB" w:rsidR="00C14C3F" w:rsidRPr="007A6F5F" w:rsidRDefault="00C14C3F" w:rsidP="001D5FCC">
            <w:pPr>
              <w:rPr>
                <w:rFonts w:cstheme="minorHAnsi"/>
                <w:sz w:val="20"/>
                <w:szCs w:val="20"/>
              </w:rPr>
            </w:pPr>
            <w:r>
              <w:rPr>
                <w:rFonts w:cstheme="minorHAnsi"/>
                <w:sz w:val="20"/>
                <w:szCs w:val="20"/>
              </w:rPr>
              <w:t>0.90, 1.17</w:t>
            </w:r>
          </w:p>
        </w:tc>
        <w:tc>
          <w:tcPr>
            <w:tcW w:w="567" w:type="dxa"/>
          </w:tcPr>
          <w:p w14:paraId="097FA993" w14:textId="5BE3B4A4" w:rsidR="00C14C3F" w:rsidRPr="007A6F5F" w:rsidRDefault="00C14C3F" w:rsidP="001D5FCC">
            <w:pPr>
              <w:rPr>
                <w:rFonts w:cstheme="minorHAnsi"/>
                <w:sz w:val="20"/>
                <w:szCs w:val="20"/>
              </w:rPr>
            </w:pPr>
            <w:r>
              <w:rPr>
                <w:rFonts w:cstheme="minorHAnsi"/>
                <w:sz w:val="20"/>
                <w:szCs w:val="20"/>
              </w:rPr>
              <w:t>1.08</w:t>
            </w:r>
          </w:p>
        </w:tc>
        <w:tc>
          <w:tcPr>
            <w:tcW w:w="1134" w:type="dxa"/>
          </w:tcPr>
          <w:p w14:paraId="0CD00304" w14:textId="264A246A" w:rsidR="00C14C3F" w:rsidRPr="007A6F5F" w:rsidRDefault="00C14C3F" w:rsidP="001D5FCC">
            <w:pPr>
              <w:rPr>
                <w:rFonts w:cstheme="minorHAnsi"/>
                <w:sz w:val="20"/>
                <w:szCs w:val="20"/>
              </w:rPr>
            </w:pPr>
            <w:r>
              <w:rPr>
                <w:rFonts w:cstheme="minorHAnsi"/>
                <w:sz w:val="20"/>
                <w:szCs w:val="20"/>
              </w:rPr>
              <w:t>0.95, 1.23</w:t>
            </w:r>
          </w:p>
        </w:tc>
      </w:tr>
      <w:tr w:rsidR="00C14C3F" w:rsidRPr="007A6F5F" w14:paraId="24E26510" w14:textId="77777777" w:rsidTr="00C14C3F">
        <w:tc>
          <w:tcPr>
            <w:tcW w:w="1409" w:type="dxa"/>
          </w:tcPr>
          <w:p w14:paraId="4A5A2AA7" w14:textId="504434A6" w:rsidR="00C14C3F" w:rsidRPr="007A6F5F" w:rsidRDefault="00C14C3F" w:rsidP="001D5FCC">
            <w:pPr>
              <w:rPr>
                <w:rFonts w:cstheme="minorHAnsi"/>
                <w:sz w:val="20"/>
                <w:szCs w:val="20"/>
              </w:rPr>
            </w:pPr>
            <w:r w:rsidRPr="007A6F5F">
              <w:rPr>
                <w:rFonts w:cstheme="minorHAnsi"/>
                <w:sz w:val="20"/>
                <w:szCs w:val="20"/>
              </w:rPr>
              <w:t>Other</w:t>
            </w:r>
          </w:p>
        </w:tc>
        <w:tc>
          <w:tcPr>
            <w:tcW w:w="992" w:type="dxa"/>
          </w:tcPr>
          <w:p w14:paraId="00233086" w14:textId="77777777" w:rsidR="00C14C3F" w:rsidRPr="007A6F5F" w:rsidRDefault="00C14C3F" w:rsidP="001D5FCC">
            <w:pPr>
              <w:rPr>
                <w:rFonts w:cstheme="minorHAnsi"/>
                <w:sz w:val="20"/>
                <w:szCs w:val="20"/>
              </w:rPr>
            </w:pPr>
            <w:r w:rsidRPr="007A6F5F">
              <w:rPr>
                <w:rFonts w:cstheme="minorHAnsi"/>
                <w:sz w:val="20"/>
                <w:szCs w:val="20"/>
              </w:rPr>
              <w:t>711 (0.8)</w:t>
            </w:r>
          </w:p>
        </w:tc>
        <w:tc>
          <w:tcPr>
            <w:tcW w:w="993" w:type="dxa"/>
          </w:tcPr>
          <w:p w14:paraId="7B1CDC3C" w14:textId="63A90D11" w:rsidR="00C14C3F" w:rsidRPr="007A6F5F" w:rsidRDefault="00136FF2" w:rsidP="001D5FCC">
            <w:pPr>
              <w:rPr>
                <w:rFonts w:cstheme="minorHAnsi"/>
                <w:sz w:val="20"/>
                <w:szCs w:val="20"/>
              </w:rPr>
            </w:pPr>
            <w:r>
              <w:rPr>
                <w:rFonts w:cstheme="minorHAnsi"/>
                <w:sz w:val="20"/>
                <w:szCs w:val="20"/>
              </w:rPr>
              <w:t>6.1 (7.6)</w:t>
            </w:r>
          </w:p>
        </w:tc>
        <w:tc>
          <w:tcPr>
            <w:tcW w:w="993" w:type="dxa"/>
          </w:tcPr>
          <w:p w14:paraId="3851F880" w14:textId="47CF69DB" w:rsidR="00C14C3F" w:rsidRPr="007A6F5F" w:rsidRDefault="00C14C3F" w:rsidP="001D5FCC">
            <w:pPr>
              <w:rPr>
                <w:rFonts w:cstheme="minorHAnsi"/>
                <w:sz w:val="20"/>
                <w:szCs w:val="20"/>
              </w:rPr>
            </w:pPr>
            <w:r w:rsidRPr="007A6F5F">
              <w:rPr>
                <w:rFonts w:cstheme="minorHAnsi"/>
                <w:sz w:val="20"/>
                <w:szCs w:val="20"/>
              </w:rPr>
              <w:t>58 (12.4)</w:t>
            </w:r>
          </w:p>
        </w:tc>
        <w:tc>
          <w:tcPr>
            <w:tcW w:w="993" w:type="dxa"/>
          </w:tcPr>
          <w:p w14:paraId="3BB71C71" w14:textId="77777777" w:rsidR="00C14C3F" w:rsidRPr="007A6F5F" w:rsidRDefault="00C14C3F" w:rsidP="001D5FCC">
            <w:pPr>
              <w:rPr>
                <w:rFonts w:cstheme="minorHAnsi"/>
                <w:sz w:val="20"/>
                <w:szCs w:val="20"/>
              </w:rPr>
            </w:pPr>
            <w:r w:rsidRPr="007A6F5F">
              <w:rPr>
                <w:rFonts w:cstheme="minorHAnsi"/>
                <w:sz w:val="20"/>
                <w:szCs w:val="20"/>
              </w:rPr>
              <w:t>368 (51.8)</w:t>
            </w:r>
          </w:p>
        </w:tc>
        <w:tc>
          <w:tcPr>
            <w:tcW w:w="992" w:type="dxa"/>
          </w:tcPr>
          <w:p w14:paraId="7ACB0200" w14:textId="77777777" w:rsidR="00C14C3F" w:rsidRPr="007A6F5F" w:rsidRDefault="00C14C3F" w:rsidP="001D5FCC">
            <w:pPr>
              <w:rPr>
                <w:rFonts w:cstheme="minorHAnsi"/>
                <w:sz w:val="20"/>
                <w:szCs w:val="20"/>
              </w:rPr>
            </w:pPr>
            <w:r w:rsidRPr="007A6F5F">
              <w:rPr>
                <w:rFonts w:cstheme="minorHAnsi"/>
                <w:sz w:val="20"/>
                <w:szCs w:val="20"/>
              </w:rPr>
              <w:t>336 (2.1)</w:t>
            </w:r>
          </w:p>
        </w:tc>
        <w:tc>
          <w:tcPr>
            <w:tcW w:w="993" w:type="dxa"/>
          </w:tcPr>
          <w:p w14:paraId="494C6DB0" w14:textId="1CFB99B7" w:rsidR="00C14C3F" w:rsidRPr="007A6F5F" w:rsidRDefault="00136FF2" w:rsidP="001D5FCC">
            <w:pPr>
              <w:rPr>
                <w:rFonts w:cstheme="minorHAnsi"/>
                <w:sz w:val="20"/>
                <w:szCs w:val="20"/>
              </w:rPr>
            </w:pPr>
            <w:r>
              <w:rPr>
                <w:rFonts w:cstheme="minorHAnsi"/>
                <w:sz w:val="20"/>
                <w:szCs w:val="20"/>
              </w:rPr>
              <w:t>5.8 (7.1)</w:t>
            </w:r>
          </w:p>
        </w:tc>
        <w:tc>
          <w:tcPr>
            <w:tcW w:w="993" w:type="dxa"/>
          </w:tcPr>
          <w:p w14:paraId="22398AD5" w14:textId="6AE0B353" w:rsidR="00C14C3F" w:rsidRPr="007A6F5F" w:rsidRDefault="00C14C3F" w:rsidP="001D5FCC">
            <w:pPr>
              <w:rPr>
                <w:rFonts w:cstheme="minorHAnsi"/>
                <w:sz w:val="20"/>
                <w:szCs w:val="20"/>
              </w:rPr>
            </w:pPr>
            <w:r w:rsidRPr="007A6F5F">
              <w:rPr>
                <w:rFonts w:cstheme="minorHAnsi"/>
                <w:sz w:val="20"/>
                <w:szCs w:val="20"/>
              </w:rPr>
              <w:t>57 (13.1)</w:t>
            </w:r>
          </w:p>
        </w:tc>
        <w:tc>
          <w:tcPr>
            <w:tcW w:w="993" w:type="dxa"/>
          </w:tcPr>
          <w:p w14:paraId="148FD769" w14:textId="77777777" w:rsidR="00C14C3F" w:rsidRPr="007A6F5F" w:rsidRDefault="00C14C3F" w:rsidP="001D5FCC">
            <w:pPr>
              <w:rPr>
                <w:rFonts w:cstheme="minorHAnsi"/>
                <w:sz w:val="20"/>
                <w:szCs w:val="20"/>
              </w:rPr>
            </w:pPr>
            <w:r w:rsidRPr="007A6F5F">
              <w:rPr>
                <w:rFonts w:cstheme="minorHAnsi"/>
                <w:sz w:val="20"/>
                <w:szCs w:val="20"/>
              </w:rPr>
              <w:t>166 (49.4)</w:t>
            </w:r>
          </w:p>
        </w:tc>
        <w:tc>
          <w:tcPr>
            <w:tcW w:w="567" w:type="dxa"/>
          </w:tcPr>
          <w:p w14:paraId="2028602C" w14:textId="32F1CB9B" w:rsidR="00C14C3F" w:rsidRPr="007A6F5F" w:rsidRDefault="00C14C3F" w:rsidP="001D5FCC">
            <w:pPr>
              <w:rPr>
                <w:rFonts w:cstheme="minorHAnsi"/>
                <w:sz w:val="20"/>
                <w:szCs w:val="20"/>
              </w:rPr>
            </w:pPr>
            <w:r>
              <w:rPr>
                <w:rFonts w:cstheme="minorHAnsi"/>
                <w:sz w:val="20"/>
                <w:szCs w:val="20"/>
              </w:rPr>
              <w:t>2.22</w:t>
            </w:r>
          </w:p>
        </w:tc>
        <w:tc>
          <w:tcPr>
            <w:tcW w:w="992" w:type="dxa"/>
          </w:tcPr>
          <w:p w14:paraId="6D479C4D" w14:textId="1844CF60" w:rsidR="00C14C3F" w:rsidRPr="007A6F5F" w:rsidRDefault="00C14C3F" w:rsidP="001D5FCC">
            <w:pPr>
              <w:rPr>
                <w:rFonts w:cstheme="minorHAnsi"/>
                <w:sz w:val="20"/>
                <w:szCs w:val="20"/>
              </w:rPr>
            </w:pPr>
            <w:r>
              <w:rPr>
                <w:rFonts w:cstheme="minorHAnsi"/>
                <w:sz w:val="20"/>
                <w:szCs w:val="20"/>
              </w:rPr>
              <w:t>1.95, 2.53</w:t>
            </w:r>
          </w:p>
        </w:tc>
        <w:tc>
          <w:tcPr>
            <w:tcW w:w="567" w:type="dxa"/>
          </w:tcPr>
          <w:p w14:paraId="6C1AD8E1" w14:textId="419FDDFD" w:rsidR="00C14C3F" w:rsidRPr="007A6F5F" w:rsidRDefault="00C14C3F" w:rsidP="001D5FCC">
            <w:pPr>
              <w:rPr>
                <w:rFonts w:cstheme="minorHAnsi"/>
                <w:sz w:val="20"/>
                <w:szCs w:val="20"/>
              </w:rPr>
            </w:pPr>
            <w:r>
              <w:rPr>
                <w:rFonts w:cstheme="minorHAnsi"/>
                <w:sz w:val="20"/>
                <w:szCs w:val="20"/>
              </w:rPr>
              <w:t>2.16</w:t>
            </w:r>
          </w:p>
        </w:tc>
        <w:tc>
          <w:tcPr>
            <w:tcW w:w="1134" w:type="dxa"/>
          </w:tcPr>
          <w:p w14:paraId="6F4428E9" w14:textId="2D2849BD" w:rsidR="00C14C3F" w:rsidRPr="007A6F5F" w:rsidRDefault="00C14C3F" w:rsidP="001D5FCC">
            <w:pPr>
              <w:rPr>
                <w:rFonts w:cstheme="minorHAnsi"/>
                <w:sz w:val="20"/>
                <w:szCs w:val="20"/>
              </w:rPr>
            </w:pPr>
            <w:r>
              <w:rPr>
                <w:rFonts w:cstheme="minorHAnsi"/>
                <w:sz w:val="20"/>
                <w:szCs w:val="20"/>
              </w:rPr>
              <w:t>1.89, 2.46</w:t>
            </w:r>
          </w:p>
        </w:tc>
      </w:tr>
    </w:tbl>
    <w:p w14:paraId="035CD5D6" w14:textId="064BE027" w:rsidR="00440C74" w:rsidRDefault="00680C75" w:rsidP="006E532A">
      <w:pPr>
        <w:rPr>
          <w:rFonts w:cstheme="minorHAnsi"/>
          <w:sz w:val="20"/>
          <w:szCs w:val="20"/>
        </w:rPr>
      </w:pPr>
      <w:bookmarkStart w:id="10" w:name="_Hlk95480597"/>
      <w:r>
        <w:rPr>
          <w:rFonts w:cstheme="minorHAnsi"/>
          <w:sz w:val="20"/>
          <w:szCs w:val="20"/>
        </w:rPr>
        <w:t>Individual</w:t>
      </w:r>
      <w:r w:rsidR="00425F8B">
        <w:rPr>
          <w:rFonts w:cstheme="minorHAnsi"/>
          <w:sz w:val="20"/>
          <w:szCs w:val="20"/>
        </w:rPr>
        <w:t>s</w:t>
      </w:r>
      <w:r w:rsidR="00A53F25" w:rsidRPr="007A6F5F">
        <w:rPr>
          <w:rFonts w:cstheme="minorHAnsi"/>
          <w:sz w:val="20"/>
          <w:szCs w:val="20"/>
        </w:rPr>
        <w:t xml:space="preserve"> aged 18 to 65 years at index diagnosis during the years 2000 – 2018. Hazard ratios (HR) and 95% confidence intervals (95%CI).</w:t>
      </w:r>
      <w:r w:rsidR="007E2CAE">
        <w:rPr>
          <w:rFonts w:cstheme="minorHAnsi"/>
          <w:sz w:val="20"/>
          <w:szCs w:val="20"/>
        </w:rPr>
        <w:t xml:space="preserve"> Interquartile range, IQR.</w:t>
      </w:r>
      <w:r w:rsidR="00A53F25" w:rsidRPr="007A6F5F">
        <w:rPr>
          <w:rFonts w:cstheme="minorHAnsi"/>
          <w:sz w:val="20"/>
          <w:szCs w:val="20"/>
        </w:rPr>
        <w:t xml:space="preserve"> </w:t>
      </w:r>
      <w:r w:rsidR="00AB6546">
        <w:rPr>
          <w:rFonts w:cstheme="minorHAnsi"/>
          <w:sz w:val="20"/>
          <w:szCs w:val="20"/>
          <w:vertAlign w:val="superscript"/>
        </w:rPr>
        <w:t>a</w:t>
      </w:r>
      <w:r w:rsidR="00AB6546" w:rsidRPr="00B71E20">
        <w:rPr>
          <w:rFonts w:cstheme="minorHAnsi"/>
          <w:sz w:val="20"/>
          <w:szCs w:val="20"/>
        </w:rPr>
        <w:t>Adjusted for sex</w:t>
      </w:r>
      <w:r w:rsidR="00AB6546">
        <w:rPr>
          <w:rFonts w:cstheme="minorHAnsi"/>
          <w:sz w:val="20"/>
          <w:szCs w:val="20"/>
        </w:rPr>
        <w:t xml:space="preserve"> and</w:t>
      </w:r>
      <w:r w:rsidR="00AB6546" w:rsidRPr="00B71E20">
        <w:rPr>
          <w:rFonts w:cstheme="minorHAnsi"/>
          <w:sz w:val="20"/>
          <w:szCs w:val="20"/>
        </w:rPr>
        <w:t xml:space="preserve"> age at index diagnosis. </w:t>
      </w:r>
      <w:r w:rsidR="00AB6546">
        <w:rPr>
          <w:rFonts w:cstheme="minorHAnsi"/>
          <w:sz w:val="20"/>
          <w:szCs w:val="20"/>
          <w:vertAlign w:val="superscript"/>
        </w:rPr>
        <w:t>b</w:t>
      </w:r>
      <w:r w:rsidR="00AB6546" w:rsidRPr="00B71E20">
        <w:rPr>
          <w:rFonts w:cstheme="minorHAnsi"/>
          <w:sz w:val="20"/>
          <w:szCs w:val="20"/>
        </w:rPr>
        <w:t>Adjusted for sex, age at index diagnosis, year of index diagnosis, pre-existing personality disorder, pre-existing substance use disorder,</w:t>
      </w:r>
      <w:r w:rsidR="00AB6546">
        <w:rPr>
          <w:rFonts w:cstheme="minorHAnsi"/>
          <w:sz w:val="20"/>
          <w:szCs w:val="20"/>
        </w:rPr>
        <w:t xml:space="preserve"> </w:t>
      </w:r>
      <w:r w:rsidR="00AB6546" w:rsidRPr="00B71E20">
        <w:rPr>
          <w:rFonts w:cstheme="minorHAnsi"/>
          <w:sz w:val="20"/>
          <w:szCs w:val="20"/>
        </w:rPr>
        <w:t>history of intentional self-harm</w:t>
      </w:r>
      <w:r w:rsidR="00AB6546">
        <w:rPr>
          <w:rFonts w:cstheme="minorHAnsi"/>
          <w:sz w:val="20"/>
          <w:szCs w:val="20"/>
        </w:rPr>
        <w:t>, and any of the somatic comorbidities (</w:t>
      </w:r>
      <w:r w:rsidR="00AB6546" w:rsidRPr="007B518D">
        <w:rPr>
          <w:rFonts w:cstheme="minorHAnsi"/>
          <w:sz w:val="20"/>
          <w:szCs w:val="20"/>
        </w:rPr>
        <w:t>chronic obstructive pulmonary disease, cardiovascular diseases, diabetes mellitus, liver diseases, malignant neoplasms, renal failure</w:t>
      </w:r>
      <w:r w:rsidR="00AB6546">
        <w:rPr>
          <w:rFonts w:cstheme="minorHAnsi"/>
          <w:sz w:val="20"/>
          <w:szCs w:val="20"/>
        </w:rPr>
        <w:t xml:space="preserve">). </w:t>
      </w:r>
      <w:r w:rsidR="00A53F25" w:rsidRPr="007A6F5F">
        <w:rPr>
          <w:rFonts w:cstheme="minorHAnsi"/>
          <w:sz w:val="20"/>
          <w:szCs w:val="20"/>
        </w:rPr>
        <w:t>Each cause of death defined separately using all available information from the recorded causes of death according to the International Classification of Diseases</w:t>
      </w:r>
      <w:r w:rsidR="0002411B">
        <w:rPr>
          <w:rFonts w:cstheme="minorHAnsi"/>
          <w:sz w:val="20"/>
          <w:szCs w:val="20"/>
        </w:rPr>
        <w:t>,</w:t>
      </w:r>
      <w:r w:rsidR="00A53F25" w:rsidRPr="007A6F5F">
        <w:rPr>
          <w:rFonts w:cstheme="minorHAnsi"/>
          <w:sz w:val="20"/>
          <w:szCs w:val="20"/>
        </w:rPr>
        <w:t xml:space="preserve"> </w:t>
      </w:r>
      <w:r w:rsidR="0002411B">
        <w:rPr>
          <w:rFonts w:cstheme="minorHAnsi"/>
          <w:sz w:val="20"/>
          <w:szCs w:val="20"/>
        </w:rPr>
        <w:t>tenth</w:t>
      </w:r>
      <w:r w:rsidR="00A53F25" w:rsidRPr="007A6F5F">
        <w:rPr>
          <w:rFonts w:cstheme="minorHAnsi"/>
          <w:sz w:val="20"/>
          <w:szCs w:val="20"/>
        </w:rPr>
        <w:t xml:space="preserve"> revision, Finnish modification. </w:t>
      </w:r>
      <w:r w:rsidR="00AB6546">
        <w:rPr>
          <w:rFonts w:cstheme="minorHAnsi"/>
          <w:sz w:val="20"/>
          <w:szCs w:val="20"/>
        </w:rPr>
        <w:t xml:space="preserve">One </w:t>
      </w:r>
      <w:r>
        <w:rPr>
          <w:rFonts w:cstheme="minorHAnsi"/>
          <w:sz w:val="20"/>
          <w:szCs w:val="20"/>
        </w:rPr>
        <w:t>Individual</w:t>
      </w:r>
      <w:r w:rsidR="00A53F25" w:rsidRPr="007A6F5F">
        <w:rPr>
          <w:rFonts w:cstheme="minorHAnsi"/>
          <w:sz w:val="20"/>
          <w:szCs w:val="20"/>
        </w:rPr>
        <w:t xml:space="preserve"> can contribute to more than one cause of death category in separate mod</w:t>
      </w:r>
      <w:bookmarkEnd w:id="10"/>
      <w:r w:rsidR="006E532A">
        <w:rPr>
          <w:rFonts w:cstheme="minorHAnsi"/>
          <w:sz w:val="20"/>
          <w:szCs w:val="20"/>
        </w:rPr>
        <w:t>els.</w:t>
      </w:r>
      <w:r w:rsidR="006E532A">
        <w:rPr>
          <w:rFonts w:cstheme="minorHAnsi"/>
          <w:sz w:val="20"/>
          <w:szCs w:val="20"/>
        </w:rPr>
        <w:br/>
      </w:r>
    </w:p>
    <w:p w14:paraId="3A2F13B7" w14:textId="77777777" w:rsidR="0057778F" w:rsidRDefault="0057778F" w:rsidP="006E532A">
      <w:pPr>
        <w:rPr>
          <w:rFonts w:cstheme="minorHAnsi"/>
          <w:sz w:val="20"/>
          <w:szCs w:val="20"/>
        </w:rPr>
        <w:sectPr w:rsidR="0057778F" w:rsidSect="0057778F">
          <w:pgSz w:w="16838" w:h="11906" w:orient="landscape"/>
          <w:pgMar w:top="567" w:right="993" w:bottom="709" w:left="1418" w:header="708" w:footer="708" w:gutter="0"/>
          <w:cols w:space="708"/>
          <w:docGrid w:linePitch="360"/>
        </w:sectPr>
      </w:pPr>
    </w:p>
    <w:p w14:paraId="3B141B30" w14:textId="36222E10" w:rsidR="0057778F" w:rsidRPr="00425F8B" w:rsidRDefault="00D65BC9" w:rsidP="0057778F">
      <w:pPr>
        <w:spacing w:after="0"/>
        <w:rPr>
          <w:rFonts w:cstheme="minorHAnsi"/>
          <w:sz w:val="20"/>
          <w:szCs w:val="20"/>
        </w:rPr>
      </w:pPr>
      <w:bookmarkStart w:id="11" w:name="_Hlk101367524"/>
      <w:r>
        <w:rPr>
          <w:rFonts w:cstheme="minorHAnsi"/>
          <w:b/>
          <w:bCs/>
          <w:sz w:val="20"/>
          <w:szCs w:val="20"/>
        </w:rPr>
        <w:lastRenderedPageBreak/>
        <w:t xml:space="preserve">S6 </w:t>
      </w:r>
      <w:r w:rsidR="0057778F" w:rsidRPr="00C0724C">
        <w:rPr>
          <w:rFonts w:cstheme="minorHAnsi"/>
          <w:b/>
          <w:bCs/>
          <w:sz w:val="20"/>
          <w:szCs w:val="20"/>
        </w:rPr>
        <w:t>Table.</w:t>
      </w:r>
      <w:r w:rsidR="0057778F" w:rsidRPr="00425F8B">
        <w:rPr>
          <w:rFonts w:cstheme="minorHAnsi"/>
          <w:sz w:val="20"/>
          <w:szCs w:val="20"/>
        </w:rPr>
        <w:t xml:space="preserve"> Risk of all-cause mortality in psychotic depression (PD) compared to severe non-psychotic depression (NPD) by survival time.</w:t>
      </w:r>
    </w:p>
    <w:bookmarkEnd w:id="11"/>
    <w:tbl>
      <w:tblPr>
        <w:tblStyle w:val="TableGrid"/>
        <w:tblW w:w="8500" w:type="dxa"/>
        <w:tblLayout w:type="fixed"/>
        <w:tblCellMar>
          <w:left w:w="28" w:type="dxa"/>
          <w:right w:w="28" w:type="dxa"/>
        </w:tblCellMar>
        <w:tblLook w:val="04A0" w:firstRow="1" w:lastRow="0" w:firstColumn="1" w:lastColumn="0" w:noHBand="0" w:noVBand="1"/>
      </w:tblPr>
      <w:tblGrid>
        <w:gridCol w:w="1980"/>
        <w:gridCol w:w="1417"/>
        <w:gridCol w:w="1418"/>
        <w:gridCol w:w="709"/>
        <w:gridCol w:w="1134"/>
        <w:gridCol w:w="708"/>
        <w:gridCol w:w="1134"/>
      </w:tblGrid>
      <w:tr w:rsidR="0057778F" w:rsidRPr="00425F8B" w14:paraId="5F9A6FE0" w14:textId="77777777" w:rsidTr="00A62320">
        <w:tc>
          <w:tcPr>
            <w:tcW w:w="1980" w:type="dxa"/>
          </w:tcPr>
          <w:p w14:paraId="0D63D3C3" w14:textId="77777777" w:rsidR="0057778F" w:rsidRPr="00425F8B" w:rsidRDefault="0057778F" w:rsidP="00A62320">
            <w:pPr>
              <w:rPr>
                <w:rFonts w:cstheme="minorHAnsi"/>
                <w:sz w:val="20"/>
                <w:szCs w:val="20"/>
              </w:rPr>
            </w:pPr>
          </w:p>
        </w:tc>
        <w:tc>
          <w:tcPr>
            <w:tcW w:w="1417" w:type="dxa"/>
          </w:tcPr>
          <w:p w14:paraId="49BF92B7" w14:textId="77777777" w:rsidR="0057778F" w:rsidRPr="00425F8B" w:rsidRDefault="0057778F" w:rsidP="00A62320">
            <w:pPr>
              <w:rPr>
                <w:rFonts w:cstheme="minorHAnsi"/>
                <w:sz w:val="20"/>
                <w:szCs w:val="20"/>
              </w:rPr>
            </w:pPr>
            <w:r w:rsidRPr="00425F8B">
              <w:rPr>
                <w:rFonts w:cstheme="minorHAnsi"/>
                <w:sz w:val="20"/>
                <w:szCs w:val="20"/>
              </w:rPr>
              <w:t>NPD, n=90877</w:t>
            </w:r>
          </w:p>
        </w:tc>
        <w:tc>
          <w:tcPr>
            <w:tcW w:w="1418" w:type="dxa"/>
          </w:tcPr>
          <w:p w14:paraId="556C5D22" w14:textId="77777777" w:rsidR="0057778F" w:rsidRPr="00425F8B" w:rsidRDefault="0057778F" w:rsidP="00A62320">
            <w:pPr>
              <w:rPr>
                <w:rFonts w:cstheme="minorHAnsi"/>
                <w:sz w:val="20"/>
                <w:szCs w:val="20"/>
              </w:rPr>
            </w:pPr>
            <w:r w:rsidRPr="00425F8B">
              <w:rPr>
                <w:rFonts w:cstheme="minorHAnsi"/>
                <w:sz w:val="20"/>
                <w:szCs w:val="20"/>
              </w:rPr>
              <w:t>PD, n=19064</w:t>
            </w:r>
          </w:p>
        </w:tc>
        <w:tc>
          <w:tcPr>
            <w:tcW w:w="1843" w:type="dxa"/>
            <w:gridSpan w:val="2"/>
          </w:tcPr>
          <w:p w14:paraId="393DB559" w14:textId="77777777" w:rsidR="0057778F" w:rsidRPr="00425F8B" w:rsidRDefault="0057778F" w:rsidP="00A62320">
            <w:pPr>
              <w:rPr>
                <w:rFonts w:cstheme="minorHAnsi"/>
                <w:sz w:val="20"/>
                <w:szCs w:val="20"/>
                <w:vertAlign w:val="superscript"/>
              </w:rPr>
            </w:pPr>
            <w:r w:rsidRPr="00425F8B">
              <w:rPr>
                <w:rFonts w:cstheme="minorHAnsi"/>
                <w:sz w:val="20"/>
                <w:szCs w:val="20"/>
              </w:rPr>
              <w:t>Adjusted</w:t>
            </w:r>
            <w:r w:rsidRPr="00425F8B">
              <w:rPr>
                <w:rFonts w:cstheme="minorHAnsi"/>
                <w:sz w:val="20"/>
                <w:szCs w:val="20"/>
                <w:vertAlign w:val="superscript"/>
              </w:rPr>
              <w:t>c</w:t>
            </w:r>
          </w:p>
        </w:tc>
        <w:tc>
          <w:tcPr>
            <w:tcW w:w="1842" w:type="dxa"/>
            <w:gridSpan w:val="2"/>
          </w:tcPr>
          <w:p w14:paraId="0F62E290" w14:textId="77777777" w:rsidR="0057778F" w:rsidRPr="00425F8B" w:rsidRDefault="0057778F" w:rsidP="00A62320">
            <w:pPr>
              <w:rPr>
                <w:rFonts w:cstheme="minorHAnsi"/>
                <w:sz w:val="20"/>
                <w:szCs w:val="20"/>
                <w:vertAlign w:val="superscript"/>
              </w:rPr>
            </w:pPr>
            <w:r w:rsidRPr="00425F8B">
              <w:rPr>
                <w:rFonts w:cstheme="minorHAnsi"/>
                <w:sz w:val="20"/>
                <w:szCs w:val="20"/>
              </w:rPr>
              <w:t>Fully adjusted</w:t>
            </w:r>
            <w:r w:rsidRPr="00425F8B">
              <w:rPr>
                <w:rFonts w:cstheme="minorHAnsi"/>
                <w:sz w:val="20"/>
                <w:szCs w:val="20"/>
                <w:vertAlign w:val="superscript"/>
              </w:rPr>
              <w:t>d</w:t>
            </w:r>
          </w:p>
        </w:tc>
      </w:tr>
      <w:tr w:rsidR="0057778F" w:rsidRPr="00425F8B" w14:paraId="2A177675" w14:textId="77777777" w:rsidTr="00A62320">
        <w:tc>
          <w:tcPr>
            <w:tcW w:w="1980" w:type="dxa"/>
          </w:tcPr>
          <w:p w14:paraId="42C2BBBE" w14:textId="77777777" w:rsidR="0057778F" w:rsidRPr="00425F8B" w:rsidRDefault="0057778F" w:rsidP="00A62320">
            <w:pPr>
              <w:rPr>
                <w:rFonts w:cstheme="minorHAnsi"/>
                <w:sz w:val="20"/>
                <w:szCs w:val="20"/>
              </w:rPr>
            </w:pPr>
            <w:r w:rsidRPr="00425F8B">
              <w:rPr>
                <w:rFonts w:cstheme="minorHAnsi"/>
                <w:sz w:val="20"/>
                <w:szCs w:val="20"/>
              </w:rPr>
              <w:t>Time (years)</w:t>
            </w:r>
          </w:p>
        </w:tc>
        <w:tc>
          <w:tcPr>
            <w:tcW w:w="1417" w:type="dxa"/>
          </w:tcPr>
          <w:p w14:paraId="43A939EC" w14:textId="77777777" w:rsidR="0057778F" w:rsidRPr="00425F8B" w:rsidRDefault="0057778F" w:rsidP="00A62320">
            <w:pPr>
              <w:rPr>
                <w:rFonts w:cstheme="minorHAnsi"/>
                <w:sz w:val="20"/>
                <w:szCs w:val="20"/>
              </w:rPr>
            </w:pPr>
            <w:r w:rsidRPr="00425F8B">
              <w:rPr>
                <w:rFonts w:cstheme="minorHAnsi"/>
                <w:sz w:val="20"/>
                <w:szCs w:val="20"/>
              </w:rPr>
              <w:t>No. of deaths, n=6490 (%)</w:t>
            </w:r>
          </w:p>
        </w:tc>
        <w:tc>
          <w:tcPr>
            <w:tcW w:w="1418" w:type="dxa"/>
          </w:tcPr>
          <w:p w14:paraId="4E1FDAAA" w14:textId="77777777" w:rsidR="0057778F" w:rsidRPr="00425F8B" w:rsidRDefault="0057778F" w:rsidP="00A62320">
            <w:pPr>
              <w:rPr>
                <w:rFonts w:cstheme="minorHAnsi"/>
                <w:sz w:val="20"/>
                <w:szCs w:val="20"/>
              </w:rPr>
            </w:pPr>
            <w:r w:rsidRPr="00425F8B">
              <w:rPr>
                <w:rFonts w:cstheme="minorHAnsi"/>
                <w:sz w:val="20"/>
                <w:szCs w:val="20"/>
              </w:rPr>
              <w:t>No. of deaths, n=2188 (%)</w:t>
            </w:r>
          </w:p>
        </w:tc>
        <w:tc>
          <w:tcPr>
            <w:tcW w:w="709" w:type="dxa"/>
          </w:tcPr>
          <w:p w14:paraId="371493FC" w14:textId="77777777" w:rsidR="0057778F" w:rsidRPr="00425F8B" w:rsidRDefault="0057778F" w:rsidP="00A62320">
            <w:pPr>
              <w:rPr>
                <w:rFonts w:cstheme="minorHAnsi"/>
                <w:sz w:val="20"/>
                <w:szCs w:val="20"/>
              </w:rPr>
            </w:pPr>
            <w:r w:rsidRPr="00425F8B">
              <w:rPr>
                <w:rFonts w:cstheme="minorHAnsi"/>
                <w:sz w:val="20"/>
                <w:szCs w:val="20"/>
              </w:rPr>
              <w:t>HR</w:t>
            </w:r>
          </w:p>
        </w:tc>
        <w:tc>
          <w:tcPr>
            <w:tcW w:w="1134" w:type="dxa"/>
          </w:tcPr>
          <w:p w14:paraId="2B7DF76D" w14:textId="77777777" w:rsidR="0057778F" w:rsidRPr="00425F8B" w:rsidRDefault="0057778F" w:rsidP="00A62320">
            <w:pPr>
              <w:rPr>
                <w:rFonts w:cstheme="minorHAnsi"/>
                <w:sz w:val="20"/>
                <w:szCs w:val="20"/>
              </w:rPr>
            </w:pPr>
            <w:r w:rsidRPr="00425F8B">
              <w:rPr>
                <w:rFonts w:cstheme="minorHAnsi"/>
                <w:sz w:val="20"/>
                <w:szCs w:val="20"/>
              </w:rPr>
              <w:t>95%CI</w:t>
            </w:r>
          </w:p>
        </w:tc>
        <w:tc>
          <w:tcPr>
            <w:tcW w:w="708" w:type="dxa"/>
          </w:tcPr>
          <w:p w14:paraId="1A89D203" w14:textId="77777777" w:rsidR="0057778F" w:rsidRPr="00425F8B" w:rsidRDefault="0057778F" w:rsidP="00A62320">
            <w:pPr>
              <w:rPr>
                <w:rFonts w:cstheme="minorHAnsi"/>
                <w:sz w:val="20"/>
                <w:szCs w:val="20"/>
              </w:rPr>
            </w:pPr>
            <w:r w:rsidRPr="00425F8B">
              <w:rPr>
                <w:rFonts w:cstheme="minorHAnsi"/>
                <w:sz w:val="20"/>
                <w:szCs w:val="20"/>
              </w:rPr>
              <w:t>HR</w:t>
            </w:r>
          </w:p>
        </w:tc>
        <w:tc>
          <w:tcPr>
            <w:tcW w:w="1134" w:type="dxa"/>
          </w:tcPr>
          <w:p w14:paraId="344A8685" w14:textId="77777777" w:rsidR="0057778F" w:rsidRPr="00425F8B" w:rsidRDefault="0057778F" w:rsidP="00A62320">
            <w:pPr>
              <w:rPr>
                <w:rFonts w:cstheme="minorHAnsi"/>
                <w:sz w:val="20"/>
                <w:szCs w:val="20"/>
              </w:rPr>
            </w:pPr>
            <w:r w:rsidRPr="00425F8B">
              <w:rPr>
                <w:rFonts w:cstheme="minorHAnsi"/>
                <w:sz w:val="20"/>
                <w:szCs w:val="20"/>
              </w:rPr>
              <w:t>95%CI</w:t>
            </w:r>
          </w:p>
        </w:tc>
      </w:tr>
      <w:tr w:rsidR="0057778F" w:rsidRPr="00425F8B" w14:paraId="7FD96AC5" w14:textId="77777777" w:rsidTr="00A62320">
        <w:tc>
          <w:tcPr>
            <w:tcW w:w="1980" w:type="dxa"/>
          </w:tcPr>
          <w:p w14:paraId="61282DAF" w14:textId="77777777" w:rsidR="0057778F" w:rsidRPr="00425F8B" w:rsidRDefault="0057778F" w:rsidP="00A62320">
            <w:pPr>
              <w:rPr>
                <w:rFonts w:cstheme="minorHAnsi"/>
                <w:sz w:val="20"/>
                <w:szCs w:val="20"/>
                <w:vertAlign w:val="superscript"/>
              </w:rPr>
            </w:pPr>
            <w:r w:rsidRPr="00425F8B">
              <w:rPr>
                <w:rFonts w:cstheme="minorHAnsi"/>
                <w:sz w:val="20"/>
                <w:szCs w:val="20"/>
              </w:rPr>
              <w:t>Conditional survival time, years</w:t>
            </w:r>
            <w:r w:rsidRPr="00425F8B">
              <w:rPr>
                <w:rFonts w:cstheme="minorHAnsi"/>
                <w:sz w:val="20"/>
                <w:szCs w:val="20"/>
                <w:vertAlign w:val="superscript"/>
              </w:rPr>
              <w:t>a</w:t>
            </w:r>
          </w:p>
        </w:tc>
        <w:tc>
          <w:tcPr>
            <w:tcW w:w="1417" w:type="dxa"/>
          </w:tcPr>
          <w:p w14:paraId="5D6D81D7" w14:textId="77777777" w:rsidR="0057778F" w:rsidRPr="00425F8B" w:rsidRDefault="0057778F" w:rsidP="00A62320">
            <w:pPr>
              <w:rPr>
                <w:rFonts w:cstheme="minorHAnsi"/>
                <w:sz w:val="20"/>
                <w:szCs w:val="20"/>
              </w:rPr>
            </w:pPr>
          </w:p>
        </w:tc>
        <w:tc>
          <w:tcPr>
            <w:tcW w:w="1418" w:type="dxa"/>
          </w:tcPr>
          <w:p w14:paraId="4D1B0B31" w14:textId="77777777" w:rsidR="0057778F" w:rsidRPr="00425F8B" w:rsidRDefault="0057778F" w:rsidP="00A62320">
            <w:pPr>
              <w:rPr>
                <w:rFonts w:cstheme="minorHAnsi"/>
                <w:sz w:val="20"/>
                <w:szCs w:val="20"/>
              </w:rPr>
            </w:pPr>
          </w:p>
        </w:tc>
        <w:tc>
          <w:tcPr>
            <w:tcW w:w="709" w:type="dxa"/>
          </w:tcPr>
          <w:p w14:paraId="21893AD5" w14:textId="77777777" w:rsidR="0057778F" w:rsidRPr="00425F8B" w:rsidRDefault="0057778F" w:rsidP="00A62320">
            <w:pPr>
              <w:rPr>
                <w:rFonts w:cstheme="minorHAnsi"/>
                <w:sz w:val="20"/>
                <w:szCs w:val="20"/>
              </w:rPr>
            </w:pPr>
          </w:p>
        </w:tc>
        <w:tc>
          <w:tcPr>
            <w:tcW w:w="1134" w:type="dxa"/>
          </w:tcPr>
          <w:p w14:paraId="28A2C3AA" w14:textId="77777777" w:rsidR="0057778F" w:rsidRPr="00425F8B" w:rsidRDefault="0057778F" w:rsidP="00A62320">
            <w:pPr>
              <w:rPr>
                <w:rFonts w:cstheme="minorHAnsi"/>
                <w:sz w:val="20"/>
                <w:szCs w:val="20"/>
              </w:rPr>
            </w:pPr>
          </w:p>
        </w:tc>
        <w:tc>
          <w:tcPr>
            <w:tcW w:w="708" w:type="dxa"/>
          </w:tcPr>
          <w:p w14:paraId="073912C6" w14:textId="77777777" w:rsidR="0057778F" w:rsidRPr="00425F8B" w:rsidRDefault="0057778F" w:rsidP="00A62320">
            <w:pPr>
              <w:rPr>
                <w:rFonts w:cstheme="minorHAnsi"/>
                <w:sz w:val="20"/>
                <w:szCs w:val="20"/>
              </w:rPr>
            </w:pPr>
          </w:p>
        </w:tc>
        <w:tc>
          <w:tcPr>
            <w:tcW w:w="1134" w:type="dxa"/>
          </w:tcPr>
          <w:p w14:paraId="3391EA61" w14:textId="77777777" w:rsidR="0057778F" w:rsidRPr="00425F8B" w:rsidRDefault="0057778F" w:rsidP="00A62320">
            <w:pPr>
              <w:rPr>
                <w:rFonts w:cstheme="minorHAnsi"/>
                <w:sz w:val="20"/>
                <w:szCs w:val="20"/>
              </w:rPr>
            </w:pPr>
          </w:p>
        </w:tc>
      </w:tr>
      <w:tr w:rsidR="0057778F" w:rsidRPr="00425F8B" w14:paraId="04BDEEF3" w14:textId="77777777" w:rsidTr="00A62320">
        <w:tc>
          <w:tcPr>
            <w:tcW w:w="1980" w:type="dxa"/>
          </w:tcPr>
          <w:p w14:paraId="52E1F81C" w14:textId="77777777" w:rsidR="0057778F" w:rsidRPr="00425F8B" w:rsidRDefault="0057778F" w:rsidP="00A62320">
            <w:pPr>
              <w:rPr>
                <w:rFonts w:cstheme="minorHAnsi"/>
                <w:sz w:val="20"/>
                <w:szCs w:val="20"/>
              </w:rPr>
            </w:pPr>
            <w:r w:rsidRPr="00425F8B">
              <w:rPr>
                <w:rFonts w:cstheme="minorHAnsi"/>
                <w:sz w:val="20"/>
                <w:szCs w:val="20"/>
              </w:rPr>
              <w:t>0 – 1</w:t>
            </w:r>
          </w:p>
        </w:tc>
        <w:tc>
          <w:tcPr>
            <w:tcW w:w="1417" w:type="dxa"/>
          </w:tcPr>
          <w:p w14:paraId="41F81D6B" w14:textId="77777777" w:rsidR="0057778F" w:rsidRPr="00425F8B" w:rsidRDefault="0057778F" w:rsidP="00A62320">
            <w:pPr>
              <w:rPr>
                <w:rFonts w:cstheme="minorHAnsi"/>
                <w:sz w:val="20"/>
                <w:szCs w:val="20"/>
              </w:rPr>
            </w:pPr>
            <w:r w:rsidRPr="00425F8B">
              <w:rPr>
                <w:rFonts w:cstheme="minorHAnsi"/>
                <w:sz w:val="20"/>
                <w:szCs w:val="20"/>
              </w:rPr>
              <w:t>1001 (1.1)</w:t>
            </w:r>
          </w:p>
        </w:tc>
        <w:tc>
          <w:tcPr>
            <w:tcW w:w="1418" w:type="dxa"/>
          </w:tcPr>
          <w:p w14:paraId="668D6424" w14:textId="77777777" w:rsidR="0057778F" w:rsidRPr="00425F8B" w:rsidRDefault="0057778F" w:rsidP="00A62320">
            <w:pPr>
              <w:rPr>
                <w:rFonts w:cstheme="minorHAnsi"/>
                <w:sz w:val="20"/>
                <w:szCs w:val="20"/>
              </w:rPr>
            </w:pPr>
            <w:r w:rsidRPr="00425F8B">
              <w:rPr>
                <w:rFonts w:cstheme="minorHAnsi"/>
                <w:sz w:val="20"/>
                <w:szCs w:val="20"/>
              </w:rPr>
              <w:t>427 (2.2)</w:t>
            </w:r>
          </w:p>
        </w:tc>
        <w:tc>
          <w:tcPr>
            <w:tcW w:w="709" w:type="dxa"/>
          </w:tcPr>
          <w:p w14:paraId="5947A3DA" w14:textId="77777777" w:rsidR="0057778F" w:rsidRPr="00425F8B" w:rsidRDefault="0057778F" w:rsidP="00A62320">
            <w:pPr>
              <w:rPr>
                <w:rFonts w:cstheme="minorHAnsi"/>
                <w:sz w:val="20"/>
                <w:szCs w:val="20"/>
              </w:rPr>
            </w:pPr>
            <w:r w:rsidRPr="00425F8B">
              <w:rPr>
                <w:rFonts w:cstheme="minorHAnsi"/>
                <w:sz w:val="20"/>
                <w:szCs w:val="20"/>
              </w:rPr>
              <w:t>1.96</w:t>
            </w:r>
          </w:p>
        </w:tc>
        <w:tc>
          <w:tcPr>
            <w:tcW w:w="1134" w:type="dxa"/>
          </w:tcPr>
          <w:p w14:paraId="2C65B5D1" w14:textId="77777777" w:rsidR="0057778F" w:rsidRPr="00425F8B" w:rsidRDefault="0057778F" w:rsidP="00A62320">
            <w:pPr>
              <w:rPr>
                <w:rFonts w:cstheme="minorHAnsi"/>
                <w:sz w:val="20"/>
                <w:szCs w:val="20"/>
              </w:rPr>
            </w:pPr>
            <w:r w:rsidRPr="00425F8B">
              <w:rPr>
                <w:rFonts w:cstheme="minorHAnsi"/>
                <w:sz w:val="20"/>
                <w:szCs w:val="20"/>
              </w:rPr>
              <w:t>1.75, 2.19</w:t>
            </w:r>
          </w:p>
        </w:tc>
        <w:tc>
          <w:tcPr>
            <w:tcW w:w="708" w:type="dxa"/>
          </w:tcPr>
          <w:p w14:paraId="54FCE1AD" w14:textId="77777777" w:rsidR="0057778F" w:rsidRPr="00425F8B" w:rsidRDefault="0057778F" w:rsidP="00A62320">
            <w:pPr>
              <w:rPr>
                <w:rFonts w:cstheme="minorHAnsi"/>
                <w:sz w:val="20"/>
                <w:szCs w:val="20"/>
              </w:rPr>
            </w:pPr>
            <w:r w:rsidRPr="00425F8B">
              <w:rPr>
                <w:rFonts w:cstheme="minorHAnsi"/>
                <w:sz w:val="20"/>
                <w:szCs w:val="20"/>
              </w:rPr>
              <w:t>1.91</w:t>
            </w:r>
          </w:p>
        </w:tc>
        <w:tc>
          <w:tcPr>
            <w:tcW w:w="1134" w:type="dxa"/>
          </w:tcPr>
          <w:p w14:paraId="046A8005" w14:textId="77777777" w:rsidR="0057778F" w:rsidRPr="00425F8B" w:rsidRDefault="0057778F" w:rsidP="00A62320">
            <w:pPr>
              <w:rPr>
                <w:rFonts w:cstheme="minorHAnsi"/>
                <w:sz w:val="20"/>
                <w:szCs w:val="20"/>
              </w:rPr>
            </w:pPr>
            <w:r w:rsidRPr="00425F8B">
              <w:rPr>
                <w:rFonts w:cstheme="minorHAnsi"/>
                <w:sz w:val="20"/>
                <w:szCs w:val="20"/>
              </w:rPr>
              <w:t>1.70, 2.14</w:t>
            </w:r>
          </w:p>
        </w:tc>
      </w:tr>
      <w:tr w:rsidR="0057778F" w:rsidRPr="00425F8B" w14:paraId="5741769D" w14:textId="77777777" w:rsidTr="00A62320">
        <w:tc>
          <w:tcPr>
            <w:tcW w:w="1980" w:type="dxa"/>
          </w:tcPr>
          <w:p w14:paraId="05849D6C" w14:textId="77777777" w:rsidR="0057778F" w:rsidRPr="00425F8B" w:rsidRDefault="0057778F" w:rsidP="00A62320">
            <w:pPr>
              <w:rPr>
                <w:rFonts w:cstheme="minorHAnsi"/>
                <w:sz w:val="20"/>
                <w:szCs w:val="20"/>
              </w:rPr>
            </w:pPr>
            <w:r w:rsidRPr="00425F8B">
              <w:rPr>
                <w:rFonts w:cstheme="minorHAnsi"/>
                <w:sz w:val="20"/>
                <w:szCs w:val="20"/>
              </w:rPr>
              <w:t>1 – 3</w:t>
            </w:r>
          </w:p>
        </w:tc>
        <w:tc>
          <w:tcPr>
            <w:tcW w:w="1417" w:type="dxa"/>
          </w:tcPr>
          <w:p w14:paraId="4B97F41A" w14:textId="77777777" w:rsidR="0057778F" w:rsidRPr="00425F8B" w:rsidRDefault="0057778F" w:rsidP="00A62320">
            <w:pPr>
              <w:rPr>
                <w:rFonts w:cstheme="minorHAnsi"/>
                <w:sz w:val="20"/>
                <w:szCs w:val="20"/>
              </w:rPr>
            </w:pPr>
            <w:r w:rsidRPr="00425F8B">
              <w:rPr>
                <w:rFonts w:cstheme="minorHAnsi"/>
                <w:sz w:val="20"/>
                <w:szCs w:val="20"/>
              </w:rPr>
              <w:t>1251 (1.4)</w:t>
            </w:r>
          </w:p>
        </w:tc>
        <w:tc>
          <w:tcPr>
            <w:tcW w:w="1418" w:type="dxa"/>
          </w:tcPr>
          <w:p w14:paraId="1F7C684F" w14:textId="409CC1E6" w:rsidR="0057778F" w:rsidRPr="00425F8B" w:rsidRDefault="0057778F" w:rsidP="00A62320">
            <w:pPr>
              <w:rPr>
                <w:rFonts w:cstheme="minorHAnsi"/>
                <w:sz w:val="20"/>
                <w:szCs w:val="20"/>
              </w:rPr>
            </w:pPr>
            <w:r w:rsidRPr="00425F8B">
              <w:rPr>
                <w:rFonts w:cstheme="minorHAnsi"/>
                <w:sz w:val="20"/>
                <w:szCs w:val="20"/>
              </w:rPr>
              <w:t>447 (2.</w:t>
            </w:r>
            <w:r w:rsidR="00980F12">
              <w:rPr>
                <w:rFonts w:cstheme="minorHAnsi"/>
                <w:sz w:val="20"/>
                <w:szCs w:val="20"/>
              </w:rPr>
              <w:t>3</w:t>
            </w:r>
            <w:r w:rsidRPr="00425F8B">
              <w:rPr>
                <w:rFonts w:cstheme="minorHAnsi"/>
                <w:sz w:val="20"/>
                <w:szCs w:val="20"/>
              </w:rPr>
              <w:t>)</w:t>
            </w:r>
          </w:p>
        </w:tc>
        <w:tc>
          <w:tcPr>
            <w:tcW w:w="709" w:type="dxa"/>
          </w:tcPr>
          <w:p w14:paraId="02BA5088" w14:textId="77777777" w:rsidR="0057778F" w:rsidRPr="00425F8B" w:rsidRDefault="0057778F" w:rsidP="00A62320">
            <w:pPr>
              <w:rPr>
                <w:rFonts w:cstheme="minorHAnsi"/>
                <w:sz w:val="20"/>
                <w:szCs w:val="20"/>
              </w:rPr>
            </w:pPr>
            <w:r w:rsidRPr="00425F8B">
              <w:rPr>
                <w:rFonts w:cstheme="minorHAnsi"/>
                <w:sz w:val="20"/>
                <w:szCs w:val="20"/>
              </w:rPr>
              <w:t>1.66</w:t>
            </w:r>
          </w:p>
        </w:tc>
        <w:tc>
          <w:tcPr>
            <w:tcW w:w="1134" w:type="dxa"/>
          </w:tcPr>
          <w:p w14:paraId="40B01CDD" w14:textId="77777777" w:rsidR="0057778F" w:rsidRPr="00425F8B" w:rsidRDefault="0057778F" w:rsidP="00A62320">
            <w:pPr>
              <w:rPr>
                <w:rFonts w:cstheme="minorHAnsi"/>
                <w:sz w:val="20"/>
                <w:szCs w:val="20"/>
              </w:rPr>
            </w:pPr>
            <w:r w:rsidRPr="00425F8B">
              <w:rPr>
                <w:rFonts w:cstheme="minorHAnsi"/>
                <w:sz w:val="20"/>
                <w:szCs w:val="20"/>
              </w:rPr>
              <w:t>1.49, 1.85</w:t>
            </w:r>
          </w:p>
        </w:tc>
        <w:tc>
          <w:tcPr>
            <w:tcW w:w="708" w:type="dxa"/>
          </w:tcPr>
          <w:p w14:paraId="3F50319D" w14:textId="77777777" w:rsidR="0057778F" w:rsidRPr="00425F8B" w:rsidRDefault="0057778F" w:rsidP="00A62320">
            <w:pPr>
              <w:rPr>
                <w:rFonts w:cstheme="minorHAnsi"/>
                <w:sz w:val="20"/>
                <w:szCs w:val="20"/>
              </w:rPr>
            </w:pPr>
            <w:r w:rsidRPr="00425F8B">
              <w:rPr>
                <w:rFonts w:cstheme="minorHAnsi"/>
                <w:sz w:val="20"/>
                <w:szCs w:val="20"/>
              </w:rPr>
              <w:t>1.53</w:t>
            </w:r>
          </w:p>
        </w:tc>
        <w:tc>
          <w:tcPr>
            <w:tcW w:w="1134" w:type="dxa"/>
          </w:tcPr>
          <w:p w14:paraId="028C3106" w14:textId="77777777" w:rsidR="0057778F" w:rsidRPr="00425F8B" w:rsidRDefault="0057778F" w:rsidP="00A62320">
            <w:pPr>
              <w:rPr>
                <w:rFonts w:cstheme="minorHAnsi"/>
                <w:sz w:val="20"/>
                <w:szCs w:val="20"/>
              </w:rPr>
            </w:pPr>
            <w:r w:rsidRPr="00425F8B">
              <w:rPr>
                <w:rFonts w:cstheme="minorHAnsi"/>
                <w:sz w:val="20"/>
                <w:szCs w:val="20"/>
              </w:rPr>
              <w:t>1.37, 1.71</w:t>
            </w:r>
          </w:p>
        </w:tc>
      </w:tr>
      <w:tr w:rsidR="0057778F" w:rsidRPr="00425F8B" w14:paraId="645FB66F" w14:textId="77777777" w:rsidTr="00A62320">
        <w:tc>
          <w:tcPr>
            <w:tcW w:w="1980" w:type="dxa"/>
          </w:tcPr>
          <w:p w14:paraId="0570512A" w14:textId="77777777" w:rsidR="0057778F" w:rsidRPr="00425F8B" w:rsidRDefault="0057778F" w:rsidP="00A62320">
            <w:pPr>
              <w:rPr>
                <w:rFonts w:cstheme="minorHAnsi"/>
                <w:sz w:val="20"/>
                <w:szCs w:val="20"/>
              </w:rPr>
            </w:pPr>
            <w:r w:rsidRPr="00425F8B">
              <w:rPr>
                <w:rFonts w:cstheme="minorHAnsi"/>
                <w:sz w:val="20"/>
                <w:szCs w:val="20"/>
              </w:rPr>
              <w:t>3 – 5</w:t>
            </w:r>
          </w:p>
        </w:tc>
        <w:tc>
          <w:tcPr>
            <w:tcW w:w="1417" w:type="dxa"/>
          </w:tcPr>
          <w:p w14:paraId="40E6607F" w14:textId="77777777" w:rsidR="0057778F" w:rsidRPr="00425F8B" w:rsidRDefault="0057778F" w:rsidP="00A62320">
            <w:pPr>
              <w:rPr>
                <w:rFonts w:cstheme="minorHAnsi"/>
                <w:sz w:val="20"/>
                <w:szCs w:val="20"/>
              </w:rPr>
            </w:pPr>
            <w:r w:rsidRPr="00425F8B">
              <w:rPr>
                <w:rFonts w:cstheme="minorHAnsi"/>
                <w:sz w:val="20"/>
                <w:szCs w:val="20"/>
              </w:rPr>
              <w:t>1004 (1.1)</w:t>
            </w:r>
          </w:p>
        </w:tc>
        <w:tc>
          <w:tcPr>
            <w:tcW w:w="1418" w:type="dxa"/>
          </w:tcPr>
          <w:p w14:paraId="6110B05E" w14:textId="74B517F1" w:rsidR="0057778F" w:rsidRPr="00425F8B" w:rsidRDefault="0057778F" w:rsidP="00A62320">
            <w:pPr>
              <w:rPr>
                <w:rFonts w:cstheme="minorHAnsi"/>
                <w:sz w:val="20"/>
                <w:szCs w:val="20"/>
              </w:rPr>
            </w:pPr>
            <w:r w:rsidRPr="00425F8B">
              <w:rPr>
                <w:rFonts w:cstheme="minorHAnsi"/>
                <w:sz w:val="20"/>
                <w:szCs w:val="20"/>
              </w:rPr>
              <w:t>325 (1.</w:t>
            </w:r>
            <w:r w:rsidR="00980F12">
              <w:rPr>
                <w:rFonts w:cstheme="minorHAnsi"/>
                <w:sz w:val="20"/>
                <w:szCs w:val="20"/>
              </w:rPr>
              <w:t>7</w:t>
            </w:r>
            <w:r w:rsidRPr="00425F8B">
              <w:rPr>
                <w:rFonts w:cstheme="minorHAnsi"/>
                <w:sz w:val="20"/>
                <w:szCs w:val="20"/>
              </w:rPr>
              <w:t>)</w:t>
            </w:r>
          </w:p>
        </w:tc>
        <w:tc>
          <w:tcPr>
            <w:tcW w:w="709" w:type="dxa"/>
          </w:tcPr>
          <w:p w14:paraId="584AE3E2" w14:textId="77777777" w:rsidR="0057778F" w:rsidRPr="00425F8B" w:rsidRDefault="0057778F" w:rsidP="00A62320">
            <w:pPr>
              <w:rPr>
                <w:rFonts w:cstheme="minorHAnsi"/>
                <w:sz w:val="20"/>
                <w:szCs w:val="20"/>
              </w:rPr>
            </w:pPr>
            <w:r w:rsidRPr="00425F8B">
              <w:rPr>
                <w:rFonts w:cstheme="minorHAnsi"/>
                <w:sz w:val="20"/>
                <w:szCs w:val="20"/>
              </w:rPr>
              <w:t>1.52</w:t>
            </w:r>
          </w:p>
        </w:tc>
        <w:tc>
          <w:tcPr>
            <w:tcW w:w="1134" w:type="dxa"/>
          </w:tcPr>
          <w:p w14:paraId="4C1537DB" w14:textId="77777777" w:rsidR="0057778F" w:rsidRPr="00425F8B" w:rsidRDefault="0057778F" w:rsidP="00A62320">
            <w:pPr>
              <w:rPr>
                <w:rFonts w:cstheme="minorHAnsi"/>
                <w:sz w:val="20"/>
                <w:szCs w:val="20"/>
              </w:rPr>
            </w:pPr>
            <w:r w:rsidRPr="00425F8B">
              <w:rPr>
                <w:rFonts w:cstheme="minorHAnsi"/>
                <w:sz w:val="20"/>
                <w:szCs w:val="20"/>
              </w:rPr>
              <w:t>1.34, 1.72</w:t>
            </w:r>
          </w:p>
        </w:tc>
        <w:tc>
          <w:tcPr>
            <w:tcW w:w="708" w:type="dxa"/>
          </w:tcPr>
          <w:p w14:paraId="650CB5D5" w14:textId="77777777" w:rsidR="0057778F" w:rsidRPr="00425F8B" w:rsidRDefault="0057778F" w:rsidP="00A62320">
            <w:pPr>
              <w:rPr>
                <w:rFonts w:cstheme="minorHAnsi"/>
                <w:sz w:val="20"/>
                <w:szCs w:val="20"/>
              </w:rPr>
            </w:pPr>
            <w:r w:rsidRPr="00425F8B">
              <w:rPr>
                <w:rFonts w:cstheme="minorHAnsi"/>
                <w:sz w:val="20"/>
                <w:szCs w:val="20"/>
              </w:rPr>
              <w:t>1.34</w:t>
            </w:r>
          </w:p>
        </w:tc>
        <w:tc>
          <w:tcPr>
            <w:tcW w:w="1134" w:type="dxa"/>
          </w:tcPr>
          <w:p w14:paraId="33A88E16" w14:textId="77777777" w:rsidR="0057778F" w:rsidRPr="00425F8B" w:rsidRDefault="0057778F" w:rsidP="00A62320">
            <w:pPr>
              <w:rPr>
                <w:rFonts w:cstheme="minorHAnsi"/>
                <w:sz w:val="20"/>
                <w:szCs w:val="20"/>
              </w:rPr>
            </w:pPr>
            <w:r w:rsidRPr="00425F8B">
              <w:rPr>
                <w:rFonts w:cstheme="minorHAnsi"/>
                <w:sz w:val="20"/>
                <w:szCs w:val="20"/>
              </w:rPr>
              <w:t>1.18, 1.52</w:t>
            </w:r>
          </w:p>
        </w:tc>
      </w:tr>
      <w:tr w:rsidR="0057778F" w:rsidRPr="00425F8B" w14:paraId="15FA0BF6" w14:textId="77777777" w:rsidTr="00A62320">
        <w:tc>
          <w:tcPr>
            <w:tcW w:w="1980" w:type="dxa"/>
          </w:tcPr>
          <w:p w14:paraId="46E6B55D" w14:textId="77777777" w:rsidR="0057778F" w:rsidRPr="00425F8B" w:rsidRDefault="0057778F" w:rsidP="00A62320">
            <w:pPr>
              <w:rPr>
                <w:rFonts w:cstheme="minorHAnsi"/>
                <w:sz w:val="20"/>
                <w:szCs w:val="20"/>
              </w:rPr>
            </w:pPr>
            <w:r w:rsidRPr="00425F8B">
              <w:rPr>
                <w:rFonts w:cstheme="minorHAnsi"/>
                <w:sz w:val="20"/>
                <w:szCs w:val="20"/>
              </w:rPr>
              <w:t>5 – 8</w:t>
            </w:r>
          </w:p>
        </w:tc>
        <w:tc>
          <w:tcPr>
            <w:tcW w:w="1417" w:type="dxa"/>
          </w:tcPr>
          <w:p w14:paraId="1BC87FFD" w14:textId="77777777" w:rsidR="0057778F" w:rsidRPr="00425F8B" w:rsidRDefault="0057778F" w:rsidP="00A62320">
            <w:pPr>
              <w:rPr>
                <w:rFonts w:cstheme="minorHAnsi"/>
                <w:sz w:val="20"/>
                <w:szCs w:val="20"/>
              </w:rPr>
            </w:pPr>
            <w:r w:rsidRPr="00425F8B">
              <w:rPr>
                <w:rFonts w:cstheme="minorHAnsi"/>
                <w:sz w:val="20"/>
                <w:szCs w:val="20"/>
              </w:rPr>
              <w:t>1257 (1.4)</w:t>
            </w:r>
          </w:p>
        </w:tc>
        <w:tc>
          <w:tcPr>
            <w:tcW w:w="1418" w:type="dxa"/>
          </w:tcPr>
          <w:p w14:paraId="75E2C028" w14:textId="3F436648" w:rsidR="0057778F" w:rsidRPr="00425F8B" w:rsidRDefault="0057778F" w:rsidP="00A62320">
            <w:pPr>
              <w:rPr>
                <w:rFonts w:cstheme="minorHAnsi"/>
                <w:sz w:val="20"/>
                <w:szCs w:val="20"/>
              </w:rPr>
            </w:pPr>
            <w:r w:rsidRPr="00425F8B">
              <w:rPr>
                <w:rFonts w:cstheme="minorHAnsi"/>
                <w:sz w:val="20"/>
                <w:szCs w:val="20"/>
              </w:rPr>
              <w:t>346 (1.</w:t>
            </w:r>
            <w:r w:rsidR="00980F12">
              <w:rPr>
                <w:rFonts w:cstheme="minorHAnsi"/>
                <w:sz w:val="20"/>
                <w:szCs w:val="20"/>
              </w:rPr>
              <w:t>8</w:t>
            </w:r>
            <w:r w:rsidRPr="00425F8B">
              <w:rPr>
                <w:rFonts w:cstheme="minorHAnsi"/>
                <w:sz w:val="20"/>
                <w:szCs w:val="20"/>
              </w:rPr>
              <w:t>)</w:t>
            </w:r>
          </w:p>
        </w:tc>
        <w:tc>
          <w:tcPr>
            <w:tcW w:w="709" w:type="dxa"/>
          </w:tcPr>
          <w:p w14:paraId="16F2C807" w14:textId="77777777" w:rsidR="0057778F" w:rsidRPr="00425F8B" w:rsidRDefault="0057778F" w:rsidP="00A62320">
            <w:pPr>
              <w:rPr>
                <w:rFonts w:cstheme="minorHAnsi"/>
                <w:sz w:val="20"/>
                <w:szCs w:val="20"/>
              </w:rPr>
            </w:pPr>
            <w:r w:rsidRPr="00425F8B">
              <w:rPr>
                <w:rFonts w:cstheme="minorHAnsi"/>
                <w:sz w:val="20"/>
                <w:szCs w:val="20"/>
              </w:rPr>
              <w:t>1.29</w:t>
            </w:r>
          </w:p>
        </w:tc>
        <w:tc>
          <w:tcPr>
            <w:tcW w:w="1134" w:type="dxa"/>
          </w:tcPr>
          <w:p w14:paraId="7AF07401" w14:textId="77777777" w:rsidR="0057778F" w:rsidRPr="00425F8B" w:rsidRDefault="0057778F" w:rsidP="00A62320">
            <w:pPr>
              <w:rPr>
                <w:rFonts w:cstheme="minorHAnsi"/>
                <w:sz w:val="20"/>
                <w:szCs w:val="20"/>
              </w:rPr>
            </w:pPr>
            <w:r w:rsidRPr="00425F8B">
              <w:rPr>
                <w:rFonts w:cstheme="minorHAnsi"/>
                <w:sz w:val="20"/>
                <w:szCs w:val="20"/>
              </w:rPr>
              <w:t>1.14, 1.45</w:t>
            </w:r>
          </w:p>
        </w:tc>
        <w:tc>
          <w:tcPr>
            <w:tcW w:w="708" w:type="dxa"/>
          </w:tcPr>
          <w:p w14:paraId="759F44CB" w14:textId="77777777" w:rsidR="0057778F" w:rsidRPr="00425F8B" w:rsidRDefault="0057778F" w:rsidP="00A62320">
            <w:pPr>
              <w:rPr>
                <w:rFonts w:cstheme="minorHAnsi"/>
                <w:sz w:val="20"/>
                <w:szCs w:val="20"/>
              </w:rPr>
            </w:pPr>
            <w:r w:rsidRPr="00425F8B">
              <w:rPr>
                <w:rFonts w:cstheme="minorHAnsi"/>
                <w:sz w:val="20"/>
                <w:szCs w:val="20"/>
              </w:rPr>
              <w:t>1.10</w:t>
            </w:r>
          </w:p>
        </w:tc>
        <w:tc>
          <w:tcPr>
            <w:tcW w:w="1134" w:type="dxa"/>
          </w:tcPr>
          <w:p w14:paraId="7A1F1874" w14:textId="77777777" w:rsidR="0057778F" w:rsidRPr="00425F8B" w:rsidRDefault="0057778F" w:rsidP="00A62320">
            <w:pPr>
              <w:rPr>
                <w:rFonts w:cstheme="minorHAnsi"/>
                <w:sz w:val="20"/>
                <w:szCs w:val="20"/>
              </w:rPr>
            </w:pPr>
            <w:r w:rsidRPr="00425F8B">
              <w:rPr>
                <w:rFonts w:cstheme="minorHAnsi"/>
                <w:sz w:val="20"/>
                <w:szCs w:val="20"/>
              </w:rPr>
              <w:t>0.98, 1.24</w:t>
            </w:r>
          </w:p>
        </w:tc>
      </w:tr>
      <w:tr w:rsidR="0057778F" w:rsidRPr="00425F8B" w14:paraId="0AD15367" w14:textId="77777777" w:rsidTr="00A62320">
        <w:tc>
          <w:tcPr>
            <w:tcW w:w="1980" w:type="dxa"/>
          </w:tcPr>
          <w:p w14:paraId="34A98C8C" w14:textId="77777777" w:rsidR="0057778F" w:rsidRPr="00425F8B" w:rsidRDefault="0057778F" w:rsidP="00A62320">
            <w:pPr>
              <w:rPr>
                <w:rFonts w:cstheme="minorHAnsi"/>
                <w:sz w:val="20"/>
                <w:szCs w:val="20"/>
              </w:rPr>
            </w:pPr>
            <w:r w:rsidRPr="00425F8B">
              <w:rPr>
                <w:rFonts w:cstheme="minorHAnsi"/>
                <w:sz w:val="20"/>
                <w:szCs w:val="20"/>
              </w:rPr>
              <w:t>8 – 18</w:t>
            </w:r>
          </w:p>
        </w:tc>
        <w:tc>
          <w:tcPr>
            <w:tcW w:w="1417" w:type="dxa"/>
          </w:tcPr>
          <w:p w14:paraId="6781A8D4" w14:textId="599038ED" w:rsidR="0057778F" w:rsidRPr="00425F8B" w:rsidRDefault="0057778F" w:rsidP="00A62320">
            <w:pPr>
              <w:rPr>
                <w:rFonts w:cstheme="minorHAnsi"/>
                <w:sz w:val="20"/>
                <w:szCs w:val="20"/>
              </w:rPr>
            </w:pPr>
            <w:r w:rsidRPr="00425F8B">
              <w:rPr>
                <w:rFonts w:cstheme="minorHAnsi"/>
                <w:sz w:val="20"/>
                <w:szCs w:val="20"/>
              </w:rPr>
              <w:t>19</w:t>
            </w:r>
            <w:r w:rsidR="009C2D63">
              <w:rPr>
                <w:rFonts w:cstheme="minorHAnsi"/>
                <w:sz w:val="20"/>
                <w:szCs w:val="20"/>
              </w:rPr>
              <w:t>77</w:t>
            </w:r>
            <w:r w:rsidRPr="00425F8B">
              <w:rPr>
                <w:rFonts w:cstheme="minorHAnsi"/>
                <w:sz w:val="20"/>
                <w:szCs w:val="20"/>
              </w:rPr>
              <w:t xml:space="preserve"> (2.</w:t>
            </w:r>
            <w:r w:rsidR="00980F12">
              <w:rPr>
                <w:rFonts w:cstheme="minorHAnsi"/>
                <w:sz w:val="20"/>
                <w:szCs w:val="20"/>
              </w:rPr>
              <w:t>2</w:t>
            </w:r>
            <w:r w:rsidRPr="00425F8B">
              <w:rPr>
                <w:rFonts w:cstheme="minorHAnsi"/>
                <w:sz w:val="20"/>
                <w:szCs w:val="20"/>
              </w:rPr>
              <w:t>)</w:t>
            </w:r>
          </w:p>
        </w:tc>
        <w:tc>
          <w:tcPr>
            <w:tcW w:w="1418" w:type="dxa"/>
          </w:tcPr>
          <w:p w14:paraId="7436C247" w14:textId="7EC3E354" w:rsidR="0057778F" w:rsidRPr="00425F8B" w:rsidRDefault="0057778F" w:rsidP="00A62320">
            <w:pPr>
              <w:rPr>
                <w:rFonts w:cstheme="minorHAnsi"/>
                <w:sz w:val="20"/>
                <w:szCs w:val="20"/>
              </w:rPr>
            </w:pPr>
            <w:r w:rsidRPr="00425F8B">
              <w:rPr>
                <w:rFonts w:cstheme="minorHAnsi"/>
                <w:sz w:val="20"/>
                <w:szCs w:val="20"/>
              </w:rPr>
              <w:t>643 (3.</w:t>
            </w:r>
            <w:r w:rsidR="00980F12">
              <w:rPr>
                <w:rFonts w:cstheme="minorHAnsi"/>
                <w:sz w:val="20"/>
                <w:szCs w:val="20"/>
              </w:rPr>
              <w:t>4</w:t>
            </w:r>
            <w:r w:rsidRPr="00425F8B">
              <w:rPr>
                <w:rFonts w:cstheme="minorHAnsi"/>
                <w:sz w:val="20"/>
                <w:szCs w:val="20"/>
              </w:rPr>
              <w:t>)</w:t>
            </w:r>
          </w:p>
        </w:tc>
        <w:tc>
          <w:tcPr>
            <w:tcW w:w="709" w:type="dxa"/>
          </w:tcPr>
          <w:p w14:paraId="73C801E5" w14:textId="77777777" w:rsidR="0057778F" w:rsidRPr="00425F8B" w:rsidRDefault="0057778F" w:rsidP="00A62320">
            <w:pPr>
              <w:rPr>
                <w:rFonts w:cstheme="minorHAnsi"/>
                <w:sz w:val="20"/>
                <w:szCs w:val="20"/>
              </w:rPr>
            </w:pPr>
            <w:r w:rsidRPr="00425F8B">
              <w:rPr>
                <w:rFonts w:cstheme="minorHAnsi"/>
                <w:sz w:val="20"/>
                <w:szCs w:val="20"/>
              </w:rPr>
              <w:t>1.28</w:t>
            </w:r>
          </w:p>
        </w:tc>
        <w:tc>
          <w:tcPr>
            <w:tcW w:w="1134" w:type="dxa"/>
          </w:tcPr>
          <w:p w14:paraId="5AFDA1CE" w14:textId="77777777" w:rsidR="0057778F" w:rsidRPr="00425F8B" w:rsidRDefault="0057778F" w:rsidP="00A62320">
            <w:pPr>
              <w:rPr>
                <w:rFonts w:cstheme="minorHAnsi"/>
                <w:sz w:val="20"/>
                <w:szCs w:val="20"/>
              </w:rPr>
            </w:pPr>
            <w:r w:rsidRPr="00425F8B">
              <w:rPr>
                <w:rFonts w:cstheme="minorHAnsi"/>
                <w:sz w:val="20"/>
                <w:szCs w:val="20"/>
              </w:rPr>
              <w:t>1.17, 1.40</w:t>
            </w:r>
          </w:p>
        </w:tc>
        <w:tc>
          <w:tcPr>
            <w:tcW w:w="708" w:type="dxa"/>
          </w:tcPr>
          <w:p w14:paraId="4F35402A" w14:textId="77777777" w:rsidR="0057778F" w:rsidRPr="00425F8B" w:rsidRDefault="0057778F" w:rsidP="00A62320">
            <w:pPr>
              <w:rPr>
                <w:rFonts w:cstheme="minorHAnsi"/>
                <w:sz w:val="20"/>
                <w:szCs w:val="20"/>
              </w:rPr>
            </w:pPr>
            <w:r w:rsidRPr="00425F8B">
              <w:rPr>
                <w:rFonts w:cstheme="minorHAnsi"/>
                <w:sz w:val="20"/>
                <w:szCs w:val="20"/>
              </w:rPr>
              <w:t>1.28</w:t>
            </w:r>
          </w:p>
        </w:tc>
        <w:tc>
          <w:tcPr>
            <w:tcW w:w="1134" w:type="dxa"/>
          </w:tcPr>
          <w:p w14:paraId="48EB6D6A" w14:textId="77777777" w:rsidR="0057778F" w:rsidRPr="00425F8B" w:rsidRDefault="0057778F" w:rsidP="00A62320">
            <w:pPr>
              <w:rPr>
                <w:rFonts w:cstheme="minorHAnsi"/>
                <w:sz w:val="20"/>
                <w:szCs w:val="20"/>
              </w:rPr>
            </w:pPr>
            <w:r w:rsidRPr="00425F8B">
              <w:rPr>
                <w:rFonts w:cstheme="minorHAnsi"/>
                <w:sz w:val="20"/>
                <w:szCs w:val="20"/>
              </w:rPr>
              <w:t>1.12, 1.34</w:t>
            </w:r>
          </w:p>
        </w:tc>
      </w:tr>
      <w:tr w:rsidR="0057778F" w:rsidRPr="00425F8B" w14:paraId="553632A7" w14:textId="77777777" w:rsidTr="00A62320">
        <w:tc>
          <w:tcPr>
            <w:tcW w:w="1980" w:type="dxa"/>
          </w:tcPr>
          <w:p w14:paraId="1B794C5E" w14:textId="77777777" w:rsidR="0057778F" w:rsidRPr="00425F8B" w:rsidRDefault="0057778F" w:rsidP="00A62320">
            <w:pPr>
              <w:rPr>
                <w:rFonts w:cstheme="minorHAnsi"/>
                <w:sz w:val="20"/>
                <w:szCs w:val="20"/>
                <w:vertAlign w:val="superscript"/>
              </w:rPr>
            </w:pPr>
            <w:r w:rsidRPr="00425F8B">
              <w:rPr>
                <w:rFonts w:cstheme="minorHAnsi"/>
                <w:sz w:val="20"/>
                <w:szCs w:val="20"/>
              </w:rPr>
              <w:t>Cumulative survival time, years</w:t>
            </w:r>
            <w:r w:rsidRPr="00425F8B">
              <w:rPr>
                <w:rFonts w:cstheme="minorHAnsi"/>
                <w:sz w:val="20"/>
                <w:szCs w:val="20"/>
                <w:vertAlign w:val="superscript"/>
              </w:rPr>
              <w:t>b</w:t>
            </w:r>
          </w:p>
        </w:tc>
        <w:tc>
          <w:tcPr>
            <w:tcW w:w="1417" w:type="dxa"/>
          </w:tcPr>
          <w:p w14:paraId="17738399" w14:textId="77777777" w:rsidR="0057778F" w:rsidRPr="00425F8B" w:rsidRDefault="0057778F" w:rsidP="00A62320">
            <w:pPr>
              <w:rPr>
                <w:rFonts w:cstheme="minorHAnsi"/>
                <w:sz w:val="20"/>
                <w:szCs w:val="20"/>
              </w:rPr>
            </w:pPr>
          </w:p>
        </w:tc>
        <w:tc>
          <w:tcPr>
            <w:tcW w:w="1418" w:type="dxa"/>
          </w:tcPr>
          <w:p w14:paraId="458C4911" w14:textId="77777777" w:rsidR="0057778F" w:rsidRPr="00425F8B" w:rsidRDefault="0057778F" w:rsidP="00A62320">
            <w:pPr>
              <w:rPr>
                <w:rFonts w:cstheme="minorHAnsi"/>
                <w:sz w:val="20"/>
                <w:szCs w:val="20"/>
              </w:rPr>
            </w:pPr>
          </w:p>
        </w:tc>
        <w:tc>
          <w:tcPr>
            <w:tcW w:w="709" w:type="dxa"/>
          </w:tcPr>
          <w:p w14:paraId="31DBEBC4" w14:textId="77777777" w:rsidR="0057778F" w:rsidRPr="00425F8B" w:rsidRDefault="0057778F" w:rsidP="00A62320">
            <w:pPr>
              <w:rPr>
                <w:rFonts w:cstheme="minorHAnsi"/>
                <w:sz w:val="20"/>
                <w:szCs w:val="20"/>
              </w:rPr>
            </w:pPr>
          </w:p>
        </w:tc>
        <w:tc>
          <w:tcPr>
            <w:tcW w:w="1134" w:type="dxa"/>
          </w:tcPr>
          <w:p w14:paraId="5CF088D5" w14:textId="77777777" w:rsidR="0057778F" w:rsidRPr="00425F8B" w:rsidRDefault="0057778F" w:rsidP="00A62320">
            <w:pPr>
              <w:rPr>
                <w:rFonts w:cstheme="minorHAnsi"/>
                <w:sz w:val="20"/>
                <w:szCs w:val="20"/>
              </w:rPr>
            </w:pPr>
          </w:p>
        </w:tc>
        <w:tc>
          <w:tcPr>
            <w:tcW w:w="708" w:type="dxa"/>
          </w:tcPr>
          <w:p w14:paraId="12BE29ED" w14:textId="77777777" w:rsidR="0057778F" w:rsidRPr="00425F8B" w:rsidRDefault="0057778F" w:rsidP="00A62320">
            <w:pPr>
              <w:rPr>
                <w:rFonts w:cstheme="minorHAnsi"/>
                <w:sz w:val="20"/>
                <w:szCs w:val="20"/>
              </w:rPr>
            </w:pPr>
          </w:p>
        </w:tc>
        <w:tc>
          <w:tcPr>
            <w:tcW w:w="1134" w:type="dxa"/>
          </w:tcPr>
          <w:p w14:paraId="245B14B5" w14:textId="77777777" w:rsidR="0057778F" w:rsidRPr="00425F8B" w:rsidRDefault="0057778F" w:rsidP="00A62320">
            <w:pPr>
              <w:rPr>
                <w:rFonts w:cstheme="minorHAnsi"/>
                <w:sz w:val="20"/>
                <w:szCs w:val="20"/>
              </w:rPr>
            </w:pPr>
          </w:p>
        </w:tc>
      </w:tr>
      <w:tr w:rsidR="0057778F" w:rsidRPr="00425F8B" w14:paraId="35FCB2B0" w14:textId="77777777" w:rsidTr="00A62320">
        <w:tc>
          <w:tcPr>
            <w:tcW w:w="1980" w:type="dxa"/>
          </w:tcPr>
          <w:p w14:paraId="1B4214C6" w14:textId="77777777" w:rsidR="0057778F" w:rsidRPr="00425F8B" w:rsidRDefault="0057778F" w:rsidP="00A62320">
            <w:pPr>
              <w:rPr>
                <w:rFonts w:cstheme="minorHAnsi"/>
                <w:sz w:val="20"/>
                <w:szCs w:val="20"/>
              </w:rPr>
            </w:pPr>
            <w:r w:rsidRPr="00425F8B">
              <w:rPr>
                <w:rFonts w:cstheme="minorHAnsi"/>
                <w:sz w:val="20"/>
                <w:szCs w:val="20"/>
              </w:rPr>
              <w:t>3</w:t>
            </w:r>
          </w:p>
        </w:tc>
        <w:tc>
          <w:tcPr>
            <w:tcW w:w="1417" w:type="dxa"/>
          </w:tcPr>
          <w:p w14:paraId="5123BD2E" w14:textId="77777777" w:rsidR="0057778F" w:rsidRPr="00425F8B" w:rsidRDefault="0057778F" w:rsidP="00A62320">
            <w:pPr>
              <w:rPr>
                <w:rFonts w:cstheme="minorHAnsi"/>
                <w:sz w:val="20"/>
                <w:szCs w:val="20"/>
              </w:rPr>
            </w:pPr>
            <w:r w:rsidRPr="00425F8B">
              <w:rPr>
                <w:rFonts w:cstheme="minorHAnsi"/>
                <w:sz w:val="20"/>
                <w:szCs w:val="20"/>
              </w:rPr>
              <w:t>2252 (2.5)</w:t>
            </w:r>
          </w:p>
        </w:tc>
        <w:tc>
          <w:tcPr>
            <w:tcW w:w="1418" w:type="dxa"/>
          </w:tcPr>
          <w:p w14:paraId="631D71F7" w14:textId="77777777" w:rsidR="0057778F" w:rsidRPr="00425F8B" w:rsidRDefault="0057778F" w:rsidP="00A62320">
            <w:pPr>
              <w:rPr>
                <w:rFonts w:cstheme="minorHAnsi"/>
                <w:sz w:val="20"/>
                <w:szCs w:val="20"/>
              </w:rPr>
            </w:pPr>
            <w:r w:rsidRPr="00425F8B">
              <w:rPr>
                <w:rFonts w:cstheme="minorHAnsi"/>
                <w:sz w:val="20"/>
                <w:szCs w:val="20"/>
              </w:rPr>
              <w:t>874 (4.6)</w:t>
            </w:r>
          </w:p>
        </w:tc>
        <w:tc>
          <w:tcPr>
            <w:tcW w:w="709" w:type="dxa"/>
          </w:tcPr>
          <w:p w14:paraId="7BA9EBEA" w14:textId="77777777" w:rsidR="0057778F" w:rsidRPr="00425F8B" w:rsidRDefault="0057778F" w:rsidP="00A62320">
            <w:pPr>
              <w:rPr>
                <w:rFonts w:cstheme="minorHAnsi"/>
                <w:sz w:val="20"/>
                <w:szCs w:val="20"/>
              </w:rPr>
            </w:pPr>
            <w:r w:rsidRPr="00425F8B">
              <w:rPr>
                <w:rFonts w:cstheme="minorHAnsi"/>
                <w:sz w:val="20"/>
                <w:szCs w:val="20"/>
              </w:rPr>
              <w:t>1.79</w:t>
            </w:r>
          </w:p>
        </w:tc>
        <w:tc>
          <w:tcPr>
            <w:tcW w:w="1134" w:type="dxa"/>
          </w:tcPr>
          <w:p w14:paraId="40CC7262" w14:textId="77777777" w:rsidR="0057778F" w:rsidRPr="00425F8B" w:rsidRDefault="0057778F" w:rsidP="00A62320">
            <w:pPr>
              <w:rPr>
                <w:rFonts w:cstheme="minorHAnsi"/>
                <w:sz w:val="20"/>
                <w:szCs w:val="20"/>
              </w:rPr>
            </w:pPr>
            <w:r w:rsidRPr="00425F8B">
              <w:rPr>
                <w:rFonts w:cstheme="minorHAnsi"/>
                <w:sz w:val="20"/>
                <w:szCs w:val="20"/>
              </w:rPr>
              <w:t>1.66, 1.94</w:t>
            </w:r>
          </w:p>
        </w:tc>
        <w:tc>
          <w:tcPr>
            <w:tcW w:w="708" w:type="dxa"/>
          </w:tcPr>
          <w:p w14:paraId="7E4CF589" w14:textId="77777777" w:rsidR="0057778F" w:rsidRPr="00425F8B" w:rsidRDefault="0057778F" w:rsidP="00A62320">
            <w:pPr>
              <w:rPr>
                <w:rFonts w:cstheme="minorHAnsi"/>
                <w:sz w:val="20"/>
                <w:szCs w:val="20"/>
              </w:rPr>
            </w:pPr>
            <w:r w:rsidRPr="00425F8B">
              <w:rPr>
                <w:rFonts w:cstheme="minorHAnsi"/>
                <w:sz w:val="20"/>
                <w:szCs w:val="20"/>
              </w:rPr>
              <w:t>1.70</w:t>
            </w:r>
          </w:p>
        </w:tc>
        <w:tc>
          <w:tcPr>
            <w:tcW w:w="1134" w:type="dxa"/>
          </w:tcPr>
          <w:p w14:paraId="69748419" w14:textId="77777777" w:rsidR="0057778F" w:rsidRPr="00425F8B" w:rsidRDefault="0057778F" w:rsidP="00A62320">
            <w:pPr>
              <w:rPr>
                <w:rFonts w:cstheme="minorHAnsi"/>
                <w:sz w:val="20"/>
                <w:szCs w:val="20"/>
              </w:rPr>
            </w:pPr>
            <w:r w:rsidRPr="00425F8B">
              <w:rPr>
                <w:rFonts w:cstheme="minorHAnsi"/>
                <w:sz w:val="20"/>
                <w:szCs w:val="20"/>
              </w:rPr>
              <w:t>1.57, 1.84</w:t>
            </w:r>
          </w:p>
        </w:tc>
      </w:tr>
      <w:tr w:rsidR="0057778F" w:rsidRPr="00425F8B" w14:paraId="01B6EEF5" w14:textId="77777777" w:rsidTr="00A62320">
        <w:tc>
          <w:tcPr>
            <w:tcW w:w="1980" w:type="dxa"/>
          </w:tcPr>
          <w:p w14:paraId="3A5FCA3A" w14:textId="77777777" w:rsidR="0057778F" w:rsidRPr="00425F8B" w:rsidRDefault="0057778F" w:rsidP="00A62320">
            <w:pPr>
              <w:rPr>
                <w:rFonts w:cstheme="minorHAnsi"/>
                <w:sz w:val="20"/>
                <w:szCs w:val="20"/>
              </w:rPr>
            </w:pPr>
            <w:r w:rsidRPr="00425F8B">
              <w:rPr>
                <w:rFonts w:cstheme="minorHAnsi"/>
                <w:sz w:val="20"/>
                <w:szCs w:val="20"/>
              </w:rPr>
              <w:t>5</w:t>
            </w:r>
          </w:p>
        </w:tc>
        <w:tc>
          <w:tcPr>
            <w:tcW w:w="1417" w:type="dxa"/>
          </w:tcPr>
          <w:p w14:paraId="07DDE712" w14:textId="77777777" w:rsidR="0057778F" w:rsidRPr="00425F8B" w:rsidRDefault="0057778F" w:rsidP="00A62320">
            <w:pPr>
              <w:rPr>
                <w:rFonts w:cstheme="minorHAnsi"/>
                <w:sz w:val="20"/>
                <w:szCs w:val="20"/>
              </w:rPr>
            </w:pPr>
            <w:r w:rsidRPr="00425F8B">
              <w:rPr>
                <w:rFonts w:cstheme="minorHAnsi"/>
                <w:sz w:val="20"/>
                <w:szCs w:val="20"/>
              </w:rPr>
              <w:t>3256 (3.6)</w:t>
            </w:r>
          </w:p>
        </w:tc>
        <w:tc>
          <w:tcPr>
            <w:tcW w:w="1418" w:type="dxa"/>
          </w:tcPr>
          <w:p w14:paraId="66F64267" w14:textId="77777777" w:rsidR="0057778F" w:rsidRPr="00425F8B" w:rsidRDefault="0057778F" w:rsidP="00A62320">
            <w:pPr>
              <w:rPr>
                <w:rFonts w:cstheme="minorHAnsi"/>
                <w:sz w:val="20"/>
                <w:szCs w:val="20"/>
              </w:rPr>
            </w:pPr>
            <w:r w:rsidRPr="00425F8B">
              <w:rPr>
                <w:rFonts w:cstheme="minorHAnsi"/>
                <w:sz w:val="20"/>
                <w:szCs w:val="20"/>
              </w:rPr>
              <w:t>1199 (6.3)</w:t>
            </w:r>
          </w:p>
        </w:tc>
        <w:tc>
          <w:tcPr>
            <w:tcW w:w="709" w:type="dxa"/>
          </w:tcPr>
          <w:p w14:paraId="105E5159" w14:textId="77777777" w:rsidR="0057778F" w:rsidRPr="00425F8B" w:rsidRDefault="0057778F" w:rsidP="00A62320">
            <w:pPr>
              <w:rPr>
                <w:rFonts w:cstheme="minorHAnsi"/>
                <w:sz w:val="20"/>
                <w:szCs w:val="20"/>
              </w:rPr>
            </w:pPr>
            <w:r w:rsidRPr="00425F8B">
              <w:rPr>
                <w:rFonts w:cstheme="minorHAnsi"/>
                <w:sz w:val="20"/>
                <w:szCs w:val="20"/>
              </w:rPr>
              <w:t>1.71</w:t>
            </w:r>
          </w:p>
        </w:tc>
        <w:tc>
          <w:tcPr>
            <w:tcW w:w="1134" w:type="dxa"/>
          </w:tcPr>
          <w:p w14:paraId="0D637457" w14:textId="77777777" w:rsidR="0057778F" w:rsidRPr="00425F8B" w:rsidRDefault="0057778F" w:rsidP="00A62320">
            <w:pPr>
              <w:rPr>
                <w:rFonts w:cstheme="minorHAnsi"/>
                <w:sz w:val="20"/>
                <w:szCs w:val="20"/>
              </w:rPr>
            </w:pPr>
            <w:r w:rsidRPr="00425F8B">
              <w:rPr>
                <w:rFonts w:cstheme="minorHAnsi"/>
                <w:sz w:val="20"/>
                <w:szCs w:val="20"/>
              </w:rPr>
              <w:t>1.60, 1.83</w:t>
            </w:r>
          </w:p>
        </w:tc>
        <w:tc>
          <w:tcPr>
            <w:tcW w:w="708" w:type="dxa"/>
          </w:tcPr>
          <w:p w14:paraId="3B72D924" w14:textId="77777777" w:rsidR="0057778F" w:rsidRPr="00425F8B" w:rsidRDefault="0057778F" w:rsidP="00A62320">
            <w:pPr>
              <w:rPr>
                <w:rFonts w:cstheme="minorHAnsi"/>
                <w:sz w:val="20"/>
                <w:szCs w:val="20"/>
              </w:rPr>
            </w:pPr>
            <w:r w:rsidRPr="00425F8B">
              <w:rPr>
                <w:rFonts w:cstheme="minorHAnsi"/>
                <w:sz w:val="20"/>
                <w:szCs w:val="20"/>
              </w:rPr>
              <w:t>1.59</w:t>
            </w:r>
          </w:p>
        </w:tc>
        <w:tc>
          <w:tcPr>
            <w:tcW w:w="1134" w:type="dxa"/>
          </w:tcPr>
          <w:p w14:paraId="40010202" w14:textId="77777777" w:rsidR="0057778F" w:rsidRPr="00425F8B" w:rsidRDefault="0057778F" w:rsidP="00A62320">
            <w:pPr>
              <w:rPr>
                <w:rFonts w:cstheme="minorHAnsi"/>
                <w:sz w:val="20"/>
                <w:szCs w:val="20"/>
              </w:rPr>
            </w:pPr>
            <w:r w:rsidRPr="00425F8B">
              <w:rPr>
                <w:rFonts w:cstheme="minorHAnsi"/>
                <w:sz w:val="20"/>
                <w:szCs w:val="20"/>
              </w:rPr>
              <w:t>1.48, 1.70</w:t>
            </w:r>
          </w:p>
        </w:tc>
      </w:tr>
      <w:tr w:rsidR="0057778F" w:rsidRPr="00425F8B" w14:paraId="093FED14" w14:textId="77777777" w:rsidTr="00A62320">
        <w:tc>
          <w:tcPr>
            <w:tcW w:w="1980" w:type="dxa"/>
          </w:tcPr>
          <w:p w14:paraId="61F9D384" w14:textId="77777777" w:rsidR="0057778F" w:rsidRPr="00425F8B" w:rsidRDefault="0057778F" w:rsidP="00A62320">
            <w:pPr>
              <w:rPr>
                <w:rFonts w:cstheme="minorHAnsi"/>
                <w:sz w:val="20"/>
                <w:szCs w:val="20"/>
              </w:rPr>
            </w:pPr>
            <w:r w:rsidRPr="00425F8B">
              <w:rPr>
                <w:rFonts w:cstheme="minorHAnsi"/>
                <w:sz w:val="20"/>
                <w:szCs w:val="20"/>
              </w:rPr>
              <w:t>8</w:t>
            </w:r>
          </w:p>
        </w:tc>
        <w:tc>
          <w:tcPr>
            <w:tcW w:w="1417" w:type="dxa"/>
          </w:tcPr>
          <w:p w14:paraId="483456BB" w14:textId="77777777" w:rsidR="0057778F" w:rsidRPr="00425F8B" w:rsidRDefault="0057778F" w:rsidP="00A62320">
            <w:pPr>
              <w:rPr>
                <w:rFonts w:cstheme="minorHAnsi"/>
                <w:sz w:val="20"/>
                <w:szCs w:val="20"/>
              </w:rPr>
            </w:pPr>
            <w:r w:rsidRPr="00425F8B">
              <w:rPr>
                <w:rFonts w:cstheme="minorHAnsi"/>
                <w:sz w:val="20"/>
                <w:szCs w:val="20"/>
              </w:rPr>
              <w:t>4513 (5.0)</w:t>
            </w:r>
          </w:p>
        </w:tc>
        <w:tc>
          <w:tcPr>
            <w:tcW w:w="1418" w:type="dxa"/>
          </w:tcPr>
          <w:p w14:paraId="1AF0245E" w14:textId="77777777" w:rsidR="0057778F" w:rsidRPr="00425F8B" w:rsidRDefault="0057778F" w:rsidP="00A62320">
            <w:pPr>
              <w:rPr>
                <w:rFonts w:cstheme="minorHAnsi"/>
                <w:sz w:val="20"/>
                <w:szCs w:val="20"/>
              </w:rPr>
            </w:pPr>
            <w:r w:rsidRPr="00425F8B">
              <w:rPr>
                <w:rFonts w:cstheme="minorHAnsi"/>
                <w:sz w:val="20"/>
                <w:szCs w:val="20"/>
              </w:rPr>
              <w:t>1545 (8.1)</w:t>
            </w:r>
          </w:p>
        </w:tc>
        <w:tc>
          <w:tcPr>
            <w:tcW w:w="709" w:type="dxa"/>
          </w:tcPr>
          <w:p w14:paraId="09AFFB39" w14:textId="77777777" w:rsidR="0057778F" w:rsidRPr="00425F8B" w:rsidRDefault="0057778F" w:rsidP="00A62320">
            <w:pPr>
              <w:rPr>
                <w:rFonts w:cstheme="minorHAnsi"/>
                <w:sz w:val="20"/>
                <w:szCs w:val="20"/>
              </w:rPr>
            </w:pPr>
            <w:r w:rsidRPr="00425F8B">
              <w:rPr>
                <w:rFonts w:cstheme="minorHAnsi"/>
                <w:sz w:val="20"/>
                <w:szCs w:val="20"/>
              </w:rPr>
              <w:t>1.59</w:t>
            </w:r>
          </w:p>
        </w:tc>
        <w:tc>
          <w:tcPr>
            <w:tcW w:w="1134" w:type="dxa"/>
          </w:tcPr>
          <w:p w14:paraId="3F4581B7" w14:textId="77777777" w:rsidR="0057778F" w:rsidRPr="00425F8B" w:rsidRDefault="0057778F" w:rsidP="00A62320">
            <w:pPr>
              <w:rPr>
                <w:rFonts w:cstheme="minorHAnsi"/>
                <w:sz w:val="20"/>
                <w:szCs w:val="20"/>
              </w:rPr>
            </w:pPr>
            <w:r w:rsidRPr="00425F8B">
              <w:rPr>
                <w:rFonts w:cstheme="minorHAnsi"/>
                <w:sz w:val="20"/>
                <w:szCs w:val="20"/>
              </w:rPr>
              <w:t>1.50, 1.69</w:t>
            </w:r>
          </w:p>
        </w:tc>
        <w:tc>
          <w:tcPr>
            <w:tcW w:w="708" w:type="dxa"/>
          </w:tcPr>
          <w:p w14:paraId="688E124F" w14:textId="77777777" w:rsidR="0057778F" w:rsidRPr="00425F8B" w:rsidRDefault="0057778F" w:rsidP="00A62320">
            <w:pPr>
              <w:rPr>
                <w:rFonts w:cstheme="minorHAnsi"/>
                <w:sz w:val="20"/>
                <w:szCs w:val="20"/>
              </w:rPr>
            </w:pPr>
            <w:r w:rsidRPr="00425F8B">
              <w:rPr>
                <w:rFonts w:cstheme="minorHAnsi"/>
                <w:sz w:val="20"/>
                <w:szCs w:val="20"/>
              </w:rPr>
              <w:t>1.45</w:t>
            </w:r>
          </w:p>
        </w:tc>
        <w:tc>
          <w:tcPr>
            <w:tcW w:w="1134" w:type="dxa"/>
          </w:tcPr>
          <w:p w14:paraId="2D614FD2" w14:textId="77777777" w:rsidR="0057778F" w:rsidRPr="00425F8B" w:rsidRDefault="0057778F" w:rsidP="00A62320">
            <w:pPr>
              <w:rPr>
                <w:rFonts w:cstheme="minorHAnsi"/>
                <w:sz w:val="20"/>
                <w:szCs w:val="20"/>
              </w:rPr>
            </w:pPr>
            <w:r w:rsidRPr="00425F8B">
              <w:rPr>
                <w:rFonts w:cstheme="minorHAnsi"/>
                <w:sz w:val="20"/>
                <w:szCs w:val="20"/>
              </w:rPr>
              <w:t>1.37, 1.54</w:t>
            </w:r>
          </w:p>
        </w:tc>
      </w:tr>
      <w:tr w:rsidR="0057778F" w:rsidRPr="00425F8B" w14:paraId="6CE51AF7" w14:textId="77777777" w:rsidTr="00A62320">
        <w:tc>
          <w:tcPr>
            <w:tcW w:w="1980" w:type="dxa"/>
          </w:tcPr>
          <w:p w14:paraId="7476DE2C" w14:textId="77777777" w:rsidR="0057778F" w:rsidRPr="00425F8B" w:rsidRDefault="0057778F" w:rsidP="00A62320">
            <w:pPr>
              <w:rPr>
                <w:rFonts w:cstheme="minorHAnsi"/>
                <w:sz w:val="20"/>
                <w:szCs w:val="20"/>
              </w:rPr>
            </w:pPr>
            <w:r w:rsidRPr="00425F8B">
              <w:rPr>
                <w:rFonts w:cstheme="minorHAnsi"/>
                <w:sz w:val="20"/>
                <w:szCs w:val="20"/>
              </w:rPr>
              <w:t>18</w:t>
            </w:r>
          </w:p>
        </w:tc>
        <w:tc>
          <w:tcPr>
            <w:tcW w:w="1417" w:type="dxa"/>
          </w:tcPr>
          <w:p w14:paraId="0F3629E2" w14:textId="77777777" w:rsidR="0057778F" w:rsidRPr="00425F8B" w:rsidRDefault="0057778F" w:rsidP="00A62320">
            <w:pPr>
              <w:rPr>
                <w:rFonts w:cstheme="minorHAnsi"/>
                <w:sz w:val="20"/>
                <w:szCs w:val="20"/>
              </w:rPr>
            </w:pPr>
            <w:r w:rsidRPr="00425F8B">
              <w:rPr>
                <w:rFonts w:cstheme="minorHAnsi"/>
                <w:sz w:val="20"/>
                <w:szCs w:val="20"/>
              </w:rPr>
              <w:t>6490 (7.1)</w:t>
            </w:r>
          </w:p>
        </w:tc>
        <w:tc>
          <w:tcPr>
            <w:tcW w:w="1418" w:type="dxa"/>
          </w:tcPr>
          <w:p w14:paraId="2BF18C28" w14:textId="77777777" w:rsidR="0057778F" w:rsidRPr="00425F8B" w:rsidRDefault="0057778F" w:rsidP="00A62320">
            <w:pPr>
              <w:rPr>
                <w:rFonts w:cstheme="minorHAnsi"/>
                <w:sz w:val="20"/>
                <w:szCs w:val="20"/>
              </w:rPr>
            </w:pPr>
            <w:r w:rsidRPr="00425F8B">
              <w:rPr>
                <w:rFonts w:cstheme="minorHAnsi"/>
                <w:sz w:val="20"/>
                <w:szCs w:val="20"/>
              </w:rPr>
              <w:t>2188 (11.5)</w:t>
            </w:r>
          </w:p>
        </w:tc>
        <w:tc>
          <w:tcPr>
            <w:tcW w:w="709" w:type="dxa"/>
          </w:tcPr>
          <w:p w14:paraId="6C9AB830" w14:textId="77777777" w:rsidR="0057778F" w:rsidRPr="00425F8B" w:rsidRDefault="0057778F" w:rsidP="00A62320">
            <w:pPr>
              <w:rPr>
                <w:rFonts w:cstheme="minorHAnsi"/>
                <w:sz w:val="20"/>
                <w:szCs w:val="20"/>
              </w:rPr>
            </w:pPr>
            <w:r w:rsidRPr="00425F8B">
              <w:rPr>
                <w:rFonts w:cstheme="minorHAnsi"/>
                <w:sz w:val="20"/>
                <w:szCs w:val="20"/>
              </w:rPr>
              <w:t>1.45</w:t>
            </w:r>
          </w:p>
        </w:tc>
        <w:tc>
          <w:tcPr>
            <w:tcW w:w="1134" w:type="dxa"/>
          </w:tcPr>
          <w:p w14:paraId="06990B97" w14:textId="77777777" w:rsidR="0057778F" w:rsidRPr="00425F8B" w:rsidRDefault="0057778F" w:rsidP="00A62320">
            <w:pPr>
              <w:rPr>
                <w:rFonts w:cstheme="minorHAnsi"/>
                <w:sz w:val="20"/>
                <w:szCs w:val="20"/>
              </w:rPr>
            </w:pPr>
            <w:r w:rsidRPr="00425F8B">
              <w:rPr>
                <w:rFonts w:cstheme="minorHAnsi"/>
                <w:sz w:val="20"/>
                <w:szCs w:val="20"/>
              </w:rPr>
              <w:t>1.38, 1.52</w:t>
            </w:r>
          </w:p>
        </w:tc>
        <w:tc>
          <w:tcPr>
            <w:tcW w:w="708" w:type="dxa"/>
          </w:tcPr>
          <w:p w14:paraId="385E66F7" w14:textId="77777777" w:rsidR="0057778F" w:rsidRPr="00425F8B" w:rsidRDefault="0057778F" w:rsidP="00A62320">
            <w:pPr>
              <w:rPr>
                <w:rFonts w:cstheme="minorHAnsi"/>
                <w:sz w:val="20"/>
                <w:szCs w:val="20"/>
              </w:rPr>
            </w:pPr>
            <w:r w:rsidRPr="00425F8B">
              <w:rPr>
                <w:rFonts w:cstheme="minorHAnsi"/>
                <w:sz w:val="20"/>
                <w:szCs w:val="20"/>
              </w:rPr>
              <w:t>1.39</w:t>
            </w:r>
          </w:p>
        </w:tc>
        <w:tc>
          <w:tcPr>
            <w:tcW w:w="1134" w:type="dxa"/>
          </w:tcPr>
          <w:p w14:paraId="18A0D3AC" w14:textId="77777777" w:rsidR="0057778F" w:rsidRPr="00425F8B" w:rsidRDefault="0057778F" w:rsidP="00A62320">
            <w:pPr>
              <w:rPr>
                <w:rFonts w:cstheme="minorHAnsi"/>
                <w:sz w:val="20"/>
                <w:szCs w:val="20"/>
              </w:rPr>
            </w:pPr>
            <w:r w:rsidRPr="00425F8B">
              <w:rPr>
                <w:rFonts w:cstheme="minorHAnsi"/>
                <w:sz w:val="20"/>
                <w:szCs w:val="20"/>
              </w:rPr>
              <w:t>1.33, 1.46</w:t>
            </w:r>
          </w:p>
        </w:tc>
      </w:tr>
    </w:tbl>
    <w:p w14:paraId="53B54EFA" w14:textId="46E5CF6B" w:rsidR="0057778F" w:rsidRPr="00425F8B" w:rsidRDefault="00680C75" w:rsidP="006E532A">
      <w:pPr>
        <w:rPr>
          <w:rFonts w:cstheme="minorHAnsi"/>
          <w:sz w:val="20"/>
          <w:szCs w:val="20"/>
        </w:rPr>
      </w:pPr>
      <w:bookmarkStart w:id="12" w:name="_Hlk95480625"/>
      <w:r>
        <w:rPr>
          <w:rFonts w:cstheme="minorHAnsi"/>
          <w:sz w:val="20"/>
          <w:szCs w:val="20"/>
        </w:rPr>
        <w:t>Individual</w:t>
      </w:r>
      <w:r w:rsidR="00425F8B">
        <w:rPr>
          <w:rFonts w:cstheme="minorHAnsi"/>
          <w:sz w:val="20"/>
          <w:szCs w:val="20"/>
        </w:rPr>
        <w:t>s</w:t>
      </w:r>
      <w:r w:rsidR="0057778F" w:rsidRPr="00425F8B">
        <w:rPr>
          <w:rFonts w:cstheme="minorHAnsi"/>
          <w:sz w:val="20"/>
          <w:szCs w:val="20"/>
        </w:rPr>
        <w:t xml:space="preserve"> aged 18 to 65 years at index diagnosis during the years 2000 – 2018. Hazard ratios (HR) and 95% confidence intervals (95%CI). </w:t>
      </w:r>
      <w:r w:rsidR="0057778F" w:rsidRPr="00425F8B">
        <w:rPr>
          <w:rFonts w:cstheme="minorHAnsi"/>
          <w:sz w:val="20"/>
          <w:szCs w:val="20"/>
          <w:vertAlign w:val="superscript"/>
        </w:rPr>
        <w:t>a</w:t>
      </w:r>
      <w:r w:rsidR="0057778F" w:rsidRPr="00425F8B">
        <w:rPr>
          <w:rFonts w:cstheme="minorHAnsi"/>
          <w:sz w:val="20"/>
          <w:szCs w:val="20"/>
        </w:rPr>
        <w:t xml:space="preserve">Risk of death within a given time interval provided that the </w:t>
      </w:r>
      <w:r>
        <w:rPr>
          <w:rFonts w:cstheme="minorHAnsi"/>
          <w:sz w:val="20"/>
          <w:szCs w:val="20"/>
        </w:rPr>
        <w:t>Individual</w:t>
      </w:r>
      <w:r w:rsidR="0057778F" w:rsidRPr="00425F8B">
        <w:rPr>
          <w:rFonts w:cstheme="minorHAnsi"/>
          <w:sz w:val="20"/>
          <w:szCs w:val="20"/>
        </w:rPr>
        <w:t xml:space="preserve"> survived until the start of the interval.  Risk of death up to a given survival time, i.e., within the given years of follow-up.</w:t>
      </w:r>
      <w:r w:rsidR="00D954CA">
        <w:rPr>
          <w:rFonts w:cstheme="minorHAnsi"/>
          <w:sz w:val="20"/>
          <w:szCs w:val="20"/>
        </w:rPr>
        <w:t xml:space="preserve"> Cut-off values were selected based on the distribution of deaths during the follow-up period.</w:t>
      </w:r>
      <w:r w:rsidR="0057778F" w:rsidRPr="00425F8B">
        <w:rPr>
          <w:rFonts w:cstheme="minorHAnsi"/>
          <w:sz w:val="20"/>
          <w:szCs w:val="20"/>
        </w:rPr>
        <w:t xml:space="preserve"> </w:t>
      </w:r>
      <w:r w:rsidR="0057778F" w:rsidRPr="00425F8B">
        <w:rPr>
          <w:rFonts w:cstheme="minorHAnsi"/>
          <w:sz w:val="20"/>
          <w:szCs w:val="20"/>
          <w:vertAlign w:val="superscript"/>
        </w:rPr>
        <w:t>c</w:t>
      </w:r>
      <w:r w:rsidR="0057778F" w:rsidRPr="00425F8B">
        <w:rPr>
          <w:rFonts w:cstheme="minorHAnsi"/>
          <w:sz w:val="20"/>
          <w:szCs w:val="20"/>
        </w:rPr>
        <w:t xml:space="preserve">Adjusted for sex and age at index diagnosis. </w:t>
      </w:r>
      <w:r w:rsidR="0057778F" w:rsidRPr="00425F8B">
        <w:rPr>
          <w:rFonts w:cstheme="minorHAnsi"/>
          <w:sz w:val="20"/>
          <w:szCs w:val="20"/>
          <w:vertAlign w:val="superscript"/>
        </w:rPr>
        <w:t>d</w:t>
      </w:r>
      <w:r w:rsidR="0057778F" w:rsidRPr="00425F8B">
        <w:rPr>
          <w:rFonts w:cstheme="minorHAnsi"/>
          <w:sz w:val="20"/>
          <w:szCs w:val="20"/>
        </w:rPr>
        <w:t xml:space="preserve">Adjusted for sex, age at index diagnosis, year of index diagnosis, pre-existing personality disorder, pre-existing substance use disorder, history of intentional self-harm, and </w:t>
      </w:r>
      <w:bookmarkStart w:id="13" w:name="_Hlk100132860"/>
      <w:r w:rsidR="0057778F" w:rsidRPr="00425F8B">
        <w:rPr>
          <w:rFonts w:cstheme="minorHAnsi"/>
          <w:sz w:val="20"/>
          <w:szCs w:val="20"/>
        </w:rPr>
        <w:t>conversion to schizoaffective disorder, bipolar disorder, or schizophrenia</w:t>
      </w:r>
      <w:bookmarkEnd w:id="13"/>
      <w:r w:rsidR="0057778F" w:rsidRPr="00425F8B">
        <w:rPr>
          <w:rFonts w:cstheme="minorHAnsi"/>
          <w:sz w:val="20"/>
          <w:szCs w:val="20"/>
        </w:rPr>
        <w:t>. Causes of death defined according to the International Classification of Diseases, tenth revision, Finnish modification.</w:t>
      </w:r>
      <w:bookmarkEnd w:id="12"/>
      <w:r w:rsidR="0057778F" w:rsidRPr="00425F8B">
        <w:rPr>
          <w:rFonts w:cstheme="minorHAnsi"/>
          <w:sz w:val="20"/>
          <w:szCs w:val="20"/>
        </w:rPr>
        <w:br/>
      </w:r>
    </w:p>
    <w:sectPr w:rsidR="0057778F" w:rsidRPr="00425F8B" w:rsidSect="0057778F">
      <w:pgSz w:w="11906" w:h="16838"/>
      <w:pgMar w:top="993" w:right="709" w:bottom="39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4B1A9" w14:textId="77777777" w:rsidR="00630966" w:rsidRDefault="00630966" w:rsidP="00A51B09">
      <w:pPr>
        <w:spacing w:after="0" w:line="240" w:lineRule="auto"/>
      </w:pPr>
      <w:r>
        <w:separator/>
      </w:r>
    </w:p>
  </w:endnote>
  <w:endnote w:type="continuationSeparator" w:id="0">
    <w:p w14:paraId="17B3D0A9" w14:textId="77777777" w:rsidR="00630966" w:rsidRDefault="00630966" w:rsidP="00A5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163665"/>
      <w:docPartObj>
        <w:docPartGallery w:val="Page Numbers (Bottom of Page)"/>
        <w:docPartUnique/>
      </w:docPartObj>
    </w:sdtPr>
    <w:sdtEndPr>
      <w:rPr>
        <w:noProof/>
      </w:rPr>
    </w:sdtEndPr>
    <w:sdtContent>
      <w:p w14:paraId="6A8ADDB9" w14:textId="10C28806" w:rsidR="00A51B09" w:rsidRDefault="00A51B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C3B9BB" w14:textId="77777777" w:rsidR="00A51B09" w:rsidRDefault="00A51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45189" w14:textId="77777777" w:rsidR="00630966" w:rsidRDefault="00630966" w:rsidP="00A51B09">
      <w:pPr>
        <w:spacing w:after="0" w:line="240" w:lineRule="auto"/>
      </w:pPr>
      <w:r>
        <w:separator/>
      </w:r>
    </w:p>
  </w:footnote>
  <w:footnote w:type="continuationSeparator" w:id="0">
    <w:p w14:paraId="0B292BA3" w14:textId="77777777" w:rsidR="00630966" w:rsidRDefault="00630966" w:rsidP="00A51B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F47"/>
    <w:rsid w:val="0000325A"/>
    <w:rsid w:val="00014B29"/>
    <w:rsid w:val="000156F2"/>
    <w:rsid w:val="0002411B"/>
    <w:rsid w:val="0002452D"/>
    <w:rsid w:val="00033800"/>
    <w:rsid w:val="00047847"/>
    <w:rsid w:val="00067AC4"/>
    <w:rsid w:val="00080D75"/>
    <w:rsid w:val="00136FF2"/>
    <w:rsid w:val="001968CC"/>
    <w:rsid w:val="001D5FCC"/>
    <w:rsid w:val="001E7B7F"/>
    <w:rsid w:val="00200ECB"/>
    <w:rsid w:val="002113F2"/>
    <w:rsid w:val="002A73A0"/>
    <w:rsid w:val="002F2907"/>
    <w:rsid w:val="00301B91"/>
    <w:rsid w:val="00394F8B"/>
    <w:rsid w:val="003B1645"/>
    <w:rsid w:val="003F0E4A"/>
    <w:rsid w:val="003F451F"/>
    <w:rsid w:val="00425F8B"/>
    <w:rsid w:val="00440C74"/>
    <w:rsid w:val="00441B62"/>
    <w:rsid w:val="00454D38"/>
    <w:rsid w:val="004713C9"/>
    <w:rsid w:val="004C5ED7"/>
    <w:rsid w:val="004E27F0"/>
    <w:rsid w:val="00516FC7"/>
    <w:rsid w:val="00541BB0"/>
    <w:rsid w:val="005425DA"/>
    <w:rsid w:val="00564D96"/>
    <w:rsid w:val="00567E2D"/>
    <w:rsid w:val="00575A2D"/>
    <w:rsid w:val="0057778F"/>
    <w:rsid w:val="005B02C0"/>
    <w:rsid w:val="0060000C"/>
    <w:rsid w:val="00615533"/>
    <w:rsid w:val="00630966"/>
    <w:rsid w:val="00647ADF"/>
    <w:rsid w:val="00680C75"/>
    <w:rsid w:val="00696E42"/>
    <w:rsid w:val="006B2679"/>
    <w:rsid w:val="006E532A"/>
    <w:rsid w:val="00762769"/>
    <w:rsid w:val="00784C5F"/>
    <w:rsid w:val="007A6F5F"/>
    <w:rsid w:val="007B518D"/>
    <w:rsid w:val="007C09CE"/>
    <w:rsid w:val="007C09E6"/>
    <w:rsid w:val="007E2CAE"/>
    <w:rsid w:val="007F64E2"/>
    <w:rsid w:val="0080426E"/>
    <w:rsid w:val="00812CFA"/>
    <w:rsid w:val="008167CC"/>
    <w:rsid w:val="008216B9"/>
    <w:rsid w:val="008926B6"/>
    <w:rsid w:val="008A4537"/>
    <w:rsid w:val="008A6529"/>
    <w:rsid w:val="008A7310"/>
    <w:rsid w:val="008F5128"/>
    <w:rsid w:val="00950282"/>
    <w:rsid w:val="00961383"/>
    <w:rsid w:val="00980F12"/>
    <w:rsid w:val="00993E32"/>
    <w:rsid w:val="009B42B4"/>
    <w:rsid w:val="009C2D63"/>
    <w:rsid w:val="009C3E13"/>
    <w:rsid w:val="009C529A"/>
    <w:rsid w:val="009F3534"/>
    <w:rsid w:val="00A00F4C"/>
    <w:rsid w:val="00A15E5D"/>
    <w:rsid w:val="00A51B09"/>
    <w:rsid w:val="00A53F25"/>
    <w:rsid w:val="00A625EF"/>
    <w:rsid w:val="00A67F47"/>
    <w:rsid w:val="00A73061"/>
    <w:rsid w:val="00AB6546"/>
    <w:rsid w:val="00B45559"/>
    <w:rsid w:val="00B560A1"/>
    <w:rsid w:val="00B71E20"/>
    <w:rsid w:val="00B9095E"/>
    <w:rsid w:val="00BE3FE2"/>
    <w:rsid w:val="00C0724C"/>
    <w:rsid w:val="00C14C3F"/>
    <w:rsid w:val="00C30869"/>
    <w:rsid w:val="00C700AC"/>
    <w:rsid w:val="00C80B31"/>
    <w:rsid w:val="00C96E90"/>
    <w:rsid w:val="00CB0A2F"/>
    <w:rsid w:val="00CC26A6"/>
    <w:rsid w:val="00CC47E8"/>
    <w:rsid w:val="00CC7129"/>
    <w:rsid w:val="00CF4F21"/>
    <w:rsid w:val="00D34792"/>
    <w:rsid w:val="00D418DE"/>
    <w:rsid w:val="00D47663"/>
    <w:rsid w:val="00D65BC9"/>
    <w:rsid w:val="00D746BF"/>
    <w:rsid w:val="00D75C80"/>
    <w:rsid w:val="00D93E84"/>
    <w:rsid w:val="00D954CA"/>
    <w:rsid w:val="00DB37E0"/>
    <w:rsid w:val="00DE2E19"/>
    <w:rsid w:val="00E23F23"/>
    <w:rsid w:val="00E72AC7"/>
    <w:rsid w:val="00E8024D"/>
    <w:rsid w:val="00EA0A63"/>
    <w:rsid w:val="00ED2BA4"/>
    <w:rsid w:val="00EE4B45"/>
    <w:rsid w:val="00EF27DD"/>
    <w:rsid w:val="00F37ADE"/>
    <w:rsid w:val="00F50645"/>
    <w:rsid w:val="00F6209E"/>
    <w:rsid w:val="00F72EF7"/>
    <w:rsid w:val="00F91288"/>
    <w:rsid w:val="00FC1BB3"/>
    <w:rsid w:val="00FD64E4"/>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EF72A"/>
  <w15:chartTrackingRefBased/>
  <w15:docId w15:val="{6DF550F0-6CA8-40E9-81FB-A6E0010F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F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3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B09"/>
    <w:pPr>
      <w:tabs>
        <w:tab w:val="center" w:pos="4819"/>
        <w:tab w:val="right" w:pos="9638"/>
      </w:tabs>
      <w:spacing w:after="0" w:line="240" w:lineRule="auto"/>
    </w:pPr>
  </w:style>
  <w:style w:type="character" w:customStyle="1" w:styleId="HeaderChar">
    <w:name w:val="Header Char"/>
    <w:basedOn w:val="DefaultParagraphFont"/>
    <w:link w:val="Header"/>
    <w:uiPriority w:val="99"/>
    <w:rsid w:val="00A51B09"/>
  </w:style>
  <w:style w:type="paragraph" w:styleId="Footer">
    <w:name w:val="footer"/>
    <w:basedOn w:val="Normal"/>
    <w:link w:val="FooterChar"/>
    <w:uiPriority w:val="99"/>
    <w:unhideWhenUsed/>
    <w:rsid w:val="00A51B09"/>
    <w:pPr>
      <w:tabs>
        <w:tab w:val="center" w:pos="4819"/>
        <w:tab w:val="right" w:pos="9638"/>
      </w:tabs>
      <w:spacing w:after="0" w:line="240" w:lineRule="auto"/>
    </w:pPr>
  </w:style>
  <w:style w:type="character" w:customStyle="1" w:styleId="FooterChar">
    <w:name w:val="Footer Char"/>
    <w:basedOn w:val="DefaultParagraphFont"/>
    <w:link w:val="Footer"/>
    <w:uiPriority w:val="99"/>
    <w:rsid w:val="00A51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B2D1E-8A3E-4629-AC4F-3F5522328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10</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Tapio Paljarvi</dc:creator>
  <cp:keywords/>
  <dc:description/>
  <cp:lastModifiedBy>Tapio Paljärvi</cp:lastModifiedBy>
  <cp:revision>78</cp:revision>
  <cp:lastPrinted>2022-07-07T10:00:00Z</cp:lastPrinted>
  <dcterms:created xsi:type="dcterms:W3CDTF">2022-02-24T10:35:00Z</dcterms:created>
  <dcterms:modified xsi:type="dcterms:W3CDTF">2022-07-07T11:26:00Z</dcterms:modified>
</cp:coreProperties>
</file>