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D2" w:rsidRPr="00DB01D2" w:rsidRDefault="00DB01D2">
      <w:pPr>
        <w:rPr>
          <w:rFonts w:ascii="Times New Roman" w:hAnsi="Times New Roman" w:cs="Times New Roman"/>
          <w:sz w:val="20"/>
          <w:szCs w:val="20"/>
        </w:rPr>
      </w:pPr>
      <w:r w:rsidRPr="00DB01D2">
        <w:rPr>
          <w:rFonts w:ascii="Times New Roman" w:hAnsi="Times New Roman" w:cs="Times New Roman"/>
          <w:sz w:val="20"/>
          <w:szCs w:val="20"/>
        </w:rPr>
        <w:t>Table S</w:t>
      </w:r>
      <w:r w:rsidR="00D01EC2">
        <w:rPr>
          <w:rFonts w:ascii="Times New Roman" w:hAnsi="Times New Roman" w:cs="Times New Roman"/>
          <w:sz w:val="20"/>
          <w:szCs w:val="20"/>
        </w:rPr>
        <w:t>2</w:t>
      </w:r>
      <w:r w:rsidRPr="00DB01D2">
        <w:rPr>
          <w:rFonts w:ascii="Times New Roman" w:hAnsi="Times New Roman" w:cs="Times New Roman"/>
          <w:sz w:val="20"/>
          <w:szCs w:val="20"/>
        </w:rPr>
        <w:t>. The result of samples identification and the accession numbers in GenBank</w:t>
      </w:r>
    </w:p>
    <w:tbl>
      <w:tblPr>
        <w:tblStyle w:val="a5"/>
        <w:tblW w:w="5984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1847"/>
        <w:gridCol w:w="1994"/>
        <w:gridCol w:w="730"/>
        <w:gridCol w:w="2714"/>
        <w:gridCol w:w="1750"/>
      </w:tblGrid>
      <w:tr w:rsidR="00DB01D2" w:rsidRPr="00DB01D2" w:rsidTr="00325DEC">
        <w:trPr>
          <w:trHeight w:val="315"/>
          <w:jc w:val="center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Species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Usage in article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GenBank Number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tcBorders>
              <w:top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0" w:name="RANGE!B2"/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bookmarkEnd w:id="0"/>
          </w:p>
        </w:tc>
        <w:tc>
          <w:tcPr>
            <w:tcW w:w="1003" w:type="pct"/>
            <w:tcBorders>
              <w:top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Liyang (Jiangsu) </w:t>
            </w:r>
          </w:p>
        </w:tc>
        <w:tc>
          <w:tcPr>
            <w:tcW w:w="367" w:type="pct"/>
            <w:tcBorders>
              <w:top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LY1</w:t>
            </w:r>
          </w:p>
        </w:tc>
        <w:tc>
          <w:tcPr>
            <w:tcW w:w="1365" w:type="pct"/>
            <w:tcBorders>
              <w:top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E2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bookmarkEnd w:id="1"/>
          </w:p>
        </w:tc>
        <w:tc>
          <w:tcPr>
            <w:tcW w:w="880" w:type="pct"/>
            <w:tcBorders>
              <w:top w:val="single" w:sz="4" w:space="0" w:color="auto"/>
            </w:tcBorders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GoBack"/>
            <w:bookmarkEnd w:id="2"/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Liyang (Jiangsu)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LY10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RANGE!C12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Yuhang (Zhejiang)</w:t>
            </w:r>
            <w:bookmarkEnd w:id="3"/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YH10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MN737649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MN737650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Langxi (Anhui)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LX16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RANGE!C38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Guiyang (Guizhou)</w:t>
            </w:r>
            <w:bookmarkEnd w:id="4"/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Guiyang (Guizhou)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GY10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RANGE!D48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YD1</w:t>
            </w:r>
            <w:bookmarkEnd w:id="5"/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Yingde (Guangdong)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YD10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MN737706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RANGE!C58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Xinchang (Zhejiang)</w:t>
            </w:r>
            <w:bookmarkEnd w:id="6"/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XC10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MN737696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RANGE!C68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Enshi (Hubei) </w:t>
            </w:r>
            <w:bookmarkEnd w:id="7"/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MN737629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Enshi (Hubei) 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ES10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MN737630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RANGE!C78"/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Nanchang (Jiangxi)</w:t>
            </w:r>
            <w:bookmarkEnd w:id="8"/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Nanchang (Jiangxi)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NC10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Detection of </w:t>
            </w: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Wolbachia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MN737686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MN737666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MN737669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obliqua</w:t>
            </w: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Yuhang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O10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MN737670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G1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MN737717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G2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MN737718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G3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MN737719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G4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MN737720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G5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MN737721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G6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MN737722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G7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MN737723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G8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MN737724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G9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MN737725</w:t>
            </w:r>
          </w:p>
        </w:tc>
      </w:tr>
      <w:tr w:rsidR="00DB01D2" w:rsidRPr="00DB01D2" w:rsidTr="00325DEC">
        <w:trPr>
          <w:trHeight w:val="315"/>
          <w:jc w:val="center"/>
        </w:trPr>
        <w:tc>
          <w:tcPr>
            <w:tcW w:w="45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29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Ectropis grisescens</w:t>
            </w:r>
          </w:p>
        </w:tc>
        <w:tc>
          <w:tcPr>
            <w:tcW w:w="1003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Xinchang (Zhejiang)</w:t>
            </w:r>
          </w:p>
        </w:tc>
        <w:tc>
          <w:tcPr>
            <w:tcW w:w="367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G10</w:t>
            </w:r>
          </w:p>
        </w:tc>
        <w:tc>
          <w:tcPr>
            <w:tcW w:w="1365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Bacterial community analysis</w:t>
            </w:r>
          </w:p>
        </w:tc>
        <w:tc>
          <w:tcPr>
            <w:tcW w:w="880" w:type="pct"/>
            <w:noWrap/>
            <w:hideMark/>
          </w:tcPr>
          <w:p w:rsidR="00DB01D2" w:rsidRPr="00DB01D2" w:rsidRDefault="00DB01D2" w:rsidP="00325D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1D2">
              <w:rPr>
                <w:rFonts w:ascii="Times New Roman" w:hAnsi="Times New Roman" w:cs="Times New Roman"/>
                <w:sz w:val="18"/>
                <w:szCs w:val="18"/>
              </w:rPr>
              <w:t>MN737726</w:t>
            </w:r>
          </w:p>
        </w:tc>
      </w:tr>
    </w:tbl>
    <w:p w:rsidR="00DB01D2" w:rsidRPr="007F75BF" w:rsidRDefault="00DB01D2">
      <w:pPr>
        <w:rPr>
          <w:rFonts w:ascii="Times New Roman" w:hAnsi="Times New Roman" w:cs="Times New Roman"/>
          <w:szCs w:val="21"/>
        </w:rPr>
      </w:pPr>
    </w:p>
    <w:sectPr w:rsidR="00DB01D2" w:rsidRPr="007F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14" w:rsidRDefault="00E92614" w:rsidP="00212029">
      <w:r>
        <w:separator/>
      </w:r>
    </w:p>
  </w:endnote>
  <w:endnote w:type="continuationSeparator" w:id="0">
    <w:p w:rsidR="00E92614" w:rsidRDefault="00E92614" w:rsidP="0021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14" w:rsidRDefault="00E92614" w:rsidP="00212029">
      <w:r>
        <w:separator/>
      </w:r>
    </w:p>
  </w:footnote>
  <w:footnote w:type="continuationSeparator" w:id="0">
    <w:p w:rsidR="00E92614" w:rsidRDefault="00E92614" w:rsidP="0021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A6"/>
    <w:rsid w:val="00212029"/>
    <w:rsid w:val="003A0FD4"/>
    <w:rsid w:val="00663FA6"/>
    <w:rsid w:val="007C2FF0"/>
    <w:rsid w:val="007F75BF"/>
    <w:rsid w:val="0092320B"/>
    <w:rsid w:val="00B858A6"/>
    <w:rsid w:val="00C80452"/>
    <w:rsid w:val="00D01EC2"/>
    <w:rsid w:val="00DB01D2"/>
    <w:rsid w:val="00E92614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2845D-08FA-4072-89DB-6B865D30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029"/>
    <w:rPr>
      <w:sz w:val="18"/>
      <w:szCs w:val="18"/>
    </w:rPr>
  </w:style>
  <w:style w:type="table" w:styleId="a5">
    <w:name w:val="Table Grid"/>
    <w:basedOn w:val="a1"/>
    <w:uiPriority w:val="39"/>
    <w:rsid w:val="0021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王志博</dc:creator>
  <cp:keywords/>
  <dc:description/>
  <cp:lastModifiedBy>王志博</cp:lastModifiedBy>
  <cp:revision>6</cp:revision>
  <dcterms:created xsi:type="dcterms:W3CDTF">2019-11-09T06:54:00Z</dcterms:created>
  <dcterms:modified xsi:type="dcterms:W3CDTF">2020-01-13T08:09:00Z</dcterms:modified>
</cp:coreProperties>
</file>