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679" w:rsidRPr="00F43512" w:rsidRDefault="001D34F2" w:rsidP="00F43512">
      <w:pPr>
        <w:tabs>
          <w:tab w:val="left" w:pos="1417"/>
        </w:tabs>
        <w:spacing w:before="127"/>
        <w:rPr>
          <w:lang w:val="en-US"/>
        </w:rPr>
      </w:pPr>
      <w:r>
        <w:rPr>
          <w:b/>
          <w:bCs/>
          <w:szCs w:val="22"/>
          <w:lang w:val="en-US"/>
        </w:rPr>
        <w:t xml:space="preserve">Supplementary material, </w:t>
      </w:r>
      <w:bookmarkStart w:id="0" w:name="_GoBack"/>
      <w:bookmarkEnd w:id="0"/>
      <w:r w:rsidR="00A91679" w:rsidRPr="00AA262E">
        <w:rPr>
          <w:b/>
          <w:bCs/>
          <w:szCs w:val="22"/>
          <w:lang w:val="en-US"/>
        </w:rPr>
        <w:t xml:space="preserve">Table </w:t>
      </w:r>
      <w:r w:rsidR="00A91679">
        <w:rPr>
          <w:b/>
          <w:bCs/>
          <w:szCs w:val="22"/>
          <w:lang w:val="en-US"/>
        </w:rPr>
        <w:t>S</w:t>
      </w:r>
      <w:r w:rsidR="00A91679" w:rsidRPr="00AA262E">
        <w:rPr>
          <w:b/>
          <w:bCs/>
          <w:szCs w:val="22"/>
          <w:lang w:val="en-US"/>
        </w:rPr>
        <w:t>1</w:t>
      </w:r>
      <w:r w:rsidR="00E31BC1">
        <w:rPr>
          <w:b/>
          <w:bCs/>
          <w:szCs w:val="22"/>
          <w:lang w:val="en-US"/>
        </w:rPr>
        <w:t>.</w:t>
      </w:r>
      <w:r w:rsidR="00A91679" w:rsidRPr="00AA262E">
        <w:rPr>
          <w:szCs w:val="22"/>
          <w:lang w:val="en-US"/>
        </w:rPr>
        <w:t xml:space="preserve"> Emerged adult thrips captures </w:t>
      </w:r>
      <w:r w:rsidR="00A91679">
        <w:rPr>
          <w:szCs w:val="22"/>
          <w:lang w:val="en-US"/>
        </w:rPr>
        <w:t>by</w:t>
      </w:r>
      <w:r w:rsidR="00A91679" w:rsidRPr="00AA262E">
        <w:rPr>
          <w:szCs w:val="22"/>
          <w:lang w:val="en-US"/>
        </w:rPr>
        <w:t xml:space="preserve"> sampling date and </w:t>
      </w:r>
      <w:r w:rsidR="00E31BC1">
        <w:rPr>
          <w:szCs w:val="22"/>
          <w:lang w:val="en-US"/>
        </w:rPr>
        <w:t>sampling environment in the May–</w:t>
      </w:r>
      <w:r w:rsidR="00A91679" w:rsidRPr="00AA262E">
        <w:rPr>
          <w:szCs w:val="22"/>
          <w:lang w:val="en-US"/>
        </w:rPr>
        <w:t>June period. Data presented are</w:t>
      </w:r>
      <w:r w:rsidR="00A91679">
        <w:rPr>
          <w:noProof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1901BE23" wp14:editId="72E80DD8">
                <wp:simplePos x="0" y="0"/>
                <wp:positionH relativeFrom="page">
                  <wp:posOffset>0</wp:posOffset>
                </wp:positionH>
                <wp:positionV relativeFrom="paragraph">
                  <wp:posOffset>227964</wp:posOffset>
                </wp:positionV>
                <wp:extent cx="9880600" cy="0"/>
                <wp:effectExtent l="0" t="12700" r="0" b="0"/>
                <wp:wrapNone/>
                <wp:docPr id="465769133" name="Connecteur droi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880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  <w:pict>
              <v:line w14:anchorId="0F01F190" id="Connecteur droit 2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page;mso-position-vertical:absolute;mso-position-vertical-relative:text;mso-width-percent:0;mso-height-percent:0;mso-width-relative:page;mso-height-relative:page" from="0,17.95pt" to="778pt,17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" strokeweight="1.5pt">
                <o:lock v:ext="edit" shapetype="f"/>
                <w10:wrap anchorx="page"/>
              </v:line>
            </w:pict>
          </mc:Fallback>
        </mc:AlternateContent>
      </w:r>
      <w:r w:rsidR="00F43512">
        <w:rPr>
          <w:lang w:val="en-US"/>
        </w:rPr>
        <w:t xml:space="preserve"> </w:t>
      </w:r>
      <w:r w:rsidR="00A91679" w:rsidRPr="00AA262E">
        <w:rPr>
          <w:szCs w:val="22"/>
          <w:lang w:val="en-US"/>
        </w:rPr>
        <w:t>total adult thrips numbers (n= 4 sites) for a total sampling effort of 12.5 m² in uncultivated margins and 12.5 m² in strawberry field</w:t>
      </w:r>
      <w:r w:rsidR="00E31BC1">
        <w:rPr>
          <w:szCs w:val="22"/>
          <w:lang w:val="en-US"/>
        </w:rPr>
        <w:t>s</w:t>
      </w:r>
      <w:r w:rsidR="00A91679" w:rsidRPr="00AA262E">
        <w:rPr>
          <w:color w:val="435369"/>
          <w:spacing w:val="-2"/>
          <w:lang w:val="en-US"/>
        </w:rPr>
        <w:t>.</w:t>
      </w:r>
    </w:p>
    <w:p w:rsidR="00A91679" w:rsidRPr="00AA262E" w:rsidRDefault="00A91679" w:rsidP="00A91679">
      <w:pPr>
        <w:tabs>
          <w:tab w:val="left" w:pos="1417"/>
        </w:tabs>
        <w:rPr>
          <w:color w:val="435369"/>
          <w:spacing w:val="-2"/>
          <w:lang w:val="en-US"/>
        </w:rPr>
      </w:pPr>
    </w:p>
    <w:tbl>
      <w:tblPr>
        <w:tblStyle w:val="TableGrid"/>
        <w:tblW w:w="16126" w:type="dxa"/>
        <w:tblLayout w:type="fixed"/>
        <w:tblLook w:val="04A0" w:firstRow="1" w:lastRow="0" w:firstColumn="1" w:lastColumn="0" w:noHBand="0" w:noVBand="1"/>
      </w:tblPr>
      <w:tblGrid>
        <w:gridCol w:w="1678"/>
        <w:gridCol w:w="536"/>
        <w:gridCol w:w="803"/>
        <w:gridCol w:w="576"/>
        <w:gridCol w:w="802"/>
        <w:gridCol w:w="575"/>
        <w:gridCol w:w="802"/>
        <w:gridCol w:w="575"/>
        <w:gridCol w:w="802"/>
        <w:gridCol w:w="575"/>
        <w:gridCol w:w="802"/>
        <w:gridCol w:w="575"/>
        <w:gridCol w:w="802"/>
        <w:gridCol w:w="575"/>
        <w:gridCol w:w="802"/>
        <w:gridCol w:w="575"/>
        <w:gridCol w:w="802"/>
        <w:gridCol w:w="575"/>
        <w:gridCol w:w="910"/>
        <w:gridCol w:w="708"/>
        <w:gridCol w:w="1276"/>
      </w:tblGrid>
      <w:tr w:rsidR="00A91679" w:rsidRPr="00AA262E" w:rsidTr="00FF3B98">
        <w:trPr>
          <w:trHeight w:val="36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91679" w:rsidRPr="00510D5E" w:rsidRDefault="00A91679" w:rsidP="00FF3B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10D5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679" w:rsidRPr="00510D5E" w:rsidRDefault="00A91679" w:rsidP="00FF3B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10D5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A91679" w:rsidRPr="00510D5E" w:rsidRDefault="00A91679" w:rsidP="00FF3B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10D5E">
              <w:rPr>
                <w:b/>
                <w:bCs/>
                <w:color w:val="000000"/>
                <w:sz w:val="18"/>
                <w:szCs w:val="18"/>
              </w:rPr>
              <w:t>15 May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1679" w:rsidRPr="00510D5E" w:rsidRDefault="00A91679" w:rsidP="00FF3B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10D5E">
              <w:rPr>
                <w:b/>
                <w:bCs/>
                <w:color w:val="000000"/>
                <w:sz w:val="18"/>
                <w:szCs w:val="18"/>
              </w:rPr>
              <w:t>21 May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1679" w:rsidRPr="00510D5E" w:rsidRDefault="00A91679" w:rsidP="00FF3B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10D5E">
              <w:rPr>
                <w:b/>
                <w:bCs/>
                <w:color w:val="000000"/>
                <w:sz w:val="18"/>
                <w:szCs w:val="18"/>
              </w:rPr>
              <w:t>29 May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1679" w:rsidRPr="00510D5E" w:rsidRDefault="00A91679" w:rsidP="00FF3B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10D5E">
              <w:rPr>
                <w:b/>
                <w:bCs/>
                <w:color w:val="000000"/>
                <w:sz w:val="18"/>
                <w:szCs w:val="18"/>
              </w:rPr>
              <w:t>4 June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1679" w:rsidRPr="00510D5E" w:rsidRDefault="00A91679" w:rsidP="00FF3B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10D5E">
              <w:rPr>
                <w:b/>
                <w:bCs/>
                <w:color w:val="000000"/>
                <w:sz w:val="18"/>
                <w:szCs w:val="18"/>
              </w:rPr>
              <w:t>11 June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1679" w:rsidRPr="00510D5E" w:rsidRDefault="00A91679" w:rsidP="00FF3B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10D5E">
              <w:rPr>
                <w:b/>
                <w:bCs/>
                <w:color w:val="000000"/>
                <w:sz w:val="18"/>
                <w:szCs w:val="18"/>
              </w:rPr>
              <w:t>20 June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1679" w:rsidRPr="00510D5E" w:rsidRDefault="00A91679" w:rsidP="00FF3B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10D5E">
              <w:rPr>
                <w:b/>
                <w:bCs/>
                <w:color w:val="000000"/>
                <w:sz w:val="18"/>
                <w:szCs w:val="18"/>
              </w:rPr>
              <w:t>27 June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1679" w:rsidRPr="00510D5E" w:rsidRDefault="00A91679" w:rsidP="00FF3B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10D5E">
              <w:rPr>
                <w:b/>
                <w:bCs/>
                <w:color w:val="000000"/>
                <w:sz w:val="18"/>
                <w:szCs w:val="18"/>
              </w:rPr>
              <w:t>3 July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1679" w:rsidRPr="00510D5E" w:rsidRDefault="00E31BC1" w:rsidP="00FF3B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Total  May–</w:t>
            </w:r>
            <w:r w:rsidR="00A91679" w:rsidRPr="00510D5E">
              <w:rPr>
                <w:b/>
                <w:bCs/>
                <w:color w:val="000000"/>
                <w:sz w:val="18"/>
                <w:szCs w:val="18"/>
              </w:rPr>
              <w:t>June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:rsidR="00A91679" w:rsidRPr="00510D5E" w:rsidRDefault="00A91679" w:rsidP="00FF3B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10D5E">
              <w:rPr>
                <w:b/>
                <w:bCs/>
                <w:color w:val="000000"/>
                <w:sz w:val="18"/>
                <w:szCs w:val="18"/>
              </w:rPr>
              <w:t>Total</w:t>
            </w:r>
          </w:p>
          <w:p w:rsidR="00A91679" w:rsidRPr="00510D5E" w:rsidRDefault="00A91679" w:rsidP="00FF3B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21"/>
              </w:rPr>
              <w:t xml:space="preserve">margin + field </w:t>
            </w: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left w:val="single" w:sz="4" w:space="0" w:color="auto"/>
              <w:bottom w:val="nil"/>
              <w:right w:val="nil"/>
            </w:tcBorders>
            <w:noWrap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536" w:type="dxa"/>
            <w:tcBorders>
              <w:left w:val="nil"/>
              <w:bottom w:val="nil"/>
              <w:right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  <w:szCs w:val="16"/>
              </w:rPr>
              <w:t>Sex</w:t>
            </w:r>
          </w:p>
        </w:tc>
        <w:tc>
          <w:tcPr>
            <w:tcW w:w="803" w:type="dxa"/>
            <w:tcBorders>
              <w:left w:val="single" w:sz="4" w:space="0" w:color="auto"/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margin</w:t>
            </w:r>
          </w:p>
        </w:tc>
        <w:tc>
          <w:tcPr>
            <w:tcW w:w="576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field</w:t>
            </w:r>
          </w:p>
        </w:tc>
        <w:tc>
          <w:tcPr>
            <w:tcW w:w="802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margin</w:t>
            </w:r>
          </w:p>
        </w:tc>
        <w:tc>
          <w:tcPr>
            <w:tcW w:w="575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field</w:t>
            </w:r>
          </w:p>
        </w:tc>
        <w:tc>
          <w:tcPr>
            <w:tcW w:w="802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margin</w:t>
            </w:r>
          </w:p>
        </w:tc>
        <w:tc>
          <w:tcPr>
            <w:tcW w:w="575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field</w:t>
            </w:r>
          </w:p>
        </w:tc>
        <w:tc>
          <w:tcPr>
            <w:tcW w:w="802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margin</w:t>
            </w:r>
          </w:p>
        </w:tc>
        <w:tc>
          <w:tcPr>
            <w:tcW w:w="575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field</w:t>
            </w:r>
          </w:p>
        </w:tc>
        <w:tc>
          <w:tcPr>
            <w:tcW w:w="802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margin</w:t>
            </w:r>
          </w:p>
        </w:tc>
        <w:tc>
          <w:tcPr>
            <w:tcW w:w="575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field</w:t>
            </w:r>
          </w:p>
        </w:tc>
        <w:tc>
          <w:tcPr>
            <w:tcW w:w="802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margin</w:t>
            </w:r>
          </w:p>
        </w:tc>
        <w:tc>
          <w:tcPr>
            <w:tcW w:w="575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field</w:t>
            </w:r>
          </w:p>
        </w:tc>
        <w:tc>
          <w:tcPr>
            <w:tcW w:w="802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margin</w:t>
            </w:r>
          </w:p>
        </w:tc>
        <w:tc>
          <w:tcPr>
            <w:tcW w:w="575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field</w:t>
            </w:r>
          </w:p>
        </w:tc>
        <w:tc>
          <w:tcPr>
            <w:tcW w:w="802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margin</w:t>
            </w:r>
          </w:p>
        </w:tc>
        <w:tc>
          <w:tcPr>
            <w:tcW w:w="575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field</w:t>
            </w:r>
          </w:p>
        </w:tc>
        <w:tc>
          <w:tcPr>
            <w:tcW w:w="910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margin</w:t>
            </w:r>
          </w:p>
        </w:tc>
        <w:tc>
          <w:tcPr>
            <w:tcW w:w="708" w:type="dxa"/>
            <w:tcBorders>
              <w:bottom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  <w:szCs w:val="16"/>
              </w:rPr>
              <w:t>field</w:t>
            </w:r>
          </w:p>
        </w:tc>
        <w:tc>
          <w:tcPr>
            <w:tcW w:w="1276" w:type="dxa"/>
            <w:vMerge/>
            <w:tcBorders>
              <w:bottom w:val="nil"/>
              <w:right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top w:val="nil"/>
              <w:right w:val="nil"/>
            </w:tcBorders>
            <w:hideMark/>
          </w:tcPr>
          <w:p w:rsidR="00A91679" w:rsidRPr="00AA262E" w:rsidRDefault="00A91679" w:rsidP="000C46E2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A262E">
              <w:rPr>
                <w:i/>
                <w:iCs/>
                <w:color w:val="000000"/>
                <w:spacing w:val="-2"/>
                <w:sz w:val="16"/>
              </w:rPr>
              <w:t xml:space="preserve">Haplothrips </w:t>
            </w:r>
            <w:r w:rsidRPr="00AA262E">
              <w:rPr>
                <w:color w:val="000000"/>
                <w:spacing w:val="-2"/>
                <w:sz w:val="16"/>
                <w:szCs w:val="16"/>
              </w:rPr>
              <w:t>sp</w:t>
            </w:r>
          </w:p>
        </w:tc>
        <w:tc>
          <w:tcPr>
            <w:tcW w:w="536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na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6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02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02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02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75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02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02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575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02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575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02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75" w:type="dxa"/>
            <w:tcBorders>
              <w:top w:val="nil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10" w:type="dxa"/>
            <w:tcBorders>
              <w:top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708" w:type="dxa"/>
            <w:tcBorders>
              <w:top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  <w:szCs w:val="16"/>
              </w:rPr>
              <w:t>86</w:t>
            </w: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right w:val="nil"/>
            </w:tcBorders>
            <w:noWrap/>
            <w:hideMark/>
          </w:tcPr>
          <w:p w:rsidR="00A91679" w:rsidRPr="00AA262E" w:rsidRDefault="00A91679" w:rsidP="000C46E2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A262E">
              <w:rPr>
                <w:i/>
                <w:iCs/>
                <w:color w:val="000000"/>
                <w:sz w:val="16"/>
                <w:szCs w:val="16"/>
              </w:rPr>
              <w:t>Thrips trehernii</w:t>
            </w:r>
          </w:p>
        </w:tc>
        <w:tc>
          <w:tcPr>
            <w:tcW w:w="536" w:type="dxa"/>
            <w:tcBorders>
              <w:left w:val="nil"/>
              <w:right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8"/>
                <w:szCs w:val="18"/>
              </w:rPr>
            </w:pPr>
            <w:r w:rsidRPr="00AA262E">
              <w:rPr>
                <w:color w:val="000000"/>
                <w:spacing w:val="-2"/>
                <w:sz w:val="18"/>
              </w:rPr>
              <w:t>♀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7</w:t>
            </w:r>
          </w:p>
        </w:tc>
        <w:tc>
          <w:tcPr>
            <w:tcW w:w="576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pacing w:val="-5"/>
                <w:sz w:val="16"/>
              </w:rPr>
              <w:t>13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3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5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2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4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910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35</w:t>
            </w:r>
          </w:p>
        </w:tc>
        <w:tc>
          <w:tcPr>
            <w:tcW w:w="708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3</w:t>
            </w:r>
          </w:p>
        </w:tc>
        <w:tc>
          <w:tcPr>
            <w:tcW w:w="1276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38</w:t>
            </w: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right w:val="nil"/>
            </w:tcBorders>
            <w:noWrap/>
            <w:hideMark/>
          </w:tcPr>
          <w:p w:rsidR="00A91679" w:rsidRPr="00AA262E" w:rsidRDefault="00A91679" w:rsidP="000C46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nil"/>
              <w:right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8"/>
                <w:szCs w:val="18"/>
              </w:rPr>
            </w:pPr>
            <w:r w:rsidRPr="00AA262E">
              <w:rPr>
                <w:color w:val="000000"/>
                <w:sz w:val="18"/>
              </w:rPr>
              <w:t>♂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6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2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910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4</w:t>
            </w:r>
          </w:p>
        </w:tc>
        <w:tc>
          <w:tcPr>
            <w:tcW w:w="708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0</w:t>
            </w:r>
          </w:p>
        </w:tc>
        <w:tc>
          <w:tcPr>
            <w:tcW w:w="1276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4</w:t>
            </w: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right w:val="nil"/>
            </w:tcBorders>
            <w:hideMark/>
          </w:tcPr>
          <w:p w:rsidR="00A91679" w:rsidRPr="00AA262E" w:rsidRDefault="00A91679" w:rsidP="000C46E2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A262E">
              <w:rPr>
                <w:i/>
                <w:iCs/>
                <w:color w:val="000000"/>
                <w:spacing w:val="-2"/>
                <w:sz w:val="16"/>
              </w:rPr>
              <w:t>Frankliniella tritici</w:t>
            </w:r>
          </w:p>
        </w:tc>
        <w:tc>
          <w:tcPr>
            <w:tcW w:w="536" w:type="dxa"/>
            <w:tcBorders>
              <w:left w:val="nil"/>
              <w:right w:val="single" w:sz="4" w:space="0" w:color="auto"/>
            </w:tcBorders>
            <w:noWrap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8"/>
                <w:szCs w:val="18"/>
              </w:rPr>
            </w:pPr>
            <w:r w:rsidRPr="00AA262E">
              <w:rPr>
                <w:color w:val="000000"/>
                <w:sz w:val="18"/>
                <w:szCs w:val="18"/>
              </w:rPr>
              <w:t>♀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3</w:t>
            </w:r>
          </w:p>
        </w:tc>
        <w:tc>
          <w:tcPr>
            <w:tcW w:w="576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pacing w:val="-5"/>
                <w:sz w:val="16"/>
              </w:rPr>
              <w:t>11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4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2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5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2</w:t>
            </w:r>
          </w:p>
        </w:tc>
        <w:tc>
          <w:tcPr>
            <w:tcW w:w="910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25</w:t>
            </w:r>
          </w:p>
        </w:tc>
        <w:tc>
          <w:tcPr>
            <w:tcW w:w="708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7</w:t>
            </w:r>
          </w:p>
        </w:tc>
        <w:tc>
          <w:tcPr>
            <w:tcW w:w="1276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32</w:t>
            </w: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right w:val="nil"/>
            </w:tcBorders>
            <w:noWrap/>
            <w:hideMark/>
          </w:tcPr>
          <w:p w:rsidR="00A91679" w:rsidRPr="00AA262E" w:rsidRDefault="00A91679" w:rsidP="000C46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nil"/>
              <w:right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8"/>
                <w:szCs w:val="18"/>
              </w:rPr>
            </w:pPr>
            <w:r w:rsidRPr="00AA262E">
              <w:rPr>
                <w:color w:val="000000"/>
                <w:sz w:val="18"/>
              </w:rPr>
              <w:t>♂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6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910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1</w:t>
            </w:r>
          </w:p>
        </w:tc>
        <w:tc>
          <w:tcPr>
            <w:tcW w:w="708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0</w:t>
            </w:r>
          </w:p>
        </w:tc>
        <w:tc>
          <w:tcPr>
            <w:tcW w:w="1276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1</w:t>
            </w: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right w:val="nil"/>
            </w:tcBorders>
            <w:noWrap/>
            <w:hideMark/>
          </w:tcPr>
          <w:p w:rsidR="00A91679" w:rsidRPr="00AA262E" w:rsidRDefault="00A91679" w:rsidP="000C46E2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A262E">
              <w:rPr>
                <w:i/>
                <w:iCs/>
                <w:color w:val="000000"/>
                <w:sz w:val="16"/>
                <w:szCs w:val="16"/>
              </w:rPr>
              <w:t>Frankliniella intonsa</w:t>
            </w:r>
          </w:p>
        </w:tc>
        <w:tc>
          <w:tcPr>
            <w:tcW w:w="536" w:type="dxa"/>
            <w:tcBorders>
              <w:left w:val="nil"/>
              <w:right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pacing w:val="-2"/>
                <w:sz w:val="16"/>
                <w:szCs w:val="16"/>
              </w:rPr>
              <w:t>♀</w:t>
            </w:r>
            <w:r w:rsidRPr="00AA262E">
              <w:rPr>
                <w:i/>
                <w:iCs/>
                <w:color w:val="000000"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3</w:t>
            </w:r>
          </w:p>
        </w:tc>
        <w:tc>
          <w:tcPr>
            <w:tcW w:w="576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7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3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7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4</w:t>
            </w:r>
          </w:p>
        </w:tc>
        <w:tc>
          <w:tcPr>
            <w:tcW w:w="910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20</w:t>
            </w:r>
          </w:p>
        </w:tc>
        <w:tc>
          <w:tcPr>
            <w:tcW w:w="708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4</w:t>
            </w:r>
          </w:p>
        </w:tc>
        <w:tc>
          <w:tcPr>
            <w:tcW w:w="1276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24</w:t>
            </w: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right w:val="nil"/>
            </w:tcBorders>
            <w:noWrap/>
            <w:hideMark/>
          </w:tcPr>
          <w:p w:rsidR="00A91679" w:rsidRPr="00AA262E" w:rsidRDefault="00A91679" w:rsidP="000C46E2">
            <w:pPr>
              <w:ind w:left="142" w:hanging="142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A262E">
              <w:rPr>
                <w:i/>
                <w:iCs/>
                <w:color w:val="000000"/>
                <w:sz w:val="16"/>
                <w:szCs w:val="16"/>
              </w:rPr>
              <w:t>Chirothrops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A262E">
              <w:rPr>
                <w:i/>
                <w:iCs/>
                <w:color w:val="000000"/>
                <w:sz w:val="16"/>
                <w:szCs w:val="16"/>
              </w:rPr>
              <w:t>manicatus</w:t>
            </w:r>
          </w:p>
        </w:tc>
        <w:tc>
          <w:tcPr>
            <w:tcW w:w="536" w:type="dxa"/>
            <w:tcBorders>
              <w:left w:val="nil"/>
              <w:right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A262E">
              <w:rPr>
                <w:i/>
                <w:iCs/>
                <w:color w:val="000000"/>
                <w:sz w:val="16"/>
                <w:szCs w:val="16"/>
              </w:rPr>
              <w:t>♀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6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10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8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right w:val="nil"/>
            </w:tcBorders>
            <w:noWrap/>
            <w:hideMark/>
          </w:tcPr>
          <w:p w:rsidR="00A91679" w:rsidRPr="00AA262E" w:rsidRDefault="00A91679" w:rsidP="000C46E2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A262E">
              <w:rPr>
                <w:i/>
                <w:iCs/>
                <w:color w:val="000000"/>
                <w:sz w:val="16"/>
                <w:szCs w:val="16"/>
              </w:rPr>
              <w:t>Thrips atratus</w:t>
            </w:r>
          </w:p>
        </w:tc>
        <w:tc>
          <w:tcPr>
            <w:tcW w:w="536" w:type="dxa"/>
            <w:tcBorders>
              <w:left w:val="nil"/>
              <w:right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8"/>
                <w:szCs w:val="18"/>
              </w:rPr>
            </w:pPr>
            <w:r w:rsidRPr="00AA262E">
              <w:rPr>
                <w:color w:val="000000"/>
                <w:position w:val="1"/>
                <w:sz w:val="18"/>
              </w:rPr>
              <w:t>♀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4</w:t>
            </w:r>
          </w:p>
        </w:tc>
        <w:tc>
          <w:tcPr>
            <w:tcW w:w="576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2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910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8</w:t>
            </w:r>
          </w:p>
        </w:tc>
        <w:tc>
          <w:tcPr>
            <w:tcW w:w="708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1</w:t>
            </w:r>
          </w:p>
        </w:tc>
        <w:tc>
          <w:tcPr>
            <w:tcW w:w="1276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9</w:t>
            </w: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right w:val="nil"/>
            </w:tcBorders>
            <w:noWrap/>
            <w:hideMark/>
          </w:tcPr>
          <w:p w:rsidR="00A91679" w:rsidRPr="00AA262E" w:rsidRDefault="00A91679" w:rsidP="000C46E2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A262E">
              <w:rPr>
                <w:i/>
                <w:iCs/>
                <w:color w:val="000000"/>
                <w:sz w:val="16"/>
                <w:szCs w:val="16"/>
              </w:rPr>
              <w:t>Odontothrips biuncus</w:t>
            </w:r>
          </w:p>
        </w:tc>
        <w:tc>
          <w:tcPr>
            <w:tcW w:w="536" w:type="dxa"/>
            <w:tcBorders>
              <w:left w:val="nil"/>
              <w:right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A262E">
              <w:rPr>
                <w:i/>
                <w:iCs/>
                <w:color w:val="000000"/>
                <w:spacing w:val="-2"/>
                <w:sz w:val="16"/>
              </w:rPr>
              <w:t xml:space="preserve"> </w:t>
            </w:r>
            <w:r w:rsidRPr="00AA262E">
              <w:rPr>
                <w:color w:val="000000"/>
                <w:spacing w:val="-2"/>
                <w:sz w:val="18"/>
                <w:szCs w:val="18"/>
              </w:rPr>
              <w:t>♀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6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3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3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910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7</w:t>
            </w:r>
          </w:p>
        </w:tc>
        <w:tc>
          <w:tcPr>
            <w:tcW w:w="708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0</w:t>
            </w:r>
          </w:p>
        </w:tc>
        <w:tc>
          <w:tcPr>
            <w:tcW w:w="1276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7</w:t>
            </w: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right w:val="nil"/>
            </w:tcBorders>
            <w:noWrap/>
            <w:hideMark/>
          </w:tcPr>
          <w:p w:rsidR="00A91679" w:rsidRPr="00AA262E" w:rsidRDefault="00A91679" w:rsidP="000C46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nil"/>
              <w:right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8"/>
                <w:szCs w:val="18"/>
              </w:rPr>
            </w:pPr>
            <w:r w:rsidRPr="00AA262E">
              <w:rPr>
                <w:color w:val="000000"/>
                <w:sz w:val="18"/>
              </w:rPr>
              <w:t>♂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6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910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1</w:t>
            </w:r>
          </w:p>
        </w:tc>
        <w:tc>
          <w:tcPr>
            <w:tcW w:w="708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0</w:t>
            </w:r>
          </w:p>
        </w:tc>
        <w:tc>
          <w:tcPr>
            <w:tcW w:w="1276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1</w:t>
            </w: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right w:val="nil"/>
            </w:tcBorders>
            <w:noWrap/>
            <w:hideMark/>
          </w:tcPr>
          <w:p w:rsidR="00A91679" w:rsidRPr="00AA262E" w:rsidRDefault="00A91679" w:rsidP="000C46E2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A262E">
              <w:rPr>
                <w:i/>
                <w:iCs/>
                <w:color w:val="000000"/>
                <w:sz w:val="16"/>
                <w:szCs w:val="16"/>
              </w:rPr>
              <w:t>Thrips varipes</w:t>
            </w:r>
          </w:p>
        </w:tc>
        <w:tc>
          <w:tcPr>
            <w:tcW w:w="536" w:type="dxa"/>
            <w:tcBorders>
              <w:left w:val="nil"/>
              <w:right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8"/>
                <w:szCs w:val="18"/>
              </w:rPr>
            </w:pPr>
            <w:r w:rsidRPr="00AA262E">
              <w:rPr>
                <w:color w:val="000000"/>
                <w:position w:val="1"/>
                <w:sz w:val="18"/>
              </w:rPr>
              <w:t>♀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6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2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910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3</w:t>
            </w:r>
          </w:p>
        </w:tc>
        <w:tc>
          <w:tcPr>
            <w:tcW w:w="708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0</w:t>
            </w:r>
          </w:p>
        </w:tc>
        <w:tc>
          <w:tcPr>
            <w:tcW w:w="1276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3</w:t>
            </w: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right w:val="nil"/>
            </w:tcBorders>
            <w:noWrap/>
            <w:hideMark/>
          </w:tcPr>
          <w:p w:rsidR="00A91679" w:rsidRPr="00AA262E" w:rsidRDefault="00A91679" w:rsidP="000C46E2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A262E">
              <w:rPr>
                <w:i/>
                <w:iCs/>
                <w:color w:val="000000"/>
                <w:sz w:val="16"/>
                <w:szCs w:val="16"/>
              </w:rPr>
              <w:t>Thrips tabaci</w:t>
            </w:r>
          </w:p>
        </w:tc>
        <w:tc>
          <w:tcPr>
            <w:tcW w:w="536" w:type="dxa"/>
            <w:tcBorders>
              <w:left w:val="nil"/>
              <w:right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8"/>
                <w:szCs w:val="18"/>
              </w:rPr>
            </w:pPr>
            <w:r w:rsidRPr="00AA262E">
              <w:rPr>
                <w:color w:val="000000"/>
                <w:position w:val="1"/>
                <w:sz w:val="18"/>
              </w:rPr>
              <w:t>♀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6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910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2</w:t>
            </w:r>
          </w:p>
        </w:tc>
        <w:tc>
          <w:tcPr>
            <w:tcW w:w="708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0</w:t>
            </w:r>
          </w:p>
        </w:tc>
        <w:tc>
          <w:tcPr>
            <w:tcW w:w="1276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2</w:t>
            </w: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right w:val="nil"/>
            </w:tcBorders>
            <w:noWrap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nil"/>
              <w:right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8"/>
                <w:szCs w:val="18"/>
              </w:rPr>
            </w:pPr>
            <w:r w:rsidRPr="00AA262E">
              <w:rPr>
                <w:color w:val="000000"/>
                <w:sz w:val="18"/>
              </w:rPr>
              <w:t>♂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6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1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575" w:type="dxa"/>
            <w:vAlign w:val="center"/>
            <w:hideMark/>
          </w:tcPr>
          <w:p w:rsidR="00A91679" w:rsidRPr="00AA262E" w:rsidRDefault="00A91679" w:rsidP="00FF3B98">
            <w:pPr>
              <w:jc w:val="center"/>
              <w:rPr>
                <w:color w:val="000000"/>
                <w:sz w:val="16"/>
                <w:szCs w:val="16"/>
              </w:rPr>
            </w:pPr>
            <w:r w:rsidRPr="00AA262E">
              <w:rPr>
                <w:color w:val="000000"/>
                <w:sz w:val="16"/>
              </w:rPr>
              <w:t>0</w:t>
            </w:r>
          </w:p>
        </w:tc>
        <w:tc>
          <w:tcPr>
            <w:tcW w:w="910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1</w:t>
            </w:r>
          </w:p>
        </w:tc>
        <w:tc>
          <w:tcPr>
            <w:tcW w:w="708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0</w:t>
            </w:r>
          </w:p>
        </w:tc>
        <w:tc>
          <w:tcPr>
            <w:tcW w:w="1276" w:type="dxa"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z w:val="16"/>
              </w:rPr>
              <w:t>1</w:t>
            </w:r>
          </w:p>
        </w:tc>
      </w:tr>
      <w:tr w:rsidR="00A91679" w:rsidRPr="00AA262E" w:rsidTr="00FF3B98">
        <w:trPr>
          <w:trHeight w:val="368"/>
        </w:trPr>
        <w:tc>
          <w:tcPr>
            <w:tcW w:w="1678" w:type="dxa"/>
            <w:tcBorders>
              <w:bottom w:val="single" w:sz="4" w:space="0" w:color="auto"/>
              <w:right w:val="nil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2"/>
                <w:sz w:val="16"/>
              </w:rPr>
              <w:t>Total</w:t>
            </w:r>
          </w:p>
        </w:tc>
        <w:tc>
          <w:tcPr>
            <w:tcW w:w="53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17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0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24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1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25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0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6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1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15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0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26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4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75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2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22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7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210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15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A91679" w:rsidRPr="00AA262E" w:rsidRDefault="00A91679" w:rsidP="00FF3B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62E">
              <w:rPr>
                <w:b/>
                <w:bCs/>
                <w:color w:val="000000"/>
                <w:spacing w:val="-5"/>
                <w:sz w:val="16"/>
              </w:rPr>
              <w:t>225</w:t>
            </w:r>
          </w:p>
        </w:tc>
      </w:tr>
    </w:tbl>
    <w:p w:rsidR="00A91679" w:rsidRPr="00AA262E" w:rsidRDefault="00A91679" w:rsidP="00A91679">
      <w:pPr>
        <w:pStyle w:val="BodyText"/>
      </w:pPr>
    </w:p>
    <w:p w:rsidR="000F0B8D" w:rsidRPr="00A91679" w:rsidRDefault="000F0B8D" w:rsidP="00F43512">
      <w:pPr>
        <w:ind w:left="-709"/>
      </w:pPr>
    </w:p>
    <w:sectPr w:rsidR="000F0B8D" w:rsidRPr="00A91679" w:rsidSect="00F43512">
      <w:pgSz w:w="17600" w:h="13600" w:orient="landscape"/>
      <w:pgMar w:top="1800" w:right="1440" w:bottom="1800" w:left="73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679"/>
    <w:rsid w:val="000C46E2"/>
    <w:rsid w:val="000F0B8D"/>
    <w:rsid w:val="001D34F2"/>
    <w:rsid w:val="002E545A"/>
    <w:rsid w:val="00827454"/>
    <w:rsid w:val="00A91679"/>
    <w:rsid w:val="00CE52E5"/>
    <w:rsid w:val="00E31BC1"/>
    <w:rsid w:val="00F43512"/>
    <w:rsid w:val="00FC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89297"/>
  <w15:chartTrackingRefBased/>
  <w15:docId w15:val="{0F1E07AD-C770-D640-8E10-EE7DDB0DB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91679"/>
    <w:rPr>
      <w:rFonts w:ascii="Times New Roman" w:eastAsia="Times New Roman" w:hAnsi="Times New Roman" w:cs="Times New Roman"/>
      <w:kern w:val="0"/>
      <w:lang w:eastAsia="fr-CA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A91679"/>
    <w:rPr>
      <w:rFonts w:ascii="Times New Roman" w:eastAsia="Times New Roman" w:hAnsi="Times New Roman" w:cs="Times New Roman"/>
      <w:kern w:val="0"/>
      <w:lang w:eastAsia="fr-CA"/>
      <w14:ligatures w14:val="none"/>
    </w:rPr>
  </w:style>
  <w:style w:type="table" w:styleId="TableGrid">
    <w:name w:val="Table Grid"/>
    <w:basedOn w:val="TableNormal"/>
    <w:uiPriority w:val="39"/>
    <w:rsid w:val="00A91679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Laval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 Cloutier</dc:creator>
  <cp:keywords/>
  <dc:description/>
  <cp:lastModifiedBy>MK</cp:lastModifiedBy>
  <cp:revision>4</cp:revision>
  <dcterms:created xsi:type="dcterms:W3CDTF">2023-07-23T12:21:00Z</dcterms:created>
  <dcterms:modified xsi:type="dcterms:W3CDTF">2023-07-25T02:49:00Z</dcterms:modified>
</cp:coreProperties>
</file>