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D4" w:rsidRPr="0015727D" w:rsidRDefault="0015727D" w:rsidP="002756E0">
      <w:pPr>
        <w:jc w:val="center"/>
        <w:outlineLvl w:val="0"/>
        <w:rPr>
          <w:b/>
          <w:u w:val="single"/>
        </w:rPr>
      </w:pPr>
      <w:bookmarkStart w:id="0" w:name="_GoBack"/>
      <w:bookmarkEnd w:id="0"/>
      <w:r w:rsidRPr="0015727D">
        <w:rPr>
          <w:b/>
          <w:u w:val="single"/>
        </w:rPr>
        <w:t>WEB APPENDIX</w:t>
      </w:r>
    </w:p>
    <w:p w:rsidR="0015727D" w:rsidRDefault="0015727D"/>
    <w:p w:rsidR="0015727D" w:rsidRDefault="0015727D"/>
    <w:p w:rsidR="0015727D" w:rsidRPr="00430C47" w:rsidRDefault="0015727D"/>
    <w:p w:rsidR="001E360A" w:rsidRPr="00602424" w:rsidRDefault="00215994" w:rsidP="002756E0">
      <w:pPr>
        <w:outlineLvl w:val="0"/>
        <w:rPr>
          <w:rFonts w:cs="Times New Roman"/>
          <w:b/>
          <w:lang w:val="en-US"/>
        </w:rPr>
      </w:pPr>
      <w:r>
        <w:rPr>
          <w:rFonts w:cs="Times New Roman"/>
          <w:b/>
          <w:lang w:val="en-US"/>
        </w:rPr>
        <w:t>I</w:t>
      </w:r>
      <w:r w:rsidR="001E360A" w:rsidRPr="00602424">
        <w:rPr>
          <w:rFonts w:cs="Times New Roman"/>
          <w:b/>
          <w:lang w:val="en-US"/>
        </w:rPr>
        <w:t>)  Results for Francophone Voters Only</w:t>
      </w:r>
    </w:p>
    <w:p w:rsidR="001E360A" w:rsidRDefault="001E360A" w:rsidP="001E360A">
      <w:pPr>
        <w:rPr>
          <w:rFonts w:cs="Times New Roman"/>
          <w:lang w:val="en-US"/>
        </w:rPr>
      </w:pPr>
    </w:p>
    <w:p w:rsidR="001E360A" w:rsidRDefault="003C757D" w:rsidP="001F1FD3">
      <w:pPr>
        <w:jc w:val="both"/>
        <w:rPr>
          <w:rFonts w:cs="Times New Roman"/>
          <w:lang w:val="en-US"/>
        </w:rPr>
      </w:pPr>
      <w:r w:rsidRPr="00623132">
        <w:rPr>
          <w:rFonts w:cs="Times New Roman"/>
          <w:lang w:val="en-US"/>
        </w:rPr>
        <w:t>Tables 3 and 4 of the article have been reproduced here for Francophone voters only, in Tables A1 and A2, respectively.</w:t>
      </w:r>
      <w:r w:rsidR="00623132" w:rsidRPr="00623132">
        <w:rPr>
          <w:rFonts w:cs="Times New Roman"/>
          <w:lang w:val="en-US"/>
        </w:rPr>
        <w:t xml:space="preserve">  These tables indicate that our main findings hold for this group of voters.</w:t>
      </w:r>
      <w:r w:rsidR="00623132">
        <w:rPr>
          <w:rFonts w:cs="Times New Roman"/>
          <w:lang w:val="en-US"/>
        </w:rPr>
        <w:t xml:space="preserve">  Table A1 shows that, although the PQ was more popular among </w:t>
      </w:r>
      <w:r w:rsidR="00046AC7">
        <w:rPr>
          <w:rFonts w:cs="Times New Roman"/>
          <w:lang w:val="en-US"/>
        </w:rPr>
        <w:t xml:space="preserve">the group of </w:t>
      </w:r>
      <w:r w:rsidR="00623132">
        <w:rPr>
          <w:rFonts w:cs="Times New Roman"/>
          <w:lang w:val="en-US"/>
        </w:rPr>
        <w:t>Fr</w:t>
      </w:r>
      <w:r w:rsidR="00046AC7">
        <w:rPr>
          <w:rFonts w:cs="Times New Roman"/>
          <w:lang w:val="en-US"/>
        </w:rPr>
        <w:t xml:space="preserve">ancophones, there was a </w:t>
      </w:r>
      <w:r w:rsidR="00623132">
        <w:rPr>
          <w:rFonts w:cs="Times New Roman"/>
          <w:lang w:val="en-US"/>
        </w:rPr>
        <w:t xml:space="preserve">generational gap in its vote share </w:t>
      </w:r>
      <w:proofErr w:type="gramStart"/>
      <w:r w:rsidR="00046AC7">
        <w:rPr>
          <w:rFonts w:cs="Times New Roman"/>
          <w:lang w:val="en-US"/>
        </w:rPr>
        <w:t>similar to</w:t>
      </w:r>
      <w:proofErr w:type="gramEnd"/>
      <w:r w:rsidR="00046AC7">
        <w:rPr>
          <w:rFonts w:cs="Times New Roman"/>
          <w:lang w:val="en-US"/>
        </w:rPr>
        <w:t xml:space="preserve"> the one</w:t>
      </w:r>
      <w:r w:rsidR="00623132">
        <w:rPr>
          <w:rFonts w:cs="Times New Roman"/>
          <w:lang w:val="en-US"/>
        </w:rPr>
        <w:t xml:space="preserve"> we found in the electorate as a whole.  For its part, Table A2 shows that all the significant results from Table 4 hold among Francophone-only voters.  The only exception is the variable that relates to the impor</w:t>
      </w:r>
      <w:r w:rsidR="00046AC7">
        <w:rPr>
          <w:rFonts w:cs="Times New Roman"/>
          <w:lang w:val="en-US"/>
        </w:rPr>
        <w:t xml:space="preserve">tance of the </w:t>
      </w:r>
      <w:r w:rsidR="003A4000">
        <w:rPr>
          <w:rFonts w:cs="Times New Roman"/>
          <w:lang w:val="en-US"/>
        </w:rPr>
        <w:t>sovereignty</w:t>
      </w:r>
      <w:r w:rsidR="00046AC7">
        <w:rPr>
          <w:rFonts w:cs="Times New Roman"/>
          <w:lang w:val="en-US"/>
        </w:rPr>
        <w:t xml:space="preserve"> issue</w:t>
      </w:r>
      <w:r w:rsidR="00623132">
        <w:rPr>
          <w:rFonts w:cs="Times New Roman"/>
          <w:lang w:val="en-US"/>
        </w:rPr>
        <w:t xml:space="preserve">: while it had no statistically significant impact on the vote for the PQ among the whole electorate, it did have one among Francophone-only voters (yielding a </w:t>
      </w:r>
      <w:proofErr w:type="gramStart"/>
      <w:r w:rsidR="00623132">
        <w:rPr>
          <w:rFonts w:cs="Times New Roman"/>
          <w:lang w:val="en-US"/>
        </w:rPr>
        <w:t>17 percentage</w:t>
      </w:r>
      <w:proofErr w:type="gramEnd"/>
      <w:r w:rsidR="00623132">
        <w:rPr>
          <w:rFonts w:cs="Times New Roman"/>
          <w:lang w:val="en-US"/>
        </w:rPr>
        <w:t xml:space="preserve"> point increase in the probability of supporting the PQ).</w:t>
      </w:r>
    </w:p>
    <w:p w:rsidR="001E360A" w:rsidRDefault="001E360A" w:rsidP="001E360A">
      <w:pPr>
        <w:rPr>
          <w:rFonts w:cs="Times New Roman"/>
          <w:lang w:val="en-US"/>
        </w:rPr>
      </w:pPr>
    </w:p>
    <w:p w:rsidR="001E360A" w:rsidRDefault="001E360A" w:rsidP="001E360A">
      <w:pPr>
        <w:rPr>
          <w:rFonts w:cs="Times New Roman"/>
          <w:lang w:val="en-US"/>
        </w:rPr>
      </w:pPr>
    </w:p>
    <w:p w:rsidR="00430C47" w:rsidRPr="00430C47" w:rsidRDefault="00215994" w:rsidP="002756E0">
      <w:pPr>
        <w:outlineLvl w:val="0"/>
        <w:rPr>
          <w:rFonts w:cs="Arial"/>
          <w:b/>
        </w:rPr>
      </w:pPr>
      <w:r>
        <w:rPr>
          <w:rFonts w:cs="Arial"/>
          <w:b/>
        </w:rPr>
        <w:t>II</w:t>
      </w:r>
      <w:r w:rsidR="004B2EF5">
        <w:rPr>
          <w:rFonts w:cs="Arial"/>
          <w:b/>
        </w:rPr>
        <w:t xml:space="preserve">)  </w:t>
      </w:r>
      <w:r w:rsidR="00430C47">
        <w:rPr>
          <w:rFonts w:cs="Arial"/>
          <w:b/>
        </w:rPr>
        <w:t>Multinomial Logit Regression Analysis of 2014 Vote Choice in Quebec</w:t>
      </w:r>
    </w:p>
    <w:p w:rsidR="00430C47" w:rsidRDefault="00430C47" w:rsidP="00D417B7">
      <w:pPr>
        <w:rPr>
          <w:rFonts w:cs="Arial"/>
        </w:rPr>
      </w:pPr>
    </w:p>
    <w:p w:rsidR="00430C47" w:rsidRDefault="00430C47" w:rsidP="001F1FD3">
      <w:pPr>
        <w:jc w:val="both"/>
        <w:rPr>
          <w:rFonts w:cs="Arial"/>
        </w:rPr>
      </w:pPr>
      <w:r>
        <w:rPr>
          <w:rFonts w:cs="Arial"/>
        </w:rPr>
        <w:t xml:space="preserve">If </w:t>
      </w:r>
      <w:r w:rsidR="0021458A">
        <w:rPr>
          <w:rFonts w:cs="Arial"/>
        </w:rPr>
        <w:t>Millennials</w:t>
      </w:r>
      <w:r w:rsidRPr="00876D86">
        <w:rPr>
          <w:rFonts w:cs="Arial"/>
        </w:rPr>
        <w:t xml:space="preserve"> supported the PQ in lower numbers than other generations</w:t>
      </w:r>
      <w:r>
        <w:rPr>
          <w:rFonts w:cs="Arial"/>
        </w:rPr>
        <w:t xml:space="preserve"> in the 2014 election</w:t>
      </w:r>
      <w:r w:rsidRPr="00876D86">
        <w:rPr>
          <w:rFonts w:cs="Arial"/>
        </w:rPr>
        <w:t xml:space="preserve">, then which party were they more likely to support?  Table 3 indicated that they preferred the Parti </w:t>
      </w:r>
      <w:proofErr w:type="spellStart"/>
      <w:r w:rsidRPr="00876D86">
        <w:rPr>
          <w:rFonts w:cs="Arial"/>
        </w:rPr>
        <w:t>Libéral</w:t>
      </w:r>
      <w:proofErr w:type="spellEnd"/>
      <w:r w:rsidRPr="00876D86">
        <w:rPr>
          <w:rFonts w:cs="Arial"/>
        </w:rPr>
        <w:t xml:space="preserve"> and the CAQ to the PQ.  But what about the voting decision to be made between a pair of parties that includes the PQ?  </w:t>
      </w:r>
      <w:r>
        <w:rPr>
          <w:rFonts w:cs="Arial"/>
        </w:rPr>
        <w:t xml:space="preserve">Table </w:t>
      </w:r>
      <w:r w:rsidR="001E360A">
        <w:rPr>
          <w:rFonts w:cs="Arial"/>
        </w:rPr>
        <w:t>A3</w:t>
      </w:r>
      <w:r w:rsidRPr="00876D86">
        <w:rPr>
          <w:rFonts w:cs="Arial"/>
        </w:rPr>
        <w:t xml:space="preserve"> presents findings from a multinomial logit regression that allows to answer this question.  When faced with a choice between supporting the PQ and another party, it app</w:t>
      </w:r>
      <w:r>
        <w:rPr>
          <w:rFonts w:cs="Arial"/>
        </w:rPr>
        <w:t xml:space="preserve">ears that </w:t>
      </w:r>
      <w:r w:rsidR="0021458A">
        <w:rPr>
          <w:rFonts w:cs="Arial"/>
        </w:rPr>
        <w:t>Millennials</w:t>
      </w:r>
      <w:r w:rsidRPr="00876D86">
        <w:rPr>
          <w:rFonts w:cs="Arial"/>
        </w:rPr>
        <w:t xml:space="preserve"> were more likely to choose Québec Solidaire over the PQ.  The QS-PQ pair of parties is the only one for which we obtain a statistically significant coefficient associated with the age group dummy variables; and </w:t>
      </w:r>
      <w:r>
        <w:rPr>
          <w:rFonts w:cs="Arial"/>
        </w:rPr>
        <w:t xml:space="preserve">it is significant only for the </w:t>
      </w:r>
      <w:r w:rsidR="0021458A">
        <w:rPr>
          <w:rFonts w:cs="Arial"/>
        </w:rPr>
        <w:t>Millennials’</w:t>
      </w:r>
      <w:r w:rsidRPr="00876D86">
        <w:rPr>
          <w:rFonts w:cs="Arial"/>
        </w:rPr>
        <w:t xml:space="preserve"> dummy (so indicating that the latter group significantly differed in their behaviour from </w:t>
      </w:r>
      <w:r>
        <w:rPr>
          <w:rFonts w:cs="Arial"/>
        </w:rPr>
        <w:t>Baby</w:t>
      </w:r>
      <w:r w:rsidR="001172C0">
        <w:rPr>
          <w:rFonts w:cs="Arial"/>
        </w:rPr>
        <w:t xml:space="preserve"> B</w:t>
      </w:r>
      <w:r>
        <w:rPr>
          <w:rFonts w:cs="Arial"/>
        </w:rPr>
        <w:t>oomer</w:t>
      </w:r>
      <w:r w:rsidRPr="00876D86">
        <w:rPr>
          <w:rFonts w:cs="Arial"/>
        </w:rPr>
        <w:t xml:space="preserve">s).  The regression coefficient is positive and large, indicating a clear preference for QS over the PQ.  The choice between these two political parties is also influenced by attitudinal variables for which we previously observed a gap between the three generations: voters ideologically locating themselves on the left, not supporting the Charter of Values, not attached to Quebec, not supportive of </w:t>
      </w:r>
      <w:r w:rsidR="003A4000">
        <w:rPr>
          <w:rFonts w:cs="Arial"/>
        </w:rPr>
        <w:t>sovereignty</w:t>
      </w:r>
      <w:r w:rsidRPr="00876D86">
        <w:rPr>
          <w:rFonts w:cs="Arial"/>
        </w:rPr>
        <w:t xml:space="preserve">, and not finding the </w:t>
      </w:r>
      <w:r w:rsidR="003A4000">
        <w:rPr>
          <w:rFonts w:cs="Arial"/>
        </w:rPr>
        <w:t>sovereignty</w:t>
      </w:r>
      <w:r w:rsidRPr="00876D86">
        <w:rPr>
          <w:rFonts w:cs="Arial"/>
        </w:rPr>
        <w:t xml:space="preserve"> issue to be of importance to them personally were all more likely to vote QS than PQ.  This attitudinal profile corresponds closely to the</w:t>
      </w:r>
      <w:r>
        <w:rPr>
          <w:rFonts w:cs="Arial"/>
        </w:rPr>
        <w:t xml:space="preserve"> one observed among </w:t>
      </w:r>
      <w:r w:rsidR="0021458A">
        <w:rPr>
          <w:rFonts w:cs="Arial"/>
        </w:rPr>
        <w:t>Millennials</w:t>
      </w:r>
      <w:r w:rsidRPr="00876D86">
        <w:rPr>
          <w:rFonts w:cs="Arial"/>
        </w:rPr>
        <w:t xml:space="preserve">.  In addition, the youth were also significantly more likely to vote QS over PQ despite these political attitudes being controlled for in the multinomial regression model.  We can finally note in </w:t>
      </w:r>
      <w:r>
        <w:rPr>
          <w:rFonts w:cs="Arial"/>
        </w:rPr>
        <w:t xml:space="preserve">Table </w:t>
      </w:r>
      <w:r w:rsidR="001E360A">
        <w:rPr>
          <w:rFonts w:cs="Arial"/>
        </w:rPr>
        <w:t>A3</w:t>
      </w:r>
      <w:r w:rsidRPr="00876D86">
        <w:rPr>
          <w:rFonts w:cs="Arial"/>
        </w:rPr>
        <w:t xml:space="preserve"> that the choice between the PLQ and the PQ is almost entirely determined by attitudes about the national question, which was not as much a priority for the 18-34 age group than for others as seen in the </w:t>
      </w:r>
      <w:r w:rsidR="00C8227C">
        <w:rPr>
          <w:rFonts w:cs="Arial"/>
        </w:rPr>
        <w:t>article</w:t>
      </w:r>
      <w:r w:rsidRPr="00876D86">
        <w:rPr>
          <w:rFonts w:cs="Arial"/>
        </w:rPr>
        <w:t xml:space="preserve">.  The attraction of Quebec’s younger generation towards Québec </w:t>
      </w:r>
      <w:r>
        <w:rPr>
          <w:rFonts w:cs="Arial"/>
        </w:rPr>
        <w:t xml:space="preserve">Solidaire is also observable when we examine </w:t>
      </w:r>
      <w:r w:rsidR="005542B4">
        <w:rPr>
          <w:rFonts w:cs="Arial"/>
        </w:rPr>
        <w:t xml:space="preserve">in Table A4 </w:t>
      </w:r>
      <w:r w:rsidRPr="00876D86">
        <w:rPr>
          <w:rFonts w:cs="Arial"/>
        </w:rPr>
        <w:t>t</w:t>
      </w:r>
      <w:r>
        <w:rPr>
          <w:rFonts w:cs="Arial"/>
        </w:rPr>
        <w:t xml:space="preserve">he flow of the vote within </w:t>
      </w:r>
      <w:r w:rsidR="00060D47">
        <w:rPr>
          <w:rFonts w:cs="Arial"/>
        </w:rPr>
        <w:t xml:space="preserve">the </w:t>
      </w:r>
      <w:r w:rsidR="0021458A">
        <w:rPr>
          <w:rFonts w:cs="Arial"/>
        </w:rPr>
        <w:t>Millennials</w:t>
      </w:r>
      <w:r w:rsidR="00060D47">
        <w:rPr>
          <w:rFonts w:cs="Arial"/>
        </w:rPr>
        <w:t xml:space="preserve"> group</w:t>
      </w:r>
      <w:r w:rsidRPr="00876D86">
        <w:rPr>
          <w:rFonts w:cs="Arial"/>
        </w:rPr>
        <w:t xml:space="preserve"> between the elections of 2012 and 2014</w:t>
      </w:r>
      <w:r>
        <w:rPr>
          <w:rFonts w:cs="Arial"/>
        </w:rPr>
        <w:t>.  </w:t>
      </w:r>
      <w:r w:rsidR="00060D47">
        <w:rPr>
          <w:rFonts w:cs="Arial"/>
        </w:rPr>
        <w:t xml:space="preserve">Table A4 cross-tabulates survey respondents’ vote choice in the 2014 election (in rows) with the party that they report having supported in the previous 2012 election (in columns); the column percentages thus indicate where the 2012 vote </w:t>
      </w:r>
      <w:proofErr w:type="gramStart"/>
      <w:r w:rsidR="00060D47">
        <w:rPr>
          <w:rFonts w:cs="Arial"/>
        </w:rPr>
        <w:t>actually went</w:t>
      </w:r>
      <w:proofErr w:type="gramEnd"/>
      <w:r w:rsidR="00060D47">
        <w:rPr>
          <w:rFonts w:cs="Arial"/>
        </w:rPr>
        <w:t xml:space="preserve"> in 2014. </w:t>
      </w:r>
      <w:r>
        <w:rPr>
          <w:rFonts w:cs="Arial"/>
        </w:rPr>
        <w:t xml:space="preserve">We can </w:t>
      </w:r>
      <w:r w:rsidRPr="00876D86">
        <w:rPr>
          <w:rFonts w:cs="Arial"/>
        </w:rPr>
        <w:t xml:space="preserve">note that the PQ’s retention </w:t>
      </w:r>
      <w:r>
        <w:rPr>
          <w:rFonts w:cs="Arial"/>
        </w:rPr>
        <w:t xml:space="preserve">rate has been the lowest among </w:t>
      </w:r>
      <w:r w:rsidR="004476C7">
        <w:rPr>
          <w:rFonts w:cs="Arial"/>
        </w:rPr>
        <w:t>Millennials</w:t>
      </w:r>
      <w:r w:rsidRPr="00876D86">
        <w:rPr>
          <w:rFonts w:cs="Arial"/>
        </w:rPr>
        <w:t>: only 53 percent of 2012 PQ voters within this generation stayed with the party in 20</w:t>
      </w:r>
      <w:r>
        <w:rPr>
          <w:rFonts w:cs="Arial"/>
        </w:rPr>
        <w:t>14 (the comparative figure for G</w:t>
      </w:r>
      <w:r w:rsidRPr="00876D86">
        <w:rPr>
          <w:rFonts w:cs="Arial"/>
        </w:rPr>
        <w:t>eneration X is 60 percent and it is 71 percent</w:t>
      </w:r>
      <w:r>
        <w:rPr>
          <w:rFonts w:cs="Arial"/>
        </w:rPr>
        <w:t xml:space="preserve"> for Baby</w:t>
      </w:r>
      <w:r w:rsidR="001172C0">
        <w:rPr>
          <w:rFonts w:cs="Arial"/>
        </w:rPr>
        <w:t xml:space="preserve"> B</w:t>
      </w:r>
      <w:r>
        <w:rPr>
          <w:rFonts w:cs="Arial"/>
        </w:rPr>
        <w:t>oomers</w:t>
      </w:r>
      <w:r w:rsidR="005542B4">
        <w:rPr>
          <w:rFonts w:cs="Arial"/>
        </w:rPr>
        <w:t>; not shown</w:t>
      </w:r>
      <w:r w:rsidRPr="00876D86">
        <w:rPr>
          <w:rFonts w:cs="Arial"/>
        </w:rPr>
        <w:t xml:space="preserve">).  Inversely, the retention rate of QS is the highest among the 18-34 age </w:t>
      </w:r>
      <w:r w:rsidRPr="00876D86">
        <w:rPr>
          <w:rFonts w:cs="Arial"/>
        </w:rPr>
        <w:lastRenderedPageBreak/>
        <w:t>group, with 77 percent of 2012 QS voters having stayed with this party in 2014 (the comparat</w:t>
      </w:r>
      <w:r>
        <w:rPr>
          <w:rFonts w:cs="Arial"/>
        </w:rPr>
        <w:t>ive figures are 54 percent for G</w:t>
      </w:r>
      <w:r w:rsidRPr="00876D86">
        <w:rPr>
          <w:rFonts w:cs="Arial"/>
        </w:rPr>
        <w:t>eneration X and 47 percent</w:t>
      </w:r>
      <w:r>
        <w:rPr>
          <w:rFonts w:cs="Arial"/>
        </w:rPr>
        <w:t xml:space="preserve"> for Baby</w:t>
      </w:r>
      <w:r w:rsidR="001172C0">
        <w:rPr>
          <w:rFonts w:cs="Arial"/>
        </w:rPr>
        <w:t xml:space="preserve"> B</w:t>
      </w:r>
      <w:r>
        <w:rPr>
          <w:rFonts w:cs="Arial"/>
        </w:rPr>
        <w:t>oomers</w:t>
      </w:r>
      <w:r w:rsidR="005542B4">
        <w:rPr>
          <w:rFonts w:cs="Arial"/>
        </w:rPr>
        <w:t>; not shown</w:t>
      </w:r>
      <w:r>
        <w:rPr>
          <w:rFonts w:cs="Arial"/>
        </w:rPr>
        <w:t>).</w:t>
      </w:r>
    </w:p>
    <w:p w:rsidR="004476C7" w:rsidRDefault="004476C7" w:rsidP="001F1FD3">
      <w:pPr>
        <w:jc w:val="both"/>
        <w:rPr>
          <w:rFonts w:cs="Times New Roman"/>
          <w:lang w:val="en-US"/>
        </w:rPr>
      </w:pPr>
    </w:p>
    <w:p w:rsidR="00C165E9" w:rsidRDefault="00C165E9" w:rsidP="001F1FD3">
      <w:pPr>
        <w:jc w:val="both"/>
        <w:rPr>
          <w:rFonts w:cs="Times New Roman"/>
          <w:lang w:val="en-US"/>
        </w:rPr>
      </w:pPr>
    </w:p>
    <w:p w:rsidR="00C165E9" w:rsidRDefault="00C165E9" w:rsidP="001F1FD3">
      <w:pPr>
        <w:jc w:val="both"/>
        <w:rPr>
          <w:rFonts w:cs="Times New Roman"/>
          <w:lang w:val="en-US"/>
        </w:rPr>
      </w:pPr>
    </w:p>
    <w:p w:rsidR="00C165E9" w:rsidRPr="00430C47" w:rsidRDefault="00C165E9" w:rsidP="001F1FD3">
      <w:pPr>
        <w:jc w:val="both"/>
        <w:rPr>
          <w:rFonts w:cs="Times New Roman"/>
          <w:lang w:val="en-US"/>
        </w:rPr>
      </w:pPr>
    </w:p>
    <w:p w:rsidR="00C5188B" w:rsidRPr="00C55BE0" w:rsidRDefault="00C5188B" w:rsidP="002756E0">
      <w:pPr>
        <w:outlineLvl w:val="0"/>
        <w:rPr>
          <w:rFonts w:cs="Times New Roman"/>
          <w:b/>
          <w:lang w:val="en-US"/>
        </w:rPr>
      </w:pPr>
      <w:r>
        <w:rPr>
          <w:rFonts w:cs="Times New Roman"/>
          <w:b/>
          <w:lang w:val="en-US"/>
        </w:rPr>
        <w:t>Table A1. Vote Choice Among Francophones Only (in percent)</w:t>
      </w:r>
    </w:p>
    <w:p w:rsidR="00C5188B" w:rsidRPr="00C55BE0" w:rsidRDefault="00C5188B" w:rsidP="00C5188B">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59"/>
        <w:gridCol w:w="1276"/>
        <w:gridCol w:w="1843"/>
      </w:tblGrid>
      <w:tr w:rsidR="00C5188B" w:rsidRPr="00C55BE0" w:rsidTr="00BD3B6A">
        <w:tc>
          <w:tcPr>
            <w:tcW w:w="3227" w:type="dxa"/>
            <w:tcBorders>
              <w:top w:val="single" w:sz="4" w:space="0" w:color="auto"/>
              <w:bottom w:val="single" w:sz="4" w:space="0" w:color="auto"/>
            </w:tcBorders>
          </w:tcPr>
          <w:p w:rsidR="00C5188B" w:rsidRPr="00C55BE0" w:rsidRDefault="00C5188B" w:rsidP="00BD3B6A">
            <w:pPr>
              <w:rPr>
                <w:rFonts w:cs="Times New Roman"/>
                <w:sz w:val="24"/>
                <w:szCs w:val="24"/>
                <w:lang w:val="en-US"/>
              </w:rPr>
            </w:pPr>
          </w:p>
        </w:tc>
        <w:tc>
          <w:tcPr>
            <w:tcW w:w="1559" w:type="dxa"/>
            <w:tcBorders>
              <w:top w:val="single" w:sz="4" w:space="0" w:color="auto"/>
              <w:bottom w:val="single" w:sz="4" w:space="0" w:color="auto"/>
            </w:tcBorders>
          </w:tcPr>
          <w:p w:rsidR="00C5188B" w:rsidRPr="00BD07DC" w:rsidRDefault="004476C7" w:rsidP="00BD3B6A">
            <w:pPr>
              <w:jc w:val="center"/>
              <w:rPr>
                <w:rFonts w:cs="Times New Roman"/>
                <w:b/>
                <w:sz w:val="24"/>
                <w:szCs w:val="24"/>
                <w:lang w:val="en-US"/>
              </w:rPr>
            </w:pPr>
            <w:r>
              <w:rPr>
                <w:rFonts w:cs="Times New Roman"/>
                <w:b/>
                <w:sz w:val="24"/>
                <w:szCs w:val="24"/>
                <w:lang w:val="en-US"/>
              </w:rPr>
              <w:t>Millennials</w:t>
            </w:r>
          </w:p>
        </w:tc>
        <w:tc>
          <w:tcPr>
            <w:tcW w:w="1276" w:type="dxa"/>
            <w:tcBorders>
              <w:top w:val="single" w:sz="4" w:space="0" w:color="auto"/>
              <w:bottom w:val="single" w:sz="4" w:space="0" w:color="auto"/>
            </w:tcBorders>
          </w:tcPr>
          <w:p w:rsidR="00C5188B" w:rsidRPr="00BD07DC" w:rsidRDefault="00C5188B" w:rsidP="00BD3B6A">
            <w:pPr>
              <w:jc w:val="center"/>
              <w:rPr>
                <w:rFonts w:cs="Times New Roman"/>
                <w:b/>
                <w:sz w:val="24"/>
                <w:szCs w:val="24"/>
                <w:lang w:val="en-US"/>
              </w:rPr>
            </w:pPr>
            <w:r w:rsidRPr="00BD07DC">
              <w:rPr>
                <w:rFonts w:cs="Times New Roman"/>
                <w:b/>
                <w:sz w:val="24"/>
                <w:szCs w:val="24"/>
                <w:lang w:val="en-US"/>
              </w:rPr>
              <w:t>Gen X</w:t>
            </w:r>
          </w:p>
        </w:tc>
        <w:tc>
          <w:tcPr>
            <w:tcW w:w="1843" w:type="dxa"/>
            <w:tcBorders>
              <w:top w:val="single" w:sz="4" w:space="0" w:color="auto"/>
              <w:bottom w:val="single" w:sz="4" w:space="0" w:color="auto"/>
            </w:tcBorders>
          </w:tcPr>
          <w:p w:rsidR="00C5188B" w:rsidRPr="00BD07DC" w:rsidRDefault="00C5188B" w:rsidP="00BD3B6A">
            <w:pPr>
              <w:jc w:val="center"/>
              <w:rPr>
                <w:rFonts w:cs="Times New Roman"/>
                <w:b/>
                <w:sz w:val="24"/>
                <w:szCs w:val="24"/>
                <w:lang w:val="en-US"/>
              </w:rPr>
            </w:pPr>
            <w:r w:rsidRPr="00BD07DC">
              <w:rPr>
                <w:rFonts w:cs="Times New Roman"/>
                <w:b/>
                <w:sz w:val="24"/>
                <w:szCs w:val="24"/>
                <w:lang w:val="en-US"/>
              </w:rPr>
              <w:t>Boomers</w:t>
            </w:r>
          </w:p>
        </w:tc>
      </w:tr>
      <w:tr w:rsidR="00C5188B" w:rsidRPr="00C55BE0" w:rsidTr="00BD3B6A">
        <w:tc>
          <w:tcPr>
            <w:tcW w:w="3227" w:type="dxa"/>
            <w:tcBorders>
              <w:top w:val="single" w:sz="4" w:space="0" w:color="auto"/>
            </w:tcBorders>
          </w:tcPr>
          <w:p w:rsidR="00C5188B" w:rsidRPr="00C55BE0" w:rsidRDefault="00C5188B" w:rsidP="00BD3B6A">
            <w:pPr>
              <w:rPr>
                <w:rFonts w:cs="Times New Roman"/>
                <w:sz w:val="24"/>
                <w:szCs w:val="24"/>
                <w:lang w:val="en-US"/>
              </w:rPr>
            </w:pPr>
            <w:r w:rsidRPr="00C55BE0">
              <w:rPr>
                <w:rFonts w:cs="Times New Roman"/>
                <w:sz w:val="24"/>
                <w:szCs w:val="24"/>
                <w:lang w:val="en-US"/>
              </w:rPr>
              <w:t>Parti Québécois</w:t>
            </w:r>
          </w:p>
        </w:tc>
        <w:tc>
          <w:tcPr>
            <w:tcW w:w="1559" w:type="dxa"/>
            <w:tcBorders>
              <w:top w:val="single" w:sz="4" w:space="0" w:color="auto"/>
            </w:tcBorders>
          </w:tcPr>
          <w:p w:rsidR="00C5188B" w:rsidRPr="00C55BE0" w:rsidRDefault="00705354" w:rsidP="00BD3B6A">
            <w:pPr>
              <w:jc w:val="center"/>
              <w:rPr>
                <w:rFonts w:cs="Times New Roman"/>
                <w:sz w:val="24"/>
                <w:szCs w:val="24"/>
                <w:lang w:val="en-US"/>
              </w:rPr>
            </w:pPr>
            <w:r>
              <w:rPr>
                <w:rFonts w:cs="Times New Roman"/>
                <w:sz w:val="24"/>
                <w:szCs w:val="24"/>
                <w:lang w:val="en-US"/>
              </w:rPr>
              <w:t>26</w:t>
            </w:r>
            <w:r w:rsidR="00C5188B" w:rsidRPr="00C55BE0">
              <w:rPr>
                <w:rFonts w:cs="Times New Roman"/>
                <w:sz w:val="24"/>
                <w:szCs w:val="24"/>
                <w:lang w:val="en-US"/>
              </w:rPr>
              <w:t>.</w:t>
            </w:r>
            <w:r>
              <w:rPr>
                <w:rFonts w:cs="Times New Roman"/>
                <w:sz w:val="24"/>
                <w:szCs w:val="24"/>
                <w:lang w:val="en-US"/>
              </w:rPr>
              <w:t>3</w:t>
            </w:r>
          </w:p>
        </w:tc>
        <w:tc>
          <w:tcPr>
            <w:tcW w:w="1276" w:type="dxa"/>
            <w:tcBorders>
              <w:top w:val="single" w:sz="4" w:space="0" w:color="auto"/>
            </w:tcBorders>
          </w:tcPr>
          <w:p w:rsidR="00C5188B" w:rsidRPr="00C55BE0" w:rsidRDefault="00705354" w:rsidP="00BD3B6A">
            <w:pPr>
              <w:jc w:val="center"/>
              <w:rPr>
                <w:rFonts w:cs="Times New Roman"/>
                <w:sz w:val="24"/>
                <w:szCs w:val="24"/>
                <w:lang w:val="en-US"/>
              </w:rPr>
            </w:pPr>
            <w:r>
              <w:rPr>
                <w:rFonts w:cs="Times New Roman"/>
                <w:sz w:val="24"/>
                <w:szCs w:val="24"/>
                <w:lang w:val="en-US"/>
              </w:rPr>
              <w:t>34</w:t>
            </w:r>
            <w:r w:rsidR="00C5188B" w:rsidRPr="00C55BE0">
              <w:rPr>
                <w:rFonts w:cs="Times New Roman"/>
                <w:sz w:val="24"/>
                <w:szCs w:val="24"/>
                <w:lang w:val="en-US"/>
              </w:rPr>
              <w:t>.</w:t>
            </w:r>
            <w:r>
              <w:rPr>
                <w:rFonts w:cs="Times New Roman"/>
                <w:sz w:val="24"/>
                <w:szCs w:val="24"/>
                <w:lang w:val="en-US"/>
              </w:rPr>
              <w:t>2</w:t>
            </w:r>
          </w:p>
        </w:tc>
        <w:tc>
          <w:tcPr>
            <w:tcW w:w="1843" w:type="dxa"/>
            <w:tcBorders>
              <w:top w:val="single" w:sz="4" w:space="0" w:color="auto"/>
            </w:tcBorders>
          </w:tcPr>
          <w:p w:rsidR="00C5188B" w:rsidRPr="00C55BE0" w:rsidRDefault="00705354" w:rsidP="00BD3B6A">
            <w:pPr>
              <w:jc w:val="center"/>
              <w:rPr>
                <w:rFonts w:cs="Times New Roman"/>
                <w:sz w:val="24"/>
                <w:szCs w:val="24"/>
                <w:lang w:val="en-US"/>
              </w:rPr>
            </w:pPr>
            <w:r>
              <w:rPr>
                <w:rFonts w:cs="Times New Roman"/>
                <w:sz w:val="24"/>
                <w:szCs w:val="24"/>
                <w:lang w:val="en-US"/>
              </w:rPr>
              <w:t>42</w:t>
            </w:r>
            <w:r w:rsidR="00C5188B" w:rsidRPr="00C55BE0">
              <w:rPr>
                <w:rFonts w:cs="Times New Roman"/>
                <w:sz w:val="24"/>
                <w:szCs w:val="24"/>
                <w:lang w:val="en-US"/>
              </w:rPr>
              <w:t>.</w:t>
            </w:r>
            <w:r>
              <w:rPr>
                <w:rFonts w:cs="Times New Roman"/>
                <w:sz w:val="24"/>
                <w:szCs w:val="24"/>
                <w:lang w:val="en-US"/>
              </w:rPr>
              <w:t>1</w:t>
            </w:r>
          </w:p>
        </w:tc>
      </w:tr>
      <w:tr w:rsidR="00C5188B" w:rsidRPr="00C55BE0" w:rsidTr="00BD3B6A">
        <w:tc>
          <w:tcPr>
            <w:tcW w:w="3227" w:type="dxa"/>
          </w:tcPr>
          <w:p w:rsidR="00C5188B" w:rsidRPr="00C55BE0" w:rsidRDefault="00C5188B" w:rsidP="00BD3B6A">
            <w:pPr>
              <w:rPr>
                <w:rFonts w:cs="Times New Roman"/>
                <w:sz w:val="24"/>
                <w:szCs w:val="24"/>
                <w:lang w:val="en-US"/>
              </w:rPr>
            </w:pPr>
            <w:proofErr w:type="spellStart"/>
            <w:r w:rsidRPr="00C55BE0">
              <w:rPr>
                <w:rFonts w:cs="Times New Roman"/>
                <w:sz w:val="24"/>
                <w:szCs w:val="24"/>
                <w:lang w:val="en-US"/>
              </w:rPr>
              <w:t>Parti</w:t>
            </w:r>
            <w:proofErr w:type="spellEnd"/>
            <w:r w:rsidRPr="00C55BE0">
              <w:rPr>
                <w:rFonts w:cs="Times New Roman"/>
                <w:sz w:val="24"/>
                <w:szCs w:val="24"/>
                <w:lang w:val="en-US"/>
              </w:rPr>
              <w:t xml:space="preserve"> </w:t>
            </w:r>
            <w:proofErr w:type="spellStart"/>
            <w:r w:rsidRPr="00C55BE0">
              <w:rPr>
                <w:rFonts w:cs="Times New Roman"/>
                <w:sz w:val="24"/>
                <w:szCs w:val="24"/>
                <w:lang w:val="en-US"/>
              </w:rPr>
              <w:t>Libéral</w:t>
            </w:r>
            <w:proofErr w:type="spellEnd"/>
            <w:r w:rsidRPr="00C55BE0">
              <w:rPr>
                <w:rFonts w:cs="Times New Roman"/>
                <w:sz w:val="24"/>
                <w:szCs w:val="24"/>
                <w:lang w:val="en-US"/>
              </w:rPr>
              <w:t xml:space="preserve"> du Québec</w:t>
            </w:r>
          </w:p>
        </w:tc>
        <w:tc>
          <w:tcPr>
            <w:tcW w:w="1559" w:type="dxa"/>
          </w:tcPr>
          <w:p w:rsidR="00C5188B" w:rsidRPr="00C55BE0" w:rsidRDefault="00FD0BE9" w:rsidP="00BD3B6A">
            <w:pPr>
              <w:jc w:val="center"/>
              <w:rPr>
                <w:rFonts w:cs="Times New Roman"/>
                <w:sz w:val="24"/>
                <w:szCs w:val="24"/>
                <w:lang w:val="en-US"/>
              </w:rPr>
            </w:pPr>
            <w:r>
              <w:rPr>
                <w:rFonts w:cs="Times New Roman"/>
                <w:sz w:val="24"/>
                <w:szCs w:val="24"/>
                <w:lang w:val="en-US"/>
              </w:rPr>
              <w:t>20</w:t>
            </w:r>
            <w:r w:rsidR="00C5188B" w:rsidRPr="00C55BE0">
              <w:rPr>
                <w:rFonts w:cs="Times New Roman"/>
                <w:sz w:val="24"/>
                <w:szCs w:val="24"/>
                <w:lang w:val="en-US"/>
              </w:rPr>
              <w:t>.</w:t>
            </w:r>
            <w:r>
              <w:rPr>
                <w:rFonts w:cs="Times New Roman"/>
                <w:sz w:val="24"/>
                <w:szCs w:val="24"/>
                <w:lang w:val="en-US"/>
              </w:rPr>
              <w:t>9</w:t>
            </w:r>
          </w:p>
        </w:tc>
        <w:tc>
          <w:tcPr>
            <w:tcW w:w="1276" w:type="dxa"/>
          </w:tcPr>
          <w:p w:rsidR="00C5188B" w:rsidRPr="00C55BE0" w:rsidRDefault="00705354" w:rsidP="00BD3B6A">
            <w:pPr>
              <w:jc w:val="center"/>
              <w:rPr>
                <w:rFonts w:cs="Times New Roman"/>
                <w:sz w:val="24"/>
                <w:szCs w:val="24"/>
                <w:lang w:val="en-US"/>
              </w:rPr>
            </w:pPr>
            <w:r>
              <w:rPr>
                <w:rFonts w:cs="Times New Roman"/>
                <w:sz w:val="24"/>
                <w:szCs w:val="24"/>
                <w:lang w:val="en-US"/>
              </w:rPr>
              <w:t>26</w:t>
            </w:r>
            <w:r w:rsidR="00C5188B" w:rsidRPr="00C55BE0">
              <w:rPr>
                <w:rFonts w:cs="Times New Roman"/>
                <w:sz w:val="24"/>
                <w:szCs w:val="24"/>
                <w:lang w:val="en-US"/>
              </w:rPr>
              <w:t>.</w:t>
            </w:r>
            <w:r>
              <w:rPr>
                <w:rFonts w:cs="Times New Roman"/>
                <w:sz w:val="24"/>
                <w:szCs w:val="24"/>
                <w:lang w:val="en-US"/>
              </w:rPr>
              <w:t>8</w:t>
            </w:r>
          </w:p>
        </w:tc>
        <w:tc>
          <w:tcPr>
            <w:tcW w:w="1843" w:type="dxa"/>
          </w:tcPr>
          <w:p w:rsidR="00C5188B" w:rsidRPr="00C55BE0" w:rsidRDefault="00705354" w:rsidP="00BD3B6A">
            <w:pPr>
              <w:jc w:val="center"/>
              <w:rPr>
                <w:rFonts w:cs="Times New Roman"/>
                <w:sz w:val="24"/>
                <w:szCs w:val="24"/>
                <w:lang w:val="en-US"/>
              </w:rPr>
            </w:pPr>
            <w:r>
              <w:rPr>
                <w:rFonts w:cs="Times New Roman"/>
                <w:sz w:val="24"/>
                <w:szCs w:val="24"/>
                <w:lang w:val="en-US"/>
              </w:rPr>
              <w:t>2</w:t>
            </w:r>
            <w:r w:rsidR="00C5188B" w:rsidRPr="00C55BE0">
              <w:rPr>
                <w:rFonts w:cs="Times New Roman"/>
                <w:sz w:val="24"/>
                <w:szCs w:val="24"/>
                <w:lang w:val="en-US"/>
              </w:rPr>
              <w:t>5.</w:t>
            </w:r>
            <w:r>
              <w:rPr>
                <w:rFonts w:cs="Times New Roman"/>
                <w:sz w:val="24"/>
                <w:szCs w:val="24"/>
                <w:lang w:val="en-US"/>
              </w:rPr>
              <w:t>6</w:t>
            </w:r>
          </w:p>
        </w:tc>
      </w:tr>
      <w:tr w:rsidR="00C5188B" w:rsidRPr="00C55BE0" w:rsidTr="00BD3B6A">
        <w:tc>
          <w:tcPr>
            <w:tcW w:w="3227" w:type="dxa"/>
          </w:tcPr>
          <w:p w:rsidR="00C5188B" w:rsidRPr="00C55BE0" w:rsidRDefault="00C5188B" w:rsidP="00BD3B6A">
            <w:pPr>
              <w:rPr>
                <w:rFonts w:cs="Times New Roman"/>
                <w:sz w:val="24"/>
                <w:szCs w:val="24"/>
                <w:lang w:val="en-US"/>
              </w:rPr>
            </w:pPr>
            <w:r w:rsidRPr="00C55BE0">
              <w:rPr>
                <w:rFonts w:cs="Times New Roman"/>
                <w:sz w:val="24"/>
                <w:szCs w:val="24"/>
                <w:lang w:val="en-US"/>
              </w:rPr>
              <w:t xml:space="preserve">Coalition </w:t>
            </w:r>
            <w:proofErr w:type="spellStart"/>
            <w:r w:rsidRPr="00C55BE0">
              <w:rPr>
                <w:rFonts w:cs="Times New Roman"/>
                <w:sz w:val="24"/>
                <w:szCs w:val="24"/>
                <w:lang w:val="en-US"/>
              </w:rPr>
              <w:t>Avenir</w:t>
            </w:r>
            <w:proofErr w:type="spellEnd"/>
            <w:r w:rsidRPr="00C55BE0">
              <w:rPr>
                <w:rFonts w:cs="Times New Roman"/>
                <w:sz w:val="24"/>
                <w:szCs w:val="24"/>
                <w:lang w:val="en-US"/>
              </w:rPr>
              <w:t xml:space="preserve"> Québec</w:t>
            </w:r>
          </w:p>
        </w:tc>
        <w:tc>
          <w:tcPr>
            <w:tcW w:w="1559" w:type="dxa"/>
          </w:tcPr>
          <w:p w:rsidR="00C5188B" w:rsidRPr="00C55BE0" w:rsidRDefault="00705354" w:rsidP="00BD3B6A">
            <w:pPr>
              <w:jc w:val="center"/>
              <w:rPr>
                <w:rFonts w:cs="Times New Roman"/>
                <w:sz w:val="24"/>
                <w:szCs w:val="24"/>
                <w:lang w:val="en-US"/>
              </w:rPr>
            </w:pPr>
            <w:r>
              <w:rPr>
                <w:rFonts w:cs="Times New Roman"/>
                <w:sz w:val="24"/>
                <w:szCs w:val="24"/>
                <w:lang w:val="en-US"/>
              </w:rPr>
              <w:t>28</w:t>
            </w:r>
            <w:r w:rsidR="00C5188B" w:rsidRPr="00C55BE0">
              <w:rPr>
                <w:rFonts w:cs="Times New Roman"/>
                <w:sz w:val="24"/>
                <w:szCs w:val="24"/>
                <w:lang w:val="en-US"/>
              </w:rPr>
              <w:t>.</w:t>
            </w:r>
            <w:r>
              <w:rPr>
                <w:rFonts w:cs="Times New Roman"/>
                <w:sz w:val="24"/>
                <w:szCs w:val="24"/>
                <w:lang w:val="en-US"/>
              </w:rPr>
              <w:t>5</w:t>
            </w:r>
          </w:p>
        </w:tc>
        <w:tc>
          <w:tcPr>
            <w:tcW w:w="1276" w:type="dxa"/>
          </w:tcPr>
          <w:p w:rsidR="00C5188B" w:rsidRPr="00C55BE0" w:rsidRDefault="00705354" w:rsidP="00BD3B6A">
            <w:pPr>
              <w:jc w:val="center"/>
              <w:rPr>
                <w:rFonts w:cs="Times New Roman"/>
                <w:sz w:val="24"/>
                <w:szCs w:val="24"/>
                <w:lang w:val="en-US"/>
              </w:rPr>
            </w:pPr>
            <w:r>
              <w:rPr>
                <w:rFonts w:cs="Times New Roman"/>
                <w:sz w:val="24"/>
                <w:szCs w:val="24"/>
                <w:lang w:val="en-US"/>
              </w:rPr>
              <w:t>27</w:t>
            </w:r>
            <w:r w:rsidR="00C5188B" w:rsidRPr="00C55BE0">
              <w:rPr>
                <w:rFonts w:cs="Times New Roman"/>
                <w:sz w:val="24"/>
                <w:szCs w:val="24"/>
                <w:lang w:val="en-US"/>
              </w:rPr>
              <w:t>.</w:t>
            </w:r>
            <w:r>
              <w:rPr>
                <w:rFonts w:cs="Times New Roman"/>
                <w:sz w:val="24"/>
                <w:szCs w:val="24"/>
                <w:lang w:val="en-US"/>
              </w:rPr>
              <w:t>7</w:t>
            </w:r>
          </w:p>
        </w:tc>
        <w:tc>
          <w:tcPr>
            <w:tcW w:w="1843" w:type="dxa"/>
          </w:tcPr>
          <w:p w:rsidR="00C5188B" w:rsidRPr="00C55BE0" w:rsidRDefault="00705354" w:rsidP="00BD3B6A">
            <w:pPr>
              <w:jc w:val="center"/>
              <w:rPr>
                <w:rFonts w:cs="Times New Roman"/>
                <w:sz w:val="24"/>
                <w:szCs w:val="24"/>
                <w:lang w:val="en-US"/>
              </w:rPr>
            </w:pPr>
            <w:r>
              <w:rPr>
                <w:rFonts w:cs="Times New Roman"/>
                <w:sz w:val="24"/>
                <w:szCs w:val="24"/>
                <w:lang w:val="en-US"/>
              </w:rPr>
              <w:t>25</w:t>
            </w:r>
            <w:r w:rsidR="00C5188B" w:rsidRPr="00C55BE0">
              <w:rPr>
                <w:rFonts w:cs="Times New Roman"/>
                <w:sz w:val="24"/>
                <w:szCs w:val="24"/>
                <w:lang w:val="en-US"/>
              </w:rPr>
              <w:t>.</w:t>
            </w:r>
            <w:r>
              <w:rPr>
                <w:rFonts w:cs="Times New Roman"/>
                <w:sz w:val="24"/>
                <w:szCs w:val="24"/>
                <w:lang w:val="en-US"/>
              </w:rPr>
              <w:t>9</w:t>
            </w:r>
          </w:p>
        </w:tc>
      </w:tr>
      <w:tr w:rsidR="00C5188B" w:rsidRPr="00C55BE0" w:rsidTr="00BD3B6A">
        <w:tc>
          <w:tcPr>
            <w:tcW w:w="3227" w:type="dxa"/>
          </w:tcPr>
          <w:p w:rsidR="00C5188B" w:rsidRPr="00C55BE0" w:rsidRDefault="00C5188B" w:rsidP="00BD3B6A">
            <w:pPr>
              <w:rPr>
                <w:rFonts w:cs="Times New Roman"/>
                <w:sz w:val="24"/>
                <w:szCs w:val="24"/>
                <w:lang w:val="en-US"/>
              </w:rPr>
            </w:pPr>
            <w:r w:rsidRPr="00C55BE0">
              <w:rPr>
                <w:rFonts w:cs="Times New Roman"/>
                <w:sz w:val="24"/>
                <w:szCs w:val="24"/>
                <w:lang w:val="en-US"/>
              </w:rPr>
              <w:t>Québec Solidaire</w:t>
            </w:r>
          </w:p>
        </w:tc>
        <w:tc>
          <w:tcPr>
            <w:tcW w:w="1559" w:type="dxa"/>
          </w:tcPr>
          <w:p w:rsidR="00C5188B" w:rsidRPr="00FD0BE9" w:rsidRDefault="00705354" w:rsidP="00BD3B6A">
            <w:pPr>
              <w:jc w:val="center"/>
              <w:rPr>
                <w:rFonts w:cs="Times New Roman"/>
                <w:sz w:val="24"/>
                <w:szCs w:val="24"/>
                <w:lang w:val="en-US"/>
              </w:rPr>
            </w:pPr>
            <w:r w:rsidRPr="00FD0BE9">
              <w:rPr>
                <w:rFonts w:cs="Times New Roman"/>
                <w:sz w:val="24"/>
                <w:szCs w:val="24"/>
                <w:lang w:val="en-US"/>
              </w:rPr>
              <w:t>18</w:t>
            </w:r>
            <w:r w:rsidR="00C5188B" w:rsidRPr="00FD0BE9">
              <w:rPr>
                <w:rFonts w:cs="Times New Roman"/>
                <w:sz w:val="24"/>
                <w:szCs w:val="24"/>
                <w:lang w:val="en-US"/>
              </w:rPr>
              <w:t>.</w:t>
            </w:r>
            <w:r w:rsidRPr="00FD0BE9">
              <w:rPr>
                <w:rFonts w:cs="Times New Roman"/>
                <w:sz w:val="24"/>
                <w:szCs w:val="24"/>
                <w:lang w:val="en-US"/>
              </w:rPr>
              <w:t>4</w:t>
            </w:r>
          </w:p>
        </w:tc>
        <w:tc>
          <w:tcPr>
            <w:tcW w:w="1276" w:type="dxa"/>
          </w:tcPr>
          <w:p w:rsidR="00C5188B" w:rsidRPr="00C55BE0" w:rsidRDefault="00705354" w:rsidP="00BD3B6A">
            <w:pPr>
              <w:jc w:val="center"/>
              <w:rPr>
                <w:rFonts w:cs="Times New Roman"/>
                <w:sz w:val="24"/>
                <w:szCs w:val="24"/>
                <w:lang w:val="en-US"/>
              </w:rPr>
            </w:pPr>
            <w:r>
              <w:rPr>
                <w:rFonts w:cs="Times New Roman"/>
                <w:sz w:val="24"/>
                <w:szCs w:val="24"/>
                <w:lang w:val="en-US"/>
              </w:rPr>
              <w:t xml:space="preserve">  8</w:t>
            </w:r>
            <w:r w:rsidR="00C5188B" w:rsidRPr="00C55BE0">
              <w:rPr>
                <w:rFonts w:cs="Times New Roman"/>
                <w:sz w:val="24"/>
                <w:szCs w:val="24"/>
                <w:lang w:val="en-US"/>
              </w:rPr>
              <w:t>.</w:t>
            </w:r>
            <w:r>
              <w:rPr>
                <w:rFonts w:cs="Times New Roman"/>
                <w:sz w:val="24"/>
                <w:szCs w:val="24"/>
                <w:lang w:val="en-US"/>
              </w:rPr>
              <w:t>8</w:t>
            </w:r>
          </w:p>
        </w:tc>
        <w:tc>
          <w:tcPr>
            <w:tcW w:w="1843" w:type="dxa"/>
          </w:tcPr>
          <w:p w:rsidR="00C5188B" w:rsidRPr="00C55BE0" w:rsidRDefault="00C5188B" w:rsidP="00BD3B6A">
            <w:pPr>
              <w:jc w:val="center"/>
              <w:rPr>
                <w:rFonts w:cs="Times New Roman"/>
                <w:sz w:val="24"/>
                <w:szCs w:val="24"/>
                <w:lang w:val="en-US"/>
              </w:rPr>
            </w:pPr>
            <w:r w:rsidRPr="00C55BE0">
              <w:rPr>
                <w:rFonts w:cs="Times New Roman"/>
                <w:sz w:val="24"/>
                <w:szCs w:val="24"/>
                <w:lang w:val="en-US"/>
              </w:rPr>
              <w:t xml:space="preserve">  4.</w:t>
            </w:r>
            <w:r w:rsidR="00705354">
              <w:rPr>
                <w:rFonts w:cs="Times New Roman"/>
                <w:sz w:val="24"/>
                <w:szCs w:val="24"/>
                <w:lang w:val="en-US"/>
              </w:rPr>
              <w:t>3</w:t>
            </w:r>
          </w:p>
        </w:tc>
      </w:tr>
      <w:tr w:rsidR="00C5188B" w:rsidRPr="00C55BE0" w:rsidTr="00BD3B6A">
        <w:tc>
          <w:tcPr>
            <w:tcW w:w="3227" w:type="dxa"/>
            <w:tcBorders>
              <w:bottom w:val="single" w:sz="4" w:space="0" w:color="auto"/>
            </w:tcBorders>
          </w:tcPr>
          <w:p w:rsidR="00C5188B" w:rsidRPr="00C55BE0" w:rsidRDefault="00C5188B" w:rsidP="00BD3B6A">
            <w:pPr>
              <w:rPr>
                <w:rFonts w:cs="Times New Roman"/>
                <w:sz w:val="24"/>
                <w:szCs w:val="24"/>
                <w:lang w:val="en-US"/>
              </w:rPr>
            </w:pPr>
            <w:r w:rsidRPr="00C55BE0">
              <w:rPr>
                <w:rFonts w:cs="Times New Roman"/>
                <w:sz w:val="24"/>
                <w:szCs w:val="24"/>
                <w:lang w:val="en-US"/>
              </w:rPr>
              <w:t>Other party</w:t>
            </w:r>
          </w:p>
        </w:tc>
        <w:tc>
          <w:tcPr>
            <w:tcW w:w="1559" w:type="dxa"/>
            <w:tcBorders>
              <w:bottom w:val="single" w:sz="4" w:space="0" w:color="auto"/>
            </w:tcBorders>
          </w:tcPr>
          <w:p w:rsidR="00C5188B" w:rsidRPr="00FD0BE9" w:rsidRDefault="00C5188B" w:rsidP="00FD0BE9">
            <w:pPr>
              <w:jc w:val="center"/>
              <w:rPr>
                <w:rFonts w:cs="Times New Roman"/>
                <w:sz w:val="24"/>
                <w:szCs w:val="24"/>
                <w:lang w:val="en-US"/>
              </w:rPr>
            </w:pPr>
            <w:r w:rsidRPr="00FD0BE9">
              <w:rPr>
                <w:rFonts w:cs="Times New Roman"/>
                <w:sz w:val="24"/>
                <w:szCs w:val="24"/>
                <w:lang w:val="en-US"/>
              </w:rPr>
              <w:t xml:space="preserve">  5.</w:t>
            </w:r>
            <w:r w:rsidR="00FD0BE9" w:rsidRPr="00FD0BE9">
              <w:rPr>
                <w:rFonts w:cs="Times New Roman"/>
                <w:sz w:val="24"/>
                <w:szCs w:val="24"/>
                <w:lang w:val="en-US"/>
              </w:rPr>
              <w:t>9</w:t>
            </w:r>
          </w:p>
        </w:tc>
        <w:tc>
          <w:tcPr>
            <w:tcW w:w="1276" w:type="dxa"/>
            <w:tcBorders>
              <w:bottom w:val="single" w:sz="4" w:space="0" w:color="auto"/>
            </w:tcBorders>
          </w:tcPr>
          <w:p w:rsidR="00C5188B" w:rsidRPr="00C55BE0" w:rsidRDefault="00C5188B" w:rsidP="00BD3B6A">
            <w:pPr>
              <w:jc w:val="center"/>
              <w:rPr>
                <w:rFonts w:cs="Times New Roman"/>
                <w:sz w:val="24"/>
                <w:szCs w:val="24"/>
                <w:lang w:val="en-US"/>
              </w:rPr>
            </w:pPr>
            <w:r w:rsidRPr="00C55BE0">
              <w:rPr>
                <w:rFonts w:cs="Times New Roman"/>
                <w:sz w:val="24"/>
                <w:szCs w:val="24"/>
                <w:lang w:val="en-US"/>
              </w:rPr>
              <w:t xml:space="preserve">  2.</w:t>
            </w:r>
            <w:r w:rsidR="00705354">
              <w:rPr>
                <w:rFonts w:cs="Times New Roman"/>
                <w:sz w:val="24"/>
                <w:szCs w:val="24"/>
                <w:lang w:val="en-US"/>
              </w:rPr>
              <w:t>5</w:t>
            </w:r>
          </w:p>
        </w:tc>
        <w:tc>
          <w:tcPr>
            <w:tcW w:w="1843" w:type="dxa"/>
            <w:tcBorders>
              <w:bottom w:val="single" w:sz="4" w:space="0" w:color="auto"/>
            </w:tcBorders>
          </w:tcPr>
          <w:p w:rsidR="00C5188B" w:rsidRPr="00C55BE0" w:rsidRDefault="00705354" w:rsidP="00BD3B6A">
            <w:pPr>
              <w:jc w:val="center"/>
              <w:rPr>
                <w:rFonts w:cs="Times New Roman"/>
                <w:sz w:val="24"/>
                <w:szCs w:val="24"/>
                <w:lang w:val="en-US"/>
              </w:rPr>
            </w:pPr>
            <w:r>
              <w:rPr>
                <w:rFonts w:cs="Times New Roman"/>
                <w:sz w:val="24"/>
                <w:szCs w:val="24"/>
                <w:lang w:val="en-US"/>
              </w:rPr>
              <w:t xml:space="preserve">  2</w:t>
            </w:r>
            <w:r w:rsidR="00C5188B" w:rsidRPr="00C55BE0">
              <w:rPr>
                <w:rFonts w:cs="Times New Roman"/>
                <w:sz w:val="24"/>
                <w:szCs w:val="24"/>
                <w:lang w:val="en-US"/>
              </w:rPr>
              <w:t>.</w:t>
            </w:r>
            <w:r>
              <w:rPr>
                <w:rFonts w:cs="Times New Roman"/>
                <w:sz w:val="24"/>
                <w:szCs w:val="24"/>
                <w:lang w:val="en-US"/>
              </w:rPr>
              <w:t>1</w:t>
            </w:r>
          </w:p>
        </w:tc>
      </w:tr>
    </w:tbl>
    <w:p w:rsidR="00C5188B" w:rsidRPr="00C55BE0" w:rsidRDefault="00C5188B" w:rsidP="00C5188B">
      <w:pPr>
        <w:rPr>
          <w:rFonts w:cs="Times New Roman"/>
          <w:lang w:val="en-US"/>
        </w:rPr>
      </w:pPr>
    </w:p>
    <w:p w:rsidR="00C5188B" w:rsidRPr="00BD07DC" w:rsidRDefault="00C5188B" w:rsidP="002756E0">
      <w:pPr>
        <w:outlineLvl w:val="0"/>
        <w:rPr>
          <w:rFonts w:cs="Times New Roman"/>
          <w:sz w:val="20"/>
          <w:szCs w:val="20"/>
          <w:lang w:val="en-US"/>
        </w:rPr>
      </w:pPr>
      <w:r w:rsidRPr="00FD0BE9">
        <w:rPr>
          <w:rFonts w:cs="Times New Roman"/>
          <w:sz w:val="20"/>
          <w:szCs w:val="20"/>
          <w:lang w:val="en-US"/>
        </w:rPr>
        <w:t>Note: Columns each add up to 100 percent. Total number of observations is 1,</w:t>
      </w:r>
      <w:r w:rsidR="00FD0BE9" w:rsidRPr="00FD0BE9">
        <w:rPr>
          <w:rFonts w:cs="Times New Roman"/>
          <w:sz w:val="20"/>
          <w:szCs w:val="20"/>
          <w:lang w:val="en-US"/>
        </w:rPr>
        <w:t>006</w:t>
      </w:r>
      <w:r w:rsidRPr="00FD0BE9">
        <w:rPr>
          <w:rFonts w:cs="Times New Roman"/>
          <w:sz w:val="20"/>
          <w:szCs w:val="20"/>
          <w:lang w:val="en-US"/>
        </w:rPr>
        <w:t>.</w:t>
      </w:r>
    </w:p>
    <w:p w:rsidR="00C5188B" w:rsidRPr="00C55BE0" w:rsidRDefault="00C5188B" w:rsidP="00C5188B">
      <w:pPr>
        <w:rPr>
          <w:rFonts w:cs="Times New Roman"/>
          <w:b/>
          <w:lang w:val="en-US"/>
        </w:rPr>
      </w:pPr>
    </w:p>
    <w:p w:rsidR="00C5188B" w:rsidRDefault="00C5188B">
      <w:pPr>
        <w:rPr>
          <w:rFonts w:cs="Times New Roman"/>
          <w:b/>
          <w:lang w:val="en-US"/>
        </w:rPr>
      </w:pPr>
    </w:p>
    <w:p w:rsidR="00C5188B" w:rsidRDefault="00C5188B">
      <w:pPr>
        <w:rPr>
          <w:rFonts w:cs="Times New Roman"/>
          <w:b/>
          <w:lang w:val="en-US"/>
        </w:rPr>
      </w:pPr>
    </w:p>
    <w:p w:rsidR="00C5188B" w:rsidRDefault="00C5188B">
      <w:pPr>
        <w:rPr>
          <w:rFonts w:cs="Times New Roman"/>
          <w:b/>
          <w:lang w:val="en-US"/>
        </w:rPr>
      </w:pPr>
      <w:r>
        <w:rPr>
          <w:rFonts w:cs="Times New Roman"/>
          <w:b/>
          <w:lang w:val="en-US"/>
        </w:rPr>
        <w:br w:type="page"/>
      </w:r>
    </w:p>
    <w:p w:rsidR="00705354" w:rsidRPr="00F520AA" w:rsidRDefault="00705354" w:rsidP="002756E0">
      <w:pPr>
        <w:outlineLvl w:val="0"/>
        <w:rPr>
          <w:rFonts w:cs="Times New Roman"/>
          <w:b/>
          <w:lang w:val="en-US"/>
        </w:rPr>
      </w:pPr>
      <w:r>
        <w:rPr>
          <w:rFonts w:cs="Times New Roman"/>
          <w:b/>
          <w:lang w:val="en-US"/>
        </w:rPr>
        <w:lastRenderedPageBreak/>
        <w:t>Table A2</w:t>
      </w:r>
      <w:r w:rsidRPr="00C55BE0">
        <w:rPr>
          <w:rFonts w:cs="Times New Roman"/>
          <w:b/>
          <w:lang w:val="en-US"/>
        </w:rPr>
        <w:t xml:space="preserve">. </w:t>
      </w:r>
      <w:r w:rsidRPr="00F520AA">
        <w:rPr>
          <w:rFonts w:cs="Times New Roman"/>
          <w:b/>
          <w:lang w:val="en-US"/>
        </w:rPr>
        <w:t>Determinants of Voting for the Parti Québécois Among Francophones Only</w:t>
      </w:r>
    </w:p>
    <w:p w:rsidR="00705354" w:rsidRPr="00F520AA" w:rsidRDefault="00705354" w:rsidP="00705354">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tblGrid>
      <w:tr w:rsidR="00705354" w:rsidRPr="00F520AA" w:rsidTr="00BD3B6A">
        <w:tc>
          <w:tcPr>
            <w:tcW w:w="4361" w:type="dxa"/>
            <w:tcBorders>
              <w:top w:val="single" w:sz="4" w:space="0" w:color="auto"/>
              <w:bottom w:val="single" w:sz="4" w:space="0" w:color="auto"/>
            </w:tcBorders>
          </w:tcPr>
          <w:p w:rsidR="00705354" w:rsidRPr="00F520AA" w:rsidRDefault="00705354" w:rsidP="00BD3B6A">
            <w:pPr>
              <w:rPr>
                <w:rFonts w:cs="Times New Roman"/>
                <w:sz w:val="24"/>
                <w:szCs w:val="24"/>
                <w:lang w:val="en-US"/>
              </w:rPr>
            </w:pPr>
          </w:p>
        </w:tc>
        <w:tc>
          <w:tcPr>
            <w:tcW w:w="1701" w:type="dxa"/>
            <w:tcBorders>
              <w:top w:val="single" w:sz="4" w:space="0" w:color="auto"/>
              <w:bottom w:val="single" w:sz="4" w:space="0" w:color="auto"/>
            </w:tcBorders>
          </w:tcPr>
          <w:p w:rsidR="00705354" w:rsidRPr="00F520AA" w:rsidRDefault="00705354" w:rsidP="00BD3B6A">
            <w:pPr>
              <w:jc w:val="center"/>
              <w:rPr>
                <w:rFonts w:cs="Times New Roman"/>
                <w:b/>
                <w:sz w:val="24"/>
                <w:szCs w:val="24"/>
                <w:lang w:val="en-US"/>
              </w:rPr>
            </w:pPr>
            <w:r w:rsidRPr="00F520AA">
              <w:rPr>
                <w:rFonts w:cs="Times New Roman"/>
                <w:b/>
                <w:sz w:val="24"/>
                <w:szCs w:val="24"/>
                <w:lang w:val="en-US"/>
              </w:rPr>
              <w:t>Voting PQ</w:t>
            </w:r>
          </w:p>
        </w:tc>
      </w:tr>
      <w:tr w:rsidR="00705354" w:rsidRPr="00F520AA" w:rsidTr="00BD3B6A">
        <w:tc>
          <w:tcPr>
            <w:tcW w:w="4361" w:type="dxa"/>
            <w:tcBorders>
              <w:top w:val="single" w:sz="4" w:space="0" w:color="auto"/>
            </w:tcBorders>
          </w:tcPr>
          <w:p w:rsidR="00705354" w:rsidRPr="00F520AA" w:rsidRDefault="004476C7" w:rsidP="00BD3B6A">
            <w:pPr>
              <w:rPr>
                <w:rFonts w:cs="Times New Roman"/>
                <w:sz w:val="24"/>
                <w:szCs w:val="24"/>
                <w:lang w:val="en-US"/>
              </w:rPr>
            </w:pPr>
            <w:r>
              <w:rPr>
                <w:rFonts w:cs="Times New Roman"/>
                <w:sz w:val="24"/>
                <w:szCs w:val="24"/>
                <w:lang w:val="en-US"/>
              </w:rPr>
              <w:t>Millennials</w:t>
            </w:r>
          </w:p>
        </w:tc>
        <w:tc>
          <w:tcPr>
            <w:tcW w:w="1701" w:type="dxa"/>
            <w:tcBorders>
              <w:top w:val="single" w:sz="4" w:space="0" w:color="auto"/>
            </w:tcBorders>
          </w:tcPr>
          <w:p w:rsidR="00705354" w:rsidRPr="00F520AA" w:rsidRDefault="00F520AA" w:rsidP="00BD3B6A">
            <w:pPr>
              <w:jc w:val="center"/>
              <w:rPr>
                <w:rFonts w:cs="Times New Roman"/>
                <w:sz w:val="24"/>
                <w:szCs w:val="24"/>
                <w:lang w:val="en-US"/>
              </w:rPr>
            </w:pPr>
            <w:r>
              <w:rPr>
                <w:rFonts w:cs="Times New Roman"/>
                <w:sz w:val="24"/>
                <w:szCs w:val="24"/>
                <w:lang w:val="en-US"/>
              </w:rPr>
              <w:t xml:space="preserve">    -0.75</w:t>
            </w:r>
            <w:r w:rsidR="00705354" w:rsidRPr="00F520AA">
              <w:rPr>
                <w:rFonts w:cs="Times New Roman"/>
                <w:sz w:val="24"/>
                <w:szCs w:val="24"/>
                <w:lang w:val="en-US"/>
              </w:rPr>
              <w:t xml:space="preserve">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F520AA" w:rsidP="00BD3B6A">
            <w:pPr>
              <w:jc w:val="center"/>
              <w:rPr>
                <w:rFonts w:cs="Times New Roman"/>
                <w:sz w:val="24"/>
                <w:szCs w:val="24"/>
                <w:lang w:val="en-US"/>
              </w:rPr>
            </w:pPr>
            <w:r>
              <w:rPr>
                <w:rFonts w:cs="Times New Roman"/>
                <w:sz w:val="24"/>
                <w:szCs w:val="24"/>
                <w:lang w:val="en-US"/>
              </w:rPr>
              <w:t>(0.34</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Generation X</w:t>
            </w: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w:t>
            </w:r>
            <w:r w:rsidR="00F520AA">
              <w:rPr>
                <w:rFonts w:cs="Times New Roman"/>
                <w:sz w:val="24"/>
                <w:szCs w:val="24"/>
                <w:lang w:val="en-US"/>
              </w:rPr>
              <w:t>12</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F520AA" w:rsidP="00BD3B6A">
            <w:pPr>
              <w:jc w:val="center"/>
              <w:rPr>
                <w:rFonts w:cs="Times New Roman"/>
                <w:sz w:val="24"/>
                <w:szCs w:val="24"/>
                <w:lang w:val="en-US"/>
              </w:rPr>
            </w:pPr>
            <w:r>
              <w:rPr>
                <w:rFonts w:cs="Times New Roman"/>
                <w:sz w:val="24"/>
                <w:szCs w:val="24"/>
                <w:lang w:val="en-US"/>
              </w:rPr>
              <w:t>(0.26</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Female</w:t>
            </w: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w:t>
            </w:r>
            <w:r w:rsidR="00F520AA">
              <w:rPr>
                <w:rFonts w:cs="Times New Roman"/>
                <w:sz w:val="24"/>
                <w:szCs w:val="24"/>
                <w:lang w:val="en-US"/>
              </w:rPr>
              <w:t>23</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F520AA" w:rsidP="00BD3B6A">
            <w:pPr>
              <w:jc w:val="center"/>
              <w:rPr>
                <w:rFonts w:cs="Times New Roman"/>
                <w:sz w:val="24"/>
                <w:szCs w:val="24"/>
                <w:lang w:val="en-US"/>
              </w:rPr>
            </w:pPr>
            <w:r>
              <w:rPr>
                <w:rFonts w:cs="Times New Roman"/>
                <w:sz w:val="24"/>
                <w:szCs w:val="24"/>
                <w:lang w:val="en-US"/>
              </w:rPr>
              <w:t>(0.23</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Education</w:t>
            </w: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w:t>
            </w:r>
            <w:r w:rsidR="00F520AA">
              <w:rPr>
                <w:rFonts w:cs="Times New Roman"/>
                <w:sz w:val="24"/>
                <w:szCs w:val="24"/>
                <w:lang w:val="en-US"/>
              </w:rPr>
              <w:t>44</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F520AA" w:rsidP="00BD3B6A">
            <w:pPr>
              <w:jc w:val="center"/>
              <w:rPr>
                <w:rFonts w:cs="Times New Roman"/>
                <w:sz w:val="24"/>
                <w:szCs w:val="24"/>
                <w:lang w:val="en-US"/>
              </w:rPr>
            </w:pPr>
            <w:r>
              <w:rPr>
                <w:rFonts w:cs="Times New Roman"/>
                <w:sz w:val="24"/>
                <w:szCs w:val="24"/>
                <w:lang w:val="en-US"/>
              </w:rPr>
              <w:t>(0.53</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Income</w:t>
            </w: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-0.6</w:t>
            </w:r>
            <w:r w:rsidR="00F520AA">
              <w:rPr>
                <w:rFonts w:cs="Times New Roman"/>
                <w:sz w:val="24"/>
                <w:szCs w:val="24"/>
                <w:lang w:val="en-US"/>
              </w:rPr>
              <w:t>3</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(0.49)</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Francophone</w:t>
            </w:r>
          </w:p>
        </w:tc>
        <w:tc>
          <w:tcPr>
            <w:tcW w:w="1701" w:type="dxa"/>
          </w:tcPr>
          <w:p w:rsidR="00705354" w:rsidRPr="00F520AA" w:rsidRDefault="00F520AA" w:rsidP="00BD3B6A">
            <w:pPr>
              <w:jc w:val="center"/>
              <w:rPr>
                <w:rFonts w:cs="Times New Roman"/>
                <w:sz w:val="24"/>
                <w:szCs w:val="24"/>
                <w:lang w:val="en-US"/>
              </w:rPr>
            </w:pPr>
            <w:r>
              <w:rPr>
                <w:rFonts w:cs="Times New Roman"/>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F520AA" w:rsidP="00BD3B6A">
            <w:pPr>
              <w:jc w:val="center"/>
              <w:rPr>
                <w:rFonts w:cs="Times New Roman"/>
                <w:sz w:val="24"/>
                <w:szCs w:val="24"/>
                <w:lang w:val="en-US"/>
              </w:rPr>
            </w:pPr>
            <w:r>
              <w:rPr>
                <w:rFonts w:cs="Times New Roman"/>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Left-right self-placement</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w:t>
            </w:r>
            <w:r w:rsidR="00705354" w:rsidRPr="00F520AA">
              <w:rPr>
                <w:rFonts w:cs="Times New Roman"/>
                <w:sz w:val="24"/>
                <w:szCs w:val="24"/>
                <w:lang w:val="en-US"/>
              </w:rPr>
              <w:t>0.</w:t>
            </w:r>
            <w:r>
              <w:rPr>
                <w:rFonts w:cs="Times New Roman"/>
                <w:sz w:val="24"/>
                <w:szCs w:val="24"/>
                <w:lang w:val="en-US"/>
              </w:rPr>
              <w:t>17</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(0.59</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Moral liberalism</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0.94</w:t>
            </w:r>
            <w:r w:rsidR="00705354" w:rsidRPr="00F520AA">
              <w:rPr>
                <w:rFonts w:cs="Times New Roman"/>
                <w:sz w:val="24"/>
                <w:szCs w:val="24"/>
                <w:lang w:val="en-US"/>
              </w:rPr>
              <w:t xml:space="preserve"> *</w:t>
            </w:r>
            <w:r>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(0.42)</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Cynicism</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-0.75</w:t>
            </w:r>
            <w:r w:rsidR="00705354" w:rsidRPr="00F520AA">
              <w:rPr>
                <w:rFonts w:cs="Times New Roman"/>
                <w:sz w:val="24"/>
                <w:szCs w:val="24"/>
                <w:lang w:val="en-US"/>
              </w:rPr>
              <w:t xml:space="preserve">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(0.41</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Support for the Charter of Values</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2.31</w:t>
            </w:r>
            <w:r w:rsidR="00705354" w:rsidRPr="00F520AA">
              <w:rPr>
                <w:rFonts w:cs="Times New Roman"/>
                <w:sz w:val="24"/>
                <w:szCs w:val="24"/>
                <w:lang w:val="en-US"/>
              </w:rPr>
              <w:t xml:space="preserve">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(0.31)</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Attachment to Quebec</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1.78</w:t>
            </w:r>
            <w:r w:rsidR="00705354" w:rsidRPr="00F520AA">
              <w:rPr>
                <w:rFonts w:cs="Times New Roman"/>
                <w:sz w:val="24"/>
                <w:szCs w:val="24"/>
                <w:lang w:val="en-US"/>
              </w:rPr>
              <w:t xml:space="preserve">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(0.67</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Attachment to Canada</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-1.10</w:t>
            </w:r>
            <w:r w:rsidR="00705354" w:rsidRPr="00F520AA">
              <w:rPr>
                <w:rFonts w:cs="Times New Roman"/>
                <w:sz w:val="24"/>
                <w:szCs w:val="24"/>
                <w:lang w:val="en-US"/>
              </w:rPr>
              <w:t xml:space="preserve">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(0.47</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Support for giving Quebec more powers</w:t>
            </w: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0.4</w:t>
            </w:r>
            <w:r w:rsidR="0030257B">
              <w:rPr>
                <w:rFonts w:cs="Times New Roman"/>
                <w:sz w:val="24"/>
                <w:szCs w:val="24"/>
                <w:lang w:val="en-US"/>
              </w:rPr>
              <w:t>0</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(0.28</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 xml:space="preserve">Support for Quebec </w:t>
            </w:r>
            <w:r w:rsidR="003A4000">
              <w:rPr>
                <w:rFonts w:cs="Times New Roman"/>
                <w:sz w:val="24"/>
                <w:szCs w:val="24"/>
                <w:lang w:val="en-US"/>
              </w:rPr>
              <w:t>sovereignty</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1.20</w:t>
            </w:r>
            <w:r w:rsidR="00705354" w:rsidRPr="00F520AA">
              <w:rPr>
                <w:rFonts w:cs="Times New Roman"/>
                <w:sz w:val="24"/>
                <w:szCs w:val="24"/>
                <w:lang w:val="en-US"/>
              </w:rPr>
              <w:t xml:space="preserve">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705354" w:rsidP="00BD3B6A">
            <w:pPr>
              <w:jc w:val="center"/>
              <w:rPr>
                <w:rFonts w:cs="Times New Roman"/>
                <w:sz w:val="24"/>
                <w:szCs w:val="24"/>
                <w:lang w:val="en-US"/>
              </w:rPr>
            </w:pPr>
            <w:r w:rsidRPr="00F520AA">
              <w:rPr>
                <w:rFonts w:cs="Times New Roman"/>
                <w:sz w:val="24"/>
                <w:szCs w:val="24"/>
                <w:lang w:val="en-US"/>
              </w:rPr>
              <w:t>(0.29)</w:t>
            </w:r>
          </w:p>
        </w:tc>
      </w:tr>
      <w:tr w:rsidR="00705354" w:rsidRPr="00F520AA"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 xml:space="preserve">Importance of </w:t>
            </w:r>
            <w:r w:rsidR="003A4000">
              <w:rPr>
                <w:rFonts w:cs="Times New Roman"/>
                <w:sz w:val="24"/>
                <w:szCs w:val="24"/>
                <w:lang w:val="en-US"/>
              </w:rPr>
              <w:t>sovereignty</w:t>
            </w:r>
            <w:r w:rsidRPr="00F520AA">
              <w:rPr>
                <w:rFonts w:cs="Times New Roman"/>
                <w:sz w:val="24"/>
                <w:szCs w:val="24"/>
                <w:lang w:val="en-US"/>
              </w:rPr>
              <w:t xml:space="preserve"> issue</w:t>
            </w: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 xml:space="preserve">     </w:t>
            </w:r>
            <w:r w:rsidR="00705354" w:rsidRPr="00F520AA">
              <w:rPr>
                <w:rFonts w:cs="Times New Roman"/>
                <w:sz w:val="24"/>
                <w:szCs w:val="24"/>
                <w:lang w:val="en-US"/>
              </w:rPr>
              <w:t>0.</w:t>
            </w:r>
            <w:r>
              <w:rPr>
                <w:rFonts w:cs="Times New Roman"/>
                <w:sz w:val="24"/>
                <w:szCs w:val="24"/>
                <w:lang w:val="en-US"/>
              </w:rPr>
              <w:t>98 **</w:t>
            </w:r>
          </w:p>
        </w:tc>
      </w:tr>
      <w:tr w:rsidR="00705354" w:rsidRPr="00F520AA" w:rsidTr="00BD3B6A">
        <w:tc>
          <w:tcPr>
            <w:tcW w:w="4361" w:type="dxa"/>
          </w:tcPr>
          <w:p w:rsidR="00705354" w:rsidRPr="00F520AA" w:rsidRDefault="00705354" w:rsidP="00BD3B6A">
            <w:pPr>
              <w:rPr>
                <w:rFonts w:cs="Times New Roman"/>
                <w:sz w:val="24"/>
                <w:szCs w:val="24"/>
                <w:lang w:val="en-US"/>
              </w:rPr>
            </w:pPr>
          </w:p>
        </w:tc>
        <w:tc>
          <w:tcPr>
            <w:tcW w:w="1701" w:type="dxa"/>
          </w:tcPr>
          <w:p w:rsidR="00705354" w:rsidRPr="00F520AA" w:rsidRDefault="0030257B" w:rsidP="00BD3B6A">
            <w:pPr>
              <w:jc w:val="center"/>
              <w:rPr>
                <w:rFonts w:cs="Times New Roman"/>
                <w:sz w:val="24"/>
                <w:szCs w:val="24"/>
                <w:lang w:val="en-US"/>
              </w:rPr>
            </w:pPr>
            <w:r>
              <w:rPr>
                <w:rFonts w:cs="Times New Roman"/>
                <w:sz w:val="24"/>
                <w:szCs w:val="24"/>
                <w:lang w:val="en-US"/>
              </w:rPr>
              <w:t>(0.42</w:t>
            </w:r>
            <w:r w:rsidR="00705354" w:rsidRPr="00F520AA">
              <w:rPr>
                <w:rFonts w:cs="Times New Roman"/>
                <w:sz w:val="24"/>
                <w:szCs w:val="24"/>
                <w:lang w:val="en-US"/>
              </w:rPr>
              <w:t>)</w:t>
            </w:r>
          </w:p>
        </w:tc>
      </w:tr>
      <w:tr w:rsidR="00705354" w:rsidRPr="00F520AA" w:rsidTr="00BD3B6A">
        <w:tc>
          <w:tcPr>
            <w:tcW w:w="4361" w:type="dxa"/>
          </w:tcPr>
          <w:p w:rsidR="00705354" w:rsidRPr="00F520AA" w:rsidRDefault="00705354" w:rsidP="00BD3B6A">
            <w:pPr>
              <w:rPr>
                <w:rFonts w:cs="Times New Roman"/>
                <w:lang w:val="en-US"/>
              </w:rPr>
            </w:pPr>
          </w:p>
        </w:tc>
        <w:tc>
          <w:tcPr>
            <w:tcW w:w="1701" w:type="dxa"/>
          </w:tcPr>
          <w:p w:rsidR="00705354" w:rsidRPr="00F520AA" w:rsidRDefault="00705354" w:rsidP="00BD3B6A">
            <w:pPr>
              <w:jc w:val="center"/>
              <w:rPr>
                <w:rFonts w:cs="Times New Roman"/>
                <w:lang w:val="en-US"/>
              </w:rPr>
            </w:pPr>
          </w:p>
        </w:tc>
      </w:tr>
      <w:tr w:rsidR="00705354" w:rsidRPr="00321057" w:rsidTr="00BD3B6A">
        <w:tc>
          <w:tcPr>
            <w:tcW w:w="4361" w:type="dxa"/>
          </w:tcPr>
          <w:p w:rsidR="00705354" w:rsidRPr="00F520AA" w:rsidRDefault="00705354" w:rsidP="00BD3B6A">
            <w:pPr>
              <w:rPr>
                <w:rFonts w:cs="Times New Roman"/>
                <w:sz w:val="24"/>
                <w:szCs w:val="24"/>
                <w:lang w:val="en-US"/>
              </w:rPr>
            </w:pPr>
            <w:r w:rsidRPr="00F520AA">
              <w:rPr>
                <w:rFonts w:cs="Times New Roman"/>
                <w:sz w:val="24"/>
                <w:szCs w:val="24"/>
                <w:lang w:val="en-US"/>
              </w:rPr>
              <w:t>Constant</w:t>
            </w:r>
          </w:p>
        </w:tc>
        <w:tc>
          <w:tcPr>
            <w:tcW w:w="1701" w:type="dxa"/>
          </w:tcPr>
          <w:p w:rsidR="00705354" w:rsidRPr="00321057" w:rsidRDefault="00321057" w:rsidP="00BD3B6A">
            <w:pPr>
              <w:jc w:val="center"/>
              <w:rPr>
                <w:rFonts w:cs="Times New Roman"/>
                <w:sz w:val="24"/>
                <w:szCs w:val="24"/>
                <w:lang w:val="en-US"/>
              </w:rPr>
            </w:pPr>
            <w:r w:rsidRPr="00F520AA">
              <w:rPr>
                <w:rFonts w:cs="Times New Roman"/>
                <w:sz w:val="24"/>
                <w:szCs w:val="24"/>
                <w:lang w:val="en-US"/>
              </w:rPr>
              <w:t xml:space="preserve">      -4.25</w:t>
            </w:r>
            <w:r w:rsidR="00705354" w:rsidRPr="00F520AA">
              <w:rPr>
                <w:rFonts w:cs="Times New Roman"/>
                <w:sz w:val="24"/>
                <w:szCs w:val="24"/>
                <w:lang w:val="en-US"/>
              </w:rPr>
              <w:t xml:space="preserve"> ***</w:t>
            </w:r>
          </w:p>
        </w:tc>
      </w:tr>
      <w:tr w:rsidR="00705354" w:rsidRPr="00321057" w:rsidTr="00BD3B6A">
        <w:tc>
          <w:tcPr>
            <w:tcW w:w="4361" w:type="dxa"/>
          </w:tcPr>
          <w:p w:rsidR="00705354" w:rsidRPr="00321057" w:rsidRDefault="00705354" w:rsidP="00BD3B6A">
            <w:pPr>
              <w:rPr>
                <w:rFonts w:cs="Times New Roman"/>
                <w:sz w:val="24"/>
                <w:szCs w:val="24"/>
                <w:lang w:val="en-US"/>
              </w:rPr>
            </w:pPr>
          </w:p>
        </w:tc>
        <w:tc>
          <w:tcPr>
            <w:tcW w:w="1701" w:type="dxa"/>
          </w:tcPr>
          <w:p w:rsidR="00705354" w:rsidRPr="00321057" w:rsidRDefault="00321057" w:rsidP="00BD3B6A">
            <w:pPr>
              <w:jc w:val="center"/>
              <w:rPr>
                <w:rFonts w:cs="Times New Roman"/>
                <w:sz w:val="24"/>
                <w:szCs w:val="24"/>
                <w:lang w:val="en-US"/>
              </w:rPr>
            </w:pPr>
            <w:r w:rsidRPr="00321057">
              <w:rPr>
                <w:rFonts w:cs="Times New Roman"/>
                <w:sz w:val="24"/>
                <w:szCs w:val="24"/>
                <w:lang w:val="en-US"/>
              </w:rPr>
              <w:t>(1.02</w:t>
            </w:r>
            <w:r w:rsidR="00705354" w:rsidRPr="00321057">
              <w:rPr>
                <w:rFonts w:cs="Times New Roman"/>
                <w:sz w:val="24"/>
                <w:szCs w:val="24"/>
                <w:lang w:val="en-US"/>
              </w:rPr>
              <w:t>)</w:t>
            </w:r>
          </w:p>
        </w:tc>
      </w:tr>
      <w:tr w:rsidR="00705354" w:rsidRPr="00321057" w:rsidTr="00BD3B6A">
        <w:tc>
          <w:tcPr>
            <w:tcW w:w="4361" w:type="dxa"/>
          </w:tcPr>
          <w:p w:rsidR="00705354" w:rsidRPr="00321057" w:rsidRDefault="00705354" w:rsidP="00BD3B6A">
            <w:pPr>
              <w:rPr>
                <w:rFonts w:cs="Times New Roman"/>
                <w:sz w:val="24"/>
                <w:szCs w:val="24"/>
                <w:lang w:val="en-US"/>
              </w:rPr>
            </w:pPr>
            <w:r w:rsidRPr="00321057">
              <w:rPr>
                <w:rFonts w:cs="Times New Roman"/>
                <w:sz w:val="24"/>
                <w:szCs w:val="24"/>
                <w:lang w:val="en-US"/>
              </w:rPr>
              <w:t>Pseudo-R</w:t>
            </w:r>
            <w:r w:rsidRPr="00321057">
              <w:rPr>
                <w:rFonts w:cs="Times New Roman"/>
                <w:sz w:val="24"/>
                <w:szCs w:val="24"/>
                <w:vertAlign w:val="superscript"/>
                <w:lang w:val="en-US"/>
              </w:rPr>
              <w:t>2</w:t>
            </w:r>
          </w:p>
        </w:tc>
        <w:tc>
          <w:tcPr>
            <w:tcW w:w="1701" w:type="dxa"/>
          </w:tcPr>
          <w:p w:rsidR="00705354" w:rsidRPr="00321057" w:rsidRDefault="00705354" w:rsidP="00BD3B6A">
            <w:pPr>
              <w:jc w:val="center"/>
              <w:rPr>
                <w:rFonts w:cs="Times New Roman"/>
                <w:sz w:val="24"/>
                <w:szCs w:val="24"/>
                <w:lang w:val="en-US"/>
              </w:rPr>
            </w:pPr>
            <w:r w:rsidRPr="00321057">
              <w:rPr>
                <w:rFonts w:cs="Times New Roman"/>
                <w:sz w:val="24"/>
                <w:szCs w:val="24"/>
                <w:lang w:val="en-US"/>
              </w:rPr>
              <w:t>0.4</w:t>
            </w:r>
            <w:r w:rsidR="00321057" w:rsidRPr="00321057">
              <w:rPr>
                <w:rFonts w:cs="Times New Roman"/>
                <w:sz w:val="24"/>
                <w:szCs w:val="24"/>
                <w:lang w:val="en-US"/>
              </w:rPr>
              <w:t>3</w:t>
            </w:r>
          </w:p>
        </w:tc>
      </w:tr>
      <w:tr w:rsidR="00705354" w:rsidRPr="00C55BE0" w:rsidTr="00BD3B6A">
        <w:tc>
          <w:tcPr>
            <w:tcW w:w="4361" w:type="dxa"/>
            <w:tcBorders>
              <w:bottom w:val="single" w:sz="4" w:space="0" w:color="auto"/>
            </w:tcBorders>
          </w:tcPr>
          <w:p w:rsidR="00705354" w:rsidRPr="00321057" w:rsidRDefault="00705354" w:rsidP="00BD3B6A">
            <w:pPr>
              <w:rPr>
                <w:rFonts w:cs="Times New Roman"/>
                <w:sz w:val="24"/>
                <w:szCs w:val="24"/>
                <w:lang w:val="en-US"/>
              </w:rPr>
            </w:pPr>
            <w:r w:rsidRPr="00321057">
              <w:rPr>
                <w:rFonts w:cs="Times New Roman"/>
                <w:sz w:val="24"/>
                <w:szCs w:val="24"/>
                <w:lang w:val="en-US"/>
              </w:rPr>
              <w:t>N</w:t>
            </w:r>
          </w:p>
        </w:tc>
        <w:tc>
          <w:tcPr>
            <w:tcW w:w="1701" w:type="dxa"/>
            <w:tcBorders>
              <w:bottom w:val="single" w:sz="4" w:space="0" w:color="auto"/>
            </w:tcBorders>
          </w:tcPr>
          <w:p w:rsidR="00705354" w:rsidRPr="00321057" w:rsidRDefault="00321057" w:rsidP="00BD3B6A">
            <w:pPr>
              <w:jc w:val="center"/>
              <w:rPr>
                <w:rFonts w:cs="Times New Roman"/>
                <w:sz w:val="24"/>
                <w:szCs w:val="24"/>
                <w:lang w:val="en-US"/>
              </w:rPr>
            </w:pPr>
            <w:r w:rsidRPr="00321057">
              <w:rPr>
                <w:rFonts w:cs="Times New Roman"/>
                <w:sz w:val="24"/>
                <w:szCs w:val="24"/>
                <w:lang w:val="en-US"/>
              </w:rPr>
              <w:t>805</w:t>
            </w:r>
          </w:p>
        </w:tc>
      </w:tr>
    </w:tbl>
    <w:p w:rsidR="00705354" w:rsidRPr="00C55BE0" w:rsidRDefault="00705354" w:rsidP="00705354">
      <w:pPr>
        <w:rPr>
          <w:rFonts w:cs="Times New Roman"/>
          <w:lang w:val="en-US"/>
        </w:rPr>
      </w:pPr>
    </w:p>
    <w:p w:rsidR="00705354" w:rsidRPr="00BD07DC" w:rsidRDefault="00705354" w:rsidP="00705354">
      <w:pPr>
        <w:rPr>
          <w:rFonts w:cs="Times New Roman"/>
          <w:sz w:val="20"/>
          <w:szCs w:val="20"/>
          <w:lang w:val="en-US"/>
        </w:rPr>
      </w:pPr>
      <w:r w:rsidRPr="00BD07DC">
        <w:rPr>
          <w:rFonts w:cs="Times New Roman"/>
          <w:sz w:val="20"/>
          <w:szCs w:val="20"/>
          <w:lang w:val="en-US"/>
        </w:rPr>
        <w:t>Note: Entries are unstandardized logit regression coefficients; standard errors in parentheses.</w:t>
      </w:r>
    </w:p>
    <w:p w:rsidR="00705354" w:rsidRPr="00BD07DC" w:rsidRDefault="00705354" w:rsidP="00705354">
      <w:pPr>
        <w:rPr>
          <w:rFonts w:cs="Times New Roman"/>
          <w:sz w:val="20"/>
          <w:szCs w:val="20"/>
          <w:lang w:val="en-US"/>
        </w:rPr>
      </w:pPr>
      <w:r w:rsidRPr="00BD07DC">
        <w:rPr>
          <w:rFonts w:cs="Times New Roman"/>
          <w:sz w:val="20"/>
          <w:szCs w:val="20"/>
          <w:lang w:val="en-US"/>
        </w:rPr>
        <w:t xml:space="preserve">*** </w:t>
      </w:r>
      <w:r w:rsidRPr="00BD07DC">
        <w:rPr>
          <w:rFonts w:cs="Times New Roman"/>
          <w:i/>
          <w:sz w:val="20"/>
          <w:szCs w:val="20"/>
          <w:lang w:val="en-US"/>
        </w:rPr>
        <w:t>p</w:t>
      </w:r>
      <w:r w:rsidRPr="00BD07DC">
        <w:rPr>
          <w:rFonts w:cs="Times New Roman"/>
          <w:sz w:val="20"/>
          <w:szCs w:val="20"/>
          <w:lang w:val="en-US"/>
        </w:rPr>
        <w:t xml:space="preserve"> &lt; 0.01; ** </w:t>
      </w:r>
      <w:r w:rsidRPr="00BD07DC">
        <w:rPr>
          <w:rFonts w:cs="Times New Roman"/>
          <w:i/>
          <w:sz w:val="20"/>
          <w:szCs w:val="20"/>
          <w:lang w:val="en-US"/>
        </w:rPr>
        <w:t>p</w:t>
      </w:r>
      <w:r w:rsidRPr="00BD07DC">
        <w:rPr>
          <w:rFonts w:cs="Times New Roman"/>
          <w:sz w:val="20"/>
          <w:szCs w:val="20"/>
          <w:lang w:val="en-US"/>
        </w:rPr>
        <w:t xml:space="preserve"> &lt; 0.05; * </w:t>
      </w:r>
      <w:r w:rsidRPr="00BD07DC">
        <w:rPr>
          <w:rFonts w:cs="Times New Roman"/>
          <w:i/>
          <w:sz w:val="20"/>
          <w:szCs w:val="20"/>
          <w:lang w:val="en-US"/>
        </w:rPr>
        <w:t>p</w:t>
      </w:r>
      <w:r w:rsidRPr="00BD07DC">
        <w:rPr>
          <w:rFonts w:cs="Times New Roman"/>
          <w:sz w:val="20"/>
          <w:szCs w:val="20"/>
          <w:lang w:val="en-US"/>
        </w:rPr>
        <w:t xml:space="preserve"> &lt; 0.10 (two-tailed test)</w:t>
      </w:r>
    </w:p>
    <w:p w:rsidR="00705354" w:rsidRPr="00C55BE0" w:rsidRDefault="00705354" w:rsidP="00705354">
      <w:pPr>
        <w:rPr>
          <w:rFonts w:cs="Times New Roman"/>
          <w:lang w:val="en-US"/>
        </w:rPr>
      </w:pPr>
    </w:p>
    <w:p w:rsidR="00705354" w:rsidRDefault="00705354">
      <w:pPr>
        <w:rPr>
          <w:rFonts w:cs="Times New Roman"/>
          <w:b/>
          <w:lang w:val="en-US"/>
        </w:rPr>
      </w:pPr>
    </w:p>
    <w:p w:rsidR="00705354" w:rsidRDefault="00705354">
      <w:pPr>
        <w:rPr>
          <w:rFonts w:cs="Times New Roman"/>
          <w:b/>
          <w:lang w:val="en-US"/>
        </w:rPr>
      </w:pPr>
    </w:p>
    <w:p w:rsidR="00C5188B" w:rsidRDefault="00C5188B">
      <w:pPr>
        <w:rPr>
          <w:rFonts w:cs="Times New Roman"/>
          <w:b/>
          <w:lang w:val="en-US"/>
        </w:rPr>
      </w:pPr>
      <w:r>
        <w:rPr>
          <w:rFonts w:cs="Times New Roman"/>
          <w:b/>
          <w:lang w:val="en-US"/>
        </w:rPr>
        <w:br w:type="page"/>
      </w:r>
    </w:p>
    <w:p w:rsidR="00D417B7" w:rsidRPr="00C55BE0" w:rsidRDefault="00D417B7" w:rsidP="002756E0">
      <w:pPr>
        <w:outlineLvl w:val="0"/>
        <w:rPr>
          <w:rFonts w:cs="Times New Roman"/>
          <w:b/>
          <w:lang w:val="en-US"/>
        </w:rPr>
      </w:pPr>
      <w:r w:rsidRPr="00C55BE0">
        <w:rPr>
          <w:rFonts w:cs="Times New Roman"/>
          <w:b/>
          <w:lang w:val="en-US"/>
        </w:rPr>
        <w:lastRenderedPageBreak/>
        <w:t>T</w:t>
      </w:r>
      <w:r>
        <w:rPr>
          <w:rFonts w:cs="Times New Roman"/>
          <w:b/>
          <w:lang w:val="en-US"/>
        </w:rPr>
        <w:t xml:space="preserve">able </w:t>
      </w:r>
      <w:r w:rsidR="001E360A">
        <w:rPr>
          <w:rFonts w:cs="Times New Roman"/>
          <w:b/>
          <w:lang w:val="en-US"/>
        </w:rPr>
        <w:t>A3</w:t>
      </w:r>
      <w:r w:rsidRPr="00C55BE0">
        <w:rPr>
          <w:rFonts w:cs="Times New Roman"/>
          <w:b/>
          <w:lang w:val="en-US"/>
        </w:rPr>
        <w:t>. Multinomial Logit Estimates of Vote Choice in the 2014 Election</w:t>
      </w:r>
    </w:p>
    <w:p w:rsidR="00D417B7" w:rsidRPr="00C55BE0" w:rsidRDefault="00D417B7" w:rsidP="00D417B7">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gridCol w:w="1559"/>
        <w:gridCol w:w="1559"/>
      </w:tblGrid>
      <w:tr w:rsidR="00D417B7" w:rsidRPr="00C55BE0" w:rsidTr="003E6793">
        <w:tc>
          <w:tcPr>
            <w:tcW w:w="4361" w:type="dxa"/>
            <w:tcBorders>
              <w:top w:val="single" w:sz="4" w:space="0" w:color="auto"/>
              <w:bottom w:val="single" w:sz="4" w:space="0" w:color="auto"/>
            </w:tcBorders>
          </w:tcPr>
          <w:p w:rsidR="00D417B7" w:rsidRPr="00C55BE0" w:rsidRDefault="00D417B7" w:rsidP="003E6793">
            <w:pPr>
              <w:rPr>
                <w:rFonts w:cs="Times New Roman"/>
                <w:sz w:val="24"/>
                <w:szCs w:val="24"/>
                <w:lang w:val="en-US"/>
              </w:rPr>
            </w:pPr>
          </w:p>
        </w:tc>
        <w:tc>
          <w:tcPr>
            <w:tcW w:w="1701" w:type="dxa"/>
            <w:tcBorders>
              <w:top w:val="single" w:sz="4" w:space="0" w:color="auto"/>
              <w:bottom w:val="single" w:sz="4" w:space="0" w:color="auto"/>
            </w:tcBorders>
          </w:tcPr>
          <w:p w:rsidR="00D417B7" w:rsidRPr="006D6EA0" w:rsidRDefault="00D417B7" w:rsidP="003E6793">
            <w:pPr>
              <w:jc w:val="center"/>
              <w:rPr>
                <w:rFonts w:cs="Times New Roman"/>
                <w:b/>
                <w:sz w:val="24"/>
                <w:szCs w:val="24"/>
                <w:lang w:val="en-US"/>
              </w:rPr>
            </w:pPr>
            <w:r w:rsidRPr="006D6EA0">
              <w:rPr>
                <w:rFonts w:cs="Times New Roman"/>
                <w:b/>
                <w:sz w:val="24"/>
                <w:szCs w:val="24"/>
                <w:lang w:val="en-US"/>
              </w:rPr>
              <w:t>QS</w:t>
            </w:r>
          </w:p>
          <w:p w:rsidR="00D417B7" w:rsidRPr="006D6EA0" w:rsidRDefault="00D417B7" w:rsidP="003E6793">
            <w:pPr>
              <w:jc w:val="center"/>
              <w:rPr>
                <w:rFonts w:cs="Times New Roman"/>
                <w:b/>
                <w:sz w:val="24"/>
                <w:szCs w:val="24"/>
                <w:lang w:val="en-US"/>
              </w:rPr>
            </w:pPr>
            <w:r w:rsidRPr="006D6EA0">
              <w:rPr>
                <w:rFonts w:cs="Times New Roman"/>
                <w:b/>
                <w:sz w:val="24"/>
                <w:szCs w:val="24"/>
                <w:lang w:val="en-US"/>
              </w:rPr>
              <w:t>over PQ</w:t>
            </w:r>
          </w:p>
        </w:tc>
        <w:tc>
          <w:tcPr>
            <w:tcW w:w="1559" w:type="dxa"/>
            <w:tcBorders>
              <w:top w:val="single" w:sz="4" w:space="0" w:color="auto"/>
              <w:bottom w:val="single" w:sz="4" w:space="0" w:color="auto"/>
            </w:tcBorders>
          </w:tcPr>
          <w:p w:rsidR="00D417B7" w:rsidRPr="006D6EA0" w:rsidRDefault="00D417B7" w:rsidP="003E6793">
            <w:pPr>
              <w:jc w:val="center"/>
              <w:rPr>
                <w:rFonts w:cs="Times New Roman"/>
                <w:b/>
                <w:sz w:val="24"/>
                <w:szCs w:val="24"/>
                <w:lang w:val="en-US"/>
              </w:rPr>
            </w:pPr>
            <w:r w:rsidRPr="006D6EA0">
              <w:rPr>
                <w:rFonts w:cs="Times New Roman"/>
                <w:b/>
                <w:sz w:val="24"/>
                <w:szCs w:val="24"/>
                <w:lang w:val="en-US"/>
              </w:rPr>
              <w:t>CAQ</w:t>
            </w:r>
          </w:p>
          <w:p w:rsidR="00D417B7" w:rsidRPr="006D6EA0" w:rsidRDefault="00D417B7" w:rsidP="003E6793">
            <w:pPr>
              <w:jc w:val="center"/>
              <w:rPr>
                <w:rFonts w:cs="Times New Roman"/>
                <w:b/>
                <w:sz w:val="24"/>
                <w:szCs w:val="24"/>
                <w:lang w:val="en-US"/>
              </w:rPr>
            </w:pPr>
            <w:r w:rsidRPr="006D6EA0">
              <w:rPr>
                <w:rFonts w:cs="Times New Roman"/>
                <w:b/>
                <w:sz w:val="24"/>
                <w:szCs w:val="24"/>
                <w:lang w:val="en-US"/>
              </w:rPr>
              <w:t>over PQ</w:t>
            </w:r>
          </w:p>
        </w:tc>
        <w:tc>
          <w:tcPr>
            <w:tcW w:w="1559" w:type="dxa"/>
            <w:tcBorders>
              <w:top w:val="single" w:sz="4" w:space="0" w:color="auto"/>
              <w:bottom w:val="single" w:sz="4" w:space="0" w:color="auto"/>
            </w:tcBorders>
          </w:tcPr>
          <w:p w:rsidR="00D417B7" w:rsidRPr="006D6EA0" w:rsidRDefault="00D417B7" w:rsidP="003E6793">
            <w:pPr>
              <w:jc w:val="center"/>
              <w:rPr>
                <w:rFonts w:cs="Times New Roman"/>
                <w:b/>
                <w:sz w:val="24"/>
                <w:szCs w:val="24"/>
                <w:lang w:val="en-US"/>
              </w:rPr>
            </w:pPr>
            <w:r w:rsidRPr="006D6EA0">
              <w:rPr>
                <w:rFonts w:cs="Times New Roman"/>
                <w:b/>
                <w:sz w:val="24"/>
                <w:szCs w:val="24"/>
                <w:lang w:val="en-US"/>
              </w:rPr>
              <w:t>PLQ</w:t>
            </w:r>
          </w:p>
          <w:p w:rsidR="00D417B7" w:rsidRPr="006D6EA0" w:rsidRDefault="00D417B7" w:rsidP="003E6793">
            <w:pPr>
              <w:jc w:val="center"/>
              <w:rPr>
                <w:rFonts w:cs="Times New Roman"/>
                <w:b/>
                <w:sz w:val="24"/>
                <w:szCs w:val="24"/>
                <w:lang w:val="en-US"/>
              </w:rPr>
            </w:pPr>
            <w:r w:rsidRPr="006D6EA0">
              <w:rPr>
                <w:rFonts w:cs="Times New Roman"/>
                <w:b/>
                <w:sz w:val="24"/>
                <w:szCs w:val="24"/>
                <w:lang w:val="en-US"/>
              </w:rPr>
              <w:t>over PQ</w:t>
            </w:r>
          </w:p>
        </w:tc>
      </w:tr>
      <w:tr w:rsidR="00D417B7" w:rsidRPr="00C55BE0" w:rsidTr="003E6793">
        <w:tc>
          <w:tcPr>
            <w:tcW w:w="4361" w:type="dxa"/>
            <w:tcBorders>
              <w:top w:val="single" w:sz="4" w:space="0" w:color="auto"/>
            </w:tcBorders>
          </w:tcPr>
          <w:p w:rsidR="00D417B7" w:rsidRPr="00C55BE0" w:rsidRDefault="004476C7" w:rsidP="003E6793">
            <w:pPr>
              <w:rPr>
                <w:rFonts w:cs="Times New Roman"/>
                <w:sz w:val="24"/>
                <w:szCs w:val="24"/>
                <w:lang w:val="en-US"/>
              </w:rPr>
            </w:pPr>
            <w:r>
              <w:rPr>
                <w:rFonts w:cs="Times New Roman"/>
                <w:sz w:val="24"/>
                <w:szCs w:val="24"/>
                <w:lang w:val="en-US"/>
              </w:rPr>
              <w:t>Millennials</w:t>
            </w:r>
          </w:p>
        </w:tc>
        <w:tc>
          <w:tcPr>
            <w:tcW w:w="1701" w:type="dxa"/>
            <w:tcBorders>
              <w:top w:val="single" w:sz="4" w:space="0" w:color="auto"/>
            </w:tcBorders>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1.20 ***</w:t>
            </w:r>
          </w:p>
        </w:tc>
        <w:tc>
          <w:tcPr>
            <w:tcW w:w="1559" w:type="dxa"/>
            <w:tcBorders>
              <w:top w:val="single" w:sz="4" w:space="0" w:color="auto"/>
            </w:tcBorders>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0.51</w:t>
            </w:r>
          </w:p>
        </w:tc>
        <w:tc>
          <w:tcPr>
            <w:tcW w:w="1559" w:type="dxa"/>
            <w:tcBorders>
              <w:top w:val="single" w:sz="4" w:space="0" w:color="auto"/>
            </w:tcBorders>
          </w:tcPr>
          <w:p w:rsidR="00D417B7" w:rsidRPr="00C55BE0" w:rsidRDefault="00D417B7" w:rsidP="003E6793">
            <w:pPr>
              <w:jc w:val="center"/>
              <w:rPr>
                <w:rFonts w:cs="Times New Roman"/>
                <w:sz w:val="24"/>
                <w:szCs w:val="24"/>
                <w:lang w:val="en-US"/>
              </w:rPr>
            </w:pPr>
            <w:r w:rsidRPr="00C55BE0">
              <w:rPr>
                <w:rFonts w:cs="Times New Roman"/>
                <w:sz w:val="24"/>
                <w:szCs w:val="24"/>
                <w:lang w:val="en-US"/>
              </w:rPr>
              <w:t>-0.11</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(0.42)</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(0.37)</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(0.42)</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Generation X</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0.32</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0.07</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-0.07</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(0.31)</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(0.37)</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Female</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-0.08</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-0.37</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0.25</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(0.32)</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(0.27)</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(0.31)</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Education</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1.26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-0.04</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0.89</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(0.68)</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(0.58)</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(0.68)</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Income</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0.94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0.34</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(0.63)</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(0.56)</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(0.66)</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Francophone</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0.27</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1.40</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-0.98</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(0.94)</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(0.92)</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(0.87)</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Left-right self-placement</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-2.70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0.65</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1.22</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(1.18)</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(0.91)</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Moral liberalism</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0.91</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-1.25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-1.08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(0.84)</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(0.45)</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(0.54)</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Cynicism</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0.78</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1.10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0.27</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(0.64)</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(0.43)</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(0.48)</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Support for the Charter of Values</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-2.53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-1.77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-2.82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(0.36)</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(0.33)</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(0.36)</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Attachment to Quebec</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-2.49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-2.50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-2.67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(1.00)</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(0.79)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(0.89)</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Attachment to Canada</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-1.10</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1.32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3.99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(0.68)</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(0.53)</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(0.65)</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Support for giving Quebec more powers</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0.29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-0.22</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-0.81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(0.30)</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(0.34)</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 xml:space="preserve">Support for Quebec </w:t>
            </w:r>
            <w:r w:rsidR="003A4000">
              <w:rPr>
                <w:rFonts w:cs="Times New Roman"/>
                <w:sz w:val="24"/>
                <w:szCs w:val="24"/>
                <w:lang w:val="en-US"/>
              </w:rPr>
              <w:t>sovereignty</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-0.84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-1.30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-1.74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(0.43)</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(0.34)</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(0.45)</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 xml:space="preserve">Importance of </w:t>
            </w:r>
            <w:r w:rsidR="003A4000">
              <w:rPr>
                <w:rFonts w:cs="Times New Roman"/>
                <w:sz w:val="24"/>
                <w:szCs w:val="24"/>
                <w:lang w:val="en-US"/>
              </w:rPr>
              <w:t>sovereignty</w:t>
            </w:r>
            <w:r w:rsidRPr="00C55BE0">
              <w:rPr>
                <w:rFonts w:cs="Times New Roman"/>
                <w:sz w:val="24"/>
                <w:szCs w:val="24"/>
                <w:lang w:val="en-US"/>
              </w:rPr>
              <w:t xml:space="preserve"> issue</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-1.10 *</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-0.54</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-0.62</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(0.60)</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(0.49)</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(0.54)</w:t>
            </w: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Constant</w:t>
            </w: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2.30</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1.97</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 xml:space="preserve">     2.79 **</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(1.51)</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(1.22)</w:t>
            </w:r>
          </w:p>
        </w:tc>
        <w:tc>
          <w:tcPr>
            <w:tcW w:w="1559" w:type="dxa"/>
          </w:tcPr>
          <w:p w:rsidR="00D417B7" w:rsidRPr="00C55BE0" w:rsidRDefault="00D417B7" w:rsidP="003E6793">
            <w:pPr>
              <w:jc w:val="center"/>
              <w:rPr>
                <w:rFonts w:cs="Times New Roman"/>
                <w:sz w:val="24"/>
                <w:szCs w:val="24"/>
                <w:lang w:val="en-US"/>
              </w:rPr>
            </w:pPr>
            <w:r w:rsidRPr="00C55BE0">
              <w:rPr>
                <w:rFonts w:cs="Times New Roman"/>
                <w:sz w:val="24"/>
                <w:szCs w:val="24"/>
                <w:lang w:val="en-US"/>
              </w:rPr>
              <w:t>(1.38)</w:t>
            </w:r>
          </w:p>
        </w:tc>
      </w:tr>
      <w:tr w:rsidR="00D417B7" w:rsidRPr="00C55BE0" w:rsidTr="003E6793">
        <w:tc>
          <w:tcPr>
            <w:tcW w:w="4361" w:type="dxa"/>
          </w:tcPr>
          <w:p w:rsidR="00D417B7" w:rsidRPr="00C55BE0" w:rsidRDefault="00D417B7" w:rsidP="003E6793">
            <w:pPr>
              <w:rPr>
                <w:rFonts w:cs="Times New Roman"/>
                <w:sz w:val="24"/>
                <w:szCs w:val="24"/>
                <w:lang w:val="en-US"/>
              </w:rPr>
            </w:pPr>
          </w:p>
        </w:tc>
        <w:tc>
          <w:tcPr>
            <w:tcW w:w="1701" w:type="dxa"/>
          </w:tcPr>
          <w:p w:rsidR="00D417B7" w:rsidRPr="00C55BE0" w:rsidRDefault="00D417B7" w:rsidP="003E6793">
            <w:pPr>
              <w:jc w:val="center"/>
              <w:rPr>
                <w:rFonts w:cs="Times New Roman"/>
                <w:sz w:val="24"/>
                <w:szCs w:val="24"/>
                <w:lang w:val="en-US"/>
              </w:rPr>
            </w:pPr>
          </w:p>
        </w:tc>
        <w:tc>
          <w:tcPr>
            <w:tcW w:w="1559" w:type="dxa"/>
          </w:tcPr>
          <w:p w:rsidR="00D417B7" w:rsidRPr="00C55BE0" w:rsidRDefault="00D417B7" w:rsidP="003E6793">
            <w:pPr>
              <w:jc w:val="center"/>
              <w:rPr>
                <w:rFonts w:cs="Times New Roman"/>
                <w:sz w:val="24"/>
                <w:szCs w:val="24"/>
                <w:lang w:val="en-US"/>
              </w:rPr>
            </w:pPr>
          </w:p>
        </w:tc>
        <w:tc>
          <w:tcPr>
            <w:tcW w:w="1559" w:type="dxa"/>
          </w:tcPr>
          <w:p w:rsidR="00D417B7" w:rsidRPr="00C55BE0" w:rsidRDefault="00D417B7" w:rsidP="003E6793">
            <w:pPr>
              <w:jc w:val="center"/>
              <w:rPr>
                <w:rFonts w:cs="Times New Roman"/>
                <w:sz w:val="24"/>
                <w:szCs w:val="24"/>
                <w:lang w:val="en-US"/>
              </w:rPr>
            </w:pPr>
          </w:p>
        </w:tc>
      </w:tr>
      <w:tr w:rsidR="00D417B7" w:rsidRPr="00C55BE0" w:rsidTr="003E6793">
        <w:tc>
          <w:tcPr>
            <w:tcW w:w="4361" w:type="dxa"/>
          </w:tcPr>
          <w:p w:rsidR="00D417B7" w:rsidRPr="00C55BE0" w:rsidRDefault="00D417B7" w:rsidP="003E6793">
            <w:pPr>
              <w:rPr>
                <w:rFonts w:cs="Times New Roman"/>
                <w:sz w:val="24"/>
                <w:szCs w:val="24"/>
                <w:lang w:val="en-US"/>
              </w:rPr>
            </w:pPr>
            <w:r w:rsidRPr="00C55BE0">
              <w:rPr>
                <w:rFonts w:cs="Times New Roman"/>
                <w:sz w:val="24"/>
                <w:szCs w:val="24"/>
                <w:lang w:val="en-US"/>
              </w:rPr>
              <w:t>Pseudo-R</w:t>
            </w:r>
            <w:r w:rsidRPr="00C55BE0">
              <w:rPr>
                <w:rFonts w:cs="Times New Roman"/>
                <w:sz w:val="24"/>
                <w:szCs w:val="24"/>
                <w:vertAlign w:val="superscript"/>
                <w:lang w:val="en-US"/>
              </w:rPr>
              <w:t>2</w:t>
            </w:r>
          </w:p>
        </w:tc>
        <w:tc>
          <w:tcPr>
            <w:tcW w:w="1701" w:type="dxa"/>
          </w:tcPr>
          <w:p w:rsidR="00D417B7" w:rsidRPr="00C55BE0" w:rsidRDefault="00D417B7" w:rsidP="00EE2649">
            <w:pPr>
              <w:rPr>
                <w:rFonts w:cs="Times New Roman"/>
                <w:sz w:val="24"/>
                <w:szCs w:val="24"/>
                <w:lang w:val="en-US"/>
              </w:rPr>
            </w:pPr>
            <w:r w:rsidRPr="00C55BE0">
              <w:rPr>
                <w:rFonts w:cs="Times New Roman"/>
                <w:sz w:val="24"/>
                <w:szCs w:val="24"/>
                <w:lang w:val="en-US"/>
              </w:rPr>
              <w:t>0.43</w:t>
            </w:r>
          </w:p>
        </w:tc>
        <w:tc>
          <w:tcPr>
            <w:tcW w:w="1559" w:type="dxa"/>
          </w:tcPr>
          <w:p w:rsidR="00D417B7" w:rsidRPr="00C55BE0" w:rsidRDefault="00D417B7" w:rsidP="003E6793">
            <w:pPr>
              <w:jc w:val="center"/>
              <w:rPr>
                <w:rFonts w:cs="Times New Roman"/>
                <w:sz w:val="24"/>
                <w:szCs w:val="24"/>
                <w:lang w:val="en-US"/>
              </w:rPr>
            </w:pPr>
          </w:p>
        </w:tc>
        <w:tc>
          <w:tcPr>
            <w:tcW w:w="1559" w:type="dxa"/>
          </w:tcPr>
          <w:p w:rsidR="00D417B7" w:rsidRPr="00C55BE0" w:rsidRDefault="00D417B7" w:rsidP="003E6793">
            <w:pPr>
              <w:jc w:val="center"/>
              <w:rPr>
                <w:rFonts w:cs="Times New Roman"/>
                <w:sz w:val="24"/>
                <w:szCs w:val="24"/>
                <w:lang w:val="en-US"/>
              </w:rPr>
            </w:pPr>
          </w:p>
        </w:tc>
      </w:tr>
      <w:tr w:rsidR="00D417B7" w:rsidRPr="00C55BE0" w:rsidTr="003E6793">
        <w:tc>
          <w:tcPr>
            <w:tcW w:w="4361" w:type="dxa"/>
            <w:tcBorders>
              <w:bottom w:val="single" w:sz="4" w:space="0" w:color="auto"/>
            </w:tcBorders>
          </w:tcPr>
          <w:p w:rsidR="00D417B7" w:rsidRPr="00C55BE0" w:rsidRDefault="00D417B7" w:rsidP="003E6793">
            <w:pPr>
              <w:rPr>
                <w:rFonts w:cs="Times New Roman"/>
                <w:sz w:val="24"/>
                <w:szCs w:val="24"/>
                <w:lang w:val="en-US"/>
              </w:rPr>
            </w:pPr>
            <w:r w:rsidRPr="00C55BE0">
              <w:rPr>
                <w:rFonts w:cs="Times New Roman"/>
                <w:sz w:val="24"/>
                <w:szCs w:val="24"/>
                <w:lang w:val="en-US"/>
              </w:rPr>
              <w:t>N</w:t>
            </w:r>
          </w:p>
        </w:tc>
        <w:tc>
          <w:tcPr>
            <w:tcW w:w="1701" w:type="dxa"/>
            <w:tcBorders>
              <w:bottom w:val="single" w:sz="4" w:space="0" w:color="auto"/>
            </w:tcBorders>
          </w:tcPr>
          <w:p w:rsidR="00D417B7" w:rsidRPr="00C55BE0" w:rsidRDefault="00D417B7" w:rsidP="00EE2649">
            <w:pPr>
              <w:rPr>
                <w:rFonts w:cs="Times New Roman"/>
                <w:sz w:val="24"/>
                <w:szCs w:val="24"/>
                <w:lang w:val="en-US"/>
              </w:rPr>
            </w:pPr>
            <w:r w:rsidRPr="00C55BE0">
              <w:rPr>
                <w:rFonts w:cs="Times New Roman"/>
                <w:sz w:val="24"/>
                <w:szCs w:val="24"/>
                <w:lang w:val="en-US"/>
              </w:rPr>
              <w:t>1,020</w:t>
            </w:r>
          </w:p>
        </w:tc>
        <w:tc>
          <w:tcPr>
            <w:tcW w:w="1559" w:type="dxa"/>
            <w:tcBorders>
              <w:bottom w:val="single" w:sz="4" w:space="0" w:color="auto"/>
            </w:tcBorders>
          </w:tcPr>
          <w:p w:rsidR="00D417B7" w:rsidRPr="00C55BE0" w:rsidRDefault="00D417B7" w:rsidP="003E6793">
            <w:pPr>
              <w:jc w:val="center"/>
              <w:rPr>
                <w:rFonts w:cs="Times New Roman"/>
                <w:sz w:val="24"/>
                <w:szCs w:val="24"/>
                <w:lang w:val="en-US"/>
              </w:rPr>
            </w:pPr>
          </w:p>
        </w:tc>
        <w:tc>
          <w:tcPr>
            <w:tcW w:w="1559" w:type="dxa"/>
            <w:tcBorders>
              <w:bottom w:val="single" w:sz="4" w:space="0" w:color="auto"/>
            </w:tcBorders>
          </w:tcPr>
          <w:p w:rsidR="00D417B7" w:rsidRPr="00C55BE0" w:rsidRDefault="00D417B7" w:rsidP="003E6793">
            <w:pPr>
              <w:jc w:val="center"/>
              <w:rPr>
                <w:rFonts w:cs="Times New Roman"/>
                <w:sz w:val="24"/>
                <w:szCs w:val="24"/>
                <w:lang w:val="en-US"/>
              </w:rPr>
            </w:pPr>
          </w:p>
        </w:tc>
      </w:tr>
    </w:tbl>
    <w:p w:rsidR="00D417B7" w:rsidRPr="00C55BE0" w:rsidRDefault="00D417B7" w:rsidP="00D417B7">
      <w:pPr>
        <w:rPr>
          <w:rFonts w:cs="Times New Roman"/>
          <w:lang w:val="en-US"/>
        </w:rPr>
      </w:pPr>
    </w:p>
    <w:p w:rsidR="00D417B7" w:rsidRPr="006D6EA0" w:rsidRDefault="00D417B7" w:rsidP="00D417B7">
      <w:pPr>
        <w:rPr>
          <w:rFonts w:cs="Times New Roman"/>
          <w:sz w:val="20"/>
          <w:szCs w:val="20"/>
          <w:lang w:val="en-US"/>
        </w:rPr>
      </w:pPr>
      <w:r w:rsidRPr="006D6EA0">
        <w:rPr>
          <w:rFonts w:cs="Times New Roman"/>
          <w:sz w:val="20"/>
          <w:szCs w:val="20"/>
          <w:lang w:val="en-US"/>
        </w:rPr>
        <w:t>Note: Entries are unstandardized multinomial logit regression coefficients obtained with PQ set as the reference outcome category; standard errors in parentheses.</w:t>
      </w:r>
    </w:p>
    <w:p w:rsidR="00D417B7" w:rsidRPr="006D6EA0" w:rsidRDefault="00D417B7" w:rsidP="00D417B7">
      <w:pPr>
        <w:rPr>
          <w:rFonts w:cs="Times New Roman"/>
          <w:sz w:val="20"/>
          <w:szCs w:val="20"/>
          <w:lang w:val="en-US"/>
        </w:rPr>
      </w:pPr>
      <w:r w:rsidRPr="006D6EA0">
        <w:rPr>
          <w:rFonts w:cs="Times New Roman"/>
          <w:sz w:val="20"/>
          <w:szCs w:val="20"/>
          <w:lang w:val="en-US"/>
        </w:rPr>
        <w:t xml:space="preserve">*** </w:t>
      </w:r>
      <w:r w:rsidRPr="006D6EA0">
        <w:rPr>
          <w:rFonts w:cs="Times New Roman"/>
          <w:i/>
          <w:sz w:val="20"/>
          <w:szCs w:val="20"/>
          <w:lang w:val="en-US"/>
        </w:rPr>
        <w:t>p</w:t>
      </w:r>
      <w:r w:rsidRPr="006D6EA0">
        <w:rPr>
          <w:rFonts w:cs="Times New Roman"/>
          <w:sz w:val="20"/>
          <w:szCs w:val="20"/>
          <w:lang w:val="en-US"/>
        </w:rPr>
        <w:t xml:space="preserve"> &lt; 0.01; ** </w:t>
      </w:r>
      <w:r w:rsidRPr="006D6EA0">
        <w:rPr>
          <w:rFonts w:cs="Times New Roman"/>
          <w:i/>
          <w:sz w:val="20"/>
          <w:szCs w:val="20"/>
          <w:lang w:val="en-US"/>
        </w:rPr>
        <w:t>p</w:t>
      </w:r>
      <w:r w:rsidRPr="006D6EA0">
        <w:rPr>
          <w:rFonts w:cs="Times New Roman"/>
          <w:sz w:val="20"/>
          <w:szCs w:val="20"/>
          <w:lang w:val="en-US"/>
        </w:rPr>
        <w:t xml:space="preserve"> &lt; 0.05; * </w:t>
      </w:r>
      <w:r w:rsidRPr="006D6EA0">
        <w:rPr>
          <w:rFonts w:cs="Times New Roman"/>
          <w:i/>
          <w:sz w:val="20"/>
          <w:szCs w:val="20"/>
          <w:lang w:val="en-US"/>
        </w:rPr>
        <w:t>p</w:t>
      </w:r>
      <w:r w:rsidRPr="006D6EA0">
        <w:rPr>
          <w:rFonts w:cs="Times New Roman"/>
          <w:sz w:val="20"/>
          <w:szCs w:val="20"/>
          <w:lang w:val="en-US"/>
        </w:rPr>
        <w:t xml:space="preserve"> &lt; 0.10 (two-tailed test)</w:t>
      </w:r>
    </w:p>
    <w:p w:rsidR="0015727D" w:rsidRDefault="0015727D"/>
    <w:p w:rsidR="004E5ADA" w:rsidRDefault="004E5ADA">
      <w:r>
        <w:br w:type="page"/>
      </w:r>
    </w:p>
    <w:p w:rsidR="00967DF2" w:rsidRPr="00C55BE0" w:rsidRDefault="00967DF2" w:rsidP="002756E0">
      <w:pPr>
        <w:outlineLvl w:val="0"/>
        <w:rPr>
          <w:rFonts w:cs="Times New Roman"/>
          <w:b/>
          <w:lang w:val="en-US"/>
        </w:rPr>
      </w:pPr>
      <w:r>
        <w:rPr>
          <w:rFonts w:cs="Times New Roman"/>
          <w:b/>
          <w:lang w:val="en-US"/>
        </w:rPr>
        <w:lastRenderedPageBreak/>
        <w:t>Table A4</w:t>
      </w:r>
      <w:r w:rsidRPr="00C55BE0">
        <w:rPr>
          <w:rFonts w:cs="Times New Roman"/>
          <w:b/>
          <w:lang w:val="en-US"/>
        </w:rPr>
        <w:t xml:space="preserve">. Flow of the Vote from 2012 to 2014 among </w:t>
      </w:r>
      <w:r w:rsidR="004476C7">
        <w:rPr>
          <w:rFonts w:cs="Times New Roman"/>
          <w:b/>
          <w:lang w:val="en-US"/>
        </w:rPr>
        <w:t>Millennials</w:t>
      </w:r>
      <w:r w:rsidRPr="00C55BE0">
        <w:rPr>
          <w:rFonts w:cs="Times New Roman"/>
          <w:b/>
          <w:lang w:val="en-US"/>
        </w:rPr>
        <w:t xml:space="preserve"> (in percent)</w:t>
      </w:r>
    </w:p>
    <w:p w:rsidR="00967DF2" w:rsidRPr="00C55BE0" w:rsidRDefault="00967DF2" w:rsidP="00967DF2">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591"/>
        <w:gridCol w:w="1591"/>
        <w:gridCol w:w="1591"/>
        <w:gridCol w:w="1591"/>
        <w:gridCol w:w="1591"/>
      </w:tblGrid>
      <w:tr w:rsidR="00967DF2" w:rsidRPr="00C55BE0" w:rsidTr="00BD3B6A">
        <w:tc>
          <w:tcPr>
            <w:tcW w:w="1591" w:type="dxa"/>
            <w:tcBorders>
              <w:top w:val="single" w:sz="4" w:space="0" w:color="auto"/>
            </w:tcBorders>
          </w:tcPr>
          <w:p w:rsidR="00967DF2" w:rsidRPr="00C55BE0" w:rsidRDefault="00967DF2" w:rsidP="00BD3B6A">
            <w:pPr>
              <w:rPr>
                <w:rFonts w:cs="Times New Roman"/>
                <w:sz w:val="24"/>
                <w:szCs w:val="24"/>
                <w:lang w:val="en-US"/>
              </w:rPr>
            </w:pPr>
          </w:p>
        </w:tc>
        <w:tc>
          <w:tcPr>
            <w:tcW w:w="7955" w:type="dxa"/>
            <w:gridSpan w:val="5"/>
            <w:tcBorders>
              <w:top w:val="single" w:sz="4" w:space="0" w:color="auto"/>
            </w:tcBorders>
          </w:tcPr>
          <w:p w:rsidR="00967DF2" w:rsidRPr="00C55BE0" w:rsidRDefault="00967DF2" w:rsidP="00BD3B6A">
            <w:pPr>
              <w:jc w:val="center"/>
              <w:rPr>
                <w:rFonts w:cs="Times New Roman"/>
                <w:i/>
                <w:sz w:val="24"/>
                <w:szCs w:val="24"/>
                <w:lang w:val="en-US"/>
              </w:rPr>
            </w:pPr>
            <w:r w:rsidRPr="00C55BE0">
              <w:rPr>
                <w:rFonts w:cs="Times New Roman"/>
                <w:i/>
                <w:sz w:val="24"/>
                <w:szCs w:val="24"/>
                <w:lang w:val="en-US"/>
              </w:rPr>
              <w:t>Vote 2012</w:t>
            </w:r>
          </w:p>
        </w:tc>
      </w:tr>
      <w:tr w:rsidR="00967DF2" w:rsidRPr="00C55BE0" w:rsidTr="00BD3B6A">
        <w:tc>
          <w:tcPr>
            <w:tcW w:w="1591" w:type="dxa"/>
            <w:tcBorders>
              <w:bottom w:val="single" w:sz="4" w:space="0" w:color="auto"/>
            </w:tcBorders>
          </w:tcPr>
          <w:p w:rsidR="00967DF2" w:rsidRPr="00C55BE0" w:rsidRDefault="00967DF2" w:rsidP="00BD3B6A">
            <w:pPr>
              <w:rPr>
                <w:rFonts w:cs="Times New Roman"/>
                <w:i/>
                <w:sz w:val="24"/>
                <w:szCs w:val="24"/>
                <w:lang w:val="en-US"/>
              </w:rPr>
            </w:pPr>
            <w:r w:rsidRPr="00C55BE0">
              <w:rPr>
                <w:rFonts w:cs="Times New Roman"/>
                <w:i/>
                <w:sz w:val="24"/>
                <w:szCs w:val="24"/>
                <w:lang w:val="en-US"/>
              </w:rPr>
              <w:t>Vote 2014</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PLQ</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PQ</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CAQ</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QS</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Abstain</w:t>
            </w:r>
          </w:p>
        </w:tc>
      </w:tr>
      <w:tr w:rsidR="00967DF2" w:rsidRPr="00C55BE0" w:rsidTr="00BD3B6A">
        <w:tc>
          <w:tcPr>
            <w:tcW w:w="1591" w:type="dxa"/>
            <w:tcBorders>
              <w:top w:val="single" w:sz="4" w:space="0" w:color="auto"/>
            </w:tcBorders>
          </w:tcPr>
          <w:p w:rsidR="00967DF2" w:rsidRPr="00C55BE0" w:rsidRDefault="00967DF2" w:rsidP="00BD3B6A">
            <w:pPr>
              <w:rPr>
                <w:rFonts w:cs="Times New Roman"/>
                <w:sz w:val="24"/>
                <w:szCs w:val="24"/>
                <w:lang w:val="en-US"/>
              </w:rPr>
            </w:pPr>
            <w:r w:rsidRPr="00C55BE0">
              <w:rPr>
                <w:rFonts w:cs="Times New Roman"/>
                <w:sz w:val="24"/>
                <w:szCs w:val="24"/>
                <w:lang w:val="en-US"/>
              </w:rPr>
              <w:t>PLQ</w:t>
            </w:r>
          </w:p>
        </w:tc>
        <w:tc>
          <w:tcPr>
            <w:tcW w:w="1591" w:type="dxa"/>
            <w:tcBorders>
              <w:top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80.8</w:t>
            </w:r>
          </w:p>
        </w:tc>
        <w:tc>
          <w:tcPr>
            <w:tcW w:w="1591" w:type="dxa"/>
            <w:tcBorders>
              <w:top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7.9</w:t>
            </w:r>
          </w:p>
        </w:tc>
        <w:tc>
          <w:tcPr>
            <w:tcW w:w="1591" w:type="dxa"/>
            <w:tcBorders>
              <w:top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20.9</w:t>
            </w:r>
          </w:p>
        </w:tc>
        <w:tc>
          <w:tcPr>
            <w:tcW w:w="1591" w:type="dxa"/>
            <w:tcBorders>
              <w:top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5.0</w:t>
            </w:r>
          </w:p>
        </w:tc>
        <w:tc>
          <w:tcPr>
            <w:tcW w:w="1591" w:type="dxa"/>
            <w:tcBorders>
              <w:top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18.8</w:t>
            </w:r>
          </w:p>
        </w:tc>
      </w:tr>
      <w:tr w:rsidR="00967DF2" w:rsidRPr="00C55BE0" w:rsidTr="00BD3B6A">
        <w:tc>
          <w:tcPr>
            <w:tcW w:w="1591" w:type="dxa"/>
          </w:tcPr>
          <w:p w:rsidR="00967DF2" w:rsidRPr="00C55BE0" w:rsidRDefault="00967DF2" w:rsidP="00BD3B6A">
            <w:pPr>
              <w:rPr>
                <w:rFonts w:cs="Times New Roman"/>
                <w:sz w:val="24"/>
                <w:szCs w:val="24"/>
                <w:lang w:val="en-US"/>
              </w:rPr>
            </w:pPr>
            <w:r w:rsidRPr="00C55BE0">
              <w:rPr>
                <w:rFonts w:cs="Times New Roman"/>
                <w:sz w:val="24"/>
                <w:szCs w:val="24"/>
                <w:lang w:val="en-US"/>
              </w:rPr>
              <w:t>PQ</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1.6</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53.4</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6.1</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10.4</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10.5</w:t>
            </w:r>
          </w:p>
        </w:tc>
      </w:tr>
      <w:tr w:rsidR="00967DF2" w:rsidRPr="00C55BE0" w:rsidTr="00BD3B6A">
        <w:tc>
          <w:tcPr>
            <w:tcW w:w="1591" w:type="dxa"/>
          </w:tcPr>
          <w:p w:rsidR="00967DF2" w:rsidRPr="00C55BE0" w:rsidRDefault="00967DF2" w:rsidP="00BD3B6A">
            <w:pPr>
              <w:rPr>
                <w:rFonts w:cs="Times New Roman"/>
                <w:sz w:val="24"/>
                <w:szCs w:val="24"/>
                <w:lang w:val="en-US"/>
              </w:rPr>
            </w:pPr>
            <w:r w:rsidRPr="00C55BE0">
              <w:rPr>
                <w:rFonts w:cs="Times New Roman"/>
                <w:sz w:val="24"/>
                <w:szCs w:val="24"/>
                <w:lang w:val="en-US"/>
              </w:rPr>
              <w:t>CAQ</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4.3</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13.9</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60.2</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3.1</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10.3</w:t>
            </w:r>
          </w:p>
        </w:tc>
      </w:tr>
      <w:tr w:rsidR="00967DF2" w:rsidRPr="00C55BE0" w:rsidTr="00BD3B6A">
        <w:tc>
          <w:tcPr>
            <w:tcW w:w="1591" w:type="dxa"/>
          </w:tcPr>
          <w:p w:rsidR="00967DF2" w:rsidRPr="00C55BE0" w:rsidRDefault="00967DF2" w:rsidP="00BD3B6A">
            <w:pPr>
              <w:rPr>
                <w:rFonts w:cs="Times New Roman"/>
                <w:sz w:val="24"/>
                <w:szCs w:val="24"/>
                <w:lang w:val="en-US"/>
              </w:rPr>
            </w:pPr>
            <w:r w:rsidRPr="00C55BE0">
              <w:rPr>
                <w:rFonts w:cs="Times New Roman"/>
                <w:sz w:val="24"/>
                <w:szCs w:val="24"/>
                <w:lang w:val="en-US"/>
              </w:rPr>
              <w:t>QS</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0.0</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17.1</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2.0</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76.7</w:t>
            </w:r>
          </w:p>
        </w:tc>
        <w:tc>
          <w:tcPr>
            <w:tcW w:w="1591" w:type="dxa"/>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7.7</w:t>
            </w:r>
          </w:p>
        </w:tc>
      </w:tr>
      <w:tr w:rsidR="00967DF2" w:rsidRPr="00C55BE0" w:rsidTr="00BD3B6A">
        <w:tc>
          <w:tcPr>
            <w:tcW w:w="1591" w:type="dxa"/>
            <w:tcBorders>
              <w:bottom w:val="single" w:sz="4" w:space="0" w:color="auto"/>
            </w:tcBorders>
          </w:tcPr>
          <w:p w:rsidR="00967DF2" w:rsidRPr="00C55BE0" w:rsidRDefault="00967DF2" w:rsidP="00BD3B6A">
            <w:pPr>
              <w:rPr>
                <w:rFonts w:cs="Times New Roman"/>
                <w:sz w:val="24"/>
                <w:szCs w:val="24"/>
                <w:lang w:val="en-US"/>
              </w:rPr>
            </w:pPr>
            <w:r w:rsidRPr="00C55BE0">
              <w:rPr>
                <w:rFonts w:cs="Times New Roman"/>
                <w:sz w:val="24"/>
                <w:szCs w:val="24"/>
                <w:lang w:val="en-US"/>
              </w:rPr>
              <w:t>Abstain</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13.3</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7.7</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10.8</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 xml:space="preserve">  4.8</w:t>
            </w:r>
          </w:p>
        </w:tc>
        <w:tc>
          <w:tcPr>
            <w:tcW w:w="1591" w:type="dxa"/>
            <w:tcBorders>
              <w:bottom w:val="single" w:sz="4" w:space="0" w:color="auto"/>
            </w:tcBorders>
          </w:tcPr>
          <w:p w:rsidR="00967DF2" w:rsidRPr="00C55BE0" w:rsidRDefault="00967DF2" w:rsidP="00BD3B6A">
            <w:pPr>
              <w:jc w:val="center"/>
              <w:rPr>
                <w:rFonts w:cs="Times New Roman"/>
                <w:sz w:val="24"/>
                <w:szCs w:val="24"/>
                <w:lang w:val="en-US"/>
              </w:rPr>
            </w:pPr>
            <w:r w:rsidRPr="00C55BE0">
              <w:rPr>
                <w:rFonts w:cs="Times New Roman"/>
                <w:sz w:val="24"/>
                <w:szCs w:val="24"/>
                <w:lang w:val="en-US"/>
              </w:rPr>
              <w:t>52.7</w:t>
            </w:r>
          </w:p>
        </w:tc>
      </w:tr>
    </w:tbl>
    <w:p w:rsidR="00967DF2" w:rsidRPr="00C55BE0" w:rsidRDefault="00967DF2" w:rsidP="00967DF2">
      <w:pPr>
        <w:rPr>
          <w:rFonts w:cs="Times New Roman"/>
          <w:lang w:val="en-US"/>
        </w:rPr>
      </w:pPr>
    </w:p>
    <w:p w:rsidR="00967DF2" w:rsidRPr="00C55BE0" w:rsidRDefault="00967DF2" w:rsidP="002756E0">
      <w:pPr>
        <w:outlineLvl w:val="0"/>
        <w:rPr>
          <w:rFonts w:cs="Times New Roman"/>
          <w:lang w:val="en-US"/>
        </w:rPr>
      </w:pPr>
      <w:r w:rsidRPr="00C55BE0">
        <w:rPr>
          <w:rFonts w:cs="Times New Roman"/>
          <w:lang w:val="en-US"/>
        </w:rPr>
        <w:t>Note: Columns each add up to 100 percent. Total number of observations is 334.</w:t>
      </w:r>
    </w:p>
    <w:p w:rsidR="00967DF2" w:rsidRPr="00C55BE0" w:rsidRDefault="00967DF2" w:rsidP="00967DF2">
      <w:pPr>
        <w:rPr>
          <w:rFonts w:cs="Times New Roman"/>
          <w:lang w:val="en-US"/>
        </w:rPr>
      </w:pPr>
    </w:p>
    <w:p w:rsidR="004E5ADA" w:rsidRPr="00967DF2" w:rsidRDefault="004E5ADA">
      <w:pPr>
        <w:rPr>
          <w:lang w:val="en-US"/>
        </w:rPr>
      </w:pPr>
    </w:p>
    <w:p w:rsidR="00C165E9" w:rsidRDefault="00C165E9">
      <w:r>
        <w:br w:type="page"/>
      </w:r>
    </w:p>
    <w:p w:rsidR="00B365DE" w:rsidRPr="00C165E9" w:rsidRDefault="00C165E9">
      <w:pPr>
        <w:rPr>
          <w:b/>
        </w:rPr>
      </w:pPr>
      <w:r w:rsidRPr="00C165E9">
        <w:rPr>
          <w:b/>
        </w:rPr>
        <w:lastRenderedPageBreak/>
        <w:t>Survey Question Wordings</w:t>
      </w:r>
    </w:p>
    <w:p w:rsidR="00C165E9" w:rsidRPr="00643063" w:rsidRDefault="00C165E9"/>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663"/>
      </w:tblGrid>
      <w:tr w:rsidR="00C165E9" w:rsidRPr="00C038FE" w:rsidTr="004D2869">
        <w:trPr>
          <w:trHeight w:val="170"/>
        </w:trPr>
        <w:tc>
          <w:tcPr>
            <w:tcW w:w="3510" w:type="dxa"/>
            <w:tcBorders>
              <w:top w:val="single" w:sz="4" w:space="0" w:color="auto"/>
              <w:bottom w:val="single" w:sz="4" w:space="0" w:color="auto"/>
            </w:tcBorders>
          </w:tcPr>
          <w:p w:rsidR="00C165E9" w:rsidRPr="00C038FE" w:rsidRDefault="00C165E9" w:rsidP="00C038FE">
            <w:pPr>
              <w:spacing w:after="240"/>
              <w:rPr>
                <w:rFonts w:cs="Times New Roman"/>
                <w:i/>
                <w:color w:val="000000" w:themeColor="text1"/>
                <w:sz w:val="24"/>
                <w:szCs w:val="24"/>
                <w:lang w:val="en-CA"/>
              </w:rPr>
            </w:pPr>
            <w:r w:rsidRPr="00C038FE">
              <w:rPr>
                <w:rFonts w:cs="Times New Roman"/>
                <w:i/>
                <w:color w:val="000000" w:themeColor="text1"/>
                <w:sz w:val="24"/>
                <w:szCs w:val="24"/>
                <w:lang w:val="en-CA"/>
              </w:rPr>
              <w:t>Variable</w:t>
            </w:r>
          </w:p>
        </w:tc>
        <w:tc>
          <w:tcPr>
            <w:tcW w:w="6663" w:type="dxa"/>
            <w:tcBorders>
              <w:top w:val="single" w:sz="4" w:space="0" w:color="auto"/>
              <w:bottom w:val="single" w:sz="4" w:space="0" w:color="auto"/>
            </w:tcBorders>
          </w:tcPr>
          <w:p w:rsidR="00C165E9" w:rsidRPr="00C038FE" w:rsidRDefault="00C165E9" w:rsidP="00C038FE">
            <w:pPr>
              <w:spacing w:after="240"/>
              <w:rPr>
                <w:rFonts w:cs="Calibri"/>
                <w:i/>
                <w:color w:val="000000" w:themeColor="text1"/>
                <w:sz w:val="24"/>
                <w:szCs w:val="24"/>
                <w:lang w:val="en-CA"/>
              </w:rPr>
            </w:pPr>
            <w:r w:rsidRPr="00C038FE">
              <w:rPr>
                <w:rFonts w:cs="Calibri"/>
                <w:i/>
                <w:color w:val="000000" w:themeColor="text1"/>
                <w:sz w:val="24"/>
                <w:szCs w:val="24"/>
                <w:lang w:val="en-CA"/>
              </w:rPr>
              <w:t>Question used</w:t>
            </w:r>
          </w:p>
        </w:tc>
      </w:tr>
      <w:tr w:rsidR="001E27D9" w:rsidRPr="00C038FE" w:rsidTr="004D2869">
        <w:trPr>
          <w:trHeight w:val="170"/>
        </w:trPr>
        <w:tc>
          <w:tcPr>
            <w:tcW w:w="3510" w:type="dxa"/>
            <w:tcBorders>
              <w:top w:val="single" w:sz="4" w:space="0" w:color="auto"/>
            </w:tcBorders>
          </w:tcPr>
          <w:p w:rsidR="001E27D9" w:rsidRPr="00C038FE" w:rsidRDefault="001E27D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Vote choice</w:t>
            </w:r>
          </w:p>
        </w:tc>
        <w:tc>
          <w:tcPr>
            <w:tcW w:w="6663" w:type="dxa"/>
            <w:tcBorders>
              <w:top w:val="single" w:sz="4" w:space="0" w:color="auto"/>
            </w:tcBorders>
          </w:tcPr>
          <w:p w:rsidR="001E27D9" w:rsidRPr="00C038FE" w:rsidRDefault="00026832" w:rsidP="008118B2">
            <w:pPr>
              <w:spacing w:after="200"/>
              <w:rPr>
                <w:rFonts w:cs="Calibri"/>
                <w:color w:val="000000" w:themeColor="text1"/>
                <w:sz w:val="24"/>
                <w:szCs w:val="24"/>
                <w:lang w:val="en-CA"/>
              </w:rPr>
            </w:pPr>
            <w:r w:rsidRPr="00C038FE">
              <w:rPr>
                <w:rFonts w:cs="Calibri"/>
                <w:color w:val="000000" w:themeColor="text1"/>
                <w:sz w:val="24"/>
                <w:szCs w:val="24"/>
                <w:lang w:val="en-CA"/>
              </w:rPr>
              <w:t>“</w:t>
            </w:r>
            <w:r w:rsidRPr="00C038FE">
              <w:rPr>
                <w:rFonts w:ascii="Cambria" w:eastAsia="Cambria" w:hAnsi="Cambria" w:cs="Calibri"/>
                <w:color w:val="000000"/>
                <w:sz w:val="24"/>
                <w:szCs w:val="24"/>
                <w:lang w:val="en-CA"/>
              </w:rPr>
              <w:t>Which party did you vote for?</w:t>
            </w:r>
            <w:r w:rsidRPr="00C038FE">
              <w:rPr>
                <w:rFonts w:cs="Calibri"/>
                <w:color w:val="000000"/>
                <w:sz w:val="24"/>
                <w:szCs w:val="24"/>
                <w:lang w:val="en-CA"/>
              </w:rPr>
              <w:t>”</w:t>
            </w:r>
          </w:p>
        </w:tc>
      </w:tr>
      <w:tr w:rsidR="001E27D9" w:rsidRPr="00C038FE" w:rsidTr="004D2869">
        <w:trPr>
          <w:trHeight w:val="170"/>
        </w:trPr>
        <w:tc>
          <w:tcPr>
            <w:tcW w:w="3510" w:type="dxa"/>
          </w:tcPr>
          <w:p w:rsidR="001E27D9" w:rsidRPr="00C038FE" w:rsidRDefault="001E27D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Age</w:t>
            </w:r>
          </w:p>
        </w:tc>
        <w:tc>
          <w:tcPr>
            <w:tcW w:w="6663" w:type="dxa"/>
          </w:tcPr>
          <w:p w:rsidR="001E27D9" w:rsidRPr="00C038FE" w:rsidRDefault="00026832" w:rsidP="008118B2">
            <w:pPr>
              <w:spacing w:after="200"/>
              <w:rPr>
                <w:rFonts w:cs="Calibri"/>
                <w:color w:val="000000" w:themeColor="text1"/>
                <w:sz w:val="24"/>
                <w:szCs w:val="24"/>
                <w:lang w:val="en-CA"/>
              </w:rPr>
            </w:pPr>
            <w:r w:rsidRPr="00C038FE">
              <w:rPr>
                <w:rFonts w:cs="Calibri"/>
                <w:color w:val="000000"/>
                <w:sz w:val="24"/>
                <w:szCs w:val="24"/>
                <w:lang w:val="en-CA"/>
              </w:rPr>
              <w:t>“</w:t>
            </w:r>
            <w:r w:rsidRPr="00C038FE">
              <w:rPr>
                <w:rFonts w:ascii="Cambria" w:eastAsia="Cambria" w:hAnsi="Cambria" w:cs="Calibri"/>
                <w:color w:val="000000"/>
                <w:sz w:val="24"/>
                <w:szCs w:val="24"/>
                <w:lang w:val="en-CA"/>
              </w:rPr>
              <w:t xml:space="preserve">In what year </w:t>
            </w:r>
            <w:proofErr w:type="gramStart"/>
            <w:r w:rsidRPr="00C038FE">
              <w:rPr>
                <w:rFonts w:ascii="Cambria" w:eastAsia="Cambria" w:hAnsi="Cambria" w:cs="Calibri"/>
                <w:color w:val="000000"/>
                <w:sz w:val="24"/>
                <w:szCs w:val="24"/>
                <w:lang w:val="en-CA"/>
              </w:rPr>
              <w:t>were</w:t>
            </w:r>
            <w:proofErr w:type="gramEnd"/>
            <w:r w:rsidRPr="00C038FE">
              <w:rPr>
                <w:rFonts w:ascii="Cambria" w:eastAsia="Cambria" w:hAnsi="Cambria" w:cs="Calibri"/>
                <w:color w:val="000000"/>
                <w:sz w:val="24"/>
                <w:szCs w:val="24"/>
                <w:lang w:val="en-CA"/>
              </w:rPr>
              <w:t xml:space="preserve"> you born?</w:t>
            </w:r>
            <w:r w:rsidRPr="00C038FE">
              <w:rPr>
                <w:rFonts w:cs="Calibri"/>
                <w:color w:val="000000"/>
                <w:sz w:val="24"/>
                <w:szCs w:val="24"/>
                <w:lang w:val="en-CA"/>
              </w:rPr>
              <w:t>”</w:t>
            </w:r>
          </w:p>
        </w:tc>
      </w:tr>
      <w:tr w:rsidR="001E27D9" w:rsidRPr="00C038FE" w:rsidTr="004D2869">
        <w:trPr>
          <w:trHeight w:val="170"/>
        </w:trPr>
        <w:tc>
          <w:tcPr>
            <w:tcW w:w="3510" w:type="dxa"/>
          </w:tcPr>
          <w:p w:rsidR="001E27D9" w:rsidRPr="00C038FE" w:rsidRDefault="001E27D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Female</w:t>
            </w:r>
          </w:p>
        </w:tc>
        <w:tc>
          <w:tcPr>
            <w:tcW w:w="6663" w:type="dxa"/>
          </w:tcPr>
          <w:p w:rsidR="001E27D9" w:rsidRPr="00C038FE" w:rsidRDefault="00026832" w:rsidP="008118B2">
            <w:pPr>
              <w:spacing w:after="200"/>
              <w:rPr>
                <w:rFonts w:cs="Calibri"/>
                <w:color w:val="000000" w:themeColor="text1"/>
                <w:sz w:val="24"/>
                <w:szCs w:val="24"/>
                <w:lang w:val="en-CA"/>
              </w:rPr>
            </w:pPr>
            <w:r w:rsidRPr="00C038FE">
              <w:rPr>
                <w:rFonts w:cs="Calibri"/>
                <w:color w:val="000000" w:themeColor="text1"/>
                <w:sz w:val="24"/>
                <w:szCs w:val="24"/>
                <w:lang w:val="en-CA"/>
              </w:rPr>
              <w:t>“</w:t>
            </w:r>
            <w:r w:rsidRPr="00C038FE">
              <w:rPr>
                <w:rFonts w:ascii="Cambria" w:eastAsia="Cambria" w:hAnsi="Cambria" w:cs="Calibri"/>
                <w:color w:val="000000"/>
                <w:sz w:val="24"/>
                <w:szCs w:val="24"/>
                <w:lang w:val="en-CA"/>
              </w:rPr>
              <w:t>What is your gender?</w:t>
            </w:r>
            <w:r w:rsidRPr="00C038FE">
              <w:rPr>
                <w:rFonts w:cs="Calibri"/>
                <w:color w:val="000000"/>
                <w:sz w:val="24"/>
                <w:szCs w:val="24"/>
                <w:lang w:val="en-CA"/>
              </w:rPr>
              <w:t>”</w:t>
            </w:r>
          </w:p>
        </w:tc>
      </w:tr>
      <w:tr w:rsidR="001E27D9" w:rsidRPr="00C038FE" w:rsidTr="004D2869">
        <w:trPr>
          <w:trHeight w:val="170"/>
        </w:trPr>
        <w:tc>
          <w:tcPr>
            <w:tcW w:w="3510" w:type="dxa"/>
          </w:tcPr>
          <w:p w:rsidR="001E27D9" w:rsidRPr="00C038FE" w:rsidRDefault="001E27D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Education</w:t>
            </w:r>
          </w:p>
        </w:tc>
        <w:tc>
          <w:tcPr>
            <w:tcW w:w="6663" w:type="dxa"/>
          </w:tcPr>
          <w:p w:rsidR="001E27D9" w:rsidRPr="00C038FE" w:rsidRDefault="00026832" w:rsidP="008118B2">
            <w:pPr>
              <w:spacing w:after="200"/>
              <w:rPr>
                <w:rFonts w:cs="Calibri"/>
                <w:color w:val="000000" w:themeColor="text1"/>
                <w:sz w:val="24"/>
                <w:szCs w:val="24"/>
                <w:lang w:val="en-CA"/>
              </w:rPr>
            </w:pPr>
            <w:r w:rsidRPr="00C038FE">
              <w:rPr>
                <w:rFonts w:cs="Calibri"/>
                <w:color w:val="000000"/>
                <w:sz w:val="24"/>
                <w:szCs w:val="24"/>
                <w:lang w:val="en-CA"/>
              </w:rPr>
              <w:t>“</w:t>
            </w:r>
            <w:r w:rsidRPr="00C038FE">
              <w:rPr>
                <w:rFonts w:ascii="Cambria" w:eastAsia="Cambria" w:hAnsi="Cambria" w:cs="Calibri"/>
                <w:color w:val="000000"/>
                <w:sz w:val="24"/>
                <w:szCs w:val="24"/>
                <w:lang w:val="en-CA"/>
              </w:rPr>
              <w:t>What is the highest level of education that you have completed?</w:t>
            </w:r>
            <w:r w:rsidRPr="00C038FE">
              <w:rPr>
                <w:rFonts w:cs="Calibri"/>
                <w:color w:val="000000"/>
                <w:sz w:val="24"/>
                <w:szCs w:val="24"/>
                <w:lang w:val="en-CA"/>
              </w:rPr>
              <w:t>”</w:t>
            </w:r>
          </w:p>
        </w:tc>
      </w:tr>
      <w:tr w:rsidR="001E27D9" w:rsidRPr="00C038FE" w:rsidTr="004D2869">
        <w:trPr>
          <w:trHeight w:val="170"/>
        </w:trPr>
        <w:tc>
          <w:tcPr>
            <w:tcW w:w="3510" w:type="dxa"/>
          </w:tcPr>
          <w:p w:rsidR="001E27D9" w:rsidRPr="00C038FE" w:rsidRDefault="001E27D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Income</w:t>
            </w:r>
          </w:p>
        </w:tc>
        <w:tc>
          <w:tcPr>
            <w:tcW w:w="6663" w:type="dxa"/>
          </w:tcPr>
          <w:p w:rsidR="001E27D9" w:rsidRPr="00C038FE" w:rsidRDefault="00026832" w:rsidP="008118B2">
            <w:pPr>
              <w:spacing w:after="200"/>
              <w:rPr>
                <w:rFonts w:cs="Calibri"/>
                <w:color w:val="000000" w:themeColor="text1"/>
                <w:sz w:val="24"/>
                <w:szCs w:val="24"/>
                <w:lang w:val="en-CA"/>
              </w:rPr>
            </w:pPr>
            <w:r w:rsidRPr="00C038FE">
              <w:rPr>
                <w:rFonts w:cs="Calibri"/>
                <w:color w:val="000000" w:themeColor="text1"/>
                <w:sz w:val="24"/>
                <w:szCs w:val="24"/>
                <w:lang w:val="en-CA"/>
              </w:rPr>
              <w:t>“</w:t>
            </w:r>
            <w:r w:rsidRPr="00C038FE">
              <w:rPr>
                <w:rFonts w:ascii="Cambria" w:eastAsia="Cambria" w:hAnsi="Cambria" w:cs="Calibri"/>
                <w:color w:val="000000"/>
                <w:sz w:val="24"/>
                <w:szCs w:val="24"/>
                <w:lang w:val="en-CA"/>
              </w:rPr>
              <w:t>Among the following categories, which one best reflects the total income, before taxes, of all the members of your household in 2013? That includes income from all sources such as savings, pensions, rent, as well as wages.</w:t>
            </w:r>
            <w:r w:rsidRPr="00C038FE">
              <w:rPr>
                <w:rFonts w:cs="Calibri"/>
                <w:color w:val="000000" w:themeColor="text1"/>
                <w:sz w:val="24"/>
                <w:szCs w:val="24"/>
                <w:lang w:val="en-CA"/>
              </w:rPr>
              <w:t>”</w:t>
            </w:r>
          </w:p>
        </w:tc>
      </w:tr>
      <w:tr w:rsidR="001E27D9" w:rsidRPr="00C038FE" w:rsidTr="004D2869">
        <w:trPr>
          <w:trHeight w:val="170"/>
        </w:trPr>
        <w:tc>
          <w:tcPr>
            <w:tcW w:w="3510" w:type="dxa"/>
          </w:tcPr>
          <w:p w:rsidR="001E27D9" w:rsidRPr="00C038FE" w:rsidRDefault="001E27D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Francophone</w:t>
            </w:r>
          </w:p>
        </w:tc>
        <w:tc>
          <w:tcPr>
            <w:tcW w:w="6663" w:type="dxa"/>
          </w:tcPr>
          <w:p w:rsidR="001E27D9" w:rsidRPr="00C038FE" w:rsidRDefault="00026832" w:rsidP="008118B2">
            <w:pPr>
              <w:spacing w:after="200"/>
              <w:rPr>
                <w:rFonts w:cs="Calibri"/>
                <w:color w:val="000000" w:themeColor="text1"/>
                <w:sz w:val="24"/>
                <w:szCs w:val="24"/>
                <w:lang w:val="en-CA"/>
              </w:rPr>
            </w:pPr>
            <w:r w:rsidRPr="00C038FE">
              <w:rPr>
                <w:rFonts w:cs="Calibri"/>
                <w:color w:val="000000"/>
                <w:sz w:val="24"/>
                <w:szCs w:val="24"/>
                <w:lang w:val="en-CA"/>
              </w:rPr>
              <w:t>“</w:t>
            </w:r>
            <w:r w:rsidRPr="00C038FE">
              <w:rPr>
                <w:rFonts w:ascii="Cambria" w:eastAsia="Cambria" w:hAnsi="Cambria" w:cs="Calibri"/>
                <w:color w:val="000000"/>
                <w:sz w:val="24"/>
                <w:szCs w:val="24"/>
                <w:lang w:val="en-CA"/>
              </w:rPr>
              <w:t>What is the language you first learned at home in your childhood and that you still understand?</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Interested in politics</w:t>
            </w:r>
          </w:p>
        </w:tc>
        <w:tc>
          <w:tcPr>
            <w:tcW w:w="6663" w:type="dxa"/>
          </w:tcPr>
          <w:p w:rsidR="00C165E9" w:rsidRPr="00C038FE" w:rsidRDefault="00C165E9" w:rsidP="008118B2">
            <w:pPr>
              <w:spacing w:after="200"/>
              <w:rPr>
                <w:rFonts w:cs="Times New Roman"/>
                <w:color w:val="000000" w:themeColor="text1"/>
                <w:sz w:val="24"/>
                <w:szCs w:val="24"/>
                <w:lang w:val="en-CA"/>
              </w:rPr>
            </w:pPr>
            <w:r w:rsidRPr="00C038FE">
              <w:rPr>
                <w:rFonts w:cs="Calibri"/>
                <w:color w:val="000000" w:themeColor="text1"/>
                <w:sz w:val="24"/>
                <w:szCs w:val="24"/>
                <w:lang w:val="en-CA"/>
              </w:rPr>
              <w:t>“</w:t>
            </w:r>
            <w:r w:rsidRPr="00C038FE">
              <w:rPr>
                <w:rFonts w:eastAsia="Times New Roman" w:cs="Calibri"/>
                <w:color w:val="000000"/>
                <w:sz w:val="24"/>
                <w:szCs w:val="24"/>
                <w:lang w:val="en-CA"/>
              </w:rPr>
              <w:t>How interested would you say you are in politics?</w:t>
            </w:r>
            <w:r w:rsidRPr="00C038FE">
              <w:rPr>
                <w:rFonts w:cs="Calibri"/>
                <w:color w:val="000000" w:themeColor="text1"/>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color w:val="000000" w:themeColor="text1"/>
                <w:sz w:val="24"/>
                <w:szCs w:val="24"/>
                <w:lang w:val="en-CA"/>
              </w:rPr>
            </w:pPr>
            <w:r w:rsidRPr="00C038FE">
              <w:rPr>
                <w:rFonts w:cs="Times New Roman"/>
                <w:color w:val="000000" w:themeColor="text1"/>
                <w:sz w:val="24"/>
                <w:szCs w:val="24"/>
                <w:lang w:val="en-CA"/>
              </w:rPr>
              <w:t>Party identification</w:t>
            </w:r>
          </w:p>
        </w:tc>
        <w:tc>
          <w:tcPr>
            <w:tcW w:w="6663" w:type="dxa"/>
          </w:tcPr>
          <w:p w:rsidR="00C165E9" w:rsidRPr="00C038FE" w:rsidRDefault="00C165E9" w:rsidP="008118B2">
            <w:pPr>
              <w:spacing w:after="200"/>
              <w:rPr>
                <w:rFonts w:cs="Times New Roman"/>
                <w:color w:val="000000" w:themeColor="text1"/>
                <w:sz w:val="24"/>
                <w:szCs w:val="24"/>
                <w:lang w:val="en-CA"/>
              </w:rPr>
            </w:pPr>
            <w:r w:rsidRPr="00C038FE">
              <w:rPr>
                <w:rFonts w:cs="Calibri"/>
                <w:color w:val="000000" w:themeColor="text1"/>
                <w:sz w:val="24"/>
                <w:szCs w:val="24"/>
                <w:lang w:val="en-CA"/>
              </w:rPr>
              <w:t>“</w:t>
            </w:r>
            <w:r w:rsidRPr="00C038FE">
              <w:rPr>
                <w:rFonts w:eastAsia="Times New Roman" w:cs="Calibri"/>
                <w:color w:val="000000"/>
                <w:sz w:val="24"/>
                <w:szCs w:val="24"/>
                <w:lang w:val="en-CA"/>
              </w:rPr>
              <w:t>In provincial politics, do you usually think of yourself as a</w:t>
            </w:r>
            <w:r w:rsidRPr="00C038FE">
              <w:rPr>
                <w:rFonts w:cs="Calibri"/>
                <w:color w:val="000000" w:themeColor="text1"/>
                <w:sz w:val="24"/>
                <w:szCs w:val="24"/>
                <w:lang w:val="en-CA"/>
              </w:rPr>
              <w:t xml:space="preserve"> Liberal, </w:t>
            </w:r>
            <w:proofErr w:type="spellStart"/>
            <w:r w:rsidRPr="00C038FE">
              <w:rPr>
                <w:rFonts w:cs="Calibri"/>
                <w:color w:val="000000" w:themeColor="text1"/>
                <w:sz w:val="24"/>
                <w:szCs w:val="24"/>
                <w:lang w:val="en-CA"/>
              </w:rPr>
              <w:t>Péquist</w:t>
            </w:r>
            <w:proofErr w:type="spellEnd"/>
            <w:r w:rsidRPr="00C038FE">
              <w:rPr>
                <w:rFonts w:cs="Calibri"/>
                <w:color w:val="000000" w:themeColor="text1"/>
                <w:sz w:val="24"/>
                <w:szCs w:val="24"/>
                <w:lang w:val="en-CA"/>
              </w:rPr>
              <w:t xml:space="preserve">, </w:t>
            </w:r>
            <w:proofErr w:type="spellStart"/>
            <w:r w:rsidRPr="00C038FE">
              <w:rPr>
                <w:rFonts w:cs="Calibri"/>
                <w:color w:val="000000" w:themeColor="text1"/>
                <w:sz w:val="24"/>
                <w:szCs w:val="24"/>
                <w:lang w:val="en-CA"/>
              </w:rPr>
              <w:t>Caquist</w:t>
            </w:r>
            <w:proofErr w:type="spellEnd"/>
            <w:r w:rsidRPr="00C038FE">
              <w:rPr>
                <w:rFonts w:cs="Calibri"/>
                <w:color w:val="000000" w:themeColor="text1"/>
                <w:sz w:val="24"/>
                <w:szCs w:val="24"/>
                <w:lang w:val="en-CA"/>
              </w:rPr>
              <w:t xml:space="preserve">, </w:t>
            </w:r>
            <w:proofErr w:type="spellStart"/>
            <w:r w:rsidRPr="00C038FE">
              <w:rPr>
                <w:rFonts w:cs="Calibri"/>
                <w:color w:val="000000" w:themeColor="text1"/>
                <w:sz w:val="24"/>
                <w:szCs w:val="24"/>
                <w:lang w:val="en-CA"/>
              </w:rPr>
              <w:t>Solidaire</w:t>
            </w:r>
            <w:proofErr w:type="spellEnd"/>
            <w:r w:rsidRPr="00C038FE">
              <w:rPr>
                <w:rFonts w:cs="Calibri"/>
                <w:color w:val="000000" w:themeColor="text1"/>
                <w:sz w:val="24"/>
                <w:szCs w:val="24"/>
                <w:lang w:val="en-CA"/>
              </w:rPr>
              <w:t xml:space="preserve">, </w:t>
            </w:r>
            <w:proofErr w:type="spellStart"/>
            <w:r w:rsidRPr="00C038FE">
              <w:rPr>
                <w:rFonts w:cs="Calibri"/>
                <w:color w:val="000000" w:themeColor="text1"/>
                <w:sz w:val="24"/>
                <w:szCs w:val="24"/>
                <w:lang w:val="en-CA"/>
              </w:rPr>
              <w:t>Onist</w:t>
            </w:r>
            <w:proofErr w:type="spellEnd"/>
            <w:r w:rsidRPr="00C038FE">
              <w:rPr>
                <w:rFonts w:cs="Calibri"/>
                <w:color w:val="000000" w:themeColor="text1"/>
                <w:sz w:val="24"/>
                <w:szCs w:val="24"/>
                <w:lang w:val="en-CA"/>
              </w:rPr>
              <w:t>, Green, or none of these?”</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Cynicism</w:t>
            </w:r>
          </w:p>
        </w:tc>
        <w:tc>
          <w:tcPr>
            <w:tcW w:w="6663" w:type="dxa"/>
          </w:tcPr>
          <w:p w:rsidR="00C165E9" w:rsidRPr="00C038FE" w:rsidRDefault="005F5CDD" w:rsidP="008118B2">
            <w:pPr>
              <w:tabs>
                <w:tab w:val="center" w:pos="4320"/>
                <w:tab w:val="right" w:pos="8640"/>
              </w:tabs>
              <w:rPr>
                <w:rFonts w:cs="Calibri"/>
                <w:color w:val="000000"/>
                <w:sz w:val="24"/>
                <w:szCs w:val="24"/>
                <w:lang w:val="en-CA"/>
              </w:rPr>
            </w:pPr>
            <w:r>
              <w:rPr>
                <w:rFonts w:cs="Calibri"/>
                <w:color w:val="000000"/>
                <w:sz w:val="24"/>
                <w:szCs w:val="24"/>
                <w:lang w:val="en-CA"/>
              </w:rPr>
              <w:t>A</w:t>
            </w:r>
            <w:r w:rsidR="00C165E9" w:rsidRPr="00C038FE">
              <w:rPr>
                <w:rFonts w:cs="Calibri"/>
                <w:color w:val="000000"/>
                <w:sz w:val="24"/>
                <w:szCs w:val="24"/>
                <w:lang w:val="en-CA"/>
              </w:rPr>
              <w:t xml:space="preserve">nswers </w:t>
            </w:r>
            <w:r w:rsidR="00B6365B">
              <w:rPr>
                <w:rFonts w:cs="Calibri"/>
                <w:color w:val="000000"/>
                <w:sz w:val="24"/>
                <w:szCs w:val="24"/>
                <w:lang w:val="en-CA"/>
              </w:rPr>
              <w:t xml:space="preserve">to the following three items </w:t>
            </w:r>
            <w:r>
              <w:rPr>
                <w:rFonts w:cs="Calibri"/>
                <w:color w:val="000000"/>
                <w:sz w:val="24"/>
                <w:szCs w:val="24"/>
                <w:lang w:val="en-CA"/>
              </w:rPr>
              <w:t>have been combined</w:t>
            </w:r>
            <w:r w:rsidR="00C165E9" w:rsidRPr="00C038FE">
              <w:rPr>
                <w:rFonts w:cs="Calibri"/>
                <w:color w:val="000000"/>
                <w:sz w:val="24"/>
                <w:szCs w:val="24"/>
                <w:lang w:val="en-CA"/>
              </w:rPr>
              <w:t>:</w:t>
            </w:r>
          </w:p>
          <w:p w:rsidR="00C165E9" w:rsidRPr="00C038FE" w:rsidRDefault="00C165E9" w:rsidP="008118B2">
            <w:pPr>
              <w:tabs>
                <w:tab w:val="center" w:pos="4320"/>
                <w:tab w:val="right" w:pos="8640"/>
              </w:tabs>
              <w:rPr>
                <w:rFonts w:eastAsia="ヒラギノ角ゴ Pro W3" w:cs="Times New Roman"/>
                <w:color w:val="000000"/>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The Quebec National Assembly doesn’t care much about what people like me think</w:t>
            </w:r>
            <w:r w:rsidRPr="00C038FE">
              <w:rPr>
                <w:rFonts w:cs="Calibri"/>
                <w:color w:val="000000"/>
                <w:sz w:val="24"/>
                <w:szCs w:val="24"/>
                <w:lang w:val="en-CA"/>
              </w:rPr>
              <w:t>”</w:t>
            </w:r>
          </w:p>
          <w:p w:rsidR="00C165E9" w:rsidRPr="00C038FE" w:rsidRDefault="00C165E9" w:rsidP="008118B2">
            <w:pPr>
              <w:tabs>
                <w:tab w:val="center" w:pos="4320"/>
                <w:tab w:val="right" w:pos="8640"/>
              </w:tabs>
              <w:rPr>
                <w:rFonts w:eastAsia="ヒラギノ角ゴ Pro W3" w:cs="Times New Roman"/>
                <w:color w:val="000000"/>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People like me don’t have any say about what the provincial government in Quebec City does</w:t>
            </w:r>
            <w:r w:rsidRPr="00C038FE">
              <w:rPr>
                <w:rFonts w:cs="Calibri"/>
                <w:color w:val="000000"/>
                <w:sz w:val="24"/>
                <w:szCs w:val="24"/>
                <w:lang w:val="en-CA"/>
              </w:rPr>
              <w:t>”</w:t>
            </w:r>
          </w:p>
          <w:p w:rsidR="00C165E9" w:rsidRPr="00C038FE" w:rsidRDefault="00C165E9" w:rsidP="008118B2">
            <w:pPr>
              <w:spacing w:after="200"/>
              <w:rPr>
                <w:rFonts w:eastAsia="ヒラギノ角ゴ Pro W3" w:cs="Times New Roman"/>
                <w:color w:val="000000"/>
                <w:sz w:val="24"/>
                <w:szCs w:val="24"/>
                <w:lang w:val="en-CA"/>
              </w:rPr>
            </w:pPr>
            <w:r w:rsidRPr="00C038FE">
              <w:rPr>
                <w:rFonts w:cs="Calibri"/>
                <w:color w:val="000000"/>
                <w:sz w:val="24"/>
                <w:szCs w:val="24"/>
                <w:lang w:val="en-CA"/>
              </w:rPr>
              <w:t>“</w:t>
            </w:r>
            <w:proofErr w:type="gramStart"/>
            <w:r w:rsidRPr="00C038FE">
              <w:rPr>
                <w:rFonts w:eastAsia="Times New Roman" w:cs="Calibri"/>
                <w:color w:val="000000"/>
                <w:sz w:val="24"/>
                <w:szCs w:val="24"/>
                <w:lang w:val="en-CA"/>
              </w:rPr>
              <w:t>On the whole</w:t>
            </w:r>
            <w:proofErr w:type="gramEnd"/>
            <w:r w:rsidRPr="00C038FE">
              <w:rPr>
                <w:rFonts w:eastAsia="Times New Roman" w:cs="Calibri"/>
                <w:color w:val="000000"/>
                <w:sz w:val="24"/>
                <w:szCs w:val="24"/>
                <w:lang w:val="en-CA"/>
              </w:rPr>
              <w:t>, are you satisfied with the way democracy works in Quebec?</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Left-right self-placement</w:t>
            </w:r>
          </w:p>
        </w:tc>
        <w:tc>
          <w:tcPr>
            <w:tcW w:w="6663" w:type="dxa"/>
          </w:tcPr>
          <w:p w:rsidR="00C165E9" w:rsidRPr="00C038FE" w:rsidRDefault="00C165E9" w:rsidP="008118B2">
            <w:pPr>
              <w:spacing w:after="200"/>
              <w:rPr>
                <w:rFonts w:cs="Times New Roman"/>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In po</w:t>
            </w:r>
            <w:r w:rsidRPr="00C038FE">
              <w:rPr>
                <w:rFonts w:cs="Calibri"/>
                <w:color w:val="000000"/>
                <w:sz w:val="24"/>
                <w:szCs w:val="24"/>
                <w:lang w:val="en-CA"/>
              </w:rPr>
              <w:t>litical matters people talk of ‘the left’ and ‘the right’</w:t>
            </w:r>
            <w:r w:rsidRPr="00C038FE">
              <w:rPr>
                <w:rFonts w:eastAsia="Times New Roman" w:cs="Calibri"/>
                <w:color w:val="000000"/>
                <w:sz w:val="24"/>
                <w:szCs w:val="24"/>
                <w:lang w:val="en-CA"/>
              </w:rPr>
              <w:t>. On a scale of 0 to 10, where 0 is the most left a</w:t>
            </w:r>
            <w:r w:rsidRPr="00C038FE">
              <w:rPr>
                <w:rFonts w:cs="Calibri"/>
                <w:color w:val="000000"/>
                <w:sz w:val="24"/>
                <w:szCs w:val="24"/>
                <w:lang w:val="en-CA"/>
              </w:rPr>
              <w:t xml:space="preserve">nd 10 is the most right, </w:t>
            </w:r>
            <w:r w:rsidRPr="00C038FE">
              <w:rPr>
                <w:rFonts w:eastAsia="Times New Roman" w:cs="Calibri"/>
                <w:color w:val="000000"/>
                <w:sz w:val="24"/>
                <w:szCs w:val="24"/>
                <w:lang w:val="en-CA"/>
              </w:rPr>
              <w:t>where would you place your own views, generally speaking?</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Same-sex marriage</w:t>
            </w:r>
          </w:p>
        </w:tc>
        <w:tc>
          <w:tcPr>
            <w:tcW w:w="6663" w:type="dxa"/>
          </w:tcPr>
          <w:p w:rsidR="00C165E9" w:rsidRPr="00C038FE" w:rsidRDefault="00C165E9" w:rsidP="008118B2">
            <w:pPr>
              <w:spacing w:after="200"/>
              <w:rPr>
                <w:rFonts w:cs="Times New Roman"/>
                <w:sz w:val="24"/>
                <w:szCs w:val="24"/>
                <w:lang w:val="en-CA"/>
              </w:rPr>
            </w:pPr>
            <w:r w:rsidRPr="00C038FE">
              <w:rPr>
                <w:rFonts w:eastAsia="Calibri" w:cs="Calibri"/>
                <w:color w:val="000000"/>
                <w:sz w:val="24"/>
                <w:szCs w:val="24"/>
                <w:lang w:val="en-CA"/>
              </w:rPr>
              <w:t>“Are you for or against same-sex marriage</w:t>
            </w:r>
            <w:r w:rsidRPr="00C038FE">
              <w:rPr>
                <w:rFonts w:eastAsia="Times New Roman" w:cs="Calibri"/>
                <w:color w:val="000000"/>
                <w:sz w:val="24"/>
                <w:szCs w:val="24"/>
                <w:lang w:val="en-CA"/>
              </w:rPr>
              <w:t>?</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Death penalty</w:t>
            </w:r>
          </w:p>
        </w:tc>
        <w:tc>
          <w:tcPr>
            <w:tcW w:w="6663" w:type="dxa"/>
          </w:tcPr>
          <w:p w:rsidR="00C165E9" w:rsidRPr="00C038FE" w:rsidRDefault="00C165E9" w:rsidP="008118B2">
            <w:pPr>
              <w:spacing w:after="200"/>
              <w:rPr>
                <w:rFonts w:cs="Times New Roman"/>
                <w:sz w:val="24"/>
                <w:szCs w:val="24"/>
                <w:lang w:val="en-CA"/>
              </w:rPr>
            </w:pPr>
            <w:r w:rsidRPr="00C038FE">
              <w:rPr>
                <w:rFonts w:eastAsia="Calibri" w:cs="Calibri"/>
                <w:color w:val="000000"/>
                <w:sz w:val="24"/>
                <w:szCs w:val="24"/>
                <w:lang w:val="en-CA"/>
              </w:rPr>
              <w:t>“Are you for or against death penalty</w:t>
            </w:r>
            <w:r w:rsidRPr="00C038FE">
              <w:rPr>
                <w:rFonts w:eastAsia="Times New Roman" w:cs="Calibri"/>
                <w:color w:val="000000"/>
                <w:sz w:val="24"/>
                <w:szCs w:val="24"/>
                <w:lang w:val="en-CA"/>
              </w:rPr>
              <w:t>?</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Immigrants</w:t>
            </w:r>
          </w:p>
        </w:tc>
        <w:tc>
          <w:tcPr>
            <w:tcW w:w="6663" w:type="dxa"/>
          </w:tcPr>
          <w:p w:rsidR="00C165E9" w:rsidRPr="00C038FE" w:rsidRDefault="00C165E9" w:rsidP="008118B2">
            <w:pPr>
              <w:spacing w:after="200"/>
              <w:rPr>
                <w:rFonts w:cs="Times New Roman"/>
                <w:sz w:val="24"/>
                <w:szCs w:val="24"/>
                <w:lang w:val="en-CA"/>
              </w:rPr>
            </w:pPr>
            <w:r w:rsidRPr="00C038FE">
              <w:rPr>
                <w:rFonts w:cs="Calibri"/>
                <w:bCs/>
                <w:color w:val="000000"/>
                <w:sz w:val="24"/>
                <w:szCs w:val="24"/>
                <w:lang w:val="en-CA"/>
              </w:rPr>
              <w:t>“T</w:t>
            </w:r>
            <w:r w:rsidRPr="00C038FE">
              <w:rPr>
                <w:rFonts w:eastAsia="Times New Roman" w:cs="Calibri"/>
                <w:bCs/>
                <w:color w:val="000000"/>
                <w:sz w:val="24"/>
                <w:szCs w:val="24"/>
                <w:lang w:val="en-CA"/>
              </w:rPr>
              <w:t xml:space="preserve">here are different views about those who come from outside Quebec, often bringing their own customs, religion and traditions with them. Do you think it is best if such </w:t>
            </w:r>
            <w:proofErr w:type="gramStart"/>
            <w:r w:rsidRPr="00C038FE">
              <w:rPr>
                <w:rFonts w:eastAsia="Times New Roman" w:cs="Calibri"/>
                <w:bCs/>
                <w:color w:val="000000"/>
                <w:sz w:val="24"/>
                <w:szCs w:val="24"/>
                <w:lang w:val="en-CA"/>
              </w:rPr>
              <w:t>newcomers  try</w:t>
            </w:r>
            <w:proofErr w:type="gramEnd"/>
            <w:r w:rsidRPr="00C038FE">
              <w:rPr>
                <w:rFonts w:eastAsia="Times New Roman" w:cs="Calibri"/>
                <w:bCs/>
                <w:color w:val="000000"/>
                <w:sz w:val="24"/>
                <w:szCs w:val="24"/>
                <w:lang w:val="en-CA"/>
              </w:rPr>
              <w:t xml:space="preserve"> to adapt and blend into the local culture? Or is it best if they stay different and add to the variety of customs and traditions in the locality?</w:t>
            </w:r>
            <w:r w:rsidRPr="00C038FE">
              <w:rPr>
                <w:rFonts w:cs="Calibri"/>
                <w:bCs/>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lastRenderedPageBreak/>
              <w:t>Charter of Quebec Values</w:t>
            </w:r>
          </w:p>
        </w:tc>
        <w:tc>
          <w:tcPr>
            <w:tcW w:w="6663" w:type="dxa"/>
          </w:tcPr>
          <w:p w:rsidR="00C165E9" w:rsidRPr="00C038FE" w:rsidRDefault="00C165E9" w:rsidP="008118B2">
            <w:pPr>
              <w:spacing w:after="200"/>
              <w:rPr>
                <w:rFonts w:cs="Times New Roman"/>
                <w:sz w:val="24"/>
                <w:szCs w:val="24"/>
                <w:lang w:val="en-CA"/>
              </w:rPr>
            </w:pPr>
            <w:r w:rsidRPr="00C038FE">
              <w:rPr>
                <w:rStyle w:val="hps"/>
                <w:rFonts w:cs="Calibri"/>
                <w:color w:val="000000"/>
                <w:sz w:val="24"/>
                <w:szCs w:val="24"/>
                <w:lang w:val="en-CA"/>
              </w:rPr>
              <w:t>“</w:t>
            </w:r>
            <w:r w:rsidRPr="00C038FE">
              <w:rPr>
                <w:rStyle w:val="hps"/>
                <w:rFonts w:eastAsia="Times New Roman" w:cs="Calibri"/>
                <w:color w:val="000000"/>
                <w:sz w:val="24"/>
                <w:szCs w:val="24"/>
                <w:lang w:val="en-CA"/>
              </w:rPr>
              <w:t>Regarding the secularism charter proposed by the government</w:t>
            </w:r>
            <w:r w:rsidRPr="00C038FE">
              <w:rPr>
                <w:rFonts w:eastAsia="Times New Roman" w:cs="Calibri"/>
                <w:color w:val="000000"/>
                <w:sz w:val="24"/>
                <w:szCs w:val="24"/>
                <w:lang w:val="en-CA"/>
              </w:rPr>
              <w:t xml:space="preserve"> </w:t>
            </w:r>
            <w:r w:rsidRPr="00C038FE">
              <w:rPr>
                <w:rStyle w:val="hps"/>
                <w:rFonts w:eastAsia="Times New Roman" w:cs="Calibri"/>
                <w:color w:val="000000"/>
                <w:sz w:val="24"/>
                <w:szCs w:val="24"/>
                <w:lang w:val="en-CA"/>
              </w:rPr>
              <w:t>last fall</w:t>
            </w:r>
            <w:r w:rsidRPr="00C038FE">
              <w:rPr>
                <w:rFonts w:eastAsia="Times New Roman" w:cs="Calibri"/>
                <w:color w:val="000000"/>
                <w:sz w:val="24"/>
                <w:szCs w:val="24"/>
                <w:lang w:val="en-CA"/>
              </w:rPr>
              <w:t xml:space="preserve">, would you say </w:t>
            </w:r>
            <w:r w:rsidRPr="00C038FE">
              <w:rPr>
                <w:rStyle w:val="hps"/>
                <w:rFonts w:eastAsia="Times New Roman" w:cs="Calibri"/>
                <w:color w:val="000000"/>
                <w:sz w:val="24"/>
                <w:szCs w:val="24"/>
                <w:lang w:val="en-CA"/>
              </w:rPr>
              <w:t>that you</w:t>
            </w:r>
            <w:r w:rsidRPr="00C038FE">
              <w:rPr>
                <w:rFonts w:eastAsia="Times New Roman" w:cs="Calibri"/>
                <w:color w:val="000000"/>
                <w:sz w:val="24"/>
                <w:szCs w:val="24"/>
                <w:lang w:val="en-CA"/>
              </w:rPr>
              <w:t xml:space="preserve"> </w:t>
            </w:r>
            <w:r w:rsidRPr="00C038FE">
              <w:rPr>
                <w:rStyle w:val="hps"/>
                <w:rFonts w:eastAsia="Times New Roman" w:cs="Calibri"/>
                <w:color w:val="000000"/>
                <w:sz w:val="24"/>
                <w:szCs w:val="24"/>
                <w:lang w:val="en-CA"/>
              </w:rPr>
              <w:t>strongly agree</w:t>
            </w:r>
            <w:r w:rsidRPr="00C038FE">
              <w:rPr>
                <w:rFonts w:eastAsia="Times New Roman" w:cs="Calibri"/>
                <w:color w:val="000000"/>
                <w:sz w:val="24"/>
                <w:szCs w:val="24"/>
                <w:lang w:val="en-CA"/>
              </w:rPr>
              <w:t xml:space="preserve"> </w:t>
            </w:r>
            <w:r w:rsidRPr="00C038FE">
              <w:rPr>
                <w:rStyle w:val="hps"/>
                <w:rFonts w:eastAsia="Times New Roman" w:cs="Calibri"/>
                <w:color w:val="000000"/>
                <w:sz w:val="24"/>
                <w:szCs w:val="24"/>
                <w:lang w:val="en-CA"/>
              </w:rPr>
              <w:t>with</w:t>
            </w:r>
            <w:r w:rsidRPr="00C038FE">
              <w:rPr>
                <w:rFonts w:eastAsia="Times New Roman" w:cs="Calibri"/>
                <w:color w:val="000000"/>
                <w:sz w:val="24"/>
                <w:szCs w:val="24"/>
                <w:lang w:val="en-CA"/>
              </w:rPr>
              <w:t xml:space="preserve"> </w:t>
            </w:r>
            <w:r w:rsidRPr="00C038FE">
              <w:rPr>
                <w:rStyle w:val="hps"/>
                <w:rFonts w:eastAsia="Times New Roman" w:cs="Calibri"/>
                <w:color w:val="000000"/>
                <w:sz w:val="24"/>
                <w:szCs w:val="24"/>
                <w:lang w:val="en-CA"/>
              </w:rPr>
              <w:t>this charter</w:t>
            </w:r>
            <w:r w:rsidRPr="00C038FE">
              <w:rPr>
                <w:rFonts w:eastAsia="Times New Roman" w:cs="Calibri"/>
                <w:color w:val="000000"/>
                <w:sz w:val="24"/>
                <w:szCs w:val="24"/>
                <w:lang w:val="en-CA"/>
              </w:rPr>
              <w:t xml:space="preserve">, somewhat agree, somewhat disagree </w:t>
            </w:r>
            <w:r w:rsidRPr="00C038FE">
              <w:rPr>
                <w:rStyle w:val="hps"/>
                <w:rFonts w:eastAsia="Times New Roman" w:cs="Calibri"/>
                <w:color w:val="000000"/>
                <w:sz w:val="24"/>
                <w:szCs w:val="24"/>
                <w:lang w:val="en-CA"/>
              </w:rPr>
              <w:t>or strongly disagree</w:t>
            </w:r>
            <w:r w:rsidRPr="00C038FE">
              <w:rPr>
                <w:rFonts w:eastAsia="Times New Roman" w:cs="Calibri"/>
                <w:color w:val="000000"/>
                <w:sz w:val="24"/>
                <w:szCs w:val="24"/>
                <w:lang w:val="en-CA"/>
              </w:rPr>
              <w:t>?</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Identity</w:t>
            </w:r>
          </w:p>
        </w:tc>
        <w:tc>
          <w:tcPr>
            <w:tcW w:w="6663" w:type="dxa"/>
          </w:tcPr>
          <w:p w:rsidR="00C165E9" w:rsidRPr="00C038FE" w:rsidRDefault="00C165E9" w:rsidP="008118B2">
            <w:pPr>
              <w:suppressAutoHyphens/>
              <w:spacing w:after="200"/>
              <w:rPr>
                <w:rFonts w:cs="Calibri"/>
                <w:color w:val="000000"/>
                <w:sz w:val="24"/>
                <w:szCs w:val="24"/>
                <w:lang w:val="en-CA"/>
              </w:rPr>
            </w:pPr>
            <w:r w:rsidRPr="00C038FE">
              <w:rPr>
                <w:rFonts w:cs="Calibri"/>
                <w:bCs/>
                <w:color w:val="000000"/>
                <w:sz w:val="24"/>
                <w:szCs w:val="24"/>
                <w:lang w:val="en-CA"/>
              </w:rPr>
              <w:t>“</w:t>
            </w:r>
            <w:r w:rsidRPr="00C038FE">
              <w:rPr>
                <w:rFonts w:eastAsia="Times New Roman" w:cs="Calibri"/>
                <w:bCs/>
                <w:color w:val="000000"/>
                <w:sz w:val="24"/>
                <w:szCs w:val="24"/>
                <w:lang w:val="en-CA"/>
              </w:rPr>
              <w:t>Which, if any, of the following best describes the way you think of yourself?</w:t>
            </w:r>
            <w:r w:rsidRPr="00C038FE">
              <w:rPr>
                <w:rFonts w:cs="Calibri"/>
                <w:color w:val="000000"/>
                <w:sz w:val="24"/>
                <w:szCs w:val="24"/>
                <w:lang w:val="en-CA"/>
              </w:rPr>
              <w:t xml:space="preserve"> </w:t>
            </w:r>
            <w:r w:rsidRPr="00C038FE">
              <w:rPr>
                <w:rFonts w:eastAsia="Times New Roman" w:cs="Calibri"/>
                <w:color w:val="000000"/>
                <w:sz w:val="24"/>
                <w:szCs w:val="24"/>
                <w:lang w:val="en-CA"/>
              </w:rPr>
              <w:t>Québécois, not Canadian</w:t>
            </w:r>
            <w:r w:rsidRPr="00C038FE">
              <w:rPr>
                <w:rFonts w:cs="Calibri"/>
                <w:color w:val="000000"/>
                <w:sz w:val="24"/>
                <w:szCs w:val="24"/>
                <w:lang w:val="en-CA"/>
              </w:rPr>
              <w:t>; m</w:t>
            </w:r>
            <w:r w:rsidRPr="00C038FE">
              <w:rPr>
                <w:rFonts w:eastAsia="Times New Roman" w:cs="Calibri"/>
                <w:color w:val="000000"/>
                <w:sz w:val="24"/>
                <w:szCs w:val="24"/>
                <w:lang w:val="en-CA"/>
              </w:rPr>
              <w:t>ore Québécois than Canadian</w:t>
            </w:r>
            <w:r w:rsidRPr="00C038FE">
              <w:rPr>
                <w:rFonts w:cs="Calibri"/>
                <w:color w:val="000000"/>
                <w:sz w:val="24"/>
                <w:szCs w:val="24"/>
                <w:lang w:val="en-CA"/>
              </w:rPr>
              <w:t>; e</w:t>
            </w:r>
            <w:r w:rsidRPr="00C038FE">
              <w:rPr>
                <w:rFonts w:eastAsia="Times New Roman" w:cs="Calibri"/>
                <w:color w:val="000000"/>
                <w:sz w:val="24"/>
                <w:szCs w:val="24"/>
                <w:lang w:val="en-CA"/>
              </w:rPr>
              <w:t>qually Québécois and Canadian</w:t>
            </w:r>
            <w:r w:rsidRPr="00C038FE">
              <w:rPr>
                <w:rFonts w:cs="Calibri"/>
                <w:color w:val="000000"/>
                <w:sz w:val="24"/>
                <w:szCs w:val="24"/>
                <w:lang w:val="en-CA"/>
              </w:rPr>
              <w:t>; m</w:t>
            </w:r>
            <w:r w:rsidRPr="00C038FE">
              <w:rPr>
                <w:rFonts w:eastAsia="Times New Roman" w:cs="Calibri"/>
                <w:color w:val="000000"/>
                <w:sz w:val="24"/>
                <w:szCs w:val="24"/>
                <w:lang w:val="en-CA"/>
              </w:rPr>
              <w:t>ore Canadian than Québécois</w:t>
            </w:r>
            <w:r w:rsidRPr="00C038FE">
              <w:rPr>
                <w:rFonts w:cs="Calibri"/>
                <w:color w:val="000000"/>
                <w:sz w:val="24"/>
                <w:szCs w:val="24"/>
                <w:lang w:val="en-CA"/>
              </w:rPr>
              <w:t xml:space="preserve">; </w:t>
            </w:r>
            <w:r w:rsidRPr="00C038FE">
              <w:rPr>
                <w:rFonts w:eastAsia="Times New Roman" w:cs="Calibri"/>
                <w:color w:val="000000"/>
                <w:sz w:val="24"/>
                <w:szCs w:val="24"/>
                <w:lang w:val="en-CA"/>
              </w:rPr>
              <w:t>Canadian, not Québécois</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Attachment to Quebec</w:t>
            </w:r>
          </w:p>
        </w:tc>
        <w:tc>
          <w:tcPr>
            <w:tcW w:w="6663" w:type="dxa"/>
          </w:tcPr>
          <w:p w:rsidR="00C165E9" w:rsidRPr="00C038FE" w:rsidRDefault="00C165E9" w:rsidP="008118B2">
            <w:pPr>
              <w:spacing w:after="200"/>
              <w:rPr>
                <w:rFonts w:cs="Times New Roman"/>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How attached do you feel to Quebec?</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Attachment to Canada</w:t>
            </w:r>
          </w:p>
        </w:tc>
        <w:tc>
          <w:tcPr>
            <w:tcW w:w="6663" w:type="dxa"/>
          </w:tcPr>
          <w:p w:rsidR="00C165E9" w:rsidRPr="00C038FE" w:rsidRDefault="00C165E9" w:rsidP="008118B2">
            <w:pPr>
              <w:spacing w:after="200"/>
              <w:rPr>
                <w:rFonts w:cs="Times New Roman"/>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 xml:space="preserve">How attached do you feel </w:t>
            </w:r>
            <w:r w:rsidRPr="00C038FE">
              <w:rPr>
                <w:rFonts w:cs="Calibri"/>
                <w:color w:val="000000"/>
                <w:sz w:val="24"/>
                <w:szCs w:val="24"/>
                <w:lang w:val="en-CA"/>
              </w:rPr>
              <w:t>to Canada</w:t>
            </w:r>
            <w:r w:rsidRPr="00C038FE">
              <w:rPr>
                <w:rFonts w:eastAsia="Times New Roman" w:cs="Calibri"/>
                <w:color w:val="000000"/>
                <w:sz w:val="24"/>
                <w:szCs w:val="24"/>
                <w:lang w:val="en-CA"/>
              </w:rPr>
              <w:t>?</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 xml:space="preserve">Quebec </w:t>
            </w:r>
            <w:r w:rsidR="003A4000">
              <w:rPr>
                <w:rFonts w:cs="Times New Roman"/>
                <w:sz w:val="24"/>
                <w:szCs w:val="24"/>
                <w:lang w:val="en-CA"/>
              </w:rPr>
              <w:t>sovereignty</w:t>
            </w:r>
          </w:p>
        </w:tc>
        <w:tc>
          <w:tcPr>
            <w:tcW w:w="6663" w:type="dxa"/>
          </w:tcPr>
          <w:p w:rsidR="00C165E9" w:rsidRPr="00C038FE" w:rsidRDefault="00C165E9" w:rsidP="008118B2">
            <w:pPr>
              <w:spacing w:after="200"/>
              <w:rPr>
                <w:rFonts w:cs="Times New Roman"/>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If there were a referendum on independence that asked whether Quebec should be an indepen</w:t>
            </w:r>
            <w:r w:rsidRPr="00C038FE">
              <w:rPr>
                <w:rFonts w:cs="Calibri"/>
                <w:color w:val="000000"/>
                <w:sz w:val="24"/>
                <w:szCs w:val="24"/>
                <w:lang w:val="en-CA"/>
              </w:rPr>
              <w:t>dent country, would you vote YES</w:t>
            </w:r>
            <w:r w:rsidRPr="00C038FE">
              <w:rPr>
                <w:rFonts w:eastAsia="Times New Roman" w:cs="Calibri"/>
                <w:color w:val="000000"/>
                <w:sz w:val="24"/>
                <w:szCs w:val="24"/>
                <w:lang w:val="en-CA"/>
              </w:rPr>
              <w:t xml:space="preserve"> or NO?</w:t>
            </w:r>
            <w:r w:rsidRPr="00C038FE">
              <w:rPr>
                <w:rFonts w:cs="Calibri"/>
                <w:color w:val="000000"/>
                <w:sz w:val="24"/>
                <w:szCs w:val="24"/>
                <w:lang w:val="en-CA"/>
              </w:rPr>
              <w:t>”</w:t>
            </w:r>
          </w:p>
        </w:tc>
      </w:tr>
      <w:tr w:rsidR="00C165E9" w:rsidRPr="00C038FE" w:rsidTr="004D2869">
        <w:trPr>
          <w:trHeight w:val="170"/>
        </w:trPr>
        <w:tc>
          <w:tcPr>
            <w:tcW w:w="3510" w:type="dxa"/>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Giving Quebec more powers</w:t>
            </w:r>
          </w:p>
        </w:tc>
        <w:tc>
          <w:tcPr>
            <w:tcW w:w="6663" w:type="dxa"/>
          </w:tcPr>
          <w:p w:rsidR="00C165E9" w:rsidRPr="00C038FE" w:rsidRDefault="00C165E9" w:rsidP="008118B2">
            <w:pPr>
              <w:spacing w:after="200"/>
              <w:rPr>
                <w:rFonts w:cs="Times New Roman"/>
                <w:sz w:val="24"/>
                <w:szCs w:val="24"/>
                <w:lang w:val="en-CA"/>
              </w:rPr>
            </w:pPr>
            <w:r w:rsidRPr="00C038FE">
              <w:rPr>
                <w:rFonts w:cs="Calibri"/>
                <w:color w:val="000000" w:themeColor="text1"/>
                <w:sz w:val="24"/>
                <w:szCs w:val="24"/>
                <w:lang w:val="en-CA"/>
              </w:rPr>
              <w:t>“I</w:t>
            </w:r>
            <w:r w:rsidRPr="00C038FE">
              <w:rPr>
                <w:rFonts w:eastAsia="Times New Roman" w:cs="Calibri"/>
                <w:color w:val="000000"/>
                <w:sz w:val="24"/>
                <w:szCs w:val="24"/>
                <w:lang w:val="en-CA"/>
              </w:rPr>
              <w:t>f there were a referendum that asked you whether you want the Quebec National Assembly to have more powers from Ottawa, would you vote YES or NO?</w:t>
            </w:r>
            <w:r w:rsidRPr="00C038FE">
              <w:rPr>
                <w:rFonts w:cs="Calibri"/>
                <w:color w:val="000000" w:themeColor="text1"/>
                <w:sz w:val="24"/>
                <w:szCs w:val="24"/>
                <w:lang w:val="en-CA"/>
              </w:rPr>
              <w:t>”</w:t>
            </w:r>
          </w:p>
        </w:tc>
      </w:tr>
      <w:tr w:rsidR="00C165E9" w:rsidRPr="00C038FE" w:rsidTr="004D2869">
        <w:trPr>
          <w:trHeight w:val="170"/>
        </w:trPr>
        <w:tc>
          <w:tcPr>
            <w:tcW w:w="3510" w:type="dxa"/>
          </w:tcPr>
          <w:p w:rsidR="00C165E9" w:rsidRPr="00C038FE" w:rsidRDefault="003A4000" w:rsidP="008118B2">
            <w:pPr>
              <w:spacing w:after="200"/>
              <w:rPr>
                <w:rFonts w:cs="Times New Roman"/>
                <w:sz w:val="24"/>
                <w:szCs w:val="24"/>
                <w:lang w:val="en-CA"/>
              </w:rPr>
            </w:pPr>
            <w:r>
              <w:rPr>
                <w:rFonts w:cs="Times New Roman"/>
                <w:sz w:val="24"/>
                <w:szCs w:val="24"/>
                <w:lang w:val="en-CA"/>
              </w:rPr>
              <w:t>Sovereignty</w:t>
            </w:r>
            <w:r w:rsidR="00C165E9" w:rsidRPr="00C038FE">
              <w:rPr>
                <w:rFonts w:cs="Times New Roman"/>
                <w:sz w:val="24"/>
                <w:szCs w:val="24"/>
                <w:lang w:val="en-CA"/>
              </w:rPr>
              <w:t xml:space="preserve"> issue</w:t>
            </w:r>
          </w:p>
        </w:tc>
        <w:tc>
          <w:tcPr>
            <w:tcW w:w="6663" w:type="dxa"/>
          </w:tcPr>
          <w:p w:rsidR="00C165E9" w:rsidRPr="00C038FE" w:rsidRDefault="00C165E9" w:rsidP="008118B2">
            <w:pPr>
              <w:spacing w:after="200"/>
              <w:rPr>
                <w:rFonts w:cs="Times New Roman"/>
                <w:sz w:val="24"/>
                <w:szCs w:val="24"/>
                <w:lang w:val="en-CA"/>
              </w:rPr>
            </w:pPr>
            <w:r w:rsidRPr="00C038FE">
              <w:rPr>
                <w:color w:val="000000"/>
                <w:sz w:val="24"/>
                <w:szCs w:val="24"/>
                <w:lang w:val="en-CA"/>
              </w:rPr>
              <w:t>“</w:t>
            </w:r>
            <w:r w:rsidRPr="00C038FE">
              <w:rPr>
                <w:rFonts w:eastAsia="Times New Roman" w:cs="Times New Roman"/>
                <w:color w:val="000000"/>
                <w:sz w:val="24"/>
                <w:szCs w:val="24"/>
                <w:lang w:val="en-CA"/>
              </w:rPr>
              <w:t>How important to you personally is the issue of Quebec’s political independence?</w:t>
            </w:r>
            <w:r w:rsidRPr="00C038FE">
              <w:rPr>
                <w:color w:val="000000"/>
                <w:sz w:val="24"/>
                <w:szCs w:val="24"/>
                <w:lang w:val="en-CA"/>
              </w:rPr>
              <w:t>”</w:t>
            </w:r>
          </w:p>
        </w:tc>
      </w:tr>
      <w:tr w:rsidR="00C165E9" w:rsidRPr="00C038FE" w:rsidTr="004D2869">
        <w:trPr>
          <w:trHeight w:val="170"/>
        </w:trPr>
        <w:tc>
          <w:tcPr>
            <w:tcW w:w="3510" w:type="dxa"/>
            <w:tcBorders>
              <w:bottom w:val="single" w:sz="4" w:space="0" w:color="auto"/>
            </w:tcBorders>
          </w:tcPr>
          <w:p w:rsidR="00C165E9" w:rsidRPr="00C038FE" w:rsidRDefault="00C165E9" w:rsidP="008118B2">
            <w:pPr>
              <w:spacing w:after="200"/>
              <w:rPr>
                <w:rFonts w:cs="Times New Roman"/>
                <w:sz w:val="24"/>
                <w:szCs w:val="24"/>
                <w:lang w:val="en-CA"/>
              </w:rPr>
            </w:pPr>
            <w:r w:rsidRPr="00C038FE">
              <w:rPr>
                <w:rFonts w:cs="Times New Roman"/>
                <w:sz w:val="24"/>
                <w:szCs w:val="24"/>
                <w:lang w:val="en-CA"/>
              </w:rPr>
              <w:t>Salience of issues</w:t>
            </w:r>
          </w:p>
        </w:tc>
        <w:tc>
          <w:tcPr>
            <w:tcW w:w="6663" w:type="dxa"/>
            <w:tcBorders>
              <w:bottom w:val="single" w:sz="4" w:space="0" w:color="auto"/>
            </w:tcBorders>
          </w:tcPr>
          <w:p w:rsidR="00C165E9" w:rsidRPr="00C038FE" w:rsidRDefault="00C165E9" w:rsidP="008118B2">
            <w:pPr>
              <w:spacing w:after="200"/>
              <w:rPr>
                <w:rFonts w:cs="Times New Roman"/>
                <w:sz w:val="24"/>
                <w:szCs w:val="24"/>
                <w:lang w:val="en-CA"/>
              </w:rPr>
            </w:pPr>
            <w:r w:rsidRPr="00C038FE">
              <w:rPr>
                <w:rFonts w:cs="Calibri"/>
                <w:color w:val="000000"/>
                <w:sz w:val="24"/>
                <w:szCs w:val="24"/>
                <w:lang w:val="en-CA"/>
              </w:rPr>
              <w:t>“</w:t>
            </w:r>
            <w:r w:rsidRPr="00C038FE">
              <w:rPr>
                <w:rFonts w:eastAsia="Times New Roman" w:cs="Calibri"/>
                <w:color w:val="000000"/>
                <w:sz w:val="24"/>
                <w:szCs w:val="24"/>
                <w:lang w:val="en-CA"/>
              </w:rPr>
              <w:t>Of the following issues, which was, for you personally, the most important in the provincial election held on April 7?</w:t>
            </w:r>
            <w:r w:rsidRPr="00C038FE">
              <w:rPr>
                <w:rFonts w:cs="Calibri"/>
                <w:color w:val="000000"/>
                <w:sz w:val="24"/>
                <w:szCs w:val="24"/>
                <w:lang w:val="en-CA"/>
              </w:rPr>
              <w:t>”</w:t>
            </w:r>
          </w:p>
        </w:tc>
      </w:tr>
    </w:tbl>
    <w:p w:rsidR="00C165E9" w:rsidRPr="00C165E9" w:rsidRDefault="00C165E9">
      <w:pPr>
        <w:rPr>
          <w:lang w:val="en-US"/>
        </w:rPr>
      </w:pPr>
    </w:p>
    <w:sectPr w:rsidR="00C165E9" w:rsidRPr="00C165E9" w:rsidSect="00CC7957">
      <w:footerReference w:type="even" r:id="rId6"/>
      <w:footerReference w:type="default" r:id="rId7"/>
      <w:pgSz w:w="12240" w:h="15840"/>
      <w:pgMar w:top="1134" w:right="1134" w:bottom="119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59" w:rsidRDefault="00304C59" w:rsidP="00CF6175">
      <w:r>
        <w:separator/>
      </w:r>
    </w:p>
  </w:endnote>
  <w:endnote w:type="continuationSeparator" w:id="0">
    <w:p w:rsidR="00304C59" w:rsidRDefault="00304C59" w:rsidP="00C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75" w:rsidRDefault="00D3352E" w:rsidP="0063138D">
    <w:pPr>
      <w:pStyle w:val="Footer"/>
      <w:framePr w:wrap="none" w:vAnchor="text" w:hAnchor="margin" w:xAlign="right" w:y="1"/>
      <w:rPr>
        <w:rStyle w:val="PageNumber"/>
      </w:rPr>
    </w:pPr>
    <w:r>
      <w:rPr>
        <w:rStyle w:val="PageNumber"/>
      </w:rPr>
      <w:fldChar w:fldCharType="begin"/>
    </w:r>
    <w:r w:rsidR="00CF6175">
      <w:rPr>
        <w:rStyle w:val="PageNumber"/>
      </w:rPr>
      <w:instrText xml:space="preserve">PAGE  </w:instrText>
    </w:r>
    <w:r>
      <w:rPr>
        <w:rStyle w:val="PageNumber"/>
      </w:rPr>
      <w:fldChar w:fldCharType="end"/>
    </w:r>
  </w:p>
  <w:p w:rsidR="00CF6175" w:rsidRDefault="00CF6175" w:rsidP="00CF61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75" w:rsidRDefault="00D3352E" w:rsidP="0063138D">
    <w:pPr>
      <w:pStyle w:val="Footer"/>
      <w:framePr w:wrap="none" w:vAnchor="text" w:hAnchor="margin" w:xAlign="right" w:y="1"/>
      <w:rPr>
        <w:rStyle w:val="PageNumber"/>
      </w:rPr>
    </w:pPr>
    <w:r>
      <w:rPr>
        <w:rStyle w:val="PageNumber"/>
      </w:rPr>
      <w:fldChar w:fldCharType="begin"/>
    </w:r>
    <w:r w:rsidR="00CF6175">
      <w:rPr>
        <w:rStyle w:val="PageNumber"/>
      </w:rPr>
      <w:instrText xml:space="preserve">PAGE  </w:instrText>
    </w:r>
    <w:r>
      <w:rPr>
        <w:rStyle w:val="PageNumber"/>
      </w:rPr>
      <w:fldChar w:fldCharType="separate"/>
    </w:r>
    <w:r w:rsidR="003B2F65">
      <w:rPr>
        <w:rStyle w:val="PageNumber"/>
        <w:noProof/>
      </w:rPr>
      <w:t>7</w:t>
    </w:r>
    <w:r>
      <w:rPr>
        <w:rStyle w:val="PageNumber"/>
      </w:rPr>
      <w:fldChar w:fldCharType="end"/>
    </w:r>
  </w:p>
  <w:p w:rsidR="00CF6175" w:rsidRDefault="00CF6175" w:rsidP="00CF61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59" w:rsidRDefault="00304C59" w:rsidP="00CF6175">
      <w:r>
        <w:separator/>
      </w:r>
    </w:p>
  </w:footnote>
  <w:footnote w:type="continuationSeparator" w:id="0">
    <w:p w:rsidR="00304C59" w:rsidRDefault="00304C59" w:rsidP="00CF6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727D"/>
    <w:rsid w:val="00010407"/>
    <w:rsid w:val="00026832"/>
    <w:rsid w:val="00046AC7"/>
    <w:rsid w:val="00050F32"/>
    <w:rsid w:val="00060D47"/>
    <w:rsid w:val="000E72DD"/>
    <w:rsid w:val="0011615B"/>
    <w:rsid w:val="001172C0"/>
    <w:rsid w:val="00124582"/>
    <w:rsid w:val="0015727D"/>
    <w:rsid w:val="0018327D"/>
    <w:rsid w:val="001C13A3"/>
    <w:rsid w:val="001C4685"/>
    <w:rsid w:val="001E27D9"/>
    <w:rsid w:val="001E360A"/>
    <w:rsid w:val="001F1FD3"/>
    <w:rsid w:val="0021458A"/>
    <w:rsid w:val="00215994"/>
    <w:rsid w:val="002427AB"/>
    <w:rsid w:val="002756E0"/>
    <w:rsid w:val="0030257B"/>
    <w:rsid w:val="00304C59"/>
    <w:rsid w:val="00321057"/>
    <w:rsid w:val="003708C2"/>
    <w:rsid w:val="003A4000"/>
    <w:rsid w:val="003B2F65"/>
    <w:rsid w:val="003C757D"/>
    <w:rsid w:val="00416409"/>
    <w:rsid w:val="00430C47"/>
    <w:rsid w:val="004476C7"/>
    <w:rsid w:val="00477CD4"/>
    <w:rsid w:val="004900D7"/>
    <w:rsid w:val="004B2EF5"/>
    <w:rsid w:val="004C68C8"/>
    <w:rsid w:val="004D2869"/>
    <w:rsid w:val="004E5ADA"/>
    <w:rsid w:val="005542B4"/>
    <w:rsid w:val="005820DB"/>
    <w:rsid w:val="005F5CDD"/>
    <w:rsid w:val="00602424"/>
    <w:rsid w:val="006175C2"/>
    <w:rsid w:val="00623132"/>
    <w:rsid w:val="00641993"/>
    <w:rsid w:val="00643063"/>
    <w:rsid w:val="0066316E"/>
    <w:rsid w:val="006A1E18"/>
    <w:rsid w:val="006B1D7E"/>
    <w:rsid w:val="006C5961"/>
    <w:rsid w:val="006E4068"/>
    <w:rsid w:val="00701EED"/>
    <w:rsid w:val="00705354"/>
    <w:rsid w:val="00792BFD"/>
    <w:rsid w:val="00796E81"/>
    <w:rsid w:val="007B791A"/>
    <w:rsid w:val="007E3D11"/>
    <w:rsid w:val="008D0D2D"/>
    <w:rsid w:val="008D1823"/>
    <w:rsid w:val="00936814"/>
    <w:rsid w:val="009627FD"/>
    <w:rsid w:val="00967DF2"/>
    <w:rsid w:val="00A15379"/>
    <w:rsid w:val="00AE4292"/>
    <w:rsid w:val="00B315EE"/>
    <w:rsid w:val="00B365DE"/>
    <w:rsid w:val="00B6365B"/>
    <w:rsid w:val="00C038FE"/>
    <w:rsid w:val="00C165E9"/>
    <w:rsid w:val="00C5188B"/>
    <w:rsid w:val="00C8227C"/>
    <w:rsid w:val="00C93183"/>
    <w:rsid w:val="00CA3963"/>
    <w:rsid w:val="00CB130C"/>
    <w:rsid w:val="00CC7957"/>
    <w:rsid w:val="00CE2092"/>
    <w:rsid w:val="00CF6175"/>
    <w:rsid w:val="00D109CD"/>
    <w:rsid w:val="00D2430E"/>
    <w:rsid w:val="00D3352E"/>
    <w:rsid w:val="00D417B7"/>
    <w:rsid w:val="00D81C88"/>
    <w:rsid w:val="00DE00CB"/>
    <w:rsid w:val="00DE05F9"/>
    <w:rsid w:val="00E765FA"/>
    <w:rsid w:val="00EA61F8"/>
    <w:rsid w:val="00EB3DEA"/>
    <w:rsid w:val="00EE2649"/>
    <w:rsid w:val="00F25BD4"/>
    <w:rsid w:val="00F520AA"/>
    <w:rsid w:val="00F94C31"/>
    <w:rsid w:val="00FD0BE9"/>
    <w:rsid w:val="00FF2313"/>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C2625A-BA7C-45CC-B092-23300A1A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7B7"/>
    <w:rPr>
      <w:rFonts w:eastAsiaTheme="minorHAns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65FA"/>
    <w:rPr>
      <w:sz w:val="18"/>
      <w:szCs w:val="18"/>
    </w:rPr>
  </w:style>
  <w:style w:type="paragraph" w:styleId="CommentText">
    <w:name w:val="annotation text"/>
    <w:basedOn w:val="Normal"/>
    <w:link w:val="CommentTextChar"/>
    <w:uiPriority w:val="99"/>
    <w:semiHidden/>
    <w:unhideWhenUsed/>
    <w:rsid w:val="00E765FA"/>
  </w:style>
  <w:style w:type="character" w:customStyle="1" w:styleId="CommentTextChar">
    <w:name w:val="Comment Text Char"/>
    <w:basedOn w:val="DefaultParagraphFont"/>
    <w:link w:val="CommentText"/>
    <w:uiPriority w:val="99"/>
    <w:semiHidden/>
    <w:rsid w:val="00E765FA"/>
  </w:style>
  <w:style w:type="paragraph" w:styleId="CommentSubject">
    <w:name w:val="annotation subject"/>
    <w:basedOn w:val="CommentText"/>
    <w:next w:val="CommentText"/>
    <w:link w:val="CommentSubjectChar"/>
    <w:uiPriority w:val="99"/>
    <w:semiHidden/>
    <w:unhideWhenUsed/>
    <w:rsid w:val="00E765FA"/>
    <w:rPr>
      <w:b/>
      <w:bCs/>
      <w:sz w:val="20"/>
      <w:szCs w:val="20"/>
    </w:rPr>
  </w:style>
  <w:style w:type="character" w:customStyle="1" w:styleId="CommentSubjectChar">
    <w:name w:val="Comment Subject Char"/>
    <w:basedOn w:val="CommentTextChar"/>
    <w:link w:val="CommentSubject"/>
    <w:uiPriority w:val="99"/>
    <w:semiHidden/>
    <w:rsid w:val="00E765FA"/>
    <w:rPr>
      <w:b/>
      <w:bCs/>
      <w:sz w:val="20"/>
      <w:szCs w:val="20"/>
    </w:rPr>
  </w:style>
  <w:style w:type="paragraph" w:styleId="BalloonText">
    <w:name w:val="Balloon Text"/>
    <w:basedOn w:val="Normal"/>
    <w:link w:val="BalloonTextChar"/>
    <w:uiPriority w:val="99"/>
    <w:semiHidden/>
    <w:unhideWhenUsed/>
    <w:rsid w:val="00E765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5FA"/>
    <w:rPr>
      <w:rFonts w:ascii="Lucida Grande" w:hAnsi="Lucida Grande" w:cs="Lucida Grande"/>
      <w:sz w:val="18"/>
      <w:szCs w:val="18"/>
    </w:rPr>
  </w:style>
  <w:style w:type="paragraph" w:styleId="ListParagraph">
    <w:name w:val="List Paragraph"/>
    <w:basedOn w:val="Normal"/>
    <w:uiPriority w:val="34"/>
    <w:qFormat/>
    <w:rsid w:val="004B2EF5"/>
    <w:pPr>
      <w:ind w:left="720"/>
      <w:contextualSpacing/>
    </w:pPr>
  </w:style>
  <w:style w:type="paragraph" w:styleId="Footer">
    <w:name w:val="footer"/>
    <w:basedOn w:val="Normal"/>
    <w:link w:val="FooterChar"/>
    <w:uiPriority w:val="99"/>
    <w:unhideWhenUsed/>
    <w:rsid w:val="00CF6175"/>
    <w:pPr>
      <w:tabs>
        <w:tab w:val="center" w:pos="4680"/>
        <w:tab w:val="right" w:pos="9360"/>
      </w:tabs>
    </w:pPr>
  </w:style>
  <w:style w:type="character" w:customStyle="1" w:styleId="FooterChar">
    <w:name w:val="Footer Char"/>
    <w:basedOn w:val="DefaultParagraphFont"/>
    <w:link w:val="Footer"/>
    <w:uiPriority w:val="99"/>
    <w:rsid w:val="00CF6175"/>
  </w:style>
  <w:style w:type="character" w:styleId="PageNumber">
    <w:name w:val="page number"/>
    <w:basedOn w:val="DefaultParagraphFont"/>
    <w:uiPriority w:val="99"/>
    <w:semiHidden/>
    <w:unhideWhenUsed/>
    <w:rsid w:val="00CF6175"/>
  </w:style>
  <w:style w:type="paragraph" w:styleId="Revision">
    <w:name w:val="Revision"/>
    <w:hidden/>
    <w:uiPriority w:val="99"/>
    <w:semiHidden/>
    <w:rsid w:val="002756E0"/>
  </w:style>
  <w:style w:type="character" w:customStyle="1" w:styleId="hps">
    <w:name w:val="hps"/>
    <w:basedOn w:val="DefaultParagraphFont"/>
    <w:rsid w:val="00C1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1480</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McGill</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ValerieAnne Maheo</dc:creator>
  <cp:lastModifiedBy>Elizabeth Pando</cp:lastModifiedBy>
  <cp:revision>2</cp:revision>
  <dcterms:created xsi:type="dcterms:W3CDTF">2017-09-27T23:38:00Z</dcterms:created>
  <dcterms:modified xsi:type="dcterms:W3CDTF">2017-09-27T23:38:00Z</dcterms:modified>
</cp:coreProperties>
</file>