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6F1A" w14:textId="77777777" w:rsidR="003374EC" w:rsidRPr="00024B6D" w:rsidRDefault="0083109F" w:rsidP="00184E1B">
      <w:pPr>
        <w:spacing w:line="276" w:lineRule="auto"/>
        <w:jc w:val="center"/>
        <w:rPr>
          <w:rFonts w:ascii="Times New Roman" w:hAnsi="Times New Roman" w:cs="Times New Roman"/>
          <w:b/>
          <w:bCs/>
          <w:lang w:val="en-CA"/>
        </w:rPr>
      </w:pPr>
      <w:r w:rsidRPr="00024B6D">
        <w:rPr>
          <w:rFonts w:ascii="Times New Roman" w:hAnsi="Times New Roman" w:cs="Times New Roman"/>
          <w:b/>
          <w:bCs/>
          <w:lang w:val="en-CA"/>
        </w:rPr>
        <w:t>Appendix</w:t>
      </w:r>
      <w:r w:rsidR="00184E1B" w:rsidRPr="00024B6D">
        <w:rPr>
          <w:rFonts w:ascii="Times New Roman" w:hAnsi="Times New Roman" w:cs="Times New Roman"/>
          <w:b/>
          <w:bCs/>
          <w:lang w:val="en-CA"/>
        </w:rPr>
        <w:t xml:space="preserve">. </w:t>
      </w:r>
    </w:p>
    <w:p w14:paraId="2A5537A3" w14:textId="5552EFDB" w:rsidR="00184E1B" w:rsidRPr="00024B6D" w:rsidRDefault="00184E1B" w:rsidP="003374EC">
      <w:pPr>
        <w:spacing w:line="276" w:lineRule="auto"/>
        <w:jc w:val="center"/>
        <w:rPr>
          <w:rFonts w:ascii="Times New Roman" w:hAnsi="Times New Roman" w:cs="Times New Roman"/>
          <w:b/>
          <w:bCs/>
          <w:lang w:val="en-CA"/>
        </w:rPr>
      </w:pPr>
      <w:r w:rsidRPr="00024B6D">
        <w:rPr>
          <w:rFonts w:ascii="Times New Roman" w:hAnsi="Times New Roman" w:cs="Times New Roman"/>
          <w:b/>
          <w:bCs/>
          <w:lang w:val="en-CA"/>
        </w:rPr>
        <w:t>Deficit or austerity bias? The changing nature of Canadians’ opinion of fiscal policies</w:t>
      </w:r>
    </w:p>
    <w:p w14:paraId="69C8825E" w14:textId="4C3E39DF" w:rsidR="00864462" w:rsidRPr="00024B6D" w:rsidRDefault="00864462" w:rsidP="003374EC">
      <w:pPr>
        <w:spacing w:line="276" w:lineRule="auto"/>
        <w:jc w:val="center"/>
        <w:rPr>
          <w:rFonts w:ascii="Times New Roman" w:hAnsi="Times New Roman" w:cs="Times New Roman"/>
          <w:b/>
          <w:bCs/>
          <w:lang w:val="en-CA"/>
        </w:rPr>
      </w:pPr>
    </w:p>
    <w:p w14:paraId="0A3F052B" w14:textId="2EB5FE57" w:rsidR="00864462" w:rsidRPr="00024B6D" w:rsidRDefault="00864462" w:rsidP="003374EC">
      <w:pPr>
        <w:spacing w:line="276" w:lineRule="auto"/>
        <w:jc w:val="center"/>
        <w:rPr>
          <w:rFonts w:ascii="Times New Roman" w:hAnsi="Times New Roman" w:cs="Times New Roman"/>
          <w:b/>
          <w:bCs/>
          <w:lang w:val="en-CA"/>
        </w:rPr>
      </w:pPr>
    </w:p>
    <w:sdt>
      <w:sdtPr>
        <w:rPr>
          <w:rFonts w:asciiTheme="minorHAnsi" w:eastAsiaTheme="minorHAnsi" w:hAnsiTheme="minorHAnsi" w:cstheme="minorBidi"/>
          <w:b w:val="0"/>
          <w:bCs w:val="0"/>
          <w:color w:val="auto"/>
          <w:sz w:val="24"/>
          <w:szCs w:val="24"/>
          <w:lang w:val="fr-FR" w:eastAsia="en-US"/>
        </w:rPr>
        <w:id w:val="-1514138492"/>
        <w:docPartObj>
          <w:docPartGallery w:val="Table of Contents"/>
          <w:docPartUnique/>
        </w:docPartObj>
      </w:sdtPr>
      <w:sdtEndPr>
        <w:rPr>
          <w:noProof/>
          <w:lang w:val="fr-CA"/>
        </w:rPr>
      </w:sdtEndPr>
      <w:sdtContent>
        <w:p w14:paraId="44F9271E" w14:textId="55536FD7" w:rsidR="00864462" w:rsidRPr="00024B6D" w:rsidRDefault="00864462">
          <w:pPr>
            <w:pStyle w:val="En-ttedetabledesmatires"/>
            <w:rPr>
              <w:rFonts w:ascii="Times New Roman" w:hAnsi="Times New Roman" w:cs="Times New Roman"/>
              <w:sz w:val="24"/>
              <w:szCs w:val="24"/>
            </w:rPr>
          </w:pPr>
          <w:r w:rsidRPr="00024B6D">
            <w:rPr>
              <w:rFonts w:ascii="Times New Roman" w:hAnsi="Times New Roman" w:cs="Times New Roman"/>
              <w:sz w:val="24"/>
              <w:szCs w:val="24"/>
              <w:lang w:val="fr-FR"/>
            </w:rPr>
            <w:t>Table of content</w:t>
          </w:r>
        </w:p>
        <w:p w14:paraId="4B76CF81" w14:textId="3BEF0A3B" w:rsidR="00B07049" w:rsidRPr="00024B6D" w:rsidRDefault="00864462">
          <w:pPr>
            <w:pStyle w:val="TM2"/>
            <w:rPr>
              <w:rFonts w:ascii="Times New Roman" w:eastAsiaTheme="minorEastAsia" w:hAnsi="Times New Roman" w:cs="Times New Roman"/>
              <w:b w:val="0"/>
              <w:bCs w:val="0"/>
              <w:noProof/>
              <w:sz w:val="24"/>
              <w:szCs w:val="24"/>
              <w:lang w:eastAsia="fr-CA"/>
            </w:rPr>
          </w:pPr>
          <w:r w:rsidRPr="00024B6D">
            <w:rPr>
              <w:rFonts w:ascii="Times New Roman" w:hAnsi="Times New Roman" w:cs="Times New Roman"/>
              <w:sz w:val="24"/>
              <w:szCs w:val="24"/>
            </w:rPr>
            <w:fldChar w:fldCharType="begin"/>
          </w:r>
          <w:r w:rsidRPr="00024B6D">
            <w:rPr>
              <w:rFonts w:ascii="Times New Roman" w:hAnsi="Times New Roman" w:cs="Times New Roman"/>
              <w:sz w:val="24"/>
              <w:szCs w:val="24"/>
            </w:rPr>
            <w:instrText>TOC \o "1-3" \h \z \u</w:instrText>
          </w:r>
          <w:r w:rsidRPr="00024B6D">
            <w:rPr>
              <w:rFonts w:ascii="Times New Roman" w:hAnsi="Times New Roman" w:cs="Times New Roman"/>
              <w:sz w:val="24"/>
              <w:szCs w:val="24"/>
            </w:rPr>
            <w:fldChar w:fldCharType="separate"/>
          </w:r>
          <w:hyperlink w:anchor="_Toc88907756" w:history="1">
            <w:r w:rsidR="00B07049" w:rsidRPr="00024B6D">
              <w:rPr>
                <w:rStyle w:val="Hyperlien"/>
                <w:rFonts w:ascii="Times New Roman" w:hAnsi="Times New Roman" w:cs="Times New Roman"/>
                <w:noProof/>
                <w:sz w:val="24"/>
                <w:szCs w:val="24"/>
                <w:lang w:val="en-CA"/>
              </w:rPr>
              <w:t>Explanation of the approval series</w:t>
            </w:r>
            <w:r w:rsidR="00B07049" w:rsidRPr="00024B6D">
              <w:rPr>
                <w:rFonts w:ascii="Times New Roman" w:hAnsi="Times New Roman" w:cs="Times New Roman"/>
                <w:noProof/>
                <w:webHidden/>
                <w:sz w:val="24"/>
                <w:szCs w:val="24"/>
              </w:rPr>
              <w:tab/>
            </w:r>
            <w:r w:rsidR="00B07049" w:rsidRPr="00024B6D">
              <w:rPr>
                <w:rFonts w:ascii="Times New Roman" w:hAnsi="Times New Roman" w:cs="Times New Roman"/>
                <w:noProof/>
                <w:webHidden/>
                <w:sz w:val="24"/>
                <w:szCs w:val="24"/>
              </w:rPr>
              <w:fldChar w:fldCharType="begin"/>
            </w:r>
            <w:r w:rsidR="00B07049" w:rsidRPr="00024B6D">
              <w:rPr>
                <w:rFonts w:ascii="Times New Roman" w:hAnsi="Times New Roman" w:cs="Times New Roman"/>
                <w:noProof/>
                <w:webHidden/>
                <w:sz w:val="24"/>
                <w:szCs w:val="24"/>
              </w:rPr>
              <w:instrText xml:space="preserve"> PAGEREF _Toc88907756 \h </w:instrText>
            </w:r>
            <w:r w:rsidR="00B07049" w:rsidRPr="00024B6D">
              <w:rPr>
                <w:rFonts w:ascii="Times New Roman" w:hAnsi="Times New Roman" w:cs="Times New Roman"/>
                <w:noProof/>
                <w:webHidden/>
                <w:sz w:val="24"/>
                <w:szCs w:val="24"/>
              </w:rPr>
            </w:r>
            <w:r w:rsidR="00B07049" w:rsidRPr="00024B6D">
              <w:rPr>
                <w:rFonts w:ascii="Times New Roman" w:hAnsi="Times New Roman" w:cs="Times New Roman"/>
                <w:noProof/>
                <w:webHidden/>
                <w:sz w:val="24"/>
                <w:szCs w:val="24"/>
              </w:rPr>
              <w:fldChar w:fldCharType="separate"/>
            </w:r>
            <w:r w:rsidR="00B07049" w:rsidRPr="00024B6D">
              <w:rPr>
                <w:rFonts w:ascii="Times New Roman" w:hAnsi="Times New Roman" w:cs="Times New Roman"/>
                <w:noProof/>
                <w:webHidden/>
                <w:sz w:val="24"/>
                <w:szCs w:val="24"/>
              </w:rPr>
              <w:t>3</w:t>
            </w:r>
            <w:r w:rsidR="00B07049" w:rsidRPr="00024B6D">
              <w:rPr>
                <w:rFonts w:ascii="Times New Roman" w:hAnsi="Times New Roman" w:cs="Times New Roman"/>
                <w:noProof/>
                <w:webHidden/>
                <w:sz w:val="24"/>
                <w:szCs w:val="24"/>
              </w:rPr>
              <w:fldChar w:fldCharType="end"/>
            </w:r>
          </w:hyperlink>
        </w:p>
        <w:p w14:paraId="28036D05" w14:textId="1E5D6FDF" w:rsidR="00B07049" w:rsidRPr="00024B6D" w:rsidRDefault="00CC68DD">
          <w:pPr>
            <w:pStyle w:val="TM2"/>
            <w:rPr>
              <w:rFonts w:ascii="Times New Roman" w:eastAsiaTheme="minorEastAsia" w:hAnsi="Times New Roman" w:cs="Times New Roman"/>
              <w:b w:val="0"/>
              <w:bCs w:val="0"/>
              <w:noProof/>
              <w:sz w:val="24"/>
              <w:szCs w:val="24"/>
              <w:lang w:eastAsia="fr-CA"/>
            </w:rPr>
          </w:pPr>
          <w:hyperlink w:anchor="_Toc88907757" w:history="1">
            <w:r w:rsidR="00B07049" w:rsidRPr="00024B6D">
              <w:rPr>
                <w:rStyle w:val="Hyperlien"/>
                <w:rFonts w:ascii="Times New Roman" w:hAnsi="Times New Roman" w:cs="Times New Roman"/>
                <w:noProof/>
                <w:sz w:val="24"/>
                <w:szCs w:val="24"/>
                <w:lang w:val="en-CA"/>
              </w:rPr>
              <w:t>Description of the surveys included in figure 1.</w:t>
            </w:r>
            <w:r w:rsidR="00B07049" w:rsidRPr="00024B6D">
              <w:rPr>
                <w:rFonts w:ascii="Times New Roman" w:hAnsi="Times New Roman" w:cs="Times New Roman"/>
                <w:noProof/>
                <w:webHidden/>
                <w:sz w:val="24"/>
                <w:szCs w:val="24"/>
              </w:rPr>
              <w:tab/>
            </w:r>
            <w:r w:rsidR="00B07049" w:rsidRPr="00024B6D">
              <w:rPr>
                <w:rFonts w:ascii="Times New Roman" w:hAnsi="Times New Roman" w:cs="Times New Roman"/>
                <w:noProof/>
                <w:webHidden/>
                <w:sz w:val="24"/>
                <w:szCs w:val="24"/>
              </w:rPr>
              <w:fldChar w:fldCharType="begin"/>
            </w:r>
            <w:r w:rsidR="00B07049" w:rsidRPr="00024B6D">
              <w:rPr>
                <w:rFonts w:ascii="Times New Roman" w:hAnsi="Times New Roman" w:cs="Times New Roman"/>
                <w:noProof/>
                <w:webHidden/>
                <w:sz w:val="24"/>
                <w:szCs w:val="24"/>
              </w:rPr>
              <w:instrText xml:space="preserve"> PAGEREF _Toc88907757 \h </w:instrText>
            </w:r>
            <w:r w:rsidR="00B07049" w:rsidRPr="00024B6D">
              <w:rPr>
                <w:rFonts w:ascii="Times New Roman" w:hAnsi="Times New Roman" w:cs="Times New Roman"/>
                <w:noProof/>
                <w:webHidden/>
                <w:sz w:val="24"/>
                <w:szCs w:val="24"/>
              </w:rPr>
            </w:r>
            <w:r w:rsidR="00B07049" w:rsidRPr="00024B6D">
              <w:rPr>
                <w:rFonts w:ascii="Times New Roman" w:hAnsi="Times New Roman" w:cs="Times New Roman"/>
                <w:noProof/>
                <w:webHidden/>
                <w:sz w:val="24"/>
                <w:szCs w:val="24"/>
              </w:rPr>
              <w:fldChar w:fldCharType="separate"/>
            </w:r>
            <w:r w:rsidR="00B07049" w:rsidRPr="00024B6D">
              <w:rPr>
                <w:rFonts w:ascii="Times New Roman" w:hAnsi="Times New Roman" w:cs="Times New Roman"/>
                <w:noProof/>
                <w:webHidden/>
                <w:sz w:val="24"/>
                <w:szCs w:val="24"/>
              </w:rPr>
              <w:t>6</w:t>
            </w:r>
            <w:r w:rsidR="00B07049" w:rsidRPr="00024B6D">
              <w:rPr>
                <w:rFonts w:ascii="Times New Roman" w:hAnsi="Times New Roman" w:cs="Times New Roman"/>
                <w:noProof/>
                <w:webHidden/>
                <w:sz w:val="24"/>
                <w:szCs w:val="24"/>
              </w:rPr>
              <w:fldChar w:fldCharType="end"/>
            </w:r>
          </w:hyperlink>
        </w:p>
        <w:p w14:paraId="267A1489" w14:textId="3BB2FF0A" w:rsidR="00B07049" w:rsidRPr="00024B6D" w:rsidRDefault="00CC68DD">
          <w:pPr>
            <w:pStyle w:val="TM2"/>
            <w:rPr>
              <w:rFonts w:ascii="Times New Roman" w:eastAsiaTheme="minorEastAsia" w:hAnsi="Times New Roman" w:cs="Times New Roman"/>
              <w:b w:val="0"/>
              <w:bCs w:val="0"/>
              <w:noProof/>
              <w:sz w:val="24"/>
              <w:szCs w:val="24"/>
              <w:lang w:eastAsia="fr-CA"/>
            </w:rPr>
          </w:pPr>
          <w:hyperlink w:anchor="_Toc88907758" w:history="1">
            <w:r w:rsidR="00B07049" w:rsidRPr="00024B6D">
              <w:rPr>
                <w:rStyle w:val="Hyperlien"/>
                <w:rFonts w:ascii="Times New Roman" w:hAnsi="Times New Roman" w:cs="Times New Roman"/>
                <w:noProof/>
                <w:sz w:val="24"/>
                <w:szCs w:val="24"/>
                <w:lang w:val="en-CA"/>
              </w:rPr>
              <w:t>Description of the surveys included in figure 2</w:t>
            </w:r>
            <w:r w:rsidR="00B07049" w:rsidRPr="00024B6D">
              <w:rPr>
                <w:rFonts w:ascii="Times New Roman" w:hAnsi="Times New Roman" w:cs="Times New Roman"/>
                <w:noProof/>
                <w:webHidden/>
                <w:sz w:val="24"/>
                <w:szCs w:val="24"/>
              </w:rPr>
              <w:tab/>
            </w:r>
            <w:r w:rsidR="00B07049" w:rsidRPr="00024B6D">
              <w:rPr>
                <w:rFonts w:ascii="Times New Roman" w:hAnsi="Times New Roman" w:cs="Times New Roman"/>
                <w:noProof/>
                <w:webHidden/>
                <w:sz w:val="24"/>
                <w:szCs w:val="24"/>
              </w:rPr>
              <w:fldChar w:fldCharType="begin"/>
            </w:r>
            <w:r w:rsidR="00B07049" w:rsidRPr="00024B6D">
              <w:rPr>
                <w:rFonts w:ascii="Times New Roman" w:hAnsi="Times New Roman" w:cs="Times New Roman"/>
                <w:noProof/>
                <w:webHidden/>
                <w:sz w:val="24"/>
                <w:szCs w:val="24"/>
              </w:rPr>
              <w:instrText xml:space="preserve"> PAGEREF _Toc88907758 \h </w:instrText>
            </w:r>
            <w:r w:rsidR="00B07049" w:rsidRPr="00024B6D">
              <w:rPr>
                <w:rFonts w:ascii="Times New Roman" w:hAnsi="Times New Roman" w:cs="Times New Roman"/>
                <w:noProof/>
                <w:webHidden/>
                <w:sz w:val="24"/>
                <w:szCs w:val="24"/>
              </w:rPr>
            </w:r>
            <w:r w:rsidR="00B07049" w:rsidRPr="00024B6D">
              <w:rPr>
                <w:rFonts w:ascii="Times New Roman" w:hAnsi="Times New Roman" w:cs="Times New Roman"/>
                <w:noProof/>
                <w:webHidden/>
                <w:sz w:val="24"/>
                <w:szCs w:val="24"/>
              </w:rPr>
              <w:fldChar w:fldCharType="separate"/>
            </w:r>
            <w:r w:rsidR="00B07049" w:rsidRPr="00024B6D">
              <w:rPr>
                <w:rFonts w:ascii="Times New Roman" w:hAnsi="Times New Roman" w:cs="Times New Roman"/>
                <w:noProof/>
                <w:webHidden/>
                <w:sz w:val="24"/>
                <w:szCs w:val="24"/>
              </w:rPr>
              <w:t>9</w:t>
            </w:r>
            <w:r w:rsidR="00B07049" w:rsidRPr="00024B6D">
              <w:rPr>
                <w:rFonts w:ascii="Times New Roman" w:hAnsi="Times New Roman" w:cs="Times New Roman"/>
                <w:noProof/>
                <w:webHidden/>
                <w:sz w:val="24"/>
                <w:szCs w:val="24"/>
              </w:rPr>
              <w:fldChar w:fldCharType="end"/>
            </w:r>
          </w:hyperlink>
        </w:p>
        <w:p w14:paraId="34729CB1" w14:textId="394365C4" w:rsidR="00B07049" w:rsidRPr="00024B6D" w:rsidRDefault="00CC68DD">
          <w:pPr>
            <w:pStyle w:val="TM2"/>
            <w:rPr>
              <w:rFonts w:ascii="Times New Roman" w:eastAsiaTheme="minorEastAsia" w:hAnsi="Times New Roman" w:cs="Times New Roman"/>
              <w:b w:val="0"/>
              <w:bCs w:val="0"/>
              <w:noProof/>
              <w:sz w:val="24"/>
              <w:szCs w:val="24"/>
              <w:lang w:eastAsia="fr-CA"/>
            </w:rPr>
          </w:pPr>
          <w:hyperlink w:anchor="_Toc88907759" w:history="1">
            <w:r w:rsidR="00B07049" w:rsidRPr="00024B6D">
              <w:rPr>
                <w:rStyle w:val="Hyperlien"/>
                <w:rFonts w:ascii="Times New Roman" w:hAnsi="Times New Roman" w:cs="Times New Roman"/>
                <w:noProof/>
                <w:sz w:val="24"/>
                <w:szCs w:val="24"/>
              </w:rPr>
              <w:t>Table A8.</w:t>
            </w:r>
            <w:r w:rsidR="00B07049" w:rsidRPr="00024B6D">
              <w:rPr>
                <w:rStyle w:val="Hyperlien"/>
                <w:rFonts w:ascii="Times New Roman" w:hAnsi="Times New Roman" w:cs="Times New Roman"/>
                <w:noProof/>
                <w:sz w:val="24"/>
                <w:szCs w:val="24"/>
                <w:lang w:val="en-CA"/>
              </w:rPr>
              <w:t xml:space="preserve"> </w:t>
            </w:r>
            <w:r w:rsidR="00B07049" w:rsidRPr="00024B6D">
              <w:rPr>
                <w:rStyle w:val="Hyperlien"/>
                <w:rFonts w:ascii="Times New Roman" w:hAnsi="Times New Roman" w:cs="Times New Roman"/>
                <w:noProof/>
                <w:sz w:val="24"/>
                <w:szCs w:val="24"/>
              </w:rPr>
              <w:t>Models including total revenues and expenditures</w:t>
            </w:r>
            <w:r w:rsidR="00B07049" w:rsidRPr="00024B6D">
              <w:rPr>
                <w:rFonts w:ascii="Times New Roman" w:hAnsi="Times New Roman" w:cs="Times New Roman"/>
                <w:noProof/>
                <w:webHidden/>
                <w:sz w:val="24"/>
                <w:szCs w:val="24"/>
              </w:rPr>
              <w:tab/>
            </w:r>
            <w:r w:rsidR="00B07049" w:rsidRPr="00024B6D">
              <w:rPr>
                <w:rFonts w:ascii="Times New Roman" w:hAnsi="Times New Roman" w:cs="Times New Roman"/>
                <w:noProof/>
                <w:webHidden/>
                <w:sz w:val="24"/>
                <w:szCs w:val="24"/>
              </w:rPr>
              <w:fldChar w:fldCharType="begin"/>
            </w:r>
            <w:r w:rsidR="00B07049" w:rsidRPr="00024B6D">
              <w:rPr>
                <w:rFonts w:ascii="Times New Roman" w:hAnsi="Times New Roman" w:cs="Times New Roman"/>
                <w:noProof/>
                <w:webHidden/>
                <w:sz w:val="24"/>
                <w:szCs w:val="24"/>
              </w:rPr>
              <w:instrText xml:space="preserve"> PAGEREF _Toc88907759 \h </w:instrText>
            </w:r>
            <w:r w:rsidR="00B07049" w:rsidRPr="00024B6D">
              <w:rPr>
                <w:rFonts w:ascii="Times New Roman" w:hAnsi="Times New Roman" w:cs="Times New Roman"/>
                <w:noProof/>
                <w:webHidden/>
                <w:sz w:val="24"/>
                <w:szCs w:val="24"/>
              </w:rPr>
            </w:r>
            <w:r w:rsidR="00B07049" w:rsidRPr="00024B6D">
              <w:rPr>
                <w:rFonts w:ascii="Times New Roman" w:hAnsi="Times New Roman" w:cs="Times New Roman"/>
                <w:noProof/>
                <w:webHidden/>
                <w:sz w:val="24"/>
                <w:szCs w:val="24"/>
              </w:rPr>
              <w:fldChar w:fldCharType="separate"/>
            </w:r>
            <w:r w:rsidR="00B07049" w:rsidRPr="00024B6D">
              <w:rPr>
                <w:rFonts w:ascii="Times New Roman" w:hAnsi="Times New Roman" w:cs="Times New Roman"/>
                <w:noProof/>
                <w:webHidden/>
                <w:sz w:val="24"/>
                <w:szCs w:val="24"/>
              </w:rPr>
              <w:t>14</w:t>
            </w:r>
            <w:r w:rsidR="00B07049" w:rsidRPr="00024B6D">
              <w:rPr>
                <w:rFonts w:ascii="Times New Roman" w:hAnsi="Times New Roman" w:cs="Times New Roman"/>
                <w:noProof/>
                <w:webHidden/>
                <w:sz w:val="24"/>
                <w:szCs w:val="24"/>
              </w:rPr>
              <w:fldChar w:fldCharType="end"/>
            </w:r>
          </w:hyperlink>
        </w:p>
        <w:p w14:paraId="2BF212BC" w14:textId="249334E0" w:rsidR="00B07049" w:rsidRPr="00024B6D" w:rsidRDefault="00CC68DD">
          <w:pPr>
            <w:pStyle w:val="TM2"/>
            <w:rPr>
              <w:rFonts w:ascii="Times New Roman" w:eastAsiaTheme="minorEastAsia" w:hAnsi="Times New Roman" w:cs="Times New Roman"/>
              <w:b w:val="0"/>
              <w:bCs w:val="0"/>
              <w:noProof/>
              <w:sz w:val="24"/>
              <w:szCs w:val="24"/>
              <w:lang w:eastAsia="fr-CA"/>
            </w:rPr>
          </w:pPr>
          <w:hyperlink w:anchor="_Toc88907760" w:history="1">
            <w:r w:rsidR="00B07049" w:rsidRPr="00024B6D">
              <w:rPr>
                <w:rStyle w:val="Hyperlien"/>
                <w:rFonts w:ascii="Times New Roman" w:hAnsi="Times New Roman" w:cs="Times New Roman"/>
                <w:noProof/>
                <w:sz w:val="24"/>
                <w:szCs w:val="24"/>
              </w:rPr>
              <w:t>Table A9.</w:t>
            </w:r>
            <w:r w:rsidR="00B07049" w:rsidRPr="00024B6D">
              <w:rPr>
                <w:rStyle w:val="Hyperlien"/>
                <w:rFonts w:ascii="Times New Roman" w:hAnsi="Times New Roman" w:cs="Times New Roman"/>
                <w:noProof/>
                <w:sz w:val="24"/>
                <w:szCs w:val="24"/>
                <w:lang w:val="en-CA"/>
              </w:rPr>
              <w:t xml:space="preserve"> Models with identical lag structures between the economic and fiscal variables.</w:t>
            </w:r>
            <w:r w:rsidR="00B07049" w:rsidRPr="00024B6D">
              <w:rPr>
                <w:rFonts w:ascii="Times New Roman" w:hAnsi="Times New Roman" w:cs="Times New Roman"/>
                <w:noProof/>
                <w:webHidden/>
                <w:sz w:val="24"/>
                <w:szCs w:val="24"/>
              </w:rPr>
              <w:tab/>
            </w:r>
            <w:r w:rsidR="00B07049" w:rsidRPr="00024B6D">
              <w:rPr>
                <w:rFonts w:ascii="Times New Roman" w:hAnsi="Times New Roman" w:cs="Times New Roman"/>
                <w:noProof/>
                <w:webHidden/>
                <w:sz w:val="24"/>
                <w:szCs w:val="24"/>
              </w:rPr>
              <w:fldChar w:fldCharType="begin"/>
            </w:r>
            <w:r w:rsidR="00B07049" w:rsidRPr="00024B6D">
              <w:rPr>
                <w:rFonts w:ascii="Times New Roman" w:hAnsi="Times New Roman" w:cs="Times New Roman"/>
                <w:noProof/>
                <w:webHidden/>
                <w:sz w:val="24"/>
                <w:szCs w:val="24"/>
              </w:rPr>
              <w:instrText xml:space="preserve"> PAGEREF _Toc88907760 \h </w:instrText>
            </w:r>
            <w:r w:rsidR="00B07049" w:rsidRPr="00024B6D">
              <w:rPr>
                <w:rFonts w:ascii="Times New Roman" w:hAnsi="Times New Roman" w:cs="Times New Roman"/>
                <w:noProof/>
                <w:webHidden/>
                <w:sz w:val="24"/>
                <w:szCs w:val="24"/>
              </w:rPr>
            </w:r>
            <w:r w:rsidR="00B07049" w:rsidRPr="00024B6D">
              <w:rPr>
                <w:rFonts w:ascii="Times New Roman" w:hAnsi="Times New Roman" w:cs="Times New Roman"/>
                <w:noProof/>
                <w:webHidden/>
                <w:sz w:val="24"/>
                <w:szCs w:val="24"/>
              </w:rPr>
              <w:fldChar w:fldCharType="separate"/>
            </w:r>
            <w:r w:rsidR="00B07049" w:rsidRPr="00024B6D">
              <w:rPr>
                <w:rFonts w:ascii="Times New Roman" w:hAnsi="Times New Roman" w:cs="Times New Roman"/>
                <w:noProof/>
                <w:webHidden/>
                <w:sz w:val="24"/>
                <w:szCs w:val="24"/>
              </w:rPr>
              <w:t>15</w:t>
            </w:r>
            <w:r w:rsidR="00B07049" w:rsidRPr="00024B6D">
              <w:rPr>
                <w:rFonts w:ascii="Times New Roman" w:hAnsi="Times New Roman" w:cs="Times New Roman"/>
                <w:noProof/>
                <w:webHidden/>
                <w:sz w:val="24"/>
                <w:szCs w:val="24"/>
              </w:rPr>
              <w:fldChar w:fldCharType="end"/>
            </w:r>
          </w:hyperlink>
        </w:p>
        <w:p w14:paraId="00C58760" w14:textId="55EBF1BC" w:rsidR="00B07049" w:rsidRPr="00024B6D" w:rsidRDefault="00CC68DD">
          <w:pPr>
            <w:pStyle w:val="TM2"/>
            <w:rPr>
              <w:rFonts w:ascii="Times New Roman" w:eastAsiaTheme="minorEastAsia" w:hAnsi="Times New Roman" w:cs="Times New Roman"/>
              <w:b w:val="0"/>
              <w:bCs w:val="0"/>
              <w:noProof/>
              <w:sz w:val="24"/>
              <w:szCs w:val="24"/>
              <w:lang w:eastAsia="fr-CA"/>
            </w:rPr>
          </w:pPr>
          <w:hyperlink w:anchor="_Toc88907761" w:history="1">
            <w:r w:rsidR="00B07049" w:rsidRPr="00024B6D">
              <w:rPr>
                <w:rStyle w:val="Hyperlien"/>
                <w:rFonts w:ascii="Times New Roman" w:hAnsi="Times New Roman" w:cs="Times New Roman"/>
                <w:noProof/>
                <w:sz w:val="24"/>
                <w:szCs w:val="24"/>
                <w:lang w:val="en-CA"/>
              </w:rPr>
              <w:t>Long run multiplier tests</w:t>
            </w:r>
            <w:r w:rsidR="00B07049" w:rsidRPr="00024B6D">
              <w:rPr>
                <w:rFonts w:ascii="Times New Roman" w:hAnsi="Times New Roman" w:cs="Times New Roman"/>
                <w:noProof/>
                <w:webHidden/>
                <w:sz w:val="24"/>
                <w:szCs w:val="24"/>
              </w:rPr>
              <w:tab/>
            </w:r>
            <w:r w:rsidR="00B07049" w:rsidRPr="00024B6D">
              <w:rPr>
                <w:rFonts w:ascii="Times New Roman" w:hAnsi="Times New Roman" w:cs="Times New Roman"/>
                <w:noProof/>
                <w:webHidden/>
                <w:sz w:val="24"/>
                <w:szCs w:val="24"/>
              </w:rPr>
              <w:fldChar w:fldCharType="begin"/>
            </w:r>
            <w:r w:rsidR="00B07049" w:rsidRPr="00024B6D">
              <w:rPr>
                <w:rFonts w:ascii="Times New Roman" w:hAnsi="Times New Roman" w:cs="Times New Roman"/>
                <w:noProof/>
                <w:webHidden/>
                <w:sz w:val="24"/>
                <w:szCs w:val="24"/>
              </w:rPr>
              <w:instrText xml:space="preserve"> PAGEREF _Toc88907761 \h </w:instrText>
            </w:r>
            <w:r w:rsidR="00B07049" w:rsidRPr="00024B6D">
              <w:rPr>
                <w:rFonts w:ascii="Times New Roman" w:hAnsi="Times New Roman" w:cs="Times New Roman"/>
                <w:noProof/>
                <w:webHidden/>
                <w:sz w:val="24"/>
                <w:szCs w:val="24"/>
              </w:rPr>
            </w:r>
            <w:r w:rsidR="00B07049" w:rsidRPr="00024B6D">
              <w:rPr>
                <w:rFonts w:ascii="Times New Roman" w:hAnsi="Times New Roman" w:cs="Times New Roman"/>
                <w:noProof/>
                <w:webHidden/>
                <w:sz w:val="24"/>
                <w:szCs w:val="24"/>
              </w:rPr>
              <w:fldChar w:fldCharType="separate"/>
            </w:r>
            <w:r w:rsidR="00B07049" w:rsidRPr="00024B6D">
              <w:rPr>
                <w:rFonts w:ascii="Times New Roman" w:hAnsi="Times New Roman" w:cs="Times New Roman"/>
                <w:noProof/>
                <w:webHidden/>
                <w:sz w:val="24"/>
                <w:szCs w:val="24"/>
              </w:rPr>
              <w:t>16</w:t>
            </w:r>
            <w:r w:rsidR="00B07049" w:rsidRPr="00024B6D">
              <w:rPr>
                <w:rFonts w:ascii="Times New Roman" w:hAnsi="Times New Roman" w:cs="Times New Roman"/>
                <w:noProof/>
                <w:webHidden/>
                <w:sz w:val="24"/>
                <w:szCs w:val="24"/>
              </w:rPr>
              <w:fldChar w:fldCharType="end"/>
            </w:r>
          </w:hyperlink>
        </w:p>
        <w:p w14:paraId="34E70F85" w14:textId="6631DD40" w:rsidR="00B07049" w:rsidRPr="00024B6D" w:rsidRDefault="00CC68DD">
          <w:pPr>
            <w:pStyle w:val="TM2"/>
            <w:rPr>
              <w:rFonts w:ascii="Times New Roman" w:eastAsiaTheme="minorEastAsia" w:hAnsi="Times New Roman" w:cs="Times New Roman"/>
              <w:b w:val="0"/>
              <w:bCs w:val="0"/>
              <w:noProof/>
              <w:sz w:val="24"/>
              <w:szCs w:val="24"/>
              <w:lang w:eastAsia="fr-CA"/>
            </w:rPr>
          </w:pPr>
          <w:hyperlink w:anchor="_Toc88907762" w:history="1">
            <w:r w:rsidR="00B07049" w:rsidRPr="00024B6D">
              <w:rPr>
                <w:rStyle w:val="Hyperlien"/>
                <w:rFonts w:ascii="Times New Roman" w:hAnsi="Times New Roman" w:cs="Times New Roman"/>
                <w:noProof/>
                <w:sz w:val="24"/>
                <w:szCs w:val="24"/>
                <w:lang w:val="en-CA"/>
              </w:rPr>
              <w:t>Modelling the endogeneity between net lending and economic variables</w:t>
            </w:r>
            <w:r w:rsidR="00B07049" w:rsidRPr="00024B6D">
              <w:rPr>
                <w:rFonts w:ascii="Times New Roman" w:hAnsi="Times New Roman" w:cs="Times New Roman"/>
                <w:noProof/>
                <w:webHidden/>
                <w:sz w:val="24"/>
                <w:szCs w:val="24"/>
              </w:rPr>
              <w:tab/>
            </w:r>
            <w:r w:rsidR="00B07049" w:rsidRPr="00024B6D">
              <w:rPr>
                <w:rFonts w:ascii="Times New Roman" w:hAnsi="Times New Roman" w:cs="Times New Roman"/>
                <w:noProof/>
                <w:webHidden/>
                <w:sz w:val="24"/>
                <w:szCs w:val="24"/>
              </w:rPr>
              <w:fldChar w:fldCharType="begin"/>
            </w:r>
            <w:r w:rsidR="00B07049" w:rsidRPr="00024B6D">
              <w:rPr>
                <w:rFonts w:ascii="Times New Roman" w:hAnsi="Times New Roman" w:cs="Times New Roman"/>
                <w:noProof/>
                <w:webHidden/>
                <w:sz w:val="24"/>
                <w:szCs w:val="24"/>
              </w:rPr>
              <w:instrText xml:space="preserve"> PAGEREF _Toc88907762 \h </w:instrText>
            </w:r>
            <w:r w:rsidR="00B07049" w:rsidRPr="00024B6D">
              <w:rPr>
                <w:rFonts w:ascii="Times New Roman" w:hAnsi="Times New Roman" w:cs="Times New Roman"/>
                <w:noProof/>
                <w:webHidden/>
                <w:sz w:val="24"/>
                <w:szCs w:val="24"/>
              </w:rPr>
            </w:r>
            <w:r w:rsidR="00B07049" w:rsidRPr="00024B6D">
              <w:rPr>
                <w:rFonts w:ascii="Times New Roman" w:hAnsi="Times New Roman" w:cs="Times New Roman"/>
                <w:noProof/>
                <w:webHidden/>
                <w:sz w:val="24"/>
                <w:szCs w:val="24"/>
              </w:rPr>
              <w:fldChar w:fldCharType="separate"/>
            </w:r>
            <w:r w:rsidR="00B07049" w:rsidRPr="00024B6D">
              <w:rPr>
                <w:rFonts w:ascii="Times New Roman" w:hAnsi="Times New Roman" w:cs="Times New Roman"/>
                <w:noProof/>
                <w:webHidden/>
                <w:sz w:val="24"/>
                <w:szCs w:val="24"/>
              </w:rPr>
              <w:t>17</w:t>
            </w:r>
            <w:r w:rsidR="00B07049" w:rsidRPr="00024B6D">
              <w:rPr>
                <w:rFonts w:ascii="Times New Roman" w:hAnsi="Times New Roman" w:cs="Times New Roman"/>
                <w:noProof/>
                <w:webHidden/>
                <w:sz w:val="24"/>
                <w:szCs w:val="24"/>
              </w:rPr>
              <w:fldChar w:fldCharType="end"/>
            </w:r>
          </w:hyperlink>
        </w:p>
        <w:p w14:paraId="1F4B2A26" w14:textId="2002F79B" w:rsidR="00B07049" w:rsidRPr="00024B6D" w:rsidRDefault="00CC68DD">
          <w:pPr>
            <w:pStyle w:val="TM2"/>
            <w:rPr>
              <w:rFonts w:ascii="Times New Roman" w:eastAsiaTheme="minorEastAsia" w:hAnsi="Times New Roman" w:cs="Times New Roman"/>
              <w:b w:val="0"/>
              <w:bCs w:val="0"/>
              <w:noProof/>
              <w:sz w:val="24"/>
              <w:szCs w:val="24"/>
              <w:lang w:eastAsia="fr-CA"/>
            </w:rPr>
          </w:pPr>
          <w:hyperlink w:anchor="_Toc88907763" w:history="1">
            <w:r w:rsidR="00B07049" w:rsidRPr="00024B6D">
              <w:rPr>
                <w:rStyle w:val="Hyperlien"/>
                <w:rFonts w:ascii="Times New Roman" w:hAnsi="Times New Roman" w:cs="Times New Roman"/>
                <w:noProof/>
                <w:sz w:val="24"/>
                <w:szCs w:val="24"/>
                <w:lang w:val="en-CA"/>
              </w:rPr>
              <w:t>Rolling regressions for the economic variables</w:t>
            </w:r>
            <w:r w:rsidR="00B07049" w:rsidRPr="00024B6D">
              <w:rPr>
                <w:rFonts w:ascii="Times New Roman" w:hAnsi="Times New Roman" w:cs="Times New Roman"/>
                <w:noProof/>
                <w:webHidden/>
                <w:sz w:val="24"/>
                <w:szCs w:val="24"/>
              </w:rPr>
              <w:tab/>
            </w:r>
            <w:r w:rsidR="00B07049" w:rsidRPr="00024B6D">
              <w:rPr>
                <w:rFonts w:ascii="Times New Roman" w:hAnsi="Times New Roman" w:cs="Times New Roman"/>
                <w:noProof/>
                <w:webHidden/>
                <w:sz w:val="24"/>
                <w:szCs w:val="24"/>
              </w:rPr>
              <w:fldChar w:fldCharType="begin"/>
            </w:r>
            <w:r w:rsidR="00B07049" w:rsidRPr="00024B6D">
              <w:rPr>
                <w:rFonts w:ascii="Times New Roman" w:hAnsi="Times New Roman" w:cs="Times New Roman"/>
                <w:noProof/>
                <w:webHidden/>
                <w:sz w:val="24"/>
                <w:szCs w:val="24"/>
              </w:rPr>
              <w:instrText xml:space="preserve"> PAGEREF _Toc88907763 \h </w:instrText>
            </w:r>
            <w:r w:rsidR="00B07049" w:rsidRPr="00024B6D">
              <w:rPr>
                <w:rFonts w:ascii="Times New Roman" w:hAnsi="Times New Roman" w:cs="Times New Roman"/>
                <w:noProof/>
                <w:webHidden/>
                <w:sz w:val="24"/>
                <w:szCs w:val="24"/>
              </w:rPr>
            </w:r>
            <w:r w:rsidR="00B07049" w:rsidRPr="00024B6D">
              <w:rPr>
                <w:rFonts w:ascii="Times New Roman" w:hAnsi="Times New Roman" w:cs="Times New Roman"/>
                <w:noProof/>
                <w:webHidden/>
                <w:sz w:val="24"/>
                <w:szCs w:val="24"/>
              </w:rPr>
              <w:fldChar w:fldCharType="separate"/>
            </w:r>
            <w:r w:rsidR="00B07049" w:rsidRPr="00024B6D">
              <w:rPr>
                <w:rFonts w:ascii="Times New Roman" w:hAnsi="Times New Roman" w:cs="Times New Roman"/>
                <w:noProof/>
                <w:webHidden/>
                <w:sz w:val="24"/>
                <w:szCs w:val="24"/>
              </w:rPr>
              <w:t>18</w:t>
            </w:r>
            <w:r w:rsidR="00B07049" w:rsidRPr="00024B6D">
              <w:rPr>
                <w:rFonts w:ascii="Times New Roman" w:hAnsi="Times New Roman" w:cs="Times New Roman"/>
                <w:noProof/>
                <w:webHidden/>
                <w:sz w:val="24"/>
                <w:szCs w:val="24"/>
              </w:rPr>
              <w:fldChar w:fldCharType="end"/>
            </w:r>
          </w:hyperlink>
        </w:p>
        <w:p w14:paraId="255E70B5" w14:textId="219CC810" w:rsidR="00864462" w:rsidRPr="00024B6D" w:rsidRDefault="00864462">
          <w:r w:rsidRPr="00024B6D">
            <w:rPr>
              <w:rFonts w:ascii="Times New Roman" w:hAnsi="Times New Roman" w:cs="Times New Roman"/>
              <w:b/>
              <w:bCs/>
              <w:noProof/>
            </w:rPr>
            <w:fldChar w:fldCharType="end"/>
          </w:r>
        </w:p>
      </w:sdtContent>
    </w:sdt>
    <w:p w14:paraId="16EB2088" w14:textId="7CF664CB" w:rsidR="00864462" w:rsidRPr="00024B6D" w:rsidRDefault="00864462" w:rsidP="003374EC">
      <w:pPr>
        <w:spacing w:line="276" w:lineRule="auto"/>
        <w:jc w:val="center"/>
        <w:rPr>
          <w:rFonts w:ascii="Times New Roman" w:hAnsi="Times New Roman" w:cs="Times New Roman"/>
          <w:b/>
          <w:bCs/>
          <w:lang w:val="en-CA"/>
        </w:rPr>
      </w:pPr>
    </w:p>
    <w:p w14:paraId="1385A9D9" w14:textId="09D1A51B" w:rsidR="00864462" w:rsidRPr="00024B6D" w:rsidRDefault="00864462" w:rsidP="003374EC">
      <w:pPr>
        <w:spacing w:line="276" w:lineRule="auto"/>
        <w:jc w:val="center"/>
        <w:rPr>
          <w:rFonts w:ascii="Times New Roman" w:hAnsi="Times New Roman" w:cs="Times New Roman"/>
          <w:b/>
          <w:bCs/>
          <w:lang w:val="en-CA"/>
        </w:rPr>
      </w:pPr>
    </w:p>
    <w:p w14:paraId="4AB7A3EC" w14:textId="02186789" w:rsidR="00864462" w:rsidRPr="00024B6D" w:rsidRDefault="00864462" w:rsidP="003374EC">
      <w:pPr>
        <w:spacing w:line="276" w:lineRule="auto"/>
        <w:jc w:val="center"/>
        <w:rPr>
          <w:rFonts w:ascii="Times New Roman" w:hAnsi="Times New Roman" w:cs="Times New Roman"/>
          <w:b/>
          <w:bCs/>
          <w:lang w:val="en-CA"/>
        </w:rPr>
      </w:pPr>
    </w:p>
    <w:p w14:paraId="7D489B3A" w14:textId="65780392" w:rsidR="00864462" w:rsidRPr="00024B6D" w:rsidRDefault="00864462" w:rsidP="003374EC">
      <w:pPr>
        <w:spacing w:line="276" w:lineRule="auto"/>
        <w:jc w:val="center"/>
        <w:rPr>
          <w:rFonts w:ascii="Times New Roman" w:hAnsi="Times New Roman" w:cs="Times New Roman"/>
          <w:b/>
          <w:bCs/>
          <w:lang w:val="en-CA"/>
        </w:rPr>
      </w:pPr>
    </w:p>
    <w:p w14:paraId="482DE06A" w14:textId="23071D53" w:rsidR="00864462" w:rsidRPr="00024B6D" w:rsidRDefault="00864462" w:rsidP="003374EC">
      <w:pPr>
        <w:spacing w:line="276" w:lineRule="auto"/>
        <w:jc w:val="center"/>
        <w:rPr>
          <w:rFonts w:ascii="Times New Roman" w:hAnsi="Times New Roman" w:cs="Times New Roman"/>
          <w:b/>
          <w:bCs/>
          <w:lang w:val="en-CA"/>
        </w:rPr>
      </w:pPr>
    </w:p>
    <w:p w14:paraId="62FCB252" w14:textId="1351E456" w:rsidR="00864462" w:rsidRPr="00024B6D" w:rsidRDefault="00864462" w:rsidP="003374EC">
      <w:pPr>
        <w:spacing w:line="276" w:lineRule="auto"/>
        <w:jc w:val="center"/>
        <w:rPr>
          <w:rFonts w:ascii="Times New Roman" w:hAnsi="Times New Roman" w:cs="Times New Roman"/>
          <w:b/>
          <w:bCs/>
          <w:lang w:val="en-CA"/>
        </w:rPr>
      </w:pPr>
    </w:p>
    <w:p w14:paraId="47B163F9" w14:textId="7B553227" w:rsidR="00864462" w:rsidRPr="00024B6D" w:rsidRDefault="00864462" w:rsidP="003374EC">
      <w:pPr>
        <w:spacing w:line="276" w:lineRule="auto"/>
        <w:jc w:val="center"/>
        <w:rPr>
          <w:rFonts w:ascii="Times New Roman" w:hAnsi="Times New Roman" w:cs="Times New Roman"/>
          <w:b/>
          <w:bCs/>
          <w:lang w:val="en-CA"/>
        </w:rPr>
      </w:pPr>
    </w:p>
    <w:p w14:paraId="0E71F530" w14:textId="44D7DF05" w:rsidR="00864462" w:rsidRPr="00024B6D" w:rsidRDefault="00864462" w:rsidP="003374EC">
      <w:pPr>
        <w:spacing w:line="276" w:lineRule="auto"/>
        <w:jc w:val="center"/>
        <w:rPr>
          <w:rFonts w:ascii="Times New Roman" w:hAnsi="Times New Roman" w:cs="Times New Roman"/>
          <w:b/>
          <w:bCs/>
          <w:lang w:val="en-CA"/>
        </w:rPr>
      </w:pPr>
    </w:p>
    <w:p w14:paraId="57CA1E1D" w14:textId="162C0AB4" w:rsidR="00F2630F" w:rsidRPr="00024B6D" w:rsidRDefault="00F2630F">
      <w:pPr>
        <w:rPr>
          <w:rFonts w:ascii="Times New Roman" w:hAnsi="Times New Roman" w:cs="Times New Roman"/>
          <w:b/>
          <w:bCs/>
          <w:lang w:val="en-CA"/>
        </w:rPr>
      </w:pPr>
    </w:p>
    <w:p w14:paraId="32A34B1F" w14:textId="77777777" w:rsidR="00864462" w:rsidRPr="00024B6D" w:rsidRDefault="00864462">
      <w:pPr>
        <w:rPr>
          <w:rFonts w:ascii="Times New Roman" w:hAnsi="Times New Roman" w:cs="Times New Roman"/>
          <w:b/>
          <w:bCs/>
          <w:lang w:val="en-CA"/>
        </w:rPr>
      </w:pPr>
    </w:p>
    <w:p w14:paraId="5C5D94DC" w14:textId="35B2ED58" w:rsidR="00C035D7" w:rsidRPr="00024B6D" w:rsidRDefault="00184E1B" w:rsidP="0072524B">
      <w:pPr>
        <w:rPr>
          <w:rFonts w:ascii="Times New Roman" w:hAnsi="Times New Roman" w:cs="Times New Roman"/>
          <w:b/>
          <w:bCs/>
          <w:color w:val="000000" w:themeColor="text1"/>
          <w:lang w:val="en-CA"/>
        </w:rPr>
      </w:pPr>
      <w:r w:rsidRPr="00024B6D">
        <w:rPr>
          <w:rFonts w:ascii="Times New Roman" w:hAnsi="Times New Roman" w:cs="Times New Roman"/>
          <w:b/>
          <w:bCs/>
          <w:lang w:val="en-CA"/>
        </w:rPr>
        <w:lastRenderedPageBreak/>
        <w:t xml:space="preserve">Table A1. </w:t>
      </w:r>
      <w:r w:rsidRPr="00024B6D">
        <w:rPr>
          <w:rStyle w:val="Titre2Car"/>
          <w:lang w:val="en-CA"/>
        </w:rPr>
        <w:t>Data r</w:t>
      </w:r>
      <w:r w:rsidR="0072524B" w:rsidRPr="00024B6D">
        <w:rPr>
          <w:rStyle w:val="Titre2Car"/>
          <w:lang w:val="en-CA"/>
        </w:rPr>
        <w:t>eference</w:t>
      </w:r>
      <w:r w:rsidRPr="00024B6D">
        <w:rPr>
          <w:rStyle w:val="Titre2Car"/>
          <w:lang w:val="en-CA"/>
        </w:rPr>
        <w:t>s</w:t>
      </w:r>
      <w:r w:rsidR="0072524B" w:rsidRPr="00024B6D">
        <w:rPr>
          <w:rStyle w:val="Titre2Car"/>
          <w:lang w:val="en-CA"/>
        </w:rPr>
        <w:t xml:space="preserve"> and descriptive statistics</w:t>
      </w:r>
      <w:r w:rsidR="0072524B" w:rsidRPr="00024B6D">
        <w:rPr>
          <w:rFonts w:ascii="Times New Roman" w:hAnsi="Times New Roman" w:cs="Times New Roman"/>
          <w:b/>
          <w:bCs/>
          <w:color w:val="000000" w:themeColor="text1"/>
          <w:lang w:val="en-CA"/>
        </w:rPr>
        <w:t xml:space="preserve"> </w:t>
      </w:r>
    </w:p>
    <w:tbl>
      <w:tblPr>
        <w:tblW w:w="13608" w:type="dxa"/>
        <w:tblLayout w:type="fixed"/>
        <w:tblLook w:val="0000" w:firstRow="0" w:lastRow="0" w:firstColumn="0" w:lastColumn="0" w:noHBand="0" w:noVBand="0"/>
      </w:tblPr>
      <w:tblGrid>
        <w:gridCol w:w="1944"/>
        <w:gridCol w:w="972"/>
        <w:gridCol w:w="972"/>
        <w:gridCol w:w="972"/>
        <w:gridCol w:w="972"/>
        <w:gridCol w:w="689"/>
        <w:gridCol w:w="5103"/>
        <w:gridCol w:w="1984"/>
      </w:tblGrid>
      <w:tr w:rsidR="00B50548" w:rsidRPr="00024B6D" w14:paraId="153D09C3" w14:textId="4ADACD4B" w:rsidTr="003374EC">
        <w:tc>
          <w:tcPr>
            <w:tcW w:w="1944" w:type="dxa"/>
            <w:tcBorders>
              <w:top w:val="single" w:sz="4" w:space="0" w:color="auto"/>
              <w:left w:val="nil"/>
              <w:bottom w:val="single" w:sz="10" w:space="0" w:color="auto"/>
              <w:right w:val="nil"/>
            </w:tcBorders>
          </w:tcPr>
          <w:p w14:paraId="6175B8D3" w14:textId="77777777" w:rsidR="00B50548" w:rsidRPr="00024B6D" w:rsidRDefault="00B50548" w:rsidP="0019219F">
            <w:pPr>
              <w:widowControl w:val="0"/>
              <w:autoSpaceDE w:val="0"/>
              <w:autoSpaceDN w:val="0"/>
              <w:adjustRightInd w:val="0"/>
              <w:rPr>
                <w:rFonts w:ascii="Times New Roman" w:hAnsi="Times New Roman" w:cs="Times New Roman"/>
                <w:sz w:val="18"/>
                <w:szCs w:val="18"/>
                <w:lang w:val="en-CA"/>
              </w:rPr>
            </w:pPr>
            <w:r w:rsidRPr="00024B6D">
              <w:rPr>
                <w:rFonts w:ascii="Times New Roman" w:hAnsi="Times New Roman" w:cs="Times New Roman"/>
                <w:sz w:val="18"/>
                <w:szCs w:val="18"/>
                <w:lang w:val="en-CA"/>
              </w:rPr>
              <w:t>Variable</w:t>
            </w:r>
          </w:p>
        </w:tc>
        <w:tc>
          <w:tcPr>
            <w:tcW w:w="972" w:type="dxa"/>
            <w:tcBorders>
              <w:top w:val="single" w:sz="4" w:space="0" w:color="auto"/>
              <w:left w:val="nil"/>
              <w:bottom w:val="single" w:sz="10" w:space="0" w:color="auto"/>
              <w:right w:val="nil"/>
            </w:tcBorders>
          </w:tcPr>
          <w:p w14:paraId="7C406D8F"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 xml:space="preserve"> </w:t>
            </w:r>
            <w:proofErr w:type="spellStart"/>
            <w:r w:rsidRPr="00024B6D">
              <w:rPr>
                <w:rFonts w:ascii="Times New Roman" w:hAnsi="Times New Roman" w:cs="Times New Roman"/>
                <w:sz w:val="18"/>
                <w:szCs w:val="18"/>
                <w:lang w:val="en-CA"/>
              </w:rPr>
              <w:t>Obs</w:t>
            </w:r>
            <w:proofErr w:type="spellEnd"/>
          </w:p>
        </w:tc>
        <w:tc>
          <w:tcPr>
            <w:tcW w:w="972" w:type="dxa"/>
            <w:tcBorders>
              <w:top w:val="single" w:sz="4" w:space="0" w:color="auto"/>
              <w:left w:val="nil"/>
              <w:bottom w:val="single" w:sz="10" w:space="0" w:color="auto"/>
              <w:right w:val="nil"/>
            </w:tcBorders>
          </w:tcPr>
          <w:p w14:paraId="4EB81144"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 xml:space="preserve"> Mean</w:t>
            </w:r>
          </w:p>
        </w:tc>
        <w:tc>
          <w:tcPr>
            <w:tcW w:w="972" w:type="dxa"/>
            <w:tcBorders>
              <w:top w:val="single" w:sz="4" w:space="0" w:color="auto"/>
              <w:left w:val="nil"/>
              <w:bottom w:val="single" w:sz="10" w:space="0" w:color="auto"/>
              <w:right w:val="nil"/>
            </w:tcBorders>
          </w:tcPr>
          <w:p w14:paraId="067B4389"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 xml:space="preserve"> </w:t>
            </w:r>
            <w:proofErr w:type="spellStart"/>
            <w:r w:rsidRPr="00024B6D">
              <w:rPr>
                <w:rFonts w:ascii="Times New Roman" w:hAnsi="Times New Roman" w:cs="Times New Roman"/>
                <w:sz w:val="18"/>
                <w:szCs w:val="18"/>
                <w:lang w:val="en-CA"/>
              </w:rPr>
              <w:t>Std.Dev</w:t>
            </w:r>
            <w:proofErr w:type="spellEnd"/>
            <w:r w:rsidRPr="00024B6D">
              <w:rPr>
                <w:rFonts w:ascii="Times New Roman" w:hAnsi="Times New Roman" w:cs="Times New Roman"/>
                <w:sz w:val="18"/>
                <w:szCs w:val="18"/>
                <w:lang w:val="en-CA"/>
              </w:rPr>
              <w:t>.</w:t>
            </w:r>
          </w:p>
        </w:tc>
        <w:tc>
          <w:tcPr>
            <w:tcW w:w="972" w:type="dxa"/>
            <w:tcBorders>
              <w:top w:val="single" w:sz="4" w:space="0" w:color="auto"/>
              <w:left w:val="nil"/>
              <w:bottom w:val="single" w:sz="10" w:space="0" w:color="auto"/>
              <w:right w:val="nil"/>
            </w:tcBorders>
          </w:tcPr>
          <w:p w14:paraId="41DA8C7A"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 xml:space="preserve"> Min</w:t>
            </w:r>
          </w:p>
        </w:tc>
        <w:tc>
          <w:tcPr>
            <w:tcW w:w="689" w:type="dxa"/>
            <w:tcBorders>
              <w:top w:val="single" w:sz="4" w:space="0" w:color="auto"/>
              <w:left w:val="nil"/>
              <w:bottom w:val="single" w:sz="10" w:space="0" w:color="auto"/>
              <w:right w:val="nil"/>
            </w:tcBorders>
          </w:tcPr>
          <w:p w14:paraId="784BF683"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 xml:space="preserve"> Max</w:t>
            </w:r>
          </w:p>
        </w:tc>
        <w:tc>
          <w:tcPr>
            <w:tcW w:w="5103" w:type="dxa"/>
            <w:tcBorders>
              <w:top w:val="single" w:sz="4" w:space="0" w:color="auto"/>
              <w:left w:val="nil"/>
              <w:bottom w:val="single" w:sz="10" w:space="0" w:color="auto"/>
              <w:right w:val="nil"/>
            </w:tcBorders>
          </w:tcPr>
          <w:p w14:paraId="406ED3C8" w14:textId="661A1C99" w:rsidR="00B50548" w:rsidRPr="00024B6D" w:rsidRDefault="00B50548" w:rsidP="003374EC">
            <w:pPr>
              <w:widowControl w:val="0"/>
              <w:autoSpaceDE w:val="0"/>
              <w:autoSpaceDN w:val="0"/>
              <w:adjustRightInd w:val="0"/>
              <w:jc w:val="center"/>
              <w:rPr>
                <w:rFonts w:ascii="Times New Roman" w:hAnsi="Times New Roman" w:cs="Times New Roman"/>
                <w:sz w:val="18"/>
                <w:szCs w:val="18"/>
                <w:lang w:val="en-CA"/>
              </w:rPr>
            </w:pPr>
            <w:r w:rsidRPr="00024B6D">
              <w:rPr>
                <w:rFonts w:ascii="Times New Roman" w:hAnsi="Times New Roman" w:cs="Times New Roman"/>
                <w:sz w:val="18"/>
                <w:szCs w:val="18"/>
                <w:lang w:val="en-CA"/>
              </w:rPr>
              <w:t>Description</w:t>
            </w:r>
          </w:p>
        </w:tc>
        <w:tc>
          <w:tcPr>
            <w:tcW w:w="1984" w:type="dxa"/>
            <w:tcBorders>
              <w:top w:val="single" w:sz="4" w:space="0" w:color="auto"/>
              <w:left w:val="nil"/>
              <w:bottom w:val="single" w:sz="10" w:space="0" w:color="auto"/>
              <w:right w:val="nil"/>
            </w:tcBorders>
          </w:tcPr>
          <w:p w14:paraId="47028239" w14:textId="5EC07936"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Reference</w:t>
            </w:r>
          </w:p>
        </w:tc>
      </w:tr>
      <w:tr w:rsidR="00B50548" w:rsidRPr="00024B6D" w14:paraId="5285A4D5" w14:textId="464AA597" w:rsidTr="003374EC">
        <w:tc>
          <w:tcPr>
            <w:tcW w:w="1944" w:type="dxa"/>
            <w:tcBorders>
              <w:top w:val="nil"/>
              <w:left w:val="nil"/>
              <w:bottom w:val="nil"/>
              <w:right w:val="nil"/>
            </w:tcBorders>
          </w:tcPr>
          <w:p w14:paraId="61AC2F37" w14:textId="38CAD8B7" w:rsidR="00B50548" w:rsidRPr="00024B6D" w:rsidRDefault="00B50548" w:rsidP="0019219F">
            <w:pPr>
              <w:widowControl w:val="0"/>
              <w:autoSpaceDE w:val="0"/>
              <w:autoSpaceDN w:val="0"/>
              <w:adjustRightInd w:val="0"/>
              <w:rPr>
                <w:rFonts w:ascii="Times New Roman" w:hAnsi="Times New Roman" w:cs="Times New Roman"/>
                <w:sz w:val="18"/>
                <w:szCs w:val="18"/>
                <w:lang w:val="en-CA"/>
              </w:rPr>
            </w:pPr>
            <w:r w:rsidRPr="00024B6D">
              <w:rPr>
                <w:rFonts w:ascii="Times New Roman" w:hAnsi="Times New Roman" w:cs="Times New Roman"/>
                <w:sz w:val="18"/>
                <w:szCs w:val="18"/>
                <w:lang w:val="en-CA"/>
              </w:rPr>
              <w:t>Net approval</w:t>
            </w:r>
          </w:p>
        </w:tc>
        <w:tc>
          <w:tcPr>
            <w:tcW w:w="972" w:type="dxa"/>
            <w:tcBorders>
              <w:top w:val="nil"/>
              <w:left w:val="nil"/>
              <w:bottom w:val="nil"/>
              <w:right w:val="nil"/>
            </w:tcBorders>
          </w:tcPr>
          <w:p w14:paraId="259C45B8"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163</w:t>
            </w:r>
          </w:p>
        </w:tc>
        <w:tc>
          <w:tcPr>
            <w:tcW w:w="972" w:type="dxa"/>
            <w:tcBorders>
              <w:top w:val="nil"/>
              <w:left w:val="nil"/>
              <w:bottom w:val="nil"/>
              <w:right w:val="nil"/>
            </w:tcBorders>
          </w:tcPr>
          <w:p w14:paraId="772B7D88"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4.892</w:t>
            </w:r>
          </w:p>
        </w:tc>
        <w:tc>
          <w:tcPr>
            <w:tcW w:w="972" w:type="dxa"/>
            <w:tcBorders>
              <w:top w:val="nil"/>
              <w:left w:val="nil"/>
              <w:bottom w:val="nil"/>
              <w:right w:val="nil"/>
            </w:tcBorders>
          </w:tcPr>
          <w:p w14:paraId="5A7BB481"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18.658</w:t>
            </w:r>
          </w:p>
        </w:tc>
        <w:tc>
          <w:tcPr>
            <w:tcW w:w="972" w:type="dxa"/>
            <w:tcBorders>
              <w:top w:val="nil"/>
              <w:left w:val="nil"/>
              <w:bottom w:val="nil"/>
              <w:right w:val="nil"/>
            </w:tcBorders>
          </w:tcPr>
          <w:p w14:paraId="56C89A7E"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-38.07</w:t>
            </w:r>
          </w:p>
        </w:tc>
        <w:tc>
          <w:tcPr>
            <w:tcW w:w="689" w:type="dxa"/>
            <w:tcBorders>
              <w:top w:val="nil"/>
              <w:left w:val="nil"/>
              <w:bottom w:val="nil"/>
              <w:right w:val="nil"/>
            </w:tcBorders>
          </w:tcPr>
          <w:p w14:paraId="68DBC79C"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47.43</w:t>
            </w:r>
          </w:p>
        </w:tc>
        <w:tc>
          <w:tcPr>
            <w:tcW w:w="5103" w:type="dxa"/>
            <w:tcBorders>
              <w:top w:val="nil"/>
              <w:left w:val="nil"/>
              <w:bottom w:val="nil"/>
              <w:right w:val="nil"/>
            </w:tcBorders>
          </w:tcPr>
          <w:p w14:paraId="2BDE20B7" w14:textId="0C83483F" w:rsidR="00B50548" w:rsidRPr="00024B6D" w:rsidRDefault="00B50548" w:rsidP="00184E1B">
            <w:pPr>
              <w:widowControl w:val="0"/>
              <w:autoSpaceDE w:val="0"/>
              <w:autoSpaceDN w:val="0"/>
              <w:adjustRightInd w:val="0"/>
              <w:rPr>
                <w:rFonts w:ascii="Times New Roman" w:hAnsi="Times New Roman" w:cs="Times New Roman"/>
                <w:sz w:val="18"/>
                <w:szCs w:val="18"/>
                <w:lang w:val="en-CA"/>
              </w:rPr>
            </w:pPr>
            <w:r w:rsidRPr="00024B6D">
              <w:rPr>
                <w:rFonts w:ascii="Times New Roman" w:hAnsi="Times New Roman" w:cs="Times New Roman"/>
                <w:sz w:val="18"/>
                <w:szCs w:val="18"/>
                <w:lang w:val="en-CA"/>
              </w:rPr>
              <w:t>Positive minus negative government approval</w:t>
            </w:r>
          </w:p>
        </w:tc>
        <w:tc>
          <w:tcPr>
            <w:tcW w:w="1984" w:type="dxa"/>
            <w:tcBorders>
              <w:top w:val="nil"/>
              <w:left w:val="nil"/>
              <w:bottom w:val="nil"/>
              <w:right w:val="nil"/>
            </w:tcBorders>
          </w:tcPr>
          <w:p w14:paraId="38BF6660" w14:textId="0A838FCD" w:rsidR="00B50548" w:rsidRPr="00024B6D" w:rsidRDefault="00B50548" w:rsidP="00184E1B">
            <w:pPr>
              <w:widowControl w:val="0"/>
              <w:autoSpaceDE w:val="0"/>
              <w:autoSpaceDN w:val="0"/>
              <w:adjustRightInd w:val="0"/>
              <w:rPr>
                <w:rFonts w:ascii="Times New Roman" w:hAnsi="Times New Roman" w:cs="Times New Roman"/>
                <w:sz w:val="18"/>
                <w:szCs w:val="18"/>
                <w:lang w:val="en-CA"/>
              </w:rPr>
            </w:pPr>
            <w:r w:rsidRPr="00024B6D">
              <w:rPr>
                <w:rFonts w:ascii="Times New Roman" w:hAnsi="Times New Roman" w:cs="Times New Roman"/>
                <w:sz w:val="18"/>
                <w:szCs w:val="18"/>
                <w:lang w:val="en-CA"/>
              </w:rPr>
              <w:t>Executive approval project dataset</w:t>
            </w:r>
          </w:p>
        </w:tc>
      </w:tr>
      <w:tr w:rsidR="00B50548" w:rsidRPr="00024B6D" w14:paraId="291D0FA8" w14:textId="21C74685" w:rsidTr="003374EC">
        <w:tc>
          <w:tcPr>
            <w:tcW w:w="1944" w:type="dxa"/>
            <w:tcBorders>
              <w:top w:val="nil"/>
              <w:left w:val="nil"/>
              <w:bottom w:val="nil"/>
              <w:right w:val="nil"/>
            </w:tcBorders>
          </w:tcPr>
          <w:p w14:paraId="6C114E33" w14:textId="14B698B9" w:rsidR="00B50548" w:rsidRPr="00024B6D" w:rsidRDefault="00B50548" w:rsidP="00B50548">
            <w:pPr>
              <w:rPr>
                <w:rFonts w:ascii="Times New Roman" w:hAnsi="Times New Roman" w:cs="Times New Roman"/>
                <w:sz w:val="18"/>
                <w:szCs w:val="18"/>
                <w:lang w:val="en-CA"/>
              </w:rPr>
            </w:pPr>
            <w:r w:rsidRPr="00024B6D">
              <w:rPr>
                <w:rFonts w:ascii="Times New Roman" w:hAnsi="Times New Roman" w:cs="Times New Roman"/>
                <w:sz w:val="18"/>
                <w:szCs w:val="18"/>
                <w:lang w:val="en-CA"/>
              </w:rPr>
              <w:t xml:space="preserve">Net lending </w:t>
            </w:r>
            <w:r w:rsidRPr="00024B6D">
              <w:rPr>
                <w:rFonts w:ascii="Times New Roman" w:hAnsi="Times New Roman" w:cs="Times New Roman"/>
                <w:color w:val="202124"/>
                <w:sz w:val="18"/>
                <w:szCs w:val="18"/>
                <w:shd w:val="clear" w:color="auto" w:fill="FFFFFF"/>
                <w:lang w:val="en-CA"/>
              </w:rPr>
              <w:t>Δ </w:t>
            </w:r>
          </w:p>
        </w:tc>
        <w:tc>
          <w:tcPr>
            <w:tcW w:w="972" w:type="dxa"/>
            <w:tcBorders>
              <w:top w:val="nil"/>
              <w:left w:val="nil"/>
              <w:bottom w:val="nil"/>
              <w:right w:val="nil"/>
            </w:tcBorders>
          </w:tcPr>
          <w:p w14:paraId="6EF1FE06"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162</w:t>
            </w:r>
          </w:p>
        </w:tc>
        <w:tc>
          <w:tcPr>
            <w:tcW w:w="972" w:type="dxa"/>
            <w:tcBorders>
              <w:top w:val="nil"/>
              <w:left w:val="nil"/>
              <w:bottom w:val="nil"/>
              <w:right w:val="nil"/>
            </w:tcBorders>
          </w:tcPr>
          <w:p w14:paraId="54AB23FD"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.039</w:t>
            </w:r>
          </w:p>
        </w:tc>
        <w:tc>
          <w:tcPr>
            <w:tcW w:w="972" w:type="dxa"/>
            <w:tcBorders>
              <w:top w:val="nil"/>
              <w:left w:val="nil"/>
              <w:bottom w:val="nil"/>
              <w:right w:val="nil"/>
            </w:tcBorders>
          </w:tcPr>
          <w:p w14:paraId="44908BD5"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.854</w:t>
            </w:r>
          </w:p>
        </w:tc>
        <w:tc>
          <w:tcPr>
            <w:tcW w:w="972" w:type="dxa"/>
            <w:tcBorders>
              <w:top w:val="nil"/>
              <w:left w:val="nil"/>
              <w:bottom w:val="nil"/>
              <w:right w:val="nil"/>
            </w:tcBorders>
          </w:tcPr>
          <w:p w14:paraId="78514BEF"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-2.241</w:t>
            </w:r>
          </w:p>
        </w:tc>
        <w:tc>
          <w:tcPr>
            <w:tcW w:w="689" w:type="dxa"/>
            <w:tcBorders>
              <w:top w:val="nil"/>
              <w:left w:val="nil"/>
              <w:bottom w:val="nil"/>
              <w:right w:val="nil"/>
            </w:tcBorders>
          </w:tcPr>
          <w:p w14:paraId="61DAFCB1"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2.17</w:t>
            </w:r>
          </w:p>
        </w:tc>
        <w:tc>
          <w:tcPr>
            <w:tcW w:w="5103" w:type="dxa"/>
            <w:tcBorders>
              <w:top w:val="nil"/>
              <w:left w:val="nil"/>
              <w:bottom w:val="nil"/>
              <w:right w:val="nil"/>
            </w:tcBorders>
          </w:tcPr>
          <w:p w14:paraId="3E03D90E" w14:textId="77777777" w:rsidR="00B50548" w:rsidRPr="00024B6D" w:rsidRDefault="00B50548" w:rsidP="00184E1B">
            <w:pPr>
              <w:widowControl w:val="0"/>
              <w:autoSpaceDE w:val="0"/>
              <w:autoSpaceDN w:val="0"/>
              <w:adjustRightInd w:val="0"/>
              <w:rPr>
                <w:rFonts w:ascii="Times New Roman" w:hAnsi="Times New Roman" w:cs="Times New Roman"/>
                <w:sz w:val="18"/>
                <w:szCs w:val="18"/>
                <w:lang w:val="en-CA"/>
              </w:rPr>
            </w:pPr>
          </w:p>
        </w:tc>
        <w:tc>
          <w:tcPr>
            <w:tcW w:w="1984" w:type="dxa"/>
            <w:tcBorders>
              <w:top w:val="nil"/>
              <w:left w:val="nil"/>
              <w:bottom w:val="nil"/>
              <w:right w:val="nil"/>
            </w:tcBorders>
          </w:tcPr>
          <w:p w14:paraId="74E92764" w14:textId="77777777" w:rsidR="00B50548" w:rsidRPr="00024B6D" w:rsidRDefault="00B50548" w:rsidP="00184E1B">
            <w:pPr>
              <w:widowControl w:val="0"/>
              <w:autoSpaceDE w:val="0"/>
              <w:autoSpaceDN w:val="0"/>
              <w:adjustRightInd w:val="0"/>
              <w:rPr>
                <w:rFonts w:ascii="Times New Roman" w:hAnsi="Times New Roman" w:cs="Times New Roman"/>
                <w:sz w:val="18"/>
                <w:szCs w:val="18"/>
                <w:lang w:val="en-CA"/>
              </w:rPr>
            </w:pPr>
          </w:p>
        </w:tc>
      </w:tr>
      <w:tr w:rsidR="00B50548" w:rsidRPr="00024B6D" w14:paraId="7734D5E8" w14:textId="2F9927AE" w:rsidTr="003374EC">
        <w:tc>
          <w:tcPr>
            <w:tcW w:w="1944" w:type="dxa"/>
            <w:tcBorders>
              <w:top w:val="nil"/>
              <w:left w:val="nil"/>
              <w:bottom w:val="nil"/>
              <w:right w:val="nil"/>
            </w:tcBorders>
          </w:tcPr>
          <w:p w14:paraId="5AEE7573" w14:textId="48DD26BA" w:rsidR="00B50548" w:rsidRPr="00024B6D" w:rsidRDefault="00B50548" w:rsidP="00B50548">
            <w:pPr>
              <w:rPr>
                <w:rFonts w:ascii="Times New Roman" w:hAnsi="Times New Roman" w:cs="Times New Roman"/>
                <w:sz w:val="18"/>
                <w:szCs w:val="18"/>
                <w:lang w:val="en-CA"/>
              </w:rPr>
            </w:pPr>
            <w:r w:rsidRPr="00024B6D">
              <w:rPr>
                <w:rFonts w:ascii="Times New Roman" w:hAnsi="Times New Roman" w:cs="Times New Roman"/>
                <w:sz w:val="18"/>
                <w:szCs w:val="18"/>
                <w:lang w:val="en-CA"/>
              </w:rPr>
              <w:t xml:space="preserve">GDP growth </w:t>
            </w:r>
            <w:r w:rsidRPr="00024B6D">
              <w:rPr>
                <w:rFonts w:ascii="Times New Roman" w:hAnsi="Times New Roman" w:cs="Times New Roman"/>
                <w:color w:val="202124"/>
                <w:sz w:val="18"/>
                <w:szCs w:val="18"/>
                <w:shd w:val="clear" w:color="auto" w:fill="FFFFFF"/>
                <w:lang w:val="en-CA"/>
              </w:rPr>
              <w:t>Δ </w:t>
            </w:r>
          </w:p>
        </w:tc>
        <w:tc>
          <w:tcPr>
            <w:tcW w:w="972" w:type="dxa"/>
            <w:tcBorders>
              <w:top w:val="nil"/>
              <w:left w:val="nil"/>
              <w:bottom w:val="nil"/>
              <w:right w:val="nil"/>
            </w:tcBorders>
          </w:tcPr>
          <w:p w14:paraId="091C9951"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163</w:t>
            </w:r>
          </w:p>
        </w:tc>
        <w:tc>
          <w:tcPr>
            <w:tcW w:w="972" w:type="dxa"/>
            <w:tcBorders>
              <w:top w:val="nil"/>
              <w:left w:val="nil"/>
              <w:bottom w:val="nil"/>
              <w:right w:val="nil"/>
            </w:tcBorders>
          </w:tcPr>
          <w:p w14:paraId="2932786B"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.599</w:t>
            </w:r>
          </w:p>
        </w:tc>
        <w:tc>
          <w:tcPr>
            <w:tcW w:w="972" w:type="dxa"/>
            <w:tcBorders>
              <w:top w:val="nil"/>
              <w:left w:val="nil"/>
              <w:bottom w:val="nil"/>
              <w:right w:val="nil"/>
            </w:tcBorders>
          </w:tcPr>
          <w:p w14:paraId="104258FF"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.731</w:t>
            </w:r>
          </w:p>
        </w:tc>
        <w:tc>
          <w:tcPr>
            <w:tcW w:w="972" w:type="dxa"/>
            <w:tcBorders>
              <w:top w:val="nil"/>
              <w:left w:val="nil"/>
              <w:bottom w:val="nil"/>
              <w:right w:val="nil"/>
            </w:tcBorders>
          </w:tcPr>
          <w:p w14:paraId="5C5CE3FC"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-2.26</w:t>
            </w:r>
          </w:p>
        </w:tc>
        <w:tc>
          <w:tcPr>
            <w:tcW w:w="689" w:type="dxa"/>
            <w:tcBorders>
              <w:top w:val="nil"/>
              <w:left w:val="nil"/>
              <w:bottom w:val="nil"/>
              <w:right w:val="nil"/>
            </w:tcBorders>
          </w:tcPr>
          <w:p w14:paraId="72A320F9"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2.307</w:t>
            </w:r>
          </w:p>
        </w:tc>
        <w:tc>
          <w:tcPr>
            <w:tcW w:w="5103" w:type="dxa"/>
            <w:tcBorders>
              <w:top w:val="nil"/>
              <w:left w:val="nil"/>
              <w:bottom w:val="nil"/>
              <w:right w:val="nil"/>
            </w:tcBorders>
          </w:tcPr>
          <w:p w14:paraId="14018096" w14:textId="42D69EC5" w:rsidR="00B50548" w:rsidRPr="00024B6D" w:rsidRDefault="00B50548" w:rsidP="00184E1B">
            <w:pPr>
              <w:widowControl w:val="0"/>
              <w:autoSpaceDE w:val="0"/>
              <w:autoSpaceDN w:val="0"/>
              <w:adjustRightInd w:val="0"/>
              <w:rPr>
                <w:rFonts w:ascii="Times New Roman" w:hAnsi="Times New Roman" w:cs="Times New Roman"/>
                <w:sz w:val="18"/>
                <w:szCs w:val="18"/>
                <w:lang w:val="en-CA"/>
              </w:rPr>
            </w:pPr>
            <w:r w:rsidRPr="00024B6D">
              <w:rPr>
                <w:rFonts w:ascii="Times New Roman" w:hAnsi="Times New Roman" w:cs="Times New Roman"/>
                <w:sz w:val="18"/>
                <w:szCs w:val="18"/>
                <w:lang w:val="en-CA"/>
              </w:rPr>
              <w:t>Gross domestic product, expenditure-based</w:t>
            </w:r>
          </w:p>
        </w:tc>
        <w:tc>
          <w:tcPr>
            <w:tcW w:w="1984" w:type="dxa"/>
            <w:tcBorders>
              <w:top w:val="nil"/>
              <w:left w:val="nil"/>
              <w:bottom w:val="nil"/>
              <w:right w:val="nil"/>
            </w:tcBorders>
          </w:tcPr>
          <w:p w14:paraId="21941DE6" w14:textId="0C02F2CA" w:rsidR="00B50548" w:rsidRPr="00024B6D" w:rsidRDefault="00B50548" w:rsidP="00184E1B">
            <w:pPr>
              <w:widowControl w:val="0"/>
              <w:autoSpaceDE w:val="0"/>
              <w:autoSpaceDN w:val="0"/>
              <w:adjustRightInd w:val="0"/>
              <w:rPr>
                <w:rFonts w:ascii="Times New Roman" w:hAnsi="Times New Roman" w:cs="Times New Roman"/>
                <w:sz w:val="18"/>
                <w:szCs w:val="18"/>
                <w:lang w:val="en-CA"/>
              </w:rPr>
            </w:pPr>
            <w:r w:rsidRPr="00024B6D">
              <w:rPr>
                <w:rFonts w:ascii="Times New Roman" w:hAnsi="Times New Roman" w:cs="Times New Roman"/>
                <w:sz w:val="18"/>
                <w:szCs w:val="18"/>
                <w:lang w:val="en-CA"/>
              </w:rPr>
              <w:t>Statistics Canada Table: 36-10-0104-01</w:t>
            </w:r>
          </w:p>
        </w:tc>
      </w:tr>
      <w:tr w:rsidR="00B50548" w:rsidRPr="00024B6D" w14:paraId="6EBFAFEF" w14:textId="4A4BB24F" w:rsidTr="003374EC">
        <w:tc>
          <w:tcPr>
            <w:tcW w:w="1944" w:type="dxa"/>
            <w:tcBorders>
              <w:top w:val="nil"/>
              <w:left w:val="nil"/>
              <w:bottom w:val="nil"/>
              <w:right w:val="nil"/>
            </w:tcBorders>
          </w:tcPr>
          <w:p w14:paraId="40FF2363" w14:textId="7B363221" w:rsidR="00B50548" w:rsidRPr="00024B6D" w:rsidRDefault="00B50548" w:rsidP="00B50548">
            <w:pPr>
              <w:rPr>
                <w:rFonts w:ascii="Times New Roman" w:hAnsi="Times New Roman" w:cs="Times New Roman"/>
                <w:sz w:val="18"/>
                <w:szCs w:val="18"/>
                <w:lang w:val="en-CA"/>
              </w:rPr>
            </w:pPr>
            <w:r w:rsidRPr="00024B6D">
              <w:rPr>
                <w:rFonts w:ascii="Times New Roman" w:hAnsi="Times New Roman" w:cs="Times New Roman"/>
                <w:sz w:val="18"/>
                <w:szCs w:val="18"/>
                <w:lang w:val="en-CA"/>
              </w:rPr>
              <w:t xml:space="preserve">Inflation </w:t>
            </w:r>
            <w:r w:rsidRPr="00024B6D">
              <w:rPr>
                <w:rFonts w:ascii="Times New Roman" w:hAnsi="Times New Roman" w:cs="Times New Roman"/>
                <w:color w:val="202124"/>
                <w:sz w:val="18"/>
                <w:szCs w:val="18"/>
                <w:shd w:val="clear" w:color="auto" w:fill="FFFFFF"/>
                <w:lang w:val="en-CA"/>
              </w:rPr>
              <w:t>Δ </w:t>
            </w:r>
          </w:p>
        </w:tc>
        <w:tc>
          <w:tcPr>
            <w:tcW w:w="972" w:type="dxa"/>
            <w:tcBorders>
              <w:top w:val="nil"/>
              <w:left w:val="nil"/>
              <w:bottom w:val="nil"/>
              <w:right w:val="nil"/>
            </w:tcBorders>
          </w:tcPr>
          <w:p w14:paraId="16FD5B6B"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163</w:t>
            </w:r>
          </w:p>
        </w:tc>
        <w:tc>
          <w:tcPr>
            <w:tcW w:w="972" w:type="dxa"/>
            <w:tcBorders>
              <w:top w:val="nil"/>
              <w:left w:val="nil"/>
              <w:bottom w:val="nil"/>
              <w:right w:val="nil"/>
            </w:tcBorders>
          </w:tcPr>
          <w:p w14:paraId="10A8D22B"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.809</w:t>
            </w:r>
          </w:p>
        </w:tc>
        <w:tc>
          <w:tcPr>
            <w:tcW w:w="972" w:type="dxa"/>
            <w:tcBorders>
              <w:top w:val="nil"/>
              <w:left w:val="nil"/>
              <w:bottom w:val="nil"/>
              <w:right w:val="nil"/>
            </w:tcBorders>
          </w:tcPr>
          <w:p w14:paraId="37937B3C"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.815</w:t>
            </w:r>
          </w:p>
        </w:tc>
        <w:tc>
          <w:tcPr>
            <w:tcW w:w="972" w:type="dxa"/>
            <w:tcBorders>
              <w:top w:val="nil"/>
              <w:left w:val="nil"/>
              <w:bottom w:val="nil"/>
              <w:right w:val="nil"/>
            </w:tcBorders>
          </w:tcPr>
          <w:p w14:paraId="2FEB8ECE"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-1.52</w:t>
            </w:r>
          </w:p>
        </w:tc>
        <w:tc>
          <w:tcPr>
            <w:tcW w:w="689" w:type="dxa"/>
            <w:tcBorders>
              <w:top w:val="nil"/>
              <w:left w:val="nil"/>
              <w:bottom w:val="nil"/>
              <w:right w:val="nil"/>
            </w:tcBorders>
          </w:tcPr>
          <w:p w14:paraId="7AD23EC9"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3.29</w:t>
            </w:r>
          </w:p>
        </w:tc>
        <w:tc>
          <w:tcPr>
            <w:tcW w:w="5103" w:type="dxa"/>
            <w:tcBorders>
              <w:top w:val="nil"/>
              <w:left w:val="nil"/>
              <w:bottom w:val="nil"/>
              <w:right w:val="nil"/>
            </w:tcBorders>
          </w:tcPr>
          <w:p w14:paraId="41367AFF" w14:textId="12C8D6E7" w:rsidR="00B50548" w:rsidRPr="00024B6D" w:rsidRDefault="00B50548" w:rsidP="00184E1B">
            <w:pPr>
              <w:rPr>
                <w:rFonts w:ascii="Times New Roman" w:hAnsi="Times New Roman" w:cs="Times New Roman"/>
                <w:sz w:val="18"/>
                <w:szCs w:val="18"/>
                <w:lang w:val="en-CA"/>
              </w:rPr>
            </w:pPr>
            <w:r w:rsidRPr="00024B6D">
              <w:rPr>
                <w:rFonts w:ascii="Times New Roman" w:hAnsi="Times New Roman" w:cs="Times New Roman"/>
                <w:sz w:val="18"/>
                <w:szCs w:val="18"/>
                <w:lang w:val="en-CA"/>
              </w:rPr>
              <w:t>Consumer Price Index (CPI) quarter-over-quarter percentage change. The quarterly CPI is the mean of Statistic Canada’s All-items CPI for each period of three consecutive months.</w:t>
            </w:r>
          </w:p>
          <w:p w14:paraId="02B6395A" w14:textId="77777777" w:rsidR="00B50548" w:rsidRPr="00024B6D" w:rsidRDefault="00B50548" w:rsidP="00184E1B">
            <w:pPr>
              <w:widowControl w:val="0"/>
              <w:autoSpaceDE w:val="0"/>
              <w:autoSpaceDN w:val="0"/>
              <w:adjustRightInd w:val="0"/>
              <w:rPr>
                <w:rFonts w:ascii="Times New Roman" w:hAnsi="Times New Roman" w:cs="Times New Roman"/>
                <w:sz w:val="18"/>
                <w:szCs w:val="18"/>
                <w:lang w:val="en-CA"/>
              </w:rPr>
            </w:pPr>
          </w:p>
        </w:tc>
        <w:tc>
          <w:tcPr>
            <w:tcW w:w="1984" w:type="dxa"/>
            <w:tcBorders>
              <w:top w:val="nil"/>
              <w:left w:val="nil"/>
              <w:bottom w:val="nil"/>
              <w:right w:val="nil"/>
            </w:tcBorders>
          </w:tcPr>
          <w:p w14:paraId="55044B8D" w14:textId="66BD99F9" w:rsidR="00B50548" w:rsidRPr="00024B6D" w:rsidRDefault="00B50548" w:rsidP="00184E1B">
            <w:pPr>
              <w:widowControl w:val="0"/>
              <w:autoSpaceDE w:val="0"/>
              <w:autoSpaceDN w:val="0"/>
              <w:adjustRightInd w:val="0"/>
              <w:rPr>
                <w:rFonts w:ascii="Times New Roman" w:hAnsi="Times New Roman" w:cs="Times New Roman"/>
                <w:sz w:val="18"/>
                <w:szCs w:val="18"/>
                <w:lang w:val="en-CA"/>
              </w:rPr>
            </w:pPr>
            <w:r w:rsidRPr="00024B6D">
              <w:rPr>
                <w:rFonts w:ascii="Times New Roman" w:hAnsi="Times New Roman" w:cs="Times New Roman"/>
                <w:sz w:val="18"/>
                <w:szCs w:val="18"/>
                <w:lang w:val="en-CA"/>
              </w:rPr>
              <w:t>Statistics Canada Table: 18-10-0004-01</w:t>
            </w:r>
          </w:p>
        </w:tc>
      </w:tr>
      <w:tr w:rsidR="00B50548" w:rsidRPr="00024B6D" w14:paraId="7D76AD4C" w14:textId="20D34BAC" w:rsidTr="003374EC">
        <w:tc>
          <w:tcPr>
            <w:tcW w:w="1944" w:type="dxa"/>
            <w:tcBorders>
              <w:top w:val="nil"/>
              <w:left w:val="nil"/>
              <w:bottom w:val="nil"/>
              <w:right w:val="nil"/>
            </w:tcBorders>
          </w:tcPr>
          <w:p w14:paraId="4ACD5B09" w14:textId="573CE899" w:rsidR="00B50548" w:rsidRPr="00024B6D" w:rsidRDefault="00B50548" w:rsidP="00B50548">
            <w:pPr>
              <w:rPr>
                <w:rFonts w:ascii="Times New Roman" w:hAnsi="Times New Roman" w:cs="Times New Roman"/>
                <w:sz w:val="18"/>
                <w:szCs w:val="18"/>
                <w:lang w:val="en-CA"/>
              </w:rPr>
            </w:pPr>
            <w:r w:rsidRPr="00024B6D">
              <w:rPr>
                <w:rFonts w:ascii="Times New Roman" w:hAnsi="Times New Roman" w:cs="Times New Roman"/>
                <w:sz w:val="18"/>
                <w:szCs w:val="18"/>
                <w:lang w:val="en-CA"/>
              </w:rPr>
              <w:t xml:space="preserve">Unemployment rate </w:t>
            </w:r>
            <w:r w:rsidRPr="00024B6D">
              <w:rPr>
                <w:rFonts w:ascii="Times New Roman" w:hAnsi="Times New Roman" w:cs="Times New Roman"/>
                <w:color w:val="202124"/>
                <w:sz w:val="18"/>
                <w:szCs w:val="18"/>
                <w:shd w:val="clear" w:color="auto" w:fill="FFFFFF"/>
                <w:lang w:val="en-CA"/>
              </w:rPr>
              <w:t>Δ </w:t>
            </w:r>
          </w:p>
        </w:tc>
        <w:tc>
          <w:tcPr>
            <w:tcW w:w="972" w:type="dxa"/>
            <w:tcBorders>
              <w:top w:val="nil"/>
              <w:left w:val="nil"/>
              <w:bottom w:val="nil"/>
              <w:right w:val="nil"/>
            </w:tcBorders>
          </w:tcPr>
          <w:p w14:paraId="432A41CF"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162</w:t>
            </w:r>
          </w:p>
        </w:tc>
        <w:tc>
          <w:tcPr>
            <w:tcW w:w="972" w:type="dxa"/>
            <w:tcBorders>
              <w:top w:val="nil"/>
              <w:left w:val="nil"/>
              <w:bottom w:val="nil"/>
              <w:right w:val="nil"/>
            </w:tcBorders>
          </w:tcPr>
          <w:p w14:paraId="472B7E5C"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-.017</w:t>
            </w:r>
          </w:p>
        </w:tc>
        <w:tc>
          <w:tcPr>
            <w:tcW w:w="972" w:type="dxa"/>
            <w:tcBorders>
              <w:top w:val="nil"/>
              <w:left w:val="nil"/>
              <w:bottom w:val="nil"/>
              <w:right w:val="nil"/>
            </w:tcBorders>
          </w:tcPr>
          <w:p w14:paraId="6A9B794B"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.353</w:t>
            </w:r>
          </w:p>
        </w:tc>
        <w:tc>
          <w:tcPr>
            <w:tcW w:w="972" w:type="dxa"/>
            <w:tcBorders>
              <w:top w:val="nil"/>
              <w:left w:val="nil"/>
              <w:bottom w:val="nil"/>
              <w:right w:val="nil"/>
            </w:tcBorders>
          </w:tcPr>
          <w:p w14:paraId="69892555"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-.73</w:t>
            </w:r>
          </w:p>
        </w:tc>
        <w:tc>
          <w:tcPr>
            <w:tcW w:w="689" w:type="dxa"/>
            <w:tcBorders>
              <w:top w:val="nil"/>
              <w:left w:val="nil"/>
              <w:bottom w:val="nil"/>
              <w:right w:val="nil"/>
            </w:tcBorders>
          </w:tcPr>
          <w:p w14:paraId="4D6A2E15"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1.7</w:t>
            </w:r>
          </w:p>
        </w:tc>
        <w:tc>
          <w:tcPr>
            <w:tcW w:w="5103" w:type="dxa"/>
            <w:tcBorders>
              <w:top w:val="nil"/>
              <w:left w:val="nil"/>
              <w:bottom w:val="nil"/>
              <w:right w:val="nil"/>
            </w:tcBorders>
          </w:tcPr>
          <w:p w14:paraId="152D31E5" w14:textId="6C315E36" w:rsidR="00B50548" w:rsidRPr="00024B6D" w:rsidRDefault="00B50548" w:rsidP="00184E1B">
            <w:pPr>
              <w:rPr>
                <w:rFonts w:ascii="Times New Roman" w:hAnsi="Times New Roman" w:cs="Times New Roman"/>
                <w:sz w:val="18"/>
                <w:szCs w:val="18"/>
                <w:lang w:val="en-CA"/>
              </w:rPr>
            </w:pPr>
            <w:r w:rsidRPr="00024B6D">
              <w:rPr>
                <w:rFonts w:ascii="Times New Roman" w:hAnsi="Times New Roman" w:cs="Times New Roman"/>
                <w:sz w:val="18"/>
                <w:szCs w:val="18"/>
                <w:lang w:val="en-CA"/>
              </w:rPr>
              <w:t xml:space="preserve">3 </w:t>
            </w:r>
            <w:r w:rsidR="00184E1B" w:rsidRPr="00024B6D">
              <w:rPr>
                <w:rFonts w:ascii="Times New Roman" w:hAnsi="Times New Roman" w:cs="Times New Roman"/>
                <w:sz w:val="18"/>
                <w:szCs w:val="18"/>
                <w:lang w:val="en-CA"/>
              </w:rPr>
              <w:t>months</w:t>
            </w:r>
            <w:r w:rsidRPr="00024B6D">
              <w:rPr>
                <w:rFonts w:ascii="Times New Roman" w:hAnsi="Times New Roman" w:cs="Times New Roman"/>
                <w:sz w:val="18"/>
                <w:szCs w:val="18"/>
                <w:lang w:val="en-CA"/>
              </w:rPr>
              <w:t xml:space="preserve"> mean of the monthly unemployment rate (seasonally adjusted) for the Canadian population aged 15 and over.</w:t>
            </w:r>
          </w:p>
          <w:p w14:paraId="01DFE753" w14:textId="77777777" w:rsidR="00B50548" w:rsidRPr="00024B6D" w:rsidRDefault="00B50548" w:rsidP="00184E1B">
            <w:pPr>
              <w:rPr>
                <w:rFonts w:ascii="Times New Roman" w:hAnsi="Times New Roman" w:cs="Times New Roman"/>
                <w:sz w:val="18"/>
                <w:szCs w:val="18"/>
                <w:lang w:val="en-CA"/>
              </w:rPr>
            </w:pPr>
          </w:p>
          <w:p w14:paraId="081ACC70" w14:textId="77777777" w:rsidR="00B50548" w:rsidRPr="00024B6D" w:rsidRDefault="00B50548" w:rsidP="00184E1B">
            <w:pPr>
              <w:rPr>
                <w:rFonts w:ascii="Times New Roman" w:hAnsi="Times New Roman" w:cs="Times New Roman"/>
                <w:sz w:val="18"/>
                <w:szCs w:val="18"/>
                <w:lang w:val="en-CA"/>
              </w:rPr>
            </w:pPr>
          </w:p>
        </w:tc>
        <w:tc>
          <w:tcPr>
            <w:tcW w:w="1984" w:type="dxa"/>
            <w:tcBorders>
              <w:top w:val="nil"/>
              <w:left w:val="nil"/>
              <w:bottom w:val="nil"/>
              <w:right w:val="nil"/>
            </w:tcBorders>
          </w:tcPr>
          <w:p w14:paraId="650ACB17" w14:textId="5799DE4A" w:rsidR="00B50548" w:rsidRPr="00024B6D" w:rsidRDefault="00B50548" w:rsidP="00184E1B">
            <w:pPr>
              <w:widowControl w:val="0"/>
              <w:autoSpaceDE w:val="0"/>
              <w:autoSpaceDN w:val="0"/>
              <w:adjustRightInd w:val="0"/>
              <w:rPr>
                <w:rFonts w:ascii="Times New Roman" w:hAnsi="Times New Roman" w:cs="Times New Roman"/>
                <w:sz w:val="18"/>
                <w:szCs w:val="18"/>
                <w:lang w:val="en-CA"/>
              </w:rPr>
            </w:pPr>
            <w:r w:rsidRPr="00024B6D">
              <w:rPr>
                <w:rFonts w:ascii="Times New Roman" w:hAnsi="Times New Roman" w:cs="Times New Roman"/>
                <w:sz w:val="18"/>
                <w:szCs w:val="18"/>
                <w:lang w:val="en-CA"/>
              </w:rPr>
              <w:t xml:space="preserve">Statistics Canada </w:t>
            </w:r>
            <w:proofErr w:type="gramStart"/>
            <w:r w:rsidRPr="00024B6D">
              <w:rPr>
                <w:rFonts w:ascii="Times New Roman" w:hAnsi="Times New Roman" w:cs="Times New Roman"/>
                <w:sz w:val="18"/>
                <w:szCs w:val="18"/>
                <w:lang w:val="en-CA"/>
              </w:rPr>
              <w:t>Table :</w:t>
            </w:r>
            <w:proofErr w:type="gramEnd"/>
            <w:r w:rsidRPr="00024B6D">
              <w:rPr>
                <w:rFonts w:ascii="Times New Roman" w:hAnsi="Times New Roman" w:cs="Times New Roman"/>
                <w:sz w:val="18"/>
                <w:szCs w:val="18"/>
                <w:lang w:val="en-CA"/>
              </w:rPr>
              <w:t xml:space="preserve"> 14-10-0287-01</w:t>
            </w:r>
          </w:p>
        </w:tc>
      </w:tr>
      <w:tr w:rsidR="00B50548" w:rsidRPr="00024B6D" w14:paraId="0D66BA8B" w14:textId="6A1E27BD" w:rsidTr="003374EC">
        <w:tc>
          <w:tcPr>
            <w:tcW w:w="1944" w:type="dxa"/>
            <w:tcBorders>
              <w:top w:val="nil"/>
              <w:left w:val="nil"/>
              <w:bottom w:val="nil"/>
              <w:right w:val="nil"/>
            </w:tcBorders>
          </w:tcPr>
          <w:p w14:paraId="4CE33C5D" w14:textId="2E034AE4" w:rsidR="00B50548" w:rsidRPr="00024B6D" w:rsidRDefault="00B50548" w:rsidP="0019219F">
            <w:pPr>
              <w:widowControl w:val="0"/>
              <w:autoSpaceDE w:val="0"/>
              <w:autoSpaceDN w:val="0"/>
              <w:adjustRightInd w:val="0"/>
              <w:rPr>
                <w:rFonts w:ascii="Times New Roman" w:hAnsi="Times New Roman" w:cs="Times New Roman"/>
                <w:sz w:val="18"/>
                <w:szCs w:val="18"/>
                <w:lang w:val="en-CA"/>
              </w:rPr>
            </w:pPr>
            <w:r w:rsidRPr="00024B6D">
              <w:rPr>
                <w:rFonts w:ascii="Times New Roman" w:hAnsi="Times New Roman" w:cs="Times New Roman"/>
                <w:sz w:val="18"/>
                <w:szCs w:val="18"/>
                <w:lang w:val="en-CA"/>
              </w:rPr>
              <w:t>Honeymoon</w:t>
            </w:r>
          </w:p>
        </w:tc>
        <w:tc>
          <w:tcPr>
            <w:tcW w:w="972" w:type="dxa"/>
            <w:tcBorders>
              <w:top w:val="nil"/>
              <w:left w:val="nil"/>
              <w:bottom w:val="nil"/>
              <w:right w:val="nil"/>
            </w:tcBorders>
          </w:tcPr>
          <w:p w14:paraId="448F8A16"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163</w:t>
            </w:r>
          </w:p>
        </w:tc>
        <w:tc>
          <w:tcPr>
            <w:tcW w:w="972" w:type="dxa"/>
            <w:tcBorders>
              <w:top w:val="nil"/>
              <w:left w:val="nil"/>
              <w:bottom w:val="nil"/>
              <w:right w:val="nil"/>
            </w:tcBorders>
          </w:tcPr>
          <w:p w14:paraId="51B140B6"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.031</w:t>
            </w:r>
          </w:p>
        </w:tc>
        <w:tc>
          <w:tcPr>
            <w:tcW w:w="972" w:type="dxa"/>
            <w:tcBorders>
              <w:top w:val="nil"/>
              <w:left w:val="nil"/>
              <w:bottom w:val="nil"/>
              <w:right w:val="nil"/>
            </w:tcBorders>
          </w:tcPr>
          <w:p w14:paraId="180C7457"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.173</w:t>
            </w:r>
          </w:p>
        </w:tc>
        <w:tc>
          <w:tcPr>
            <w:tcW w:w="972" w:type="dxa"/>
            <w:tcBorders>
              <w:top w:val="nil"/>
              <w:left w:val="nil"/>
              <w:bottom w:val="nil"/>
              <w:right w:val="nil"/>
            </w:tcBorders>
          </w:tcPr>
          <w:p w14:paraId="30D7E880"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0</w:t>
            </w:r>
          </w:p>
        </w:tc>
        <w:tc>
          <w:tcPr>
            <w:tcW w:w="689" w:type="dxa"/>
            <w:tcBorders>
              <w:top w:val="nil"/>
              <w:left w:val="nil"/>
              <w:bottom w:val="nil"/>
              <w:right w:val="nil"/>
            </w:tcBorders>
          </w:tcPr>
          <w:p w14:paraId="65FF477F"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1</w:t>
            </w:r>
          </w:p>
        </w:tc>
        <w:tc>
          <w:tcPr>
            <w:tcW w:w="5103" w:type="dxa"/>
            <w:tcBorders>
              <w:top w:val="nil"/>
              <w:left w:val="nil"/>
              <w:bottom w:val="nil"/>
              <w:right w:val="nil"/>
            </w:tcBorders>
          </w:tcPr>
          <w:p w14:paraId="2D870410" w14:textId="008D287E" w:rsidR="00B50548" w:rsidRPr="00024B6D" w:rsidRDefault="00B50548" w:rsidP="00184E1B">
            <w:pPr>
              <w:widowControl w:val="0"/>
              <w:autoSpaceDE w:val="0"/>
              <w:autoSpaceDN w:val="0"/>
              <w:adjustRightInd w:val="0"/>
              <w:rPr>
                <w:rFonts w:ascii="Times New Roman" w:hAnsi="Times New Roman" w:cs="Times New Roman"/>
                <w:sz w:val="18"/>
                <w:szCs w:val="18"/>
                <w:lang w:val="en-CA"/>
              </w:rPr>
            </w:pPr>
            <w:r w:rsidRPr="00024B6D">
              <w:rPr>
                <w:rFonts w:ascii="Times New Roman" w:hAnsi="Times New Roman" w:cs="Times New Roman"/>
                <w:sz w:val="18"/>
                <w:szCs w:val="18"/>
                <w:lang w:val="en-CA"/>
              </w:rPr>
              <w:t xml:space="preserve">Dummy variable coded 1 </w:t>
            </w:r>
            <w:r w:rsidR="00184E1B" w:rsidRPr="00024B6D">
              <w:rPr>
                <w:rFonts w:ascii="Times New Roman" w:hAnsi="Times New Roman" w:cs="Times New Roman"/>
                <w:sz w:val="18"/>
                <w:szCs w:val="18"/>
                <w:lang w:val="en-CA"/>
              </w:rPr>
              <w:t>in the quarter during and after an election in which there is a change in governing party</w:t>
            </w:r>
          </w:p>
        </w:tc>
        <w:tc>
          <w:tcPr>
            <w:tcW w:w="1984" w:type="dxa"/>
            <w:tcBorders>
              <w:top w:val="nil"/>
              <w:left w:val="nil"/>
              <w:bottom w:val="nil"/>
              <w:right w:val="nil"/>
            </w:tcBorders>
          </w:tcPr>
          <w:p w14:paraId="21E77D91" w14:textId="77777777" w:rsidR="00B50548" w:rsidRPr="00024B6D" w:rsidRDefault="00B50548" w:rsidP="00184E1B">
            <w:pPr>
              <w:widowControl w:val="0"/>
              <w:autoSpaceDE w:val="0"/>
              <w:autoSpaceDN w:val="0"/>
              <w:adjustRightInd w:val="0"/>
              <w:rPr>
                <w:rFonts w:ascii="Times New Roman" w:hAnsi="Times New Roman" w:cs="Times New Roman"/>
                <w:sz w:val="18"/>
                <w:szCs w:val="18"/>
                <w:lang w:val="en-CA"/>
              </w:rPr>
            </w:pPr>
          </w:p>
        </w:tc>
      </w:tr>
      <w:tr w:rsidR="00B50548" w:rsidRPr="00024B6D" w14:paraId="3BD2C6FF" w14:textId="48C8D979" w:rsidTr="003374EC">
        <w:tc>
          <w:tcPr>
            <w:tcW w:w="1944" w:type="dxa"/>
            <w:tcBorders>
              <w:top w:val="nil"/>
              <w:left w:val="nil"/>
              <w:bottom w:val="nil"/>
              <w:right w:val="nil"/>
            </w:tcBorders>
          </w:tcPr>
          <w:p w14:paraId="390F0D16" w14:textId="177C40C5" w:rsidR="00B50548" w:rsidRPr="00024B6D" w:rsidRDefault="00B50548" w:rsidP="0019219F">
            <w:pPr>
              <w:widowControl w:val="0"/>
              <w:autoSpaceDE w:val="0"/>
              <w:autoSpaceDN w:val="0"/>
              <w:adjustRightInd w:val="0"/>
              <w:rPr>
                <w:rFonts w:ascii="Times New Roman" w:hAnsi="Times New Roman" w:cs="Times New Roman"/>
                <w:sz w:val="18"/>
                <w:szCs w:val="18"/>
                <w:lang w:val="en-CA"/>
              </w:rPr>
            </w:pPr>
            <w:r w:rsidRPr="00024B6D">
              <w:rPr>
                <w:rFonts w:ascii="Times New Roman" w:hAnsi="Times New Roman" w:cs="Times New Roman"/>
                <w:sz w:val="18"/>
                <w:szCs w:val="18"/>
                <w:lang w:val="en-CA"/>
              </w:rPr>
              <w:t>Constitutional crises</w:t>
            </w:r>
          </w:p>
        </w:tc>
        <w:tc>
          <w:tcPr>
            <w:tcW w:w="972" w:type="dxa"/>
            <w:tcBorders>
              <w:top w:val="nil"/>
              <w:left w:val="nil"/>
              <w:bottom w:val="nil"/>
              <w:right w:val="nil"/>
            </w:tcBorders>
          </w:tcPr>
          <w:p w14:paraId="1175CD60"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163</w:t>
            </w:r>
          </w:p>
        </w:tc>
        <w:tc>
          <w:tcPr>
            <w:tcW w:w="972" w:type="dxa"/>
            <w:tcBorders>
              <w:top w:val="nil"/>
              <w:left w:val="nil"/>
              <w:bottom w:val="nil"/>
              <w:right w:val="nil"/>
            </w:tcBorders>
          </w:tcPr>
          <w:p w14:paraId="6F54A12E"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.018</w:t>
            </w:r>
          </w:p>
        </w:tc>
        <w:tc>
          <w:tcPr>
            <w:tcW w:w="972" w:type="dxa"/>
            <w:tcBorders>
              <w:top w:val="nil"/>
              <w:left w:val="nil"/>
              <w:bottom w:val="nil"/>
              <w:right w:val="nil"/>
            </w:tcBorders>
          </w:tcPr>
          <w:p w14:paraId="1CB86297"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.135</w:t>
            </w:r>
          </w:p>
        </w:tc>
        <w:tc>
          <w:tcPr>
            <w:tcW w:w="972" w:type="dxa"/>
            <w:tcBorders>
              <w:top w:val="nil"/>
              <w:left w:val="nil"/>
              <w:bottom w:val="nil"/>
              <w:right w:val="nil"/>
            </w:tcBorders>
          </w:tcPr>
          <w:p w14:paraId="68AAFE83"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0</w:t>
            </w:r>
          </w:p>
        </w:tc>
        <w:tc>
          <w:tcPr>
            <w:tcW w:w="689" w:type="dxa"/>
            <w:tcBorders>
              <w:top w:val="nil"/>
              <w:left w:val="nil"/>
              <w:bottom w:val="nil"/>
              <w:right w:val="nil"/>
            </w:tcBorders>
          </w:tcPr>
          <w:p w14:paraId="02F2E89F"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1</w:t>
            </w:r>
          </w:p>
        </w:tc>
        <w:tc>
          <w:tcPr>
            <w:tcW w:w="5103" w:type="dxa"/>
            <w:tcBorders>
              <w:top w:val="nil"/>
              <w:left w:val="nil"/>
              <w:bottom w:val="nil"/>
              <w:right w:val="nil"/>
            </w:tcBorders>
          </w:tcPr>
          <w:p w14:paraId="0F41AFE8" w14:textId="77777777" w:rsidR="00B50548" w:rsidRPr="00024B6D" w:rsidRDefault="00B50548" w:rsidP="00184E1B">
            <w:pPr>
              <w:rPr>
                <w:rFonts w:ascii="Times New Roman" w:hAnsi="Times New Roman" w:cs="Times New Roman"/>
                <w:sz w:val="18"/>
                <w:szCs w:val="18"/>
                <w:lang w:val="en-CA"/>
              </w:rPr>
            </w:pPr>
            <w:r w:rsidRPr="00024B6D">
              <w:rPr>
                <w:rFonts w:ascii="Times New Roman" w:hAnsi="Times New Roman" w:cs="Times New Roman"/>
                <w:sz w:val="18"/>
                <w:szCs w:val="18"/>
                <w:lang w:val="en-CA"/>
              </w:rPr>
              <w:t>Dummy variable coded 1 when a major constitutional crisis occurs during a quarter. Three crises are coded:</w:t>
            </w:r>
          </w:p>
          <w:p w14:paraId="66060F1A" w14:textId="77777777" w:rsidR="00B50548" w:rsidRPr="00024B6D" w:rsidRDefault="00B50548" w:rsidP="00184E1B">
            <w:pPr>
              <w:pStyle w:val="Paragraphedeliste"/>
              <w:numPr>
                <w:ilvl w:val="0"/>
                <w:numId w:val="1"/>
              </w:numPr>
              <w:spacing w:after="0" w:line="240" w:lineRule="auto"/>
              <w:rPr>
                <w:rFonts w:ascii="Times New Roman" w:hAnsi="Times New Roman" w:cs="Times New Roman"/>
                <w:sz w:val="18"/>
                <w:szCs w:val="18"/>
              </w:rPr>
            </w:pPr>
            <w:r w:rsidRPr="00024B6D">
              <w:rPr>
                <w:rFonts w:ascii="Times New Roman" w:hAnsi="Times New Roman" w:cs="Times New Roman"/>
                <w:sz w:val="18"/>
                <w:szCs w:val="18"/>
              </w:rPr>
              <w:t xml:space="preserve">The 1982 Patriation of the Constitution </w:t>
            </w:r>
          </w:p>
          <w:p w14:paraId="117E3EA7" w14:textId="77777777" w:rsidR="00B50548" w:rsidRPr="00024B6D" w:rsidRDefault="00B50548" w:rsidP="00184E1B">
            <w:pPr>
              <w:pStyle w:val="Paragraphedeliste"/>
              <w:numPr>
                <w:ilvl w:val="0"/>
                <w:numId w:val="1"/>
              </w:numPr>
              <w:spacing w:after="0" w:line="240" w:lineRule="auto"/>
              <w:rPr>
                <w:rFonts w:ascii="Times New Roman" w:hAnsi="Times New Roman" w:cs="Times New Roman"/>
                <w:sz w:val="18"/>
                <w:szCs w:val="18"/>
              </w:rPr>
            </w:pPr>
            <w:r w:rsidRPr="00024B6D">
              <w:rPr>
                <w:rFonts w:ascii="Times New Roman" w:hAnsi="Times New Roman" w:cs="Times New Roman"/>
                <w:sz w:val="18"/>
                <w:szCs w:val="18"/>
              </w:rPr>
              <w:t xml:space="preserve">The 1990 </w:t>
            </w:r>
            <w:proofErr w:type="spellStart"/>
            <w:r w:rsidRPr="00024B6D">
              <w:rPr>
                <w:rFonts w:ascii="Times New Roman" w:hAnsi="Times New Roman" w:cs="Times New Roman"/>
                <w:sz w:val="18"/>
                <w:szCs w:val="18"/>
              </w:rPr>
              <w:t>Meech</w:t>
            </w:r>
            <w:proofErr w:type="spellEnd"/>
            <w:r w:rsidRPr="00024B6D">
              <w:rPr>
                <w:rFonts w:ascii="Times New Roman" w:hAnsi="Times New Roman" w:cs="Times New Roman"/>
                <w:sz w:val="18"/>
                <w:szCs w:val="18"/>
              </w:rPr>
              <w:t xml:space="preserve"> Lake Accord </w:t>
            </w:r>
          </w:p>
          <w:p w14:paraId="333636DB" w14:textId="77777777" w:rsidR="00B50548" w:rsidRPr="00024B6D" w:rsidRDefault="00B50548" w:rsidP="00184E1B">
            <w:pPr>
              <w:pStyle w:val="Paragraphedeliste"/>
              <w:numPr>
                <w:ilvl w:val="0"/>
                <w:numId w:val="1"/>
              </w:numPr>
              <w:spacing w:after="0" w:line="240" w:lineRule="auto"/>
              <w:rPr>
                <w:rFonts w:ascii="Times New Roman" w:hAnsi="Times New Roman" w:cs="Times New Roman"/>
                <w:sz w:val="18"/>
                <w:szCs w:val="18"/>
              </w:rPr>
            </w:pPr>
            <w:r w:rsidRPr="00024B6D">
              <w:rPr>
                <w:rFonts w:ascii="Times New Roman" w:hAnsi="Times New Roman" w:cs="Times New Roman"/>
                <w:sz w:val="18"/>
                <w:szCs w:val="18"/>
              </w:rPr>
              <w:t>The failure of the Charlottetown Accord in October 1992</w:t>
            </w:r>
          </w:p>
          <w:p w14:paraId="19735CB3" w14:textId="77777777" w:rsidR="00B50548" w:rsidRPr="00024B6D" w:rsidRDefault="00B50548" w:rsidP="00184E1B">
            <w:pPr>
              <w:widowControl w:val="0"/>
              <w:autoSpaceDE w:val="0"/>
              <w:autoSpaceDN w:val="0"/>
              <w:adjustRightInd w:val="0"/>
              <w:rPr>
                <w:rFonts w:ascii="Times New Roman" w:hAnsi="Times New Roman" w:cs="Times New Roman"/>
                <w:sz w:val="18"/>
                <w:szCs w:val="18"/>
                <w:lang w:val="en-CA"/>
              </w:rPr>
            </w:pPr>
          </w:p>
        </w:tc>
        <w:tc>
          <w:tcPr>
            <w:tcW w:w="1984" w:type="dxa"/>
            <w:tcBorders>
              <w:top w:val="nil"/>
              <w:left w:val="nil"/>
              <w:bottom w:val="nil"/>
              <w:right w:val="nil"/>
            </w:tcBorders>
          </w:tcPr>
          <w:p w14:paraId="5C4BE0D4" w14:textId="77777777" w:rsidR="00B50548" w:rsidRPr="00024B6D" w:rsidRDefault="00B50548" w:rsidP="00184E1B">
            <w:pPr>
              <w:widowControl w:val="0"/>
              <w:autoSpaceDE w:val="0"/>
              <w:autoSpaceDN w:val="0"/>
              <w:adjustRightInd w:val="0"/>
              <w:rPr>
                <w:rFonts w:ascii="Times New Roman" w:hAnsi="Times New Roman" w:cs="Times New Roman"/>
                <w:sz w:val="18"/>
                <w:szCs w:val="18"/>
                <w:lang w:val="en-CA"/>
              </w:rPr>
            </w:pPr>
          </w:p>
        </w:tc>
      </w:tr>
      <w:tr w:rsidR="00B50548" w:rsidRPr="00024B6D" w14:paraId="27BAC417" w14:textId="48B6BAFA" w:rsidTr="003374EC">
        <w:tc>
          <w:tcPr>
            <w:tcW w:w="1944" w:type="dxa"/>
            <w:tcBorders>
              <w:top w:val="nil"/>
              <w:left w:val="nil"/>
              <w:bottom w:val="nil"/>
              <w:right w:val="nil"/>
            </w:tcBorders>
          </w:tcPr>
          <w:p w14:paraId="6BEDAD55" w14:textId="01123C25" w:rsidR="00B50548" w:rsidRPr="00024B6D" w:rsidRDefault="00B50548" w:rsidP="0019219F">
            <w:pPr>
              <w:widowControl w:val="0"/>
              <w:autoSpaceDE w:val="0"/>
              <w:autoSpaceDN w:val="0"/>
              <w:adjustRightInd w:val="0"/>
              <w:rPr>
                <w:rFonts w:ascii="Times New Roman" w:hAnsi="Times New Roman" w:cs="Times New Roman"/>
                <w:sz w:val="18"/>
                <w:szCs w:val="18"/>
                <w:lang w:val="en-CA"/>
              </w:rPr>
            </w:pPr>
            <w:r w:rsidRPr="00024B6D">
              <w:rPr>
                <w:rFonts w:ascii="Times New Roman" w:hAnsi="Times New Roman" w:cs="Times New Roman"/>
                <w:sz w:val="18"/>
                <w:szCs w:val="18"/>
                <w:lang w:val="en-CA"/>
              </w:rPr>
              <w:t xml:space="preserve">Months since </w:t>
            </w:r>
            <w:r w:rsidR="00E50AAE" w:rsidRPr="00024B6D">
              <w:rPr>
                <w:rFonts w:ascii="Times New Roman" w:hAnsi="Times New Roman" w:cs="Times New Roman"/>
                <w:sz w:val="18"/>
                <w:szCs w:val="18"/>
                <w:lang w:val="en-CA"/>
              </w:rPr>
              <w:t>last election</w:t>
            </w:r>
          </w:p>
        </w:tc>
        <w:tc>
          <w:tcPr>
            <w:tcW w:w="972" w:type="dxa"/>
            <w:tcBorders>
              <w:top w:val="nil"/>
              <w:left w:val="nil"/>
              <w:bottom w:val="nil"/>
              <w:right w:val="nil"/>
            </w:tcBorders>
          </w:tcPr>
          <w:p w14:paraId="181F90C4" w14:textId="77777777" w:rsidR="00B50548" w:rsidRPr="00024B6D" w:rsidRDefault="00B50548"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163</w:t>
            </w:r>
          </w:p>
        </w:tc>
        <w:tc>
          <w:tcPr>
            <w:tcW w:w="972" w:type="dxa"/>
            <w:tcBorders>
              <w:top w:val="nil"/>
              <w:left w:val="nil"/>
              <w:bottom w:val="nil"/>
              <w:right w:val="nil"/>
            </w:tcBorders>
          </w:tcPr>
          <w:p w14:paraId="0E015E7C" w14:textId="3753C1D2" w:rsidR="00B50548" w:rsidRPr="00024B6D" w:rsidRDefault="00E50AAE"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24.53</w:t>
            </w:r>
          </w:p>
        </w:tc>
        <w:tc>
          <w:tcPr>
            <w:tcW w:w="972" w:type="dxa"/>
            <w:tcBorders>
              <w:top w:val="nil"/>
              <w:left w:val="nil"/>
              <w:bottom w:val="nil"/>
              <w:right w:val="nil"/>
            </w:tcBorders>
          </w:tcPr>
          <w:p w14:paraId="65928620" w14:textId="608B2FBC" w:rsidR="00B50548" w:rsidRPr="00024B6D" w:rsidRDefault="00E50AAE"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15.70</w:t>
            </w:r>
          </w:p>
        </w:tc>
        <w:tc>
          <w:tcPr>
            <w:tcW w:w="972" w:type="dxa"/>
            <w:tcBorders>
              <w:top w:val="nil"/>
              <w:left w:val="nil"/>
              <w:bottom w:val="nil"/>
              <w:right w:val="nil"/>
            </w:tcBorders>
          </w:tcPr>
          <w:p w14:paraId="4130539D" w14:textId="32DA82BA" w:rsidR="00B50548" w:rsidRPr="00024B6D" w:rsidRDefault="00E50AAE"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1</w:t>
            </w:r>
          </w:p>
        </w:tc>
        <w:tc>
          <w:tcPr>
            <w:tcW w:w="689" w:type="dxa"/>
            <w:tcBorders>
              <w:top w:val="nil"/>
              <w:left w:val="nil"/>
              <w:bottom w:val="nil"/>
              <w:right w:val="nil"/>
            </w:tcBorders>
          </w:tcPr>
          <w:p w14:paraId="76048DA4" w14:textId="65EA6029" w:rsidR="00B50548" w:rsidRPr="00024B6D" w:rsidRDefault="00E50AAE" w:rsidP="0019219F">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66</w:t>
            </w:r>
          </w:p>
        </w:tc>
        <w:tc>
          <w:tcPr>
            <w:tcW w:w="5103" w:type="dxa"/>
            <w:tcBorders>
              <w:top w:val="nil"/>
              <w:left w:val="nil"/>
              <w:bottom w:val="nil"/>
              <w:right w:val="nil"/>
            </w:tcBorders>
          </w:tcPr>
          <w:p w14:paraId="4347F07C" w14:textId="5F2AE0AB" w:rsidR="00B50548" w:rsidRPr="00024B6D" w:rsidRDefault="00B50548" w:rsidP="00184E1B">
            <w:pPr>
              <w:rPr>
                <w:rFonts w:ascii="Times New Roman" w:hAnsi="Times New Roman" w:cs="Times New Roman"/>
                <w:sz w:val="18"/>
                <w:szCs w:val="18"/>
                <w:lang w:val="en-CA"/>
              </w:rPr>
            </w:pPr>
            <w:r w:rsidRPr="00024B6D">
              <w:rPr>
                <w:rFonts w:ascii="Times New Roman" w:hAnsi="Times New Roman" w:cs="Times New Roman"/>
                <w:sz w:val="18"/>
                <w:szCs w:val="18"/>
                <w:lang w:val="en-CA"/>
              </w:rPr>
              <w:t xml:space="preserve">Cumulative time in office (in months) of the elected government. The count restarts </w:t>
            </w:r>
            <w:r w:rsidR="00E50AAE" w:rsidRPr="00024B6D">
              <w:rPr>
                <w:rFonts w:ascii="Times New Roman" w:hAnsi="Times New Roman" w:cs="Times New Roman"/>
                <w:sz w:val="18"/>
                <w:szCs w:val="18"/>
                <w:lang w:val="en-CA"/>
              </w:rPr>
              <w:t>after every election</w:t>
            </w:r>
            <w:r w:rsidRPr="00024B6D">
              <w:rPr>
                <w:rFonts w:ascii="Times New Roman" w:hAnsi="Times New Roman" w:cs="Times New Roman"/>
                <w:sz w:val="18"/>
                <w:szCs w:val="18"/>
                <w:lang w:val="en-CA"/>
              </w:rPr>
              <w:t xml:space="preserve"> </w:t>
            </w:r>
          </w:p>
          <w:p w14:paraId="4E7F76B8" w14:textId="77777777" w:rsidR="00B50548" w:rsidRPr="00024B6D" w:rsidRDefault="00B50548" w:rsidP="00184E1B">
            <w:pPr>
              <w:widowControl w:val="0"/>
              <w:autoSpaceDE w:val="0"/>
              <w:autoSpaceDN w:val="0"/>
              <w:adjustRightInd w:val="0"/>
              <w:rPr>
                <w:rFonts w:ascii="Times New Roman" w:hAnsi="Times New Roman" w:cs="Times New Roman"/>
                <w:sz w:val="18"/>
                <w:szCs w:val="18"/>
                <w:lang w:val="en-CA"/>
              </w:rPr>
            </w:pPr>
          </w:p>
        </w:tc>
        <w:tc>
          <w:tcPr>
            <w:tcW w:w="1984" w:type="dxa"/>
            <w:tcBorders>
              <w:top w:val="nil"/>
              <w:left w:val="nil"/>
              <w:bottom w:val="nil"/>
              <w:right w:val="nil"/>
            </w:tcBorders>
          </w:tcPr>
          <w:p w14:paraId="252FE236" w14:textId="77777777" w:rsidR="00B50548" w:rsidRPr="00024B6D" w:rsidRDefault="00B50548" w:rsidP="00184E1B">
            <w:pPr>
              <w:widowControl w:val="0"/>
              <w:autoSpaceDE w:val="0"/>
              <w:autoSpaceDN w:val="0"/>
              <w:adjustRightInd w:val="0"/>
              <w:rPr>
                <w:rFonts w:ascii="Times New Roman" w:hAnsi="Times New Roman" w:cs="Times New Roman"/>
                <w:sz w:val="18"/>
                <w:szCs w:val="18"/>
                <w:lang w:val="en-CA"/>
              </w:rPr>
            </w:pPr>
          </w:p>
        </w:tc>
      </w:tr>
      <w:tr w:rsidR="00D55F55" w:rsidRPr="00024B6D" w14:paraId="2571F6C2" w14:textId="3905FFD8" w:rsidTr="003374EC">
        <w:tc>
          <w:tcPr>
            <w:tcW w:w="1944" w:type="dxa"/>
            <w:tcBorders>
              <w:top w:val="nil"/>
              <w:left w:val="nil"/>
              <w:bottom w:val="nil"/>
              <w:right w:val="nil"/>
            </w:tcBorders>
          </w:tcPr>
          <w:p w14:paraId="43017568" w14:textId="27B8FDDA" w:rsidR="00D55F55" w:rsidRPr="00024B6D" w:rsidRDefault="00D55F55" w:rsidP="00D55F55">
            <w:pPr>
              <w:widowControl w:val="0"/>
              <w:autoSpaceDE w:val="0"/>
              <w:autoSpaceDN w:val="0"/>
              <w:adjustRightInd w:val="0"/>
              <w:rPr>
                <w:rFonts w:ascii="Times New Roman" w:hAnsi="Times New Roman" w:cs="Times New Roman"/>
                <w:sz w:val="18"/>
                <w:szCs w:val="18"/>
                <w:lang w:val="en-CA"/>
              </w:rPr>
            </w:pPr>
            <w:r w:rsidRPr="00024B6D">
              <w:rPr>
                <w:rFonts w:ascii="Times New Roman" w:hAnsi="Times New Roman" w:cs="Times New Roman"/>
                <w:sz w:val="18"/>
                <w:szCs w:val="18"/>
                <w:lang w:val="en-CA"/>
              </w:rPr>
              <w:t>Effective number of parties</w:t>
            </w:r>
          </w:p>
        </w:tc>
        <w:tc>
          <w:tcPr>
            <w:tcW w:w="972" w:type="dxa"/>
            <w:tcBorders>
              <w:top w:val="nil"/>
              <w:left w:val="nil"/>
              <w:bottom w:val="nil"/>
              <w:right w:val="nil"/>
            </w:tcBorders>
          </w:tcPr>
          <w:p w14:paraId="2A01E276" w14:textId="7EEF4F9C" w:rsidR="00D55F55" w:rsidRPr="00024B6D" w:rsidRDefault="00D55F55" w:rsidP="00D55F55">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163</w:t>
            </w:r>
          </w:p>
        </w:tc>
        <w:tc>
          <w:tcPr>
            <w:tcW w:w="972" w:type="dxa"/>
            <w:tcBorders>
              <w:top w:val="nil"/>
              <w:left w:val="nil"/>
              <w:bottom w:val="nil"/>
              <w:right w:val="nil"/>
            </w:tcBorders>
          </w:tcPr>
          <w:p w14:paraId="25598DE1" w14:textId="3DCE1573" w:rsidR="00D55F55" w:rsidRPr="00024B6D" w:rsidRDefault="00D55F55" w:rsidP="00D55F55">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2.513</w:t>
            </w:r>
          </w:p>
        </w:tc>
        <w:tc>
          <w:tcPr>
            <w:tcW w:w="972" w:type="dxa"/>
            <w:tcBorders>
              <w:top w:val="nil"/>
              <w:left w:val="nil"/>
              <w:bottom w:val="nil"/>
              <w:right w:val="nil"/>
            </w:tcBorders>
          </w:tcPr>
          <w:p w14:paraId="77A4AF60" w14:textId="2619A755" w:rsidR="00D55F55" w:rsidRPr="00024B6D" w:rsidRDefault="00D55F55" w:rsidP="00D55F55">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.389</w:t>
            </w:r>
          </w:p>
        </w:tc>
        <w:tc>
          <w:tcPr>
            <w:tcW w:w="972" w:type="dxa"/>
            <w:tcBorders>
              <w:top w:val="nil"/>
              <w:left w:val="nil"/>
              <w:bottom w:val="nil"/>
              <w:right w:val="nil"/>
            </w:tcBorders>
          </w:tcPr>
          <w:p w14:paraId="03E8F063" w14:textId="41353774" w:rsidR="00D55F55" w:rsidRPr="00024B6D" w:rsidRDefault="00D55F55" w:rsidP="00D55F55">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1.692</w:t>
            </w:r>
          </w:p>
        </w:tc>
        <w:tc>
          <w:tcPr>
            <w:tcW w:w="689" w:type="dxa"/>
            <w:tcBorders>
              <w:top w:val="nil"/>
              <w:left w:val="nil"/>
              <w:bottom w:val="nil"/>
              <w:right w:val="nil"/>
            </w:tcBorders>
          </w:tcPr>
          <w:p w14:paraId="1A5AB8D8" w14:textId="319D333C" w:rsidR="00D55F55" w:rsidRPr="00024B6D" w:rsidRDefault="00D55F55" w:rsidP="00D55F55">
            <w:pPr>
              <w:widowControl w:val="0"/>
              <w:autoSpaceDE w:val="0"/>
              <w:autoSpaceDN w:val="0"/>
              <w:adjustRightInd w:val="0"/>
              <w:jc w:val="right"/>
              <w:rPr>
                <w:rFonts w:ascii="Times New Roman" w:hAnsi="Times New Roman" w:cs="Times New Roman"/>
                <w:sz w:val="18"/>
                <w:szCs w:val="18"/>
                <w:lang w:val="en-CA"/>
              </w:rPr>
            </w:pPr>
            <w:r w:rsidRPr="00024B6D">
              <w:rPr>
                <w:rFonts w:ascii="Times New Roman" w:hAnsi="Times New Roman" w:cs="Times New Roman"/>
                <w:sz w:val="18"/>
                <w:szCs w:val="18"/>
                <w:lang w:val="en-CA"/>
              </w:rPr>
              <w:t>3.222</w:t>
            </w:r>
          </w:p>
        </w:tc>
        <w:tc>
          <w:tcPr>
            <w:tcW w:w="5103" w:type="dxa"/>
            <w:tcBorders>
              <w:top w:val="nil"/>
              <w:left w:val="nil"/>
              <w:bottom w:val="nil"/>
              <w:right w:val="nil"/>
            </w:tcBorders>
          </w:tcPr>
          <w:p w14:paraId="3F046DC4" w14:textId="76C35352" w:rsidR="00D55F55" w:rsidRPr="00024B6D" w:rsidRDefault="00D55F55" w:rsidP="00D55F55">
            <w:pPr>
              <w:rPr>
                <w:rFonts w:ascii="Times New Roman" w:hAnsi="Times New Roman" w:cs="Times New Roman"/>
                <w:sz w:val="18"/>
                <w:szCs w:val="18"/>
                <w:lang w:val="en-CA"/>
              </w:rPr>
            </w:pPr>
            <w:r w:rsidRPr="00024B6D">
              <w:rPr>
                <w:rFonts w:ascii="Times New Roman" w:hAnsi="Times New Roman" w:cs="Times New Roman"/>
                <w:sz w:val="18"/>
                <w:szCs w:val="18"/>
                <w:lang w:val="en-CA"/>
              </w:rPr>
              <w:t xml:space="preserve">Effective number of parties on the </w:t>
            </w:r>
            <w:r w:rsidRPr="00024B6D">
              <w:rPr>
                <w:rFonts w:ascii="Times New Roman" w:hAnsi="Times New Roman" w:cs="Times New Roman"/>
                <w:i/>
                <w:iCs/>
                <w:sz w:val="18"/>
                <w:szCs w:val="18"/>
                <w:lang w:val="en-CA"/>
              </w:rPr>
              <w:t xml:space="preserve">seats </w:t>
            </w:r>
            <w:r w:rsidRPr="00024B6D">
              <w:rPr>
                <w:rFonts w:ascii="Times New Roman" w:hAnsi="Times New Roman" w:cs="Times New Roman"/>
                <w:sz w:val="18"/>
                <w:szCs w:val="18"/>
                <w:lang w:val="en-CA"/>
              </w:rPr>
              <w:t xml:space="preserve">level according to the formula proposed by </w:t>
            </w:r>
            <w:proofErr w:type="spellStart"/>
            <w:r w:rsidRPr="00024B6D">
              <w:rPr>
                <w:rFonts w:ascii="Times New Roman" w:hAnsi="Times New Roman" w:cs="Times New Roman"/>
                <w:sz w:val="18"/>
                <w:szCs w:val="18"/>
                <w:lang w:val="en-CA"/>
              </w:rPr>
              <w:t>Laakso</w:t>
            </w:r>
            <w:proofErr w:type="spellEnd"/>
            <w:r w:rsidRPr="00024B6D">
              <w:rPr>
                <w:rFonts w:ascii="Times New Roman" w:hAnsi="Times New Roman" w:cs="Times New Roman"/>
                <w:sz w:val="18"/>
                <w:szCs w:val="18"/>
                <w:lang w:val="en-CA"/>
              </w:rPr>
              <w:t xml:space="preserve"> and </w:t>
            </w:r>
            <w:proofErr w:type="spellStart"/>
            <w:r w:rsidRPr="00024B6D">
              <w:rPr>
                <w:rFonts w:ascii="Times New Roman" w:hAnsi="Times New Roman" w:cs="Times New Roman"/>
                <w:sz w:val="18"/>
                <w:szCs w:val="18"/>
                <w:lang w:val="en-CA"/>
              </w:rPr>
              <w:t>Taagepera</w:t>
            </w:r>
            <w:proofErr w:type="spellEnd"/>
            <w:r w:rsidRPr="00024B6D">
              <w:rPr>
                <w:rFonts w:ascii="Times New Roman" w:hAnsi="Times New Roman" w:cs="Times New Roman"/>
                <w:sz w:val="18"/>
                <w:szCs w:val="18"/>
                <w:lang w:val="en-CA"/>
              </w:rPr>
              <w:t xml:space="preserve"> (1979).</w:t>
            </w:r>
          </w:p>
        </w:tc>
        <w:tc>
          <w:tcPr>
            <w:tcW w:w="1984" w:type="dxa"/>
            <w:tcBorders>
              <w:top w:val="nil"/>
              <w:left w:val="nil"/>
              <w:bottom w:val="nil"/>
              <w:right w:val="nil"/>
            </w:tcBorders>
          </w:tcPr>
          <w:p w14:paraId="3634CD39" w14:textId="3E60586A" w:rsidR="00D55F55" w:rsidRPr="00024B6D" w:rsidRDefault="00D55F55" w:rsidP="00D55F55">
            <w:pPr>
              <w:widowControl w:val="0"/>
              <w:autoSpaceDE w:val="0"/>
              <w:autoSpaceDN w:val="0"/>
              <w:adjustRightInd w:val="0"/>
              <w:rPr>
                <w:rFonts w:ascii="Times New Roman" w:hAnsi="Times New Roman" w:cs="Times New Roman"/>
                <w:sz w:val="18"/>
                <w:szCs w:val="18"/>
                <w:lang w:val="en-CA"/>
              </w:rPr>
            </w:pPr>
            <w:r w:rsidRPr="00024B6D">
              <w:rPr>
                <w:rFonts w:ascii="Times New Roman" w:hAnsi="Times New Roman" w:cs="Times New Roman"/>
                <w:sz w:val="18"/>
                <w:szCs w:val="18"/>
                <w:lang w:val="en-CA"/>
              </w:rPr>
              <w:t>Comparative political dataset</w:t>
            </w:r>
          </w:p>
        </w:tc>
      </w:tr>
      <w:tr w:rsidR="00D55F55" w:rsidRPr="00024B6D" w14:paraId="4493A12F" w14:textId="22B1CFB0" w:rsidTr="003374EC">
        <w:trPr>
          <w:trHeight w:val="60"/>
        </w:trPr>
        <w:tc>
          <w:tcPr>
            <w:tcW w:w="6521" w:type="dxa"/>
            <w:gridSpan w:val="6"/>
            <w:tcBorders>
              <w:top w:val="nil"/>
              <w:left w:val="nil"/>
              <w:bottom w:val="single" w:sz="6" w:space="0" w:color="auto"/>
              <w:right w:val="nil"/>
            </w:tcBorders>
          </w:tcPr>
          <w:p w14:paraId="20144479" w14:textId="77777777" w:rsidR="00D55F55" w:rsidRPr="00024B6D" w:rsidRDefault="00D55F55" w:rsidP="00D55F55">
            <w:pPr>
              <w:widowControl w:val="0"/>
              <w:autoSpaceDE w:val="0"/>
              <w:autoSpaceDN w:val="0"/>
              <w:adjustRightInd w:val="0"/>
              <w:rPr>
                <w:rFonts w:ascii="Times New Roman" w:hAnsi="Times New Roman" w:cs="Times New Roman"/>
                <w:sz w:val="18"/>
                <w:szCs w:val="18"/>
                <w:lang w:val="en-CA"/>
              </w:rPr>
            </w:pPr>
          </w:p>
        </w:tc>
        <w:tc>
          <w:tcPr>
            <w:tcW w:w="5103" w:type="dxa"/>
            <w:tcBorders>
              <w:top w:val="nil"/>
              <w:left w:val="nil"/>
              <w:bottom w:val="single" w:sz="6" w:space="0" w:color="auto"/>
              <w:right w:val="nil"/>
            </w:tcBorders>
          </w:tcPr>
          <w:p w14:paraId="4C752835" w14:textId="77777777" w:rsidR="00D55F55" w:rsidRPr="00024B6D" w:rsidRDefault="00D55F55" w:rsidP="00D55F55">
            <w:pPr>
              <w:widowControl w:val="0"/>
              <w:autoSpaceDE w:val="0"/>
              <w:autoSpaceDN w:val="0"/>
              <w:adjustRightInd w:val="0"/>
              <w:rPr>
                <w:rFonts w:ascii="Times New Roman" w:hAnsi="Times New Roman" w:cs="Times New Roman"/>
                <w:sz w:val="18"/>
                <w:szCs w:val="18"/>
                <w:lang w:val="en-CA"/>
              </w:rPr>
            </w:pPr>
          </w:p>
        </w:tc>
        <w:tc>
          <w:tcPr>
            <w:tcW w:w="1984" w:type="dxa"/>
            <w:tcBorders>
              <w:top w:val="nil"/>
              <w:left w:val="nil"/>
              <w:bottom w:val="single" w:sz="6" w:space="0" w:color="auto"/>
              <w:right w:val="nil"/>
            </w:tcBorders>
          </w:tcPr>
          <w:p w14:paraId="1A794D76" w14:textId="77777777" w:rsidR="00D55F55" w:rsidRPr="00024B6D" w:rsidRDefault="00D55F55" w:rsidP="00D55F55">
            <w:pPr>
              <w:widowControl w:val="0"/>
              <w:autoSpaceDE w:val="0"/>
              <w:autoSpaceDN w:val="0"/>
              <w:adjustRightInd w:val="0"/>
              <w:rPr>
                <w:rFonts w:ascii="Times New Roman" w:hAnsi="Times New Roman" w:cs="Times New Roman"/>
                <w:sz w:val="18"/>
                <w:szCs w:val="18"/>
                <w:lang w:val="en-CA"/>
              </w:rPr>
            </w:pPr>
          </w:p>
        </w:tc>
      </w:tr>
    </w:tbl>
    <w:p w14:paraId="111C78E3" w14:textId="77777777" w:rsidR="00184E1B" w:rsidRPr="00024B6D" w:rsidRDefault="00184E1B">
      <w:pPr>
        <w:rPr>
          <w:rFonts w:ascii="Times New Roman" w:hAnsi="Times New Roman" w:cs="Times New Roman"/>
          <w:lang w:val="en-CA"/>
        </w:rPr>
        <w:sectPr w:rsidR="00184E1B" w:rsidRPr="00024B6D" w:rsidSect="00B50548">
          <w:pgSz w:w="15840" w:h="12240" w:orient="landscape"/>
          <w:pgMar w:top="1800" w:right="1440" w:bottom="1800" w:left="1440" w:header="708" w:footer="708" w:gutter="0"/>
          <w:cols w:space="708"/>
          <w:docGrid w:linePitch="360"/>
        </w:sectPr>
      </w:pPr>
    </w:p>
    <w:p w14:paraId="08721A62" w14:textId="3F64D503" w:rsidR="00A02991" w:rsidRPr="00024B6D" w:rsidRDefault="00A02991" w:rsidP="00864462">
      <w:pPr>
        <w:pStyle w:val="Titre2"/>
        <w:rPr>
          <w:lang w:val="en-CA"/>
        </w:rPr>
      </w:pPr>
      <w:bookmarkStart w:id="0" w:name="_Toc88907756"/>
      <w:r w:rsidRPr="00024B6D">
        <w:rPr>
          <w:lang w:val="en-CA"/>
        </w:rPr>
        <w:lastRenderedPageBreak/>
        <w:t>Explanation of the approval series</w:t>
      </w:r>
      <w:bookmarkEnd w:id="0"/>
    </w:p>
    <w:p w14:paraId="08B03F74" w14:textId="77777777" w:rsidR="006A0A11" w:rsidRPr="00024B6D" w:rsidRDefault="006A0A11" w:rsidP="006A0A11">
      <w:pPr>
        <w:spacing w:line="360" w:lineRule="auto"/>
        <w:jc w:val="both"/>
        <w:rPr>
          <w:rFonts w:ascii="Times New Roman" w:hAnsi="Times New Roman" w:cs="Times New Roman"/>
          <w:lang w:val="en-CA"/>
        </w:rPr>
      </w:pPr>
    </w:p>
    <w:p w14:paraId="75ED34F0" w14:textId="39D7B6F1" w:rsidR="006A0A11" w:rsidRPr="00024B6D" w:rsidRDefault="00A02991" w:rsidP="006A0A11">
      <w:pPr>
        <w:spacing w:line="360" w:lineRule="auto"/>
        <w:jc w:val="both"/>
        <w:rPr>
          <w:rFonts w:ascii="Times New Roman" w:hAnsi="Times New Roman" w:cs="Times New Roman"/>
          <w:lang w:val="en-CA"/>
        </w:rPr>
      </w:pPr>
      <w:r w:rsidRPr="00024B6D">
        <w:rPr>
          <w:rFonts w:ascii="Times New Roman" w:hAnsi="Times New Roman" w:cs="Times New Roman"/>
          <w:lang w:val="en-CA"/>
        </w:rPr>
        <w:t xml:space="preserve">The executive approval dataset </w:t>
      </w:r>
      <w:r w:rsidR="00341CB5" w:rsidRPr="00024B6D">
        <w:rPr>
          <w:rFonts w:ascii="Times New Roman" w:hAnsi="Times New Roman" w:cs="Times New Roman"/>
          <w:lang w:val="en-CA"/>
        </w:rPr>
        <w:t>generates</w:t>
      </w:r>
      <w:r w:rsidRPr="00024B6D">
        <w:rPr>
          <w:rFonts w:ascii="Times New Roman" w:hAnsi="Times New Roman" w:cs="Times New Roman"/>
          <w:lang w:val="en-CA"/>
        </w:rPr>
        <w:t xml:space="preserve"> comparable series between countries and overtime. Executive approval is measured </w:t>
      </w:r>
      <w:r w:rsidR="006A0A11" w:rsidRPr="00024B6D">
        <w:rPr>
          <w:rFonts w:ascii="Times New Roman" w:hAnsi="Times New Roman" w:cs="Times New Roman"/>
          <w:lang w:val="en-CA"/>
        </w:rPr>
        <w:t>as</w:t>
      </w:r>
      <w:r w:rsidRPr="00024B6D">
        <w:rPr>
          <w:rFonts w:ascii="Times New Roman" w:hAnsi="Times New Roman" w:cs="Times New Roman"/>
          <w:lang w:val="en-CA"/>
        </w:rPr>
        <w:t xml:space="preserve"> a latent concept aggregating the marginals of different surveys that may have distinct question wording and response choices that</w:t>
      </w:r>
      <w:r w:rsidR="00B63465" w:rsidRPr="00024B6D">
        <w:rPr>
          <w:rFonts w:ascii="Times New Roman" w:hAnsi="Times New Roman" w:cs="Times New Roman"/>
          <w:lang w:val="en-CA"/>
        </w:rPr>
        <w:t xml:space="preserve"> all</w:t>
      </w:r>
      <w:r w:rsidRPr="00024B6D">
        <w:rPr>
          <w:rFonts w:ascii="Times New Roman" w:hAnsi="Times New Roman" w:cs="Times New Roman"/>
          <w:lang w:val="en-CA"/>
        </w:rPr>
        <w:t xml:space="preserve"> tap into the concept of approval. </w:t>
      </w:r>
      <w:r w:rsidR="00341CB5" w:rsidRPr="00024B6D">
        <w:rPr>
          <w:rFonts w:ascii="Times New Roman" w:hAnsi="Times New Roman" w:cs="Times New Roman"/>
          <w:lang w:val="en-CA"/>
        </w:rPr>
        <w:t>This modelling</w:t>
      </w:r>
      <w:r w:rsidR="00B63465" w:rsidRPr="00024B6D">
        <w:rPr>
          <w:rFonts w:ascii="Times New Roman" w:hAnsi="Times New Roman" w:cs="Times New Roman"/>
          <w:lang w:val="en-CA"/>
        </w:rPr>
        <w:t xml:space="preserve"> </w:t>
      </w:r>
      <w:r w:rsidR="00341CB5" w:rsidRPr="00024B6D">
        <w:rPr>
          <w:rFonts w:ascii="Times New Roman" w:hAnsi="Times New Roman" w:cs="Times New Roman"/>
          <w:lang w:val="en-CA"/>
        </w:rPr>
        <w:t xml:space="preserve">strategy </w:t>
      </w:r>
      <w:r w:rsidR="00B63465" w:rsidRPr="00024B6D">
        <w:rPr>
          <w:rFonts w:ascii="Times New Roman" w:hAnsi="Times New Roman" w:cs="Times New Roman"/>
          <w:lang w:val="en-CA"/>
        </w:rPr>
        <w:t xml:space="preserve">has several advantages over using a single series. </w:t>
      </w:r>
      <w:r w:rsidR="00BF6BCA" w:rsidRPr="00024B6D">
        <w:rPr>
          <w:rFonts w:ascii="Times New Roman" w:hAnsi="Times New Roman" w:cs="Times New Roman"/>
          <w:lang w:val="en-CA"/>
        </w:rPr>
        <w:t>It starts with the premise that no survey question is perfect and that</w:t>
      </w:r>
      <w:r w:rsidR="00E65FCE" w:rsidRPr="00024B6D">
        <w:rPr>
          <w:rFonts w:ascii="Times New Roman" w:hAnsi="Times New Roman" w:cs="Times New Roman"/>
          <w:lang w:val="en-CA"/>
        </w:rPr>
        <w:t xml:space="preserve"> </w:t>
      </w:r>
      <w:r w:rsidR="00BF6BCA" w:rsidRPr="00024B6D">
        <w:rPr>
          <w:rFonts w:ascii="Times New Roman" w:hAnsi="Times New Roman" w:cs="Times New Roman"/>
          <w:lang w:val="en-CA"/>
        </w:rPr>
        <w:t xml:space="preserve">single measures are less reliable than multiple measures of the same concept. </w:t>
      </w:r>
      <w:r w:rsidR="00B63465" w:rsidRPr="00024B6D">
        <w:rPr>
          <w:rFonts w:ascii="Times New Roman" w:hAnsi="Times New Roman" w:cs="Times New Roman"/>
          <w:lang w:val="en-CA"/>
        </w:rPr>
        <w:t xml:space="preserve">Firstly, </w:t>
      </w:r>
      <w:r w:rsidR="00BF6BCA" w:rsidRPr="00024B6D">
        <w:rPr>
          <w:rFonts w:ascii="Times New Roman" w:hAnsi="Times New Roman" w:cs="Times New Roman"/>
          <w:lang w:val="en-CA"/>
        </w:rPr>
        <w:t xml:space="preserve">series differ in coverage and continuity; </w:t>
      </w:r>
      <w:r w:rsidR="00B63465" w:rsidRPr="00024B6D">
        <w:rPr>
          <w:rFonts w:ascii="Times New Roman" w:hAnsi="Times New Roman" w:cs="Times New Roman"/>
          <w:lang w:val="en-CA"/>
        </w:rPr>
        <w:t xml:space="preserve">there are no series of approval in Canada </w:t>
      </w:r>
      <w:r w:rsidR="00341CB5" w:rsidRPr="00024B6D">
        <w:rPr>
          <w:rFonts w:ascii="Times New Roman" w:hAnsi="Times New Roman" w:cs="Times New Roman"/>
          <w:lang w:val="en-CA"/>
        </w:rPr>
        <w:t xml:space="preserve">lasting </w:t>
      </w:r>
      <w:r w:rsidR="00B63465" w:rsidRPr="00024B6D">
        <w:rPr>
          <w:rFonts w:ascii="Times New Roman" w:hAnsi="Times New Roman" w:cs="Times New Roman"/>
          <w:lang w:val="en-CA"/>
        </w:rPr>
        <w:t xml:space="preserve">from 1978-2018 (Environics has the longest, but it stops in 2009). Secondly, it helps </w:t>
      </w:r>
      <w:r w:rsidR="00341CB5" w:rsidRPr="00024B6D">
        <w:rPr>
          <w:rFonts w:ascii="Times New Roman" w:hAnsi="Times New Roman" w:cs="Times New Roman"/>
          <w:lang w:val="en-CA"/>
        </w:rPr>
        <w:t>to mitigate</w:t>
      </w:r>
      <w:r w:rsidR="00B63465" w:rsidRPr="00024B6D">
        <w:rPr>
          <w:rFonts w:ascii="Times New Roman" w:hAnsi="Times New Roman" w:cs="Times New Roman"/>
          <w:lang w:val="en-CA"/>
        </w:rPr>
        <w:t xml:space="preserve"> measurement problems</w:t>
      </w:r>
      <w:r w:rsidR="00341CB5" w:rsidRPr="00024B6D">
        <w:rPr>
          <w:rFonts w:ascii="Times New Roman" w:hAnsi="Times New Roman" w:cs="Times New Roman"/>
          <w:lang w:val="en-CA"/>
        </w:rPr>
        <w:t>:</w:t>
      </w:r>
      <w:r w:rsidR="00B63465" w:rsidRPr="00024B6D">
        <w:rPr>
          <w:rFonts w:ascii="Times New Roman" w:hAnsi="Times New Roman" w:cs="Times New Roman"/>
          <w:lang w:val="en-CA"/>
        </w:rPr>
        <w:t xml:space="preserve"> by focusing on how series with a constant measurement var</w:t>
      </w:r>
      <w:r w:rsidR="00546318" w:rsidRPr="00024B6D">
        <w:rPr>
          <w:rFonts w:ascii="Times New Roman" w:hAnsi="Times New Roman" w:cs="Times New Roman"/>
          <w:lang w:val="en-CA"/>
        </w:rPr>
        <w:t>y</w:t>
      </w:r>
      <w:r w:rsidR="00B63465" w:rsidRPr="00024B6D">
        <w:rPr>
          <w:rFonts w:ascii="Times New Roman" w:hAnsi="Times New Roman" w:cs="Times New Roman"/>
          <w:lang w:val="en-CA"/>
        </w:rPr>
        <w:t xml:space="preserve"> overtime, the researcher can isolate latent attitude</w:t>
      </w:r>
      <w:r w:rsidR="00341CB5" w:rsidRPr="00024B6D">
        <w:rPr>
          <w:rFonts w:ascii="Times New Roman" w:hAnsi="Times New Roman" w:cs="Times New Roman"/>
          <w:lang w:val="en-CA"/>
        </w:rPr>
        <w:t>s</w:t>
      </w:r>
      <w:r w:rsidR="00B63465" w:rsidRPr="00024B6D">
        <w:rPr>
          <w:rFonts w:ascii="Times New Roman" w:hAnsi="Times New Roman" w:cs="Times New Roman"/>
          <w:lang w:val="en-CA"/>
        </w:rPr>
        <w:t xml:space="preserve"> from its measurement</w:t>
      </w:r>
      <w:r w:rsidR="00BF6BCA" w:rsidRPr="00024B6D">
        <w:rPr>
          <w:rFonts w:ascii="Times New Roman" w:hAnsi="Times New Roman" w:cs="Times New Roman"/>
          <w:lang w:val="en-CA"/>
        </w:rPr>
        <w:t xml:space="preserve">. Thirdly, it helps to remove systematic errors from survey house effects and item effects (question wording). </w:t>
      </w:r>
      <w:r w:rsidR="006A0A11" w:rsidRPr="00024B6D">
        <w:rPr>
          <w:rFonts w:ascii="Times New Roman" w:hAnsi="Times New Roman" w:cs="Times New Roman"/>
          <w:lang w:val="en-CA"/>
        </w:rPr>
        <w:t xml:space="preserve">In brief, combining series increase coverage and reduce divergence between series. </w:t>
      </w:r>
      <w:r w:rsidR="00341CB5" w:rsidRPr="00024B6D">
        <w:rPr>
          <w:rFonts w:ascii="Times New Roman" w:hAnsi="Times New Roman" w:cs="Times New Roman"/>
          <w:lang w:val="en-CA"/>
        </w:rPr>
        <w:t xml:space="preserve">The policy mood in Erikson, </w:t>
      </w:r>
      <w:proofErr w:type="spellStart"/>
      <w:r w:rsidR="00341CB5" w:rsidRPr="00024B6D">
        <w:rPr>
          <w:rFonts w:ascii="Times New Roman" w:hAnsi="Times New Roman" w:cs="Times New Roman"/>
          <w:lang w:val="en-CA"/>
        </w:rPr>
        <w:t>Mackuen</w:t>
      </w:r>
      <w:proofErr w:type="spellEnd"/>
      <w:r w:rsidR="00341CB5" w:rsidRPr="00024B6D">
        <w:rPr>
          <w:rFonts w:ascii="Times New Roman" w:hAnsi="Times New Roman" w:cs="Times New Roman"/>
          <w:lang w:val="en-CA"/>
        </w:rPr>
        <w:t xml:space="preserve"> and Stimson (2002) is also modelled this way.</w:t>
      </w:r>
      <w:r w:rsidR="00E65FCE" w:rsidRPr="00024B6D">
        <w:rPr>
          <w:rFonts w:ascii="Times New Roman" w:hAnsi="Times New Roman" w:cs="Times New Roman"/>
          <w:lang w:val="en-CA"/>
        </w:rPr>
        <w:t xml:space="preserve"> This explanation of the executive approval dataset is inspired by the second chapter of the collective book </w:t>
      </w:r>
      <w:r w:rsidR="00E65FCE" w:rsidRPr="00024B6D">
        <w:rPr>
          <w:rFonts w:ascii="Times New Roman" w:hAnsi="Times New Roman" w:cs="Times New Roman"/>
          <w:i/>
          <w:iCs/>
          <w:lang w:val="en-CA"/>
        </w:rPr>
        <w:t>Economics and Politics Revisited</w:t>
      </w:r>
      <w:r w:rsidR="00E65FCE" w:rsidRPr="00024B6D">
        <w:rPr>
          <w:rFonts w:ascii="Times New Roman" w:hAnsi="Times New Roman" w:cs="Times New Roman"/>
          <w:lang w:val="en-CA"/>
        </w:rPr>
        <w:t xml:space="preserve"> which is currently under review. The chapter is written by Ryan Carlin, Jonathan </w:t>
      </w:r>
      <w:proofErr w:type="spellStart"/>
      <w:r w:rsidR="00E65FCE" w:rsidRPr="00024B6D">
        <w:rPr>
          <w:rFonts w:ascii="Times New Roman" w:hAnsi="Times New Roman" w:cs="Times New Roman"/>
          <w:lang w:val="en-CA"/>
        </w:rPr>
        <w:t>Hartlyn</w:t>
      </w:r>
      <w:proofErr w:type="spellEnd"/>
      <w:r w:rsidR="00E65FCE" w:rsidRPr="00024B6D">
        <w:rPr>
          <w:rFonts w:ascii="Times New Roman" w:hAnsi="Times New Roman" w:cs="Times New Roman"/>
          <w:lang w:val="en-CA"/>
        </w:rPr>
        <w:t xml:space="preserve">, Timothy </w:t>
      </w:r>
      <w:proofErr w:type="spellStart"/>
      <w:r w:rsidR="00E65FCE" w:rsidRPr="00024B6D">
        <w:rPr>
          <w:rFonts w:ascii="Times New Roman" w:hAnsi="Times New Roman" w:cs="Times New Roman"/>
          <w:lang w:val="en-CA"/>
        </w:rPr>
        <w:t>Hellwig</w:t>
      </w:r>
      <w:proofErr w:type="spellEnd"/>
      <w:r w:rsidR="00E65FCE" w:rsidRPr="00024B6D">
        <w:rPr>
          <w:rFonts w:ascii="Times New Roman" w:hAnsi="Times New Roman" w:cs="Times New Roman"/>
          <w:lang w:val="en-CA"/>
        </w:rPr>
        <w:t>, Gregory Love, Cecilia Martinez-</w:t>
      </w:r>
      <w:proofErr w:type="gramStart"/>
      <w:r w:rsidR="00E65FCE" w:rsidRPr="00024B6D">
        <w:rPr>
          <w:rFonts w:ascii="Times New Roman" w:hAnsi="Times New Roman" w:cs="Times New Roman"/>
          <w:lang w:val="en-CA"/>
        </w:rPr>
        <w:t>Gallardo</w:t>
      </w:r>
      <w:proofErr w:type="gramEnd"/>
      <w:r w:rsidR="00E65FCE" w:rsidRPr="00024B6D">
        <w:rPr>
          <w:rFonts w:ascii="Times New Roman" w:hAnsi="Times New Roman" w:cs="Times New Roman"/>
          <w:lang w:val="en-CA"/>
        </w:rPr>
        <w:t xml:space="preserve"> and Matthew Singer. </w:t>
      </w:r>
    </w:p>
    <w:p w14:paraId="0CA44801" w14:textId="156B13AD" w:rsidR="006A0A11" w:rsidRPr="00024B6D" w:rsidRDefault="006A0A11" w:rsidP="006A0A11">
      <w:pPr>
        <w:pStyle w:val="Commentaire"/>
        <w:spacing w:line="360" w:lineRule="auto"/>
        <w:jc w:val="both"/>
        <w:rPr>
          <w:sz w:val="24"/>
          <w:szCs w:val="24"/>
          <w:lang w:val="en-CA"/>
        </w:rPr>
      </w:pPr>
    </w:p>
    <w:p w14:paraId="3F142BA9" w14:textId="18FEF818" w:rsidR="006A0A11" w:rsidRPr="00024B6D" w:rsidRDefault="006A0A11" w:rsidP="006A0A11">
      <w:pPr>
        <w:spacing w:line="360" w:lineRule="auto"/>
        <w:jc w:val="both"/>
        <w:rPr>
          <w:rFonts w:ascii="Times New Roman" w:hAnsi="Times New Roman" w:cs="Times New Roman"/>
          <w:lang w:val="en-CA"/>
        </w:rPr>
      </w:pPr>
      <w:r w:rsidRPr="00024B6D">
        <w:rPr>
          <w:rFonts w:ascii="Times New Roman" w:hAnsi="Times New Roman" w:cs="Times New Roman"/>
          <w:lang w:val="en-CA"/>
        </w:rPr>
        <w:t>The latent measure of executive approval is created with the dyads-ratio algorithm created by Stimson (1991). It creates a relative measure of approval by converting all series in ratios between each observation in each series and assess</w:t>
      </w:r>
      <w:r w:rsidR="00E65FCE" w:rsidRPr="00024B6D">
        <w:rPr>
          <w:rFonts w:ascii="Times New Roman" w:hAnsi="Times New Roman" w:cs="Times New Roman"/>
          <w:lang w:val="en-CA"/>
        </w:rPr>
        <w:t>es</w:t>
      </w:r>
      <w:r w:rsidRPr="00024B6D">
        <w:rPr>
          <w:rFonts w:ascii="Times New Roman" w:hAnsi="Times New Roman" w:cs="Times New Roman"/>
          <w:lang w:val="en-CA"/>
        </w:rPr>
        <w:t xml:space="preserve"> the common variance among the ratios. Then, it produces reliability measures for each series to weight </w:t>
      </w:r>
      <w:r w:rsidR="00341CB5" w:rsidRPr="00024B6D">
        <w:rPr>
          <w:rFonts w:ascii="Times New Roman" w:hAnsi="Times New Roman" w:cs="Times New Roman"/>
          <w:lang w:val="en-CA"/>
        </w:rPr>
        <w:t>them</w:t>
      </w:r>
      <w:r w:rsidRPr="00024B6D">
        <w:rPr>
          <w:rFonts w:ascii="Times New Roman" w:hAnsi="Times New Roman" w:cs="Times New Roman"/>
          <w:lang w:val="en-CA"/>
        </w:rPr>
        <w:t xml:space="preserve"> in generating the latent measure of approval</w:t>
      </w:r>
      <w:r w:rsidR="00341CB5" w:rsidRPr="00024B6D">
        <w:rPr>
          <w:rFonts w:ascii="Times New Roman" w:hAnsi="Times New Roman" w:cs="Times New Roman"/>
          <w:lang w:val="en-CA"/>
        </w:rPr>
        <w:t xml:space="preserve">. It </w:t>
      </w:r>
      <w:r w:rsidRPr="00024B6D">
        <w:rPr>
          <w:rFonts w:ascii="Times New Roman" w:hAnsi="Times New Roman" w:cs="Times New Roman"/>
          <w:lang w:val="en-CA"/>
        </w:rPr>
        <w:t>indicate</w:t>
      </w:r>
      <w:r w:rsidR="00341CB5" w:rsidRPr="00024B6D">
        <w:rPr>
          <w:rFonts w:ascii="Times New Roman" w:hAnsi="Times New Roman" w:cs="Times New Roman"/>
          <w:lang w:val="en-CA"/>
        </w:rPr>
        <w:t>s</w:t>
      </w:r>
      <w:r w:rsidRPr="00024B6D">
        <w:rPr>
          <w:rFonts w:ascii="Times New Roman" w:hAnsi="Times New Roman" w:cs="Times New Roman"/>
          <w:lang w:val="en-CA"/>
        </w:rPr>
        <w:t xml:space="preserve"> if a unidimensional construct is supported and how strongly each series correlated with it. Each survey series thus correlates very highly (at least r=0.70) to a single latent dimension. The final step of the algorithm uses the weighted values of the original series to recode the ratios back into levels of approval.</w:t>
      </w:r>
    </w:p>
    <w:p w14:paraId="4C650796" w14:textId="37E7A620" w:rsidR="00BF6BCA" w:rsidRPr="00024B6D" w:rsidRDefault="00BF6BCA" w:rsidP="006A0A11">
      <w:pPr>
        <w:spacing w:line="360" w:lineRule="auto"/>
        <w:jc w:val="both"/>
        <w:rPr>
          <w:rFonts w:ascii="Times New Roman" w:hAnsi="Times New Roman" w:cs="Times New Roman"/>
          <w:lang w:val="en-CA"/>
        </w:rPr>
      </w:pPr>
    </w:p>
    <w:p w14:paraId="262FD62D" w14:textId="64EEDDD7" w:rsidR="00BF6BCA" w:rsidRPr="00024B6D" w:rsidRDefault="00BF6BCA" w:rsidP="006A0A11">
      <w:pPr>
        <w:spacing w:line="360" w:lineRule="auto"/>
        <w:jc w:val="both"/>
        <w:rPr>
          <w:rFonts w:ascii="Times New Roman" w:hAnsi="Times New Roman" w:cs="Times New Roman"/>
          <w:lang w:val="en-CA"/>
        </w:rPr>
      </w:pPr>
      <w:r w:rsidRPr="00024B6D">
        <w:rPr>
          <w:rFonts w:ascii="Times New Roman" w:hAnsi="Times New Roman" w:cs="Times New Roman"/>
          <w:lang w:val="en-CA"/>
        </w:rPr>
        <w:t>As shown in table A2</w:t>
      </w:r>
      <w:r w:rsidR="00341CB5" w:rsidRPr="00024B6D">
        <w:rPr>
          <w:rFonts w:ascii="Times New Roman" w:hAnsi="Times New Roman" w:cs="Times New Roman"/>
          <w:lang w:val="en-CA"/>
        </w:rPr>
        <w:t xml:space="preserve"> below</w:t>
      </w:r>
      <w:r w:rsidRPr="00024B6D">
        <w:rPr>
          <w:rFonts w:ascii="Times New Roman" w:hAnsi="Times New Roman" w:cs="Times New Roman"/>
          <w:lang w:val="en-CA"/>
        </w:rPr>
        <w:t>, the surveys are asking about a restrictive set of measures about the “impression”, “approval”, “</w:t>
      </w:r>
      <w:proofErr w:type="spellStart"/>
      <w:r w:rsidRPr="00024B6D">
        <w:rPr>
          <w:rFonts w:ascii="Times New Roman" w:hAnsi="Times New Roman" w:cs="Times New Roman"/>
          <w:lang w:val="en-CA"/>
        </w:rPr>
        <w:t>favorability</w:t>
      </w:r>
      <w:proofErr w:type="spellEnd"/>
      <w:r w:rsidRPr="00024B6D">
        <w:rPr>
          <w:rFonts w:ascii="Times New Roman" w:hAnsi="Times New Roman" w:cs="Times New Roman"/>
          <w:lang w:val="en-CA"/>
        </w:rPr>
        <w:t xml:space="preserve">”, “satisfaction” of the prime minister (named or not) or the government’s “performance”, “job” or “management”. </w:t>
      </w:r>
    </w:p>
    <w:p w14:paraId="3AC17060" w14:textId="0A2BF8D6" w:rsidR="00884ED0" w:rsidRPr="00024B6D" w:rsidRDefault="00884ED0" w:rsidP="006A0A11">
      <w:pPr>
        <w:spacing w:line="360" w:lineRule="auto"/>
        <w:jc w:val="both"/>
        <w:rPr>
          <w:rFonts w:ascii="Times New Roman" w:hAnsi="Times New Roman" w:cs="Times New Roman"/>
          <w:lang w:val="en-CA"/>
        </w:rPr>
      </w:pPr>
    </w:p>
    <w:p w14:paraId="53F5E755" w14:textId="77777777" w:rsidR="00884ED0" w:rsidRPr="00024B6D" w:rsidRDefault="00884ED0" w:rsidP="006A0A11">
      <w:pPr>
        <w:spacing w:line="360" w:lineRule="auto"/>
        <w:jc w:val="both"/>
        <w:rPr>
          <w:rFonts w:ascii="Times New Roman" w:hAnsi="Times New Roman" w:cs="Times New Roman"/>
          <w:lang w:val="en-CA"/>
        </w:rPr>
      </w:pPr>
    </w:p>
    <w:p w14:paraId="7A2A069C" w14:textId="394C8D87" w:rsidR="00A02991" w:rsidRPr="00024B6D" w:rsidRDefault="00A02991">
      <w:pPr>
        <w:rPr>
          <w:rFonts w:ascii="Times New Roman" w:hAnsi="Times New Roman" w:cs="Times New Roman"/>
          <w:b/>
          <w:bCs/>
          <w:lang w:val="en-CA"/>
        </w:rPr>
      </w:pPr>
    </w:p>
    <w:p w14:paraId="48DE3B73" w14:textId="421B85C5" w:rsidR="00A02991" w:rsidRPr="00024B6D" w:rsidRDefault="00BF6BCA">
      <w:pPr>
        <w:rPr>
          <w:rFonts w:ascii="Times New Roman" w:hAnsi="Times New Roman" w:cs="Times New Roman"/>
          <w:b/>
          <w:bCs/>
          <w:lang w:val="en-CA"/>
        </w:rPr>
      </w:pPr>
      <w:r w:rsidRPr="00024B6D">
        <w:rPr>
          <w:rFonts w:ascii="Times New Roman" w:hAnsi="Times New Roman" w:cs="Times New Roman"/>
          <w:b/>
          <w:bCs/>
          <w:lang w:val="en-CA"/>
        </w:rPr>
        <w:lastRenderedPageBreak/>
        <w:t xml:space="preserve">Table A2. </w:t>
      </w:r>
      <w:r w:rsidRPr="00024B6D">
        <w:rPr>
          <w:rStyle w:val="Titre2Car"/>
          <w:lang w:val="en-CA"/>
        </w:rPr>
        <w:t>List of survey series and questions used to construct the approval measure in Canada</w:t>
      </w:r>
      <w:r w:rsidRPr="00024B6D">
        <w:rPr>
          <w:rFonts w:ascii="Times New Roman" w:hAnsi="Times New Roman" w:cs="Times New Roman"/>
          <w:b/>
          <w:bCs/>
          <w:lang w:val="en-CA"/>
        </w:rPr>
        <w:t xml:space="preserve">. </w:t>
      </w:r>
    </w:p>
    <w:tbl>
      <w:tblPr>
        <w:tblStyle w:val="Grilledutableau"/>
        <w:tblW w:w="0" w:type="auto"/>
        <w:tblLayout w:type="fixed"/>
        <w:tblLook w:val="04A0" w:firstRow="1" w:lastRow="0" w:firstColumn="1" w:lastColumn="0" w:noHBand="0" w:noVBand="1"/>
      </w:tblPr>
      <w:tblGrid>
        <w:gridCol w:w="1922"/>
        <w:gridCol w:w="5728"/>
        <w:gridCol w:w="1284"/>
        <w:gridCol w:w="1028"/>
      </w:tblGrid>
      <w:tr w:rsidR="00835701" w:rsidRPr="00024B6D" w14:paraId="0E0AA0A9" w14:textId="77777777" w:rsidTr="006A0A11">
        <w:tc>
          <w:tcPr>
            <w:tcW w:w="1922" w:type="dxa"/>
            <w:vAlign w:val="bottom"/>
          </w:tcPr>
          <w:p w14:paraId="66AC414B" w14:textId="70914B10"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Firm</w:t>
            </w:r>
          </w:p>
        </w:tc>
        <w:tc>
          <w:tcPr>
            <w:tcW w:w="5728" w:type="dxa"/>
            <w:vAlign w:val="bottom"/>
          </w:tcPr>
          <w:p w14:paraId="7951BA3A" w14:textId="0975C01E"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Question</w:t>
            </w:r>
          </w:p>
        </w:tc>
        <w:tc>
          <w:tcPr>
            <w:tcW w:w="1284" w:type="dxa"/>
            <w:vAlign w:val="bottom"/>
          </w:tcPr>
          <w:p w14:paraId="4F62370F" w14:textId="7E35D8EC" w:rsidR="00CB0537" w:rsidRPr="00024B6D" w:rsidRDefault="00835701"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Length</w:t>
            </w:r>
          </w:p>
        </w:tc>
        <w:tc>
          <w:tcPr>
            <w:tcW w:w="1028" w:type="dxa"/>
            <w:vAlign w:val="bottom"/>
          </w:tcPr>
          <w:p w14:paraId="05E71B2F" w14:textId="4D8C01A7" w:rsidR="00CB0537" w:rsidRPr="00024B6D" w:rsidRDefault="0007533C"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N</w:t>
            </w:r>
          </w:p>
        </w:tc>
      </w:tr>
      <w:tr w:rsidR="00835701" w:rsidRPr="00024B6D" w14:paraId="3DC731D5" w14:textId="77777777" w:rsidTr="006A0A11">
        <w:tc>
          <w:tcPr>
            <w:tcW w:w="1922" w:type="dxa"/>
            <w:vAlign w:val="bottom"/>
          </w:tcPr>
          <w:p w14:paraId="48C22AEB" w14:textId="10F98E2A"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Abacus Data Impressions of Prime Minister</w:t>
            </w:r>
          </w:p>
        </w:tc>
        <w:tc>
          <w:tcPr>
            <w:tcW w:w="5728" w:type="dxa"/>
            <w:vAlign w:val="bottom"/>
          </w:tcPr>
          <w:p w14:paraId="5BF543B3" w14:textId="672E04C0"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 xml:space="preserve">Do you have a positive or negative impression of </w:t>
            </w:r>
            <w:r w:rsidR="00AD1A89" w:rsidRPr="00024B6D">
              <w:rPr>
                <w:rFonts w:ascii="Times New Roman" w:hAnsi="Times New Roman" w:cs="Times New Roman"/>
                <w:sz w:val="20"/>
                <w:szCs w:val="20"/>
                <w:lang w:val="en-CA"/>
              </w:rPr>
              <w:t>(Name of the Prime Minister)</w:t>
            </w:r>
            <w:r w:rsidRPr="00024B6D">
              <w:rPr>
                <w:rFonts w:ascii="Times New Roman" w:hAnsi="Times New Roman" w:cs="Times New Roman"/>
                <w:sz w:val="20"/>
                <w:szCs w:val="20"/>
                <w:lang w:val="en-CA"/>
              </w:rPr>
              <w:t>?</w:t>
            </w:r>
          </w:p>
        </w:tc>
        <w:tc>
          <w:tcPr>
            <w:tcW w:w="1284" w:type="dxa"/>
            <w:vAlign w:val="bottom"/>
          </w:tcPr>
          <w:p w14:paraId="6B330B0F" w14:textId="2992D03D"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2014-2018</w:t>
            </w:r>
          </w:p>
        </w:tc>
        <w:tc>
          <w:tcPr>
            <w:tcW w:w="1028" w:type="dxa"/>
            <w:vAlign w:val="bottom"/>
          </w:tcPr>
          <w:p w14:paraId="203C20E8" w14:textId="15CE446C"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27</w:t>
            </w:r>
          </w:p>
        </w:tc>
      </w:tr>
      <w:tr w:rsidR="00835701" w:rsidRPr="00024B6D" w14:paraId="16FE5F0D" w14:textId="77777777" w:rsidTr="006A0A11">
        <w:tc>
          <w:tcPr>
            <w:tcW w:w="1922" w:type="dxa"/>
            <w:vAlign w:val="bottom"/>
          </w:tcPr>
          <w:p w14:paraId="1DCF9225" w14:textId="50CFA3B8"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Abacus Data Approve Job of Gov led by PM</w:t>
            </w:r>
          </w:p>
        </w:tc>
        <w:tc>
          <w:tcPr>
            <w:tcW w:w="5728" w:type="dxa"/>
            <w:vAlign w:val="bottom"/>
          </w:tcPr>
          <w:p w14:paraId="3F266025" w14:textId="180E94AA"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Overall, do you approve of or disapprove of the job the federal government led by [PM] is doing?</w:t>
            </w:r>
          </w:p>
        </w:tc>
        <w:tc>
          <w:tcPr>
            <w:tcW w:w="1284" w:type="dxa"/>
            <w:vAlign w:val="bottom"/>
          </w:tcPr>
          <w:p w14:paraId="3E4348F4" w14:textId="004B7055"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2014-2018</w:t>
            </w:r>
          </w:p>
        </w:tc>
        <w:tc>
          <w:tcPr>
            <w:tcW w:w="1028" w:type="dxa"/>
            <w:vAlign w:val="bottom"/>
          </w:tcPr>
          <w:p w14:paraId="3652867E" w14:textId="252399DC"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28</w:t>
            </w:r>
          </w:p>
        </w:tc>
      </w:tr>
      <w:tr w:rsidR="00835701" w:rsidRPr="00024B6D" w14:paraId="41D62D8B" w14:textId="77777777" w:rsidTr="006A0A11">
        <w:tc>
          <w:tcPr>
            <w:tcW w:w="1922" w:type="dxa"/>
            <w:vAlign w:val="bottom"/>
          </w:tcPr>
          <w:p w14:paraId="37912FF1" w14:textId="48C8A81A" w:rsidR="00CB0537" w:rsidRPr="00024B6D" w:rsidRDefault="00CB0537" w:rsidP="00CB0537">
            <w:pPr>
              <w:rPr>
                <w:rFonts w:ascii="Times New Roman" w:hAnsi="Times New Roman" w:cs="Times New Roman"/>
                <w:b/>
                <w:bCs/>
                <w:sz w:val="20"/>
                <w:szCs w:val="20"/>
                <w:lang w:val="en-CA"/>
              </w:rPr>
            </w:pPr>
            <w:proofErr w:type="spellStart"/>
            <w:r w:rsidRPr="00024B6D">
              <w:rPr>
                <w:rFonts w:ascii="Times New Roman" w:hAnsi="Times New Roman" w:cs="Times New Roman"/>
                <w:sz w:val="20"/>
                <w:szCs w:val="20"/>
                <w:lang w:val="en-CA"/>
              </w:rPr>
              <w:t>AngusReid</w:t>
            </w:r>
            <w:proofErr w:type="spellEnd"/>
            <w:r w:rsidRPr="00024B6D">
              <w:rPr>
                <w:rFonts w:ascii="Times New Roman" w:hAnsi="Times New Roman" w:cs="Times New Roman"/>
                <w:sz w:val="20"/>
                <w:szCs w:val="20"/>
                <w:lang w:val="en-CA"/>
              </w:rPr>
              <w:t xml:space="preserve"> (Prime Minister)</w:t>
            </w:r>
          </w:p>
        </w:tc>
        <w:tc>
          <w:tcPr>
            <w:tcW w:w="5728" w:type="dxa"/>
            <w:vAlign w:val="bottom"/>
          </w:tcPr>
          <w:p w14:paraId="57E90F8F" w14:textId="0269FEF3"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Do you approve or disapprove of [Name]?</w:t>
            </w:r>
          </w:p>
        </w:tc>
        <w:tc>
          <w:tcPr>
            <w:tcW w:w="1284" w:type="dxa"/>
            <w:vAlign w:val="bottom"/>
          </w:tcPr>
          <w:p w14:paraId="2306C714" w14:textId="69211AE2"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2007-2009</w:t>
            </w:r>
          </w:p>
        </w:tc>
        <w:tc>
          <w:tcPr>
            <w:tcW w:w="1028" w:type="dxa"/>
            <w:vAlign w:val="bottom"/>
          </w:tcPr>
          <w:p w14:paraId="561013D8" w14:textId="61D2505B"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15</w:t>
            </w:r>
          </w:p>
        </w:tc>
      </w:tr>
      <w:tr w:rsidR="00835701" w:rsidRPr="00024B6D" w14:paraId="222C9D5E" w14:textId="77777777" w:rsidTr="006A0A11">
        <w:tc>
          <w:tcPr>
            <w:tcW w:w="1922" w:type="dxa"/>
            <w:vAlign w:val="bottom"/>
          </w:tcPr>
          <w:p w14:paraId="509E12CC" w14:textId="54E5DA9D" w:rsidR="00CB0537" w:rsidRPr="00024B6D" w:rsidRDefault="00CB0537" w:rsidP="00CB0537">
            <w:pPr>
              <w:rPr>
                <w:rFonts w:ascii="Times New Roman" w:hAnsi="Times New Roman" w:cs="Times New Roman"/>
                <w:b/>
                <w:bCs/>
                <w:sz w:val="20"/>
                <w:szCs w:val="20"/>
                <w:lang w:val="en-CA"/>
              </w:rPr>
            </w:pPr>
            <w:proofErr w:type="spellStart"/>
            <w:r w:rsidRPr="00024B6D">
              <w:rPr>
                <w:rFonts w:ascii="Times New Roman" w:hAnsi="Times New Roman" w:cs="Times New Roman"/>
                <w:sz w:val="20"/>
                <w:szCs w:val="20"/>
                <w:lang w:val="en-CA"/>
              </w:rPr>
              <w:t>AngusReid</w:t>
            </w:r>
            <w:proofErr w:type="spellEnd"/>
            <w:r w:rsidRPr="00024B6D">
              <w:rPr>
                <w:rFonts w:ascii="Times New Roman" w:hAnsi="Times New Roman" w:cs="Times New Roman"/>
                <w:sz w:val="20"/>
                <w:szCs w:val="20"/>
                <w:lang w:val="en-CA"/>
              </w:rPr>
              <w:t xml:space="preserve"> Favourability (Prime Minister)</w:t>
            </w:r>
          </w:p>
        </w:tc>
        <w:tc>
          <w:tcPr>
            <w:tcW w:w="5728" w:type="dxa"/>
            <w:vAlign w:val="bottom"/>
          </w:tcPr>
          <w:p w14:paraId="5B440C20" w14:textId="376664CE"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[Prime Minister and leader of the XXX Party] Do you have an overall favourable or unfavourable view of the following people?</w:t>
            </w:r>
          </w:p>
        </w:tc>
        <w:tc>
          <w:tcPr>
            <w:tcW w:w="1284" w:type="dxa"/>
            <w:vAlign w:val="bottom"/>
          </w:tcPr>
          <w:p w14:paraId="5C9216AB" w14:textId="36113E2C"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2014-2018</w:t>
            </w:r>
          </w:p>
        </w:tc>
        <w:tc>
          <w:tcPr>
            <w:tcW w:w="1028" w:type="dxa"/>
            <w:vAlign w:val="bottom"/>
          </w:tcPr>
          <w:p w14:paraId="6B7C7F4D" w14:textId="5C619F2E"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23</w:t>
            </w:r>
          </w:p>
        </w:tc>
      </w:tr>
      <w:tr w:rsidR="00835701" w:rsidRPr="00024B6D" w14:paraId="45322E68" w14:textId="77777777" w:rsidTr="006A0A11">
        <w:tc>
          <w:tcPr>
            <w:tcW w:w="1922" w:type="dxa"/>
            <w:vAlign w:val="bottom"/>
          </w:tcPr>
          <w:p w14:paraId="249DE44F" w14:textId="1100ABD4"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Campaign Research (Prime Minister)</w:t>
            </w:r>
          </w:p>
        </w:tc>
        <w:tc>
          <w:tcPr>
            <w:tcW w:w="5728" w:type="dxa"/>
            <w:vAlign w:val="bottom"/>
          </w:tcPr>
          <w:p w14:paraId="584C7746" w14:textId="2FD231B6" w:rsidR="00CB0537" w:rsidRPr="00024B6D" w:rsidRDefault="00C1651C"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Do you approve or disapprove of [Name]?</w:t>
            </w:r>
          </w:p>
        </w:tc>
        <w:tc>
          <w:tcPr>
            <w:tcW w:w="1284" w:type="dxa"/>
            <w:vAlign w:val="bottom"/>
          </w:tcPr>
          <w:p w14:paraId="0888AAB3" w14:textId="4E8AFFB1"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2017-2018</w:t>
            </w:r>
          </w:p>
        </w:tc>
        <w:tc>
          <w:tcPr>
            <w:tcW w:w="1028" w:type="dxa"/>
            <w:vAlign w:val="bottom"/>
          </w:tcPr>
          <w:p w14:paraId="7E094893" w14:textId="282485AC"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15</w:t>
            </w:r>
          </w:p>
        </w:tc>
      </w:tr>
      <w:tr w:rsidR="00835701" w:rsidRPr="00024B6D" w14:paraId="7E5E845D" w14:textId="77777777" w:rsidTr="006A0A11">
        <w:tc>
          <w:tcPr>
            <w:tcW w:w="1922" w:type="dxa"/>
            <w:vAlign w:val="bottom"/>
          </w:tcPr>
          <w:p w14:paraId="312B2120" w14:textId="61CCA1FB"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Comparative Study of Elective Systems</w:t>
            </w:r>
          </w:p>
        </w:tc>
        <w:tc>
          <w:tcPr>
            <w:tcW w:w="5728" w:type="dxa"/>
            <w:vAlign w:val="bottom"/>
          </w:tcPr>
          <w:p w14:paraId="5EA29E31" w14:textId="569301D2"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 xml:space="preserve">Now thinking about the performance of the </w:t>
            </w:r>
            <w:r w:rsidR="0007533C" w:rsidRPr="00024B6D">
              <w:rPr>
                <w:rFonts w:ascii="Times New Roman" w:hAnsi="Times New Roman" w:cs="Times New Roman"/>
                <w:sz w:val="20"/>
                <w:szCs w:val="20"/>
                <w:lang w:val="en-CA"/>
              </w:rPr>
              <w:t>government</w:t>
            </w:r>
            <w:r w:rsidR="006A0A11" w:rsidRPr="00024B6D">
              <w:rPr>
                <w:rFonts w:ascii="Times New Roman" w:hAnsi="Times New Roman" w:cs="Times New Roman"/>
                <w:sz w:val="20"/>
                <w:szCs w:val="20"/>
                <w:lang w:val="en-CA"/>
              </w:rPr>
              <w:t xml:space="preserve"> in Ottawa</w:t>
            </w:r>
            <w:r w:rsidRPr="00024B6D">
              <w:rPr>
                <w:rFonts w:ascii="Times New Roman" w:hAnsi="Times New Roman" w:cs="Times New Roman"/>
                <w:sz w:val="20"/>
                <w:szCs w:val="20"/>
                <w:lang w:val="en-CA"/>
              </w:rPr>
              <w:t xml:space="preserve"> in general, how good or bad a job </w:t>
            </w:r>
            <w:proofErr w:type="gramStart"/>
            <w:r w:rsidRPr="00024B6D">
              <w:rPr>
                <w:rFonts w:ascii="Times New Roman" w:hAnsi="Times New Roman" w:cs="Times New Roman"/>
                <w:sz w:val="20"/>
                <w:szCs w:val="20"/>
                <w:lang w:val="en-CA"/>
              </w:rPr>
              <w:t>do</w:t>
            </w:r>
            <w:proofErr w:type="gramEnd"/>
            <w:r w:rsidRPr="00024B6D">
              <w:rPr>
                <w:rFonts w:ascii="Times New Roman" w:hAnsi="Times New Roman" w:cs="Times New Roman"/>
                <w:sz w:val="20"/>
                <w:szCs w:val="20"/>
                <w:lang w:val="en-CA"/>
              </w:rPr>
              <w:t xml:space="preserve"> you think the </w:t>
            </w:r>
            <w:r w:rsidR="006A0A11" w:rsidRPr="00024B6D">
              <w:rPr>
                <w:rFonts w:ascii="Times New Roman" w:hAnsi="Times New Roman" w:cs="Times New Roman"/>
                <w:sz w:val="20"/>
                <w:szCs w:val="20"/>
                <w:lang w:val="en-CA"/>
              </w:rPr>
              <w:t>government</w:t>
            </w:r>
            <w:r w:rsidRPr="00024B6D">
              <w:rPr>
                <w:rFonts w:ascii="Times New Roman" w:hAnsi="Times New Roman" w:cs="Times New Roman"/>
                <w:sz w:val="20"/>
                <w:szCs w:val="20"/>
                <w:lang w:val="en-CA"/>
              </w:rPr>
              <w:t xml:space="preserve"> has done over the past [</w:t>
            </w:r>
            <w:r w:rsidR="006A0A11" w:rsidRPr="00024B6D">
              <w:rPr>
                <w:rFonts w:ascii="Times New Roman" w:hAnsi="Times New Roman" w:cs="Times New Roman"/>
                <w:sz w:val="20"/>
                <w:szCs w:val="20"/>
                <w:lang w:val="en-CA"/>
              </w:rPr>
              <w:t>number of years since last government took office</w:t>
            </w:r>
            <w:r w:rsidRPr="00024B6D">
              <w:rPr>
                <w:rFonts w:ascii="Times New Roman" w:hAnsi="Times New Roman" w:cs="Times New Roman"/>
                <w:sz w:val="20"/>
                <w:szCs w:val="20"/>
                <w:lang w:val="en-CA"/>
              </w:rPr>
              <w:t xml:space="preserve">] years? </w:t>
            </w:r>
          </w:p>
        </w:tc>
        <w:tc>
          <w:tcPr>
            <w:tcW w:w="1284" w:type="dxa"/>
            <w:vAlign w:val="bottom"/>
          </w:tcPr>
          <w:p w14:paraId="1F9BA847" w14:textId="457FFDBF"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1997; 2004; 2008</w:t>
            </w:r>
          </w:p>
        </w:tc>
        <w:tc>
          <w:tcPr>
            <w:tcW w:w="1028" w:type="dxa"/>
            <w:vAlign w:val="bottom"/>
          </w:tcPr>
          <w:p w14:paraId="3193638A" w14:textId="1C28E8C9"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3</w:t>
            </w:r>
          </w:p>
        </w:tc>
      </w:tr>
      <w:tr w:rsidR="00835701" w:rsidRPr="00024B6D" w14:paraId="29B58EF0" w14:textId="77777777" w:rsidTr="006A0A11">
        <w:tc>
          <w:tcPr>
            <w:tcW w:w="1922" w:type="dxa"/>
            <w:vAlign w:val="bottom"/>
          </w:tcPr>
          <w:p w14:paraId="0B08DED2" w14:textId="026EFC58"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Decima (Government)</w:t>
            </w:r>
          </w:p>
        </w:tc>
        <w:tc>
          <w:tcPr>
            <w:tcW w:w="5728" w:type="dxa"/>
            <w:vAlign w:val="bottom"/>
          </w:tcPr>
          <w:p w14:paraId="6E58DBA7" w14:textId="2DC9E3E4" w:rsidR="00CB0537" w:rsidRPr="00024B6D" w:rsidRDefault="008115C1" w:rsidP="00CB0537">
            <w:pPr>
              <w:rPr>
                <w:rFonts w:ascii="Times New Roman" w:hAnsi="Times New Roman" w:cs="Times New Roman"/>
                <w:sz w:val="20"/>
                <w:szCs w:val="20"/>
              </w:rPr>
            </w:pPr>
            <w:proofErr w:type="spellStart"/>
            <w:r w:rsidRPr="00024B6D">
              <w:rPr>
                <w:rFonts w:ascii="Times New Roman" w:hAnsi="Times New Roman" w:cs="Times New Roman"/>
                <w:sz w:val="20"/>
                <w:szCs w:val="20"/>
                <w:shd w:val="clear" w:color="auto" w:fill="FFFFFF"/>
              </w:rPr>
              <w:t>Generally</w:t>
            </w:r>
            <w:proofErr w:type="spellEnd"/>
            <w:r w:rsidRPr="00024B6D">
              <w:rPr>
                <w:rFonts w:ascii="Times New Roman" w:hAnsi="Times New Roman" w:cs="Times New Roman"/>
                <w:sz w:val="20"/>
                <w:szCs w:val="20"/>
                <w:shd w:val="clear" w:color="auto" w:fill="FFFFFF"/>
              </w:rPr>
              <w:t xml:space="preserve"> </w:t>
            </w:r>
            <w:proofErr w:type="spellStart"/>
            <w:r w:rsidRPr="00024B6D">
              <w:rPr>
                <w:rFonts w:ascii="Times New Roman" w:hAnsi="Times New Roman" w:cs="Times New Roman"/>
                <w:sz w:val="20"/>
                <w:szCs w:val="20"/>
                <w:shd w:val="clear" w:color="auto" w:fill="FFFFFF"/>
              </w:rPr>
              <w:t>speaking</w:t>
            </w:r>
            <w:proofErr w:type="spellEnd"/>
            <w:r w:rsidRPr="00024B6D">
              <w:rPr>
                <w:rFonts w:ascii="Times New Roman" w:hAnsi="Times New Roman" w:cs="Times New Roman"/>
                <w:sz w:val="20"/>
                <w:szCs w:val="20"/>
                <w:shd w:val="clear" w:color="auto" w:fill="FFFFFF"/>
              </w:rPr>
              <w:t xml:space="preserve">, how </w:t>
            </w:r>
            <w:proofErr w:type="spellStart"/>
            <w:r w:rsidRPr="00024B6D">
              <w:rPr>
                <w:rFonts w:ascii="Times New Roman" w:hAnsi="Times New Roman" w:cs="Times New Roman"/>
                <w:sz w:val="20"/>
                <w:szCs w:val="20"/>
                <w:shd w:val="clear" w:color="auto" w:fill="FFFFFF"/>
              </w:rPr>
              <w:t>satisfied</w:t>
            </w:r>
            <w:proofErr w:type="spellEnd"/>
            <w:r w:rsidRPr="00024B6D">
              <w:rPr>
                <w:rFonts w:ascii="Times New Roman" w:hAnsi="Times New Roman" w:cs="Times New Roman"/>
                <w:sz w:val="20"/>
                <w:szCs w:val="20"/>
                <w:shd w:val="clear" w:color="auto" w:fill="FFFFFF"/>
              </w:rPr>
              <w:t xml:space="preserve"> are </w:t>
            </w:r>
            <w:proofErr w:type="spellStart"/>
            <w:r w:rsidRPr="00024B6D">
              <w:rPr>
                <w:rFonts w:ascii="Times New Roman" w:hAnsi="Times New Roman" w:cs="Times New Roman"/>
                <w:sz w:val="20"/>
                <w:szCs w:val="20"/>
                <w:shd w:val="clear" w:color="auto" w:fill="FFFFFF"/>
              </w:rPr>
              <w:t>you</w:t>
            </w:r>
            <w:proofErr w:type="spellEnd"/>
            <w:r w:rsidRPr="00024B6D">
              <w:rPr>
                <w:rFonts w:ascii="Times New Roman" w:hAnsi="Times New Roman" w:cs="Times New Roman"/>
                <w:sz w:val="20"/>
                <w:szCs w:val="20"/>
                <w:shd w:val="clear" w:color="auto" w:fill="FFFFFF"/>
              </w:rPr>
              <w:t xml:space="preserve"> </w:t>
            </w:r>
            <w:proofErr w:type="spellStart"/>
            <w:r w:rsidRPr="00024B6D">
              <w:rPr>
                <w:rFonts w:ascii="Times New Roman" w:hAnsi="Times New Roman" w:cs="Times New Roman"/>
                <w:sz w:val="20"/>
                <w:szCs w:val="20"/>
                <w:shd w:val="clear" w:color="auto" w:fill="FFFFFF"/>
              </w:rPr>
              <w:t>with</w:t>
            </w:r>
            <w:proofErr w:type="spellEnd"/>
            <w:r w:rsidRPr="00024B6D">
              <w:rPr>
                <w:rFonts w:ascii="Times New Roman" w:hAnsi="Times New Roman" w:cs="Times New Roman"/>
                <w:sz w:val="20"/>
                <w:szCs w:val="20"/>
                <w:shd w:val="clear" w:color="auto" w:fill="FFFFFF"/>
              </w:rPr>
              <w:t xml:space="preserve"> the performance of the </w:t>
            </w:r>
            <w:proofErr w:type="spellStart"/>
            <w:r w:rsidRPr="00024B6D">
              <w:rPr>
                <w:rFonts w:ascii="Times New Roman" w:hAnsi="Times New Roman" w:cs="Times New Roman"/>
                <w:sz w:val="20"/>
                <w:szCs w:val="20"/>
                <w:shd w:val="clear" w:color="auto" w:fill="FFFFFF"/>
              </w:rPr>
              <w:t>federal</w:t>
            </w:r>
            <w:proofErr w:type="spellEnd"/>
            <w:r w:rsidRPr="00024B6D">
              <w:rPr>
                <w:rFonts w:ascii="Times New Roman" w:hAnsi="Times New Roman" w:cs="Times New Roman"/>
                <w:sz w:val="20"/>
                <w:szCs w:val="20"/>
                <w:shd w:val="clear" w:color="auto" w:fill="FFFFFF"/>
              </w:rPr>
              <w:t xml:space="preserve"> </w:t>
            </w:r>
            <w:proofErr w:type="spellStart"/>
            <w:r w:rsidRPr="00024B6D">
              <w:rPr>
                <w:rFonts w:ascii="Times New Roman" w:hAnsi="Times New Roman" w:cs="Times New Roman"/>
                <w:sz w:val="20"/>
                <w:szCs w:val="20"/>
                <w:shd w:val="clear" w:color="auto" w:fill="FFFFFF"/>
              </w:rPr>
              <w:t>government</w:t>
            </w:r>
            <w:proofErr w:type="spellEnd"/>
            <w:r w:rsidRPr="00024B6D">
              <w:rPr>
                <w:rFonts w:ascii="Times New Roman" w:hAnsi="Times New Roman" w:cs="Times New Roman"/>
                <w:sz w:val="20"/>
                <w:szCs w:val="20"/>
                <w:shd w:val="clear" w:color="auto" w:fill="FFFFFF"/>
              </w:rPr>
              <w:t xml:space="preserve">? </w:t>
            </w:r>
            <w:proofErr w:type="spellStart"/>
            <w:r w:rsidRPr="00024B6D">
              <w:rPr>
                <w:rFonts w:ascii="Times New Roman" w:hAnsi="Times New Roman" w:cs="Times New Roman"/>
                <w:sz w:val="20"/>
                <w:szCs w:val="20"/>
                <w:shd w:val="clear" w:color="auto" w:fill="FFFFFF"/>
              </w:rPr>
              <w:t>Would</w:t>
            </w:r>
            <w:proofErr w:type="spellEnd"/>
            <w:r w:rsidRPr="00024B6D">
              <w:rPr>
                <w:rFonts w:ascii="Times New Roman" w:hAnsi="Times New Roman" w:cs="Times New Roman"/>
                <w:sz w:val="20"/>
                <w:szCs w:val="20"/>
                <w:shd w:val="clear" w:color="auto" w:fill="FFFFFF"/>
              </w:rPr>
              <w:t xml:space="preserve"> </w:t>
            </w:r>
            <w:proofErr w:type="spellStart"/>
            <w:r w:rsidRPr="00024B6D">
              <w:rPr>
                <w:rFonts w:ascii="Times New Roman" w:hAnsi="Times New Roman" w:cs="Times New Roman"/>
                <w:sz w:val="20"/>
                <w:szCs w:val="20"/>
                <w:shd w:val="clear" w:color="auto" w:fill="FFFFFF"/>
              </w:rPr>
              <w:t>you</w:t>
            </w:r>
            <w:proofErr w:type="spellEnd"/>
            <w:r w:rsidRPr="00024B6D">
              <w:rPr>
                <w:rFonts w:ascii="Times New Roman" w:hAnsi="Times New Roman" w:cs="Times New Roman"/>
                <w:sz w:val="20"/>
                <w:szCs w:val="20"/>
                <w:shd w:val="clear" w:color="auto" w:fill="FFFFFF"/>
              </w:rPr>
              <w:t xml:space="preserve"> </w:t>
            </w:r>
            <w:proofErr w:type="spellStart"/>
            <w:r w:rsidRPr="00024B6D">
              <w:rPr>
                <w:rFonts w:ascii="Times New Roman" w:hAnsi="Times New Roman" w:cs="Times New Roman"/>
                <w:sz w:val="20"/>
                <w:szCs w:val="20"/>
                <w:shd w:val="clear" w:color="auto" w:fill="FFFFFF"/>
              </w:rPr>
              <w:t>say</w:t>
            </w:r>
            <w:proofErr w:type="spellEnd"/>
            <w:r w:rsidRPr="00024B6D">
              <w:rPr>
                <w:rFonts w:ascii="Times New Roman" w:hAnsi="Times New Roman" w:cs="Times New Roman"/>
                <w:sz w:val="20"/>
                <w:szCs w:val="20"/>
                <w:shd w:val="clear" w:color="auto" w:fill="FFFFFF"/>
              </w:rPr>
              <w:t xml:space="preserve"> </w:t>
            </w:r>
            <w:proofErr w:type="spellStart"/>
            <w:r w:rsidRPr="00024B6D">
              <w:rPr>
                <w:rFonts w:ascii="Times New Roman" w:hAnsi="Times New Roman" w:cs="Times New Roman"/>
                <w:sz w:val="20"/>
                <w:szCs w:val="20"/>
                <w:shd w:val="clear" w:color="auto" w:fill="FFFFFF"/>
              </w:rPr>
              <w:t>you</w:t>
            </w:r>
            <w:proofErr w:type="spellEnd"/>
            <w:r w:rsidRPr="00024B6D">
              <w:rPr>
                <w:rFonts w:ascii="Times New Roman" w:hAnsi="Times New Roman" w:cs="Times New Roman"/>
                <w:sz w:val="20"/>
                <w:szCs w:val="20"/>
                <w:shd w:val="clear" w:color="auto" w:fill="FFFFFF"/>
              </w:rPr>
              <w:t xml:space="preserve"> are </w:t>
            </w:r>
            <w:proofErr w:type="spellStart"/>
            <w:r w:rsidRPr="00024B6D">
              <w:rPr>
                <w:rFonts w:ascii="Times New Roman" w:hAnsi="Times New Roman" w:cs="Times New Roman"/>
                <w:sz w:val="20"/>
                <w:szCs w:val="20"/>
                <w:shd w:val="clear" w:color="auto" w:fill="FFFFFF"/>
              </w:rPr>
              <w:t>very</w:t>
            </w:r>
            <w:proofErr w:type="spellEnd"/>
            <w:r w:rsidRPr="00024B6D">
              <w:rPr>
                <w:rFonts w:ascii="Times New Roman" w:hAnsi="Times New Roman" w:cs="Times New Roman"/>
                <w:sz w:val="20"/>
                <w:szCs w:val="20"/>
                <w:shd w:val="clear" w:color="auto" w:fill="FFFFFF"/>
              </w:rPr>
              <w:t xml:space="preserve"> </w:t>
            </w:r>
            <w:proofErr w:type="spellStart"/>
            <w:r w:rsidRPr="00024B6D">
              <w:rPr>
                <w:rFonts w:ascii="Times New Roman" w:hAnsi="Times New Roman" w:cs="Times New Roman"/>
                <w:sz w:val="20"/>
                <w:szCs w:val="20"/>
                <w:shd w:val="clear" w:color="auto" w:fill="FFFFFF"/>
              </w:rPr>
              <w:t>satisfied</w:t>
            </w:r>
            <w:proofErr w:type="spellEnd"/>
            <w:r w:rsidRPr="00024B6D">
              <w:rPr>
                <w:rFonts w:ascii="Times New Roman" w:hAnsi="Times New Roman" w:cs="Times New Roman"/>
                <w:sz w:val="20"/>
                <w:szCs w:val="20"/>
                <w:shd w:val="clear" w:color="auto" w:fill="FFFFFF"/>
              </w:rPr>
              <w:t xml:space="preserve">, </w:t>
            </w:r>
            <w:proofErr w:type="spellStart"/>
            <w:r w:rsidRPr="00024B6D">
              <w:rPr>
                <w:rFonts w:ascii="Times New Roman" w:hAnsi="Times New Roman" w:cs="Times New Roman"/>
                <w:sz w:val="20"/>
                <w:szCs w:val="20"/>
                <w:shd w:val="clear" w:color="auto" w:fill="FFFFFF"/>
              </w:rPr>
              <w:t>somewhat</w:t>
            </w:r>
            <w:proofErr w:type="spellEnd"/>
            <w:r w:rsidRPr="00024B6D">
              <w:rPr>
                <w:rFonts w:ascii="Times New Roman" w:hAnsi="Times New Roman" w:cs="Times New Roman"/>
                <w:sz w:val="20"/>
                <w:szCs w:val="20"/>
                <w:shd w:val="clear" w:color="auto" w:fill="FFFFFF"/>
              </w:rPr>
              <w:t xml:space="preserve"> </w:t>
            </w:r>
            <w:proofErr w:type="spellStart"/>
            <w:r w:rsidRPr="00024B6D">
              <w:rPr>
                <w:rFonts w:ascii="Times New Roman" w:hAnsi="Times New Roman" w:cs="Times New Roman"/>
                <w:sz w:val="20"/>
                <w:szCs w:val="20"/>
                <w:shd w:val="clear" w:color="auto" w:fill="FFFFFF"/>
              </w:rPr>
              <w:t>satisfied</w:t>
            </w:r>
            <w:proofErr w:type="spellEnd"/>
            <w:r w:rsidRPr="00024B6D">
              <w:rPr>
                <w:rFonts w:ascii="Times New Roman" w:hAnsi="Times New Roman" w:cs="Times New Roman"/>
                <w:sz w:val="20"/>
                <w:szCs w:val="20"/>
                <w:shd w:val="clear" w:color="auto" w:fill="FFFFFF"/>
              </w:rPr>
              <w:t xml:space="preserve">, </w:t>
            </w:r>
            <w:proofErr w:type="spellStart"/>
            <w:r w:rsidRPr="00024B6D">
              <w:rPr>
                <w:rFonts w:ascii="Times New Roman" w:hAnsi="Times New Roman" w:cs="Times New Roman"/>
                <w:sz w:val="20"/>
                <w:szCs w:val="20"/>
                <w:shd w:val="clear" w:color="auto" w:fill="FFFFFF"/>
              </w:rPr>
              <w:t>somewhat</w:t>
            </w:r>
            <w:proofErr w:type="spellEnd"/>
            <w:r w:rsidRPr="00024B6D">
              <w:rPr>
                <w:rFonts w:ascii="Times New Roman" w:hAnsi="Times New Roman" w:cs="Times New Roman"/>
                <w:sz w:val="20"/>
                <w:szCs w:val="20"/>
                <w:shd w:val="clear" w:color="auto" w:fill="FFFFFF"/>
              </w:rPr>
              <w:t xml:space="preserve"> </w:t>
            </w:r>
            <w:proofErr w:type="spellStart"/>
            <w:r w:rsidRPr="00024B6D">
              <w:rPr>
                <w:rFonts w:ascii="Times New Roman" w:hAnsi="Times New Roman" w:cs="Times New Roman"/>
                <w:sz w:val="20"/>
                <w:szCs w:val="20"/>
                <w:shd w:val="clear" w:color="auto" w:fill="FFFFFF"/>
              </w:rPr>
              <w:t>dissatisfied</w:t>
            </w:r>
            <w:proofErr w:type="spellEnd"/>
            <w:r w:rsidRPr="00024B6D">
              <w:rPr>
                <w:rFonts w:ascii="Times New Roman" w:hAnsi="Times New Roman" w:cs="Times New Roman"/>
                <w:sz w:val="20"/>
                <w:szCs w:val="20"/>
                <w:shd w:val="clear" w:color="auto" w:fill="FFFFFF"/>
              </w:rPr>
              <w:t xml:space="preserve">, or </w:t>
            </w:r>
            <w:proofErr w:type="spellStart"/>
            <w:r w:rsidRPr="00024B6D">
              <w:rPr>
                <w:rFonts w:ascii="Times New Roman" w:hAnsi="Times New Roman" w:cs="Times New Roman"/>
                <w:sz w:val="20"/>
                <w:szCs w:val="20"/>
                <w:shd w:val="clear" w:color="auto" w:fill="FFFFFF"/>
              </w:rPr>
              <w:t>very</w:t>
            </w:r>
            <w:proofErr w:type="spellEnd"/>
            <w:r w:rsidRPr="00024B6D">
              <w:rPr>
                <w:rFonts w:ascii="Times New Roman" w:hAnsi="Times New Roman" w:cs="Times New Roman"/>
                <w:sz w:val="20"/>
                <w:szCs w:val="20"/>
                <w:shd w:val="clear" w:color="auto" w:fill="FFFFFF"/>
              </w:rPr>
              <w:t xml:space="preserve"> </w:t>
            </w:r>
            <w:proofErr w:type="spellStart"/>
            <w:r w:rsidRPr="00024B6D">
              <w:rPr>
                <w:rFonts w:ascii="Times New Roman" w:hAnsi="Times New Roman" w:cs="Times New Roman"/>
                <w:sz w:val="20"/>
                <w:szCs w:val="20"/>
                <w:shd w:val="clear" w:color="auto" w:fill="FFFFFF"/>
              </w:rPr>
              <w:t>dissatisfied</w:t>
            </w:r>
            <w:proofErr w:type="spellEnd"/>
            <w:r w:rsidRPr="00024B6D">
              <w:rPr>
                <w:rFonts w:ascii="Times New Roman" w:hAnsi="Times New Roman" w:cs="Times New Roman"/>
                <w:sz w:val="20"/>
                <w:szCs w:val="20"/>
                <w:shd w:val="clear" w:color="auto" w:fill="FFFFFF"/>
              </w:rPr>
              <w:t>?</w:t>
            </w:r>
          </w:p>
        </w:tc>
        <w:tc>
          <w:tcPr>
            <w:tcW w:w="1284" w:type="dxa"/>
            <w:vAlign w:val="bottom"/>
          </w:tcPr>
          <w:p w14:paraId="61EF8CCD" w14:textId="5A36570F"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1980-1995</w:t>
            </w:r>
          </w:p>
        </w:tc>
        <w:tc>
          <w:tcPr>
            <w:tcW w:w="1028" w:type="dxa"/>
            <w:vAlign w:val="bottom"/>
          </w:tcPr>
          <w:p w14:paraId="3DF98D7B" w14:textId="68771D91"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56</w:t>
            </w:r>
          </w:p>
        </w:tc>
      </w:tr>
      <w:tr w:rsidR="00835701" w:rsidRPr="00024B6D" w14:paraId="741AEE2E" w14:textId="77777777" w:rsidTr="006A0A11">
        <w:tc>
          <w:tcPr>
            <w:tcW w:w="1922" w:type="dxa"/>
            <w:vAlign w:val="bottom"/>
          </w:tcPr>
          <w:p w14:paraId="35394C34" w14:textId="76D36D7E" w:rsidR="00CB0537" w:rsidRPr="00024B6D" w:rsidRDefault="00CB0537" w:rsidP="00CB0537">
            <w:pPr>
              <w:rPr>
                <w:rFonts w:ascii="Times New Roman" w:hAnsi="Times New Roman" w:cs="Times New Roman"/>
                <w:b/>
                <w:bCs/>
                <w:sz w:val="20"/>
                <w:szCs w:val="20"/>
                <w:lang w:val="en-CA"/>
              </w:rPr>
            </w:pPr>
            <w:proofErr w:type="spellStart"/>
            <w:r w:rsidRPr="00024B6D">
              <w:rPr>
                <w:rFonts w:ascii="Times New Roman" w:hAnsi="Times New Roman" w:cs="Times New Roman"/>
                <w:sz w:val="20"/>
                <w:szCs w:val="20"/>
                <w:lang w:val="en-CA"/>
              </w:rPr>
              <w:t>Ekos</w:t>
            </w:r>
            <w:proofErr w:type="spellEnd"/>
            <w:r w:rsidRPr="00024B6D">
              <w:rPr>
                <w:rFonts w:ascii="Times New Roman" w:hAnsi="Times New Roman" w:cs="Times New Roman"/>
                <w:sz w:val="20"/>
                <w:szCs w:val="20"/>
                <w:lang w:val="en-CA"/>
              </w:rPr>
              <w:t xml:space="preserve"> Research (Prime Minister)</w:t>
            </w:r>
          </w:p>
        </w:tc>
        <w:tc>
          <w:tcPr>
            <w:tcW w:w="5728" w:type="dxa"/>
            <w:vAlign w:val="bottom"/>
          </w:tcPr>
          <w:p w14:paraId="722D3783" w14:textId="35387453"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Do you approve or disapprove of the way [NAME] is handling his job?</w:t>
            </w:r>
          </w:p>
        </w:tc>
        <w:tc>
          <w:tcPr>
            <w:tcW w:w="1284" w:type="dxa"/>
            <w:vAlign w:val="bottom"/>
          </w:tcPr>
          <w:p w14:paraId="4BB78783" w14:textId="71B6D002"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2009-2017</w:t>
            </w:r>
          </w:p>
        </w:tc>
        <w:tc>
          <w:tcPr>
            <w:tcW w:w="1028" w:type="dxa"/>
            <w:vAlign w:val="bottom"/>
          </w:tcPr>
          <w:p w14:paraId="5AD68E38" w14:textId="3CB62682"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40</w:t>
            </w:r>
          </w:p>
        </w:tc>
      </w:tr>
      <w:tr w:rsidR="00835701" w:rsidRPr="00024B6D" w14:paraId="5ADFF4C1" w14:textId="77777777" w:rsidTr="00055F43">
        <w:trPr>
          <w:trHeight w:val="240"/>
        </w:trPr>
        <w:tc>
          <w:tcPr>
            <w:tcW w:w="1922" w:type="dxa"/>
            <w:vAlign w:val="bottom"/>
          </w:tcPr>
          <w:p w14:paraId="483053DF" w14:textId="281C7D74"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Environics (Government)</w:t>
            </w:r>
          </w:p>
        </w:tc>
        <w:tc>
          <w:tcPr>
            <w:tcW w:w="5728" w:type="dxa"/>
            <w:vAlign w:val="bottom"/>
          </w:tcPr>
          <w:p w14:paraId="010E60EA" w14:textId="6D3EB566"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 xml:space="preserve">Would you say you are very satisfied, somewhat satisfied, somewhat </w:t>
            </w:r>
            <w:proofErr w:type="gramStart"/>
            <w:r w:rsidRPr="00024B6D">
              <w:rPr>
                <w:rFonts w:ascii="Times New Roman" w:hAnsi="Times New Roman" w:cs="Times New Roman"/>
                <w:sz w:val="20"/>
                <w:szCs w:val="20"/>
                <w:lang w:val="en-CA"/>
              </w:rPr>
              <w:t>dissatisfied</w:t>
            </w:r>
            <w:proofErr w:type="gramEnd"/>
            <w:r w:rsidRPr="00024B6D">
              <w:rPr>
                <w:rFonts w:ascii="Times New Roman" w:hAnsi="Times New Roman" w:cs="Times New Roman"/>
                <w:sz w:val="20"/>
                <w:szCs w:val="20"/>
                <w:lang w:val="en-CA"/>
              </w:rPr>
              <w:t xml:space="preserve"> or very dissatisfied with the present federal government in Ottawa?</w:t>
            </w:r>
          </w:p>
        </w:tc>
        <w:tc>
          <w:tcPr>
            <w:tcW w:w="1284" w:type="dxa"/>
            <w:vAlign w:val="bottom"/>
          </w:tcPr>
          <w:p w14:paraId="1FA8AEC0" w14:textId="0D56DCB5"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1978-2009</w:t>
            </w:r>
          </w:p>
        </w:tc>
        <w:tc>
          <w:tcPr>
            <w:tcW w:w="1028" w:type="dxa"/>
            <w:vAlign w:val="bottom"/>
          </w:tcPr>
          <w:p w14:paraId="2544C901" w14:textId="32F0131B"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122</w:t>
            </w:r>
          </w:p>
        </w:tc>
      </w:tr>
      <w:tr w:rsidR="00835701" w:rsidRPr="00024B6D" w14:paraId="6DE5A027" w14:textId="77777777" w:rsidTr="006A0A11">
        <w:tc>
          <w:tcPr>
            <w:tcW w:w="1922" w:type="dxa"/>
            <w:vAlign w:val="bottom"/>
          </w:tcPr>
          <w:p w14:paraId="5CBD79F3" w14:textId="68058D4D"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Environics (Prime Minister)</w:t>
            </w:r>
          </w:p>
        </w:tc>
        <w:tc>
          <w:tcPr>
            <w:tcW w:w="5728" w:type="dxa"/>
            <w:vAlign w:val="bottom"/>
          </w:tcPr>
          <w:p w14:paraId="6BFC3BBD" w14:textId="19C1FEF2"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Do you approve or disapprove of the way [NAME] is handling his/her job as Prime Minister?</w:t>
            </w:r>
          </w:p>
        </w:tc>
        <w:tc>
          <w:tcPr>
            <w:tcW w:w="1284" w:type="dxa"/>
            <w:vAlign w:val="bottom"/>
          </w:tcPr>
          <w:p w14:paraId="468CA10B" w14:textId="585DC885"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1985-2009</w:t>
            </w:r>
          </w:p>
        </w:tc>
        <w:tc>
          <w:tcPr>
            <w:tcW w:w="1028" w:type="dxa"/>
            <w:vAlign w:val="bottom"/>
          </w:tcPr>
          <w:p w14:paraId="1C0B05AE" w14:textId="3F19D065"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83</w:t>
            </w:r>
          </w:p>
        </w:tc>
      </w:tr>
      <w:tr w:rsidR="00835701" w:rsidRPr="00024B6D" w14:paraId="785E7B92" w14:textId="77777777" w:rsidTr="006A0A11">
        <w:tc>
          <w:tcPr>
            <w:tcW w:w="1922" w:type="dxa"/>
            <w:vAlign w:val="bottom"/>
          </w:tcPr>
          <w:p w14:paraId="1D3DDDFF" w14:textId="380AABB9"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Forum Research (Prime Minister)</w:t>
            </w:r>
          </w:p>
        </w:tc>
        <w:tc>
          <w:tcPr>
            <w:tcW w:w="5728" w:type="dxa"/>
            <w:vAlign w:val="bottom"/>
          </w:tcPr>
          <w:p w14:paraId="697A53C7" w14:textId="51D36D77" w:rsidR="00CB0537" w:rsidRPr="00024B6D" w:rsidRDefault="000A7A6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Do you approve of the job [NAME] is doing as Prime Minister</w:t>
            </w:r>
          </w:p>
        </w:tc>
        <w:tc>
          <w:tcPr>
            <w:tcW w:w="1284" w:type="dxa"/>
            <w:vAlign w:val="bottom"/>
          </w:tcPr>
          <w:p w14:paraId="14ECF8D3" w14:textId="20E27C12"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2013-2018</w:t>
            </w:r>
          </w:p>
        </w:tc>
        <w:tc>
          <w:tcPr>
            <w:tcW w:w="1028" w:type="dxa"/>
            <w:vAlign w:val="bottom"/>
          </w:tcPr>
          <w:p w14:paraId="62126FF9" w14:textId="5C5C8782"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70</w:t>
            </w:r>
          </w:p>
        </w:tc>
      </w:tr>
      <w:tr w:rsidR="00835701" w:rsidRPr="00024B6D" w14:paraId="289E11B8" w14:textId="77777777" w:rsidTr="006A0A11">
        <w:tc>
          <w:tcPr>
            <w:tcW w:w="1922" w:type="dxa"/>
            <w:vAlign w:val="bottom"/>
          </w:tcPr>
          <w:p w14:paraId="5BB78141" w14:textId="0C6AAF81"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Gallup Canada</w:t>
            </w:r>
          </w:p>
        </w:tc>
        <w:tc>
          <w:tcPr>
            <w:tcW w:w="5728" w:type="dxa"/>
            <w:vAlign w:val="bottom"/>
          </w:tcPr>
          <w:p w14:paraId="29E68623" w14:textId="3676DF34"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Do you approve or disapprove of the way [NAME] is handling their job as Prime Minister?</w:t>
            </w:r>
          </w:p>
        </w:tc>
        <w:tc>
          <w:tcPr>
            <w:tcW w:w="1284" w:type="dxa"/>
            <w:vAlign w:val="bottom"/>
          </w:tcPr>
          <w:p w14:paraId="0BB4B94C" w14:textId="371B5BDA"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1974-1980; 1989-2000</w:t>
            </w:r>
          </w:p>
        </w:tc>
        <w:tc>
          <w:tcPr>
            <w:tcW w:w="1028" w:type="dxa"/>
            <w:vAlign w:val="bottom"/>
          </w:tcPr>
          <w:p w14:paraId="2F353E26" w14:textId="64C777BE"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102</w:t>
            </w:r>
          </w:p>
        </w:tc>
      </w:tr>
      <w:tr w:rsidR="00835701" w:rsidRPr="00024B6D" w14:paraId="3833B9AA" w14:textId="77777777" w:rsidTr="006A0A11">
        <w:tc>
          <w:tcPr>
            <w:tcW w:w="1922" w:type="dxa"/>
            <w:vAlign w:val="bottom"/>
          </w:tcPr>
          <w:p w14:paraId="531A987C" w14:textId="73DB8C6D"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Gallup World Poll</w:t>
            </w:r>
          </w:p>
        </w:tc>
        <w:tc>
          <w:tcPr>
            <w:tcW w:w="5728" w:type="dxa"/>
            <w:vAlign w:val="bottom"/>
          </w:tcPr>
          <w:p w14:paraId="3E58A251" w14:textId="095DB046"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Do you approve or disapprove of the job performance of the leadership of this country?</w:t>
            </w:r>
          </w:p>
        </w:tc>
        <w:tc>
          <w:tcPr>
            <w:tcW w:w="1284" w:type="dxa"/>
            <w:vAlign w:val="bottom"/>
          </w:tcPr>
          <w:p w14:paraId="6957CC06" w14:textId="47FFE8E5"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2007-2018</w:t>
            </w:r>
          </w:p>
        </w:tc>
        <w:tc>
          <w:tcPr>
            <w:tcW w:w="1028" w:type="dxa"/>
            <w:vAlign w:val="bottom"/>
          </w:tcPr>
          <w:p w14:paraId="683AF0C6" w14:textId="534994FB"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16</w:t>
            </w:r>
          </w:p>
        </w:tc>
      </w:tr>
      <w:tr w:rsidR="00835701" w:rsidRPr="00024B6D" w14:paraId="24638B06" w14:textId="77777777" w:rsidTr="006A0A11">
        <w:tc>
          <w:tcPr>
            <w:tcW w:w="1922" w:type="dxa"/>
            <w:vAlign w:val="bottom"/>
          </w:tcPr>
          <w:p w14:paraId="33669184" w14:textId="48A72403"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Insights West (Prime Minister)</w:t>
            </w:r>
          </w:p>
        </w:tc>
        <w:tc>
          <w:tcPr>
            <w:tcW w:w="5728" w:type="dxa"/>
            <w:vAlign w:val="bottom"/>
          </w:tcPr>
          <w:p w14:paraId="00E937DE" w14:textId="1680A025" w:rsidR="00CB0537" w:rsidRPr="00024B6D" w:rsidRDefault="00B34E86"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Do you approve or disapprove of Justin Trudeau’s performance as prime minister?</w:t>
            </w:r>
          </w:p>
        </w:tc>
        <w:tc>
          <w:tcPr>
            <w:tcW w:w="1284" w:type="dxa"/>
            <w:vAlign w:val="bottom"/>
          </w:tcPr>
          <w:p w14:paraId="0E10FAFF" w14:textId="3F967C9F"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2017</w:t>
            </w:r>
          </w:p>
        </w:tc>
        <w:tc>
          <w:tcPr>
            <w:tcW w:w="1028" w:type="dxa"/>
            <w:vAlign w:val="bottom"/>
          </w:tcPr>
          <w:p w14:paraId="3C79B6B8" w14:textId="48E53CAC"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1</w:t>
            </w:r>
          </w:p>
        </w:tc>
      </w:tr>
      <w:tr w:rsidR="00835701" w:rsidRPr="00024B6D" w14:paraId="1BC99E6A" w14:textId="77777777" w:rsidTr="006A0A11">
        <w:tc>
          <w:tcPr>
            <w:tcW w:w="1922" w:type="dxa"/>
            <w:vAlign w:val="bottom"/>
          </w:tcPr>
          <w:p w14:paraId="19D91CA1" w14:textId="4F1D6F04"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IPSOS (Prime Minister)</w:t>
            </w:r>
          </w:p>
        </w:tc>
        <w:tc>
          <w:tcPr>
            <w:tcW w:w="5728" w:type="dxa"/>
            <w:vAlign w:val="bottom"/>
          </w:tcPr>
          <w:p w14:paraId="392C0FD9" w14:textId="3C12753C"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Do you approve or disapprove of [NAME] performance as prime minister?</w:t>
            </w:r>
          </w:p>
        </w:tc>
        <w:tc>
          <w:tcPr>
            <w:tcW w:w="1284" w:type="dxa"/>
            <w:vAlign w:val="bottom"/>
          </w:tcPr>
          <w:p w14:paraId="6A68DCFC" w14:textId="0B37BB07"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1994-2018</w:t>
            </w:r>
          </w:p>
        </w:tc>
        <w:tc>
          <w:tcPr>
            <w:tcW w:w="1028" w:type="dxa"/>
            <w:vAlign w:val="bottom"/>
          </w:tcPr>
          <w:p w14:paraId="53F291A1" w14:textId="1D556402"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56</w:t>
            </w:r>
          </w:p>
        </w:tc>
      </w:tr>
      <w:tr w:rsidR="00835701" w:rsidRPr="00024B6D" w14:paraId="157C73E8" w14:textId="77777777" w:rsidTr="006A0A11">
        <w:tc>
          <w:tcPr>
            <w:tcW w:w="1922" w:type="dxa"/>
            <w:vAlign w:val="bottom"/>
          </w:tcPr>
          <w:p w14:paraId="20CF0294" w14:textId="3738C3D2" w:rsidR="00CB0537" w:rsidRPr="00024B6D" w:rsidRDefault="00CB0537" w:rsidP="00CB0537">
            <w:pPr>
              <w:rPr>
                <w:rFonts w:ascii="Times New Roman" w:hAnsi="Times New Roman" w:cs="Times New Roman"/>
                <w:b/>
                <w:bCs/>
                <w:sz w:val="20"/>
                <w:szCs w:val="20"/>
                <w:lang w:val="en-CA"/>
              </w:rPr>
            </w:pPr>
            <w:proofErr w:type="spellStart"/>
            <w:r w:rsidRPr="00024B6D">
              <w:rPr>
                <w:rFonts w:ascii="Times New Roman" w:hAnsi="Times New Roman" w:cs="Times New Roman"/>
                <w:sz w:val="20"/>
                <w:szCs w:val="20"/>
                <w:lang w:val="en-CA"/>
              </w:rPr>
              <w:t>AmericasBarometer</w:t>
            </w:r>
            <w:proofErr w:type="spellEnd"/>
            <w:r w:rsidRPr="00024B6D">
              <w:rPr>
                <w:rFonts w:ascii="Times New Roman" w:hAnsi="Times New Roman" w:cs="Times New Roman"/>
                <w:sz w:val="20"/>
                <w:szCs w:val="20"/>
                <w:lang w:val="en-CA"/>
              </w:rPr>
              <w:t xml:space="preserve"> (Job)</w:t>
            </w:r>
          </w:p>
        </w:tc>
        <w:tc>
          <w:tcPr>
            <w:tcW w:w="5728" w:type="dxa"/>
            <w:vAlign w:val="bottom"/>
          </w:tcPr>
          <w:p w14:paraId="40A2B8D7" w14:textId="2B28515F"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Speaking in general of the current administration, how would you rate the job performance of Prime Minister Harper/Trudeau?</w:t>
            </w:r>
          </w:p>
        </w:tc>
        <w:tc>
          <w:tcPr>
            <w:tcW w:w="1284" w:type="dxa"/>
            <w:vAlign w:val="bottom"/>
          </w:tcPr>
          <w:p w14:paraId="3D99D81D" w14:textId="6EDC1DA9"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2010;2012;</w:t>
            </w:r>
            <w:r w:rsidR="000A7A67" w:rsidRPr="00024B6D">
              <w:rPr>
                <w:rFonts w:ascii="Times New Roman" w:hAnsi="Times New Roman" w:cs="Times New Roman"/>
                <w:sz w:val="20"/>
                <w:szCs w:val="20"/>
                <w:lang w:val="en-CA"/>
              </w:rPr>
              <w:t xml:space="preserve"> </w:t>
            </w:r>
            <w:r w:rsidRPr="00024B6D">
              <w:rPr>
                <w:rFonts w:ascii="Times New Roman" w:hAnsi="Times New Roman" w:cs="Times New Roman"/>
                <w:sz w:val="20"/>
                <w:szCs w:val="20"/>
                <w:lang w:val="en-CA"/>
              </w:rPr>
              <w:t>2014;2017</w:t>
            </w:r>
          </w:p>
        </w:tc>
        <w:tc>
          <w:tcPr>
            <w:tcW w:w="1028" w:type="dxa"/>
            <w:vAlign w:val="bottom"/>
          </w:tcPr>
          <w:p w14:paraId="5204995D" w14:textId="6FEA6C2D"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4</w:t>
            </w:r>
          </w:p>
        </w:tc>
      </w:tr>
      <w:tr w:rsidR="00835701" w:rsidRPr="00024B6D" w14:paraId="592F488F" w14:textId="77777777" w:rsidTr="006A0A11">
        <w:tc>
          <w:tcPr>
            <w:tcW w:w="1922" w:type="dxa"/>
            <w:vAlign w:val="bottom"/>
          </w:tcPr>
          <w:p w14:paraId="62774D11" w14:textId="17BD2130"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Leger (Prime Minister)</w:t>
            </w:r>
          </w:p>
        </w:tc>
        <w:tc>
          <w:tcPr>
            <w:tcW w:w="5728" w:type="dxa"/>
            <w:vAlign w:val="bottom"/>
          </w:tcPr>
          <w:p w14:paraId="15D47173" w14:textId="44C6636E"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Are you satisfied or dissatisfied with the performance of the federal government headed by Paul Martin?</w:t>
            </w:r>
          </w:p>
        </w:tc>
        <w:tc>
          <w:tcPr>
            <w:tcW w:w="1284" w:type="dxa"/>
            <w:vAlign w:val="bottom"/>
          </w:tcPr>
          <w:p w14:paraId="12110E50" w14:textId="73BBD4B5"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2004-2006</w:t>
            </w:r>
          </w:p>
        </w:tc>
        <w:tc>
          <w:tcPr>
            <w:tcW w:w="1028" w:type="dxa"/>
            <w:vAlign w:val="bottom"/>
          </w:tcPr>
          <w:p w14:paraId="335EDC1E" w14:textId="0F44F72E"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5</w:t>
            </w:r>
          </w:p>
        </w:tc>
      </w:tr>
      <w:tr w:rsidR="00835701" w:rsidRPr="00024B6D" w14:paraId="466EB835" w14:textId="77777777" w:rsidTr="006A0A11">
        <w:tc>
          <w:tcPr>
            <w:tcW w:w="1922" w:type="dxa"/>
            <w:vAlign w:val="bottom"/>
          </w:tcPr>
          <w:p w14:paraId="05FF71BE" w14:textId="4DAEF65E"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Mainstreet Research (Prime Minister)</w:t>
            </w:r>
          </w:p>
        </w:tc>
        <w:tc>
          <w:tcPr>
            <w:tcW w:w="5728" w:type="dxa"/>
            <w:vAlign w:val="bottom"/>
          </w:tcPr>
          <w:p w14:paraId="33BB26B1" w14:textId="5F8C697B" w:rsidR="00CB0537" w:rsidRPr="00024B6D" w:rsidRDefault="000A7A6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Do you approve of the job Justin Trudeau is doing as Prime Minister</w:t>
            </w:r>
          </w:p>
        </w:tc>
        <w:tc>
          <w:tcPr>
            <w:tcW w:w="1284" w:type="dxa"/>
            <w:vAlign w:val="bottom"/>
          </w:tcPr>
          <w:p w14:paraId="2DC835A2" w14:textId="07DC1F77"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2016-2017</w:t>
            </w:r>
          </w:p>
        </w:tc>
        <w:tc>
          <w:tcPr>
            <w:tcW w:w="1028" w:type="dxa"/>
            <w:vAlign w:val="bottom"/>
          </w:tcPr>
          <w:p w14:paraId="74BE5FD1" w14:textId="63CB6ADD"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8</w:t>
            </w:r>
          </w:p>
        </w:tc>
      </w:tr>
      <w:tr w:rsidR="00835701" w:rsidRPr="00024B6D" w14:paraId="10597631" w14:textId="77777777" w:rsidTr="006A0A11">
        <w:tc>
          <w:tcPr>
            <w:tcW w:w="1922" w:type="dxa"/>
            <w:vAlign w:val="bottom"/>
          </w:tcPr>
          <w:p w14:paraId="209D96A8" w14:textId="4C2E5C60" w:rsidR="00CB0537" w:rsidRPr="00024B6D" w:rsidRDefault="00CB0537" w:rsidP="00CB0537">
            <w:pPr>
              <w:rPr>
                <w:rFonts w:ascii="Times New Roman" w:hAnsi="Times New Roman" w:cs="Times New Roman"/>
                <w:b/>
                <w:bCs/>
                <w:sz w:val="20"/>
                <w:szCs w:val="20"/>
                <w:lang w:val="en-CA"/>
              </w:rPr>
            </w:pPr>
            <w:proofErr w:type="spellStart"/>
            <w:r w:rsidRPr="00024B6D">
              <w:rPr>
                <w:rFonts w:ascii="Times New Roman" w:hAnsi="Times New Roman" w:cs="Times New Roman"/>
                <w:sz w:val="20"/>
                <w:szCs w:val="20"/>
                <w:lang w:val="en-CA"/>
              </w:rPr>
              <w:t>Mustel</w:t>
            </w:r>
            <w:proofErr w:type="spellEnd"/>
            <w:r w:rsidRPr="00024B6D">
              <w:rPr>
                <w:rFonts w:ascii="Times New Roman" w:hAnsi="Times New Roman" w:cs="Times New Roman"/>
                <w:sz w:val="20"/>
                <w:szCs w:val="20"/>
                <w:lang w:val="en-CA"/>
              </w:rPr>
              <w:t xml:space="preserve"> Group</w:t>
            </w:r>
          </w:p>
        </w:tc>
        <w:tc>
          <w:tcPr>
            <w:tcW w:w="5728" w:type="dxa"/>
            <w:vAlign w:val="bottom"/>
          </w:tcPr>
          <w:p w14:paraId="58A976DC" w14:textId="28B77CCF" w:rsidR="00CB0537" w:rsidRPr="00024B6D" w:rsidRDefault="004C3189"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Do you approve or disapprove of Stephen Harper?</w:t>
            </w:r>
          </w:p>
        </w:tc>
        <w:tc>
          <w:tcPr>
            <w:tcW w:w="1284" w:type="dxa"/>
            <w:vAlign w:val="bottom"/>
          </w:tcPr>
          <w:p w14:paraId="7841A8DD" w14:textId="22AFC783"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2006</w:t>
            </w:r>
          </w:p>
        </w:tc>
        <w:tc>
          <w:tcPr>
            <w:tcW w:w="1028" w:type="dxa"/>
            <w:vAlign w:val="bottom"/>
          </w:tcPr>
          <w:p w14:paraId="09F8296A" w14:textId="0DCF813F"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1</w:t>
            </w:r>
          </w:p>
        </w:tc>
      </w:tr>
      <w:tr w:rsidR="00835701" w:rsidRPr="00024B6D" w14:paraId="303B264A" w14:textId="77777777" w:rsidTr="006A0A11">
        <w:tc>
          <w:tcPr>
            <w:tcW w:w="1922" w:type="dxa"/>
            <w:vAlign w:val="bottom"/>
          </w:tcPr>
          <w:p w14:paraId="5317EF7F" w14:textId="299A9BC1"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Nanos Research</w:t>
            </w:r>
          </w:p>
        </w:tc>
        <w:tc>
          <w:tcPr>
            <w:tcW w:w="5728" w:type="dxa"/>
            <w:vAlign w:val="bottom"/>
          </w:tcPr>
          <w:p w14:paraId="584BAFBB" w14:textId="42DCA5FB"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Would you describe the performance of the current [PARTY] Government led by Prime Minister [PM NAME] as very good, somewhat good, average, somewhat poor, or very poor?</w:t>
            </w:r>
          </w:p>
        </w:tc>
        <w:tc>
          <w:tcPr>
            <w:tcW w:w="1284" w:type="dxa"/>
            <w:vAlign w:val="bottom"/>
          </w:tcPr>
          <w:p w14:paraId="6AA1758B" w14:textId="4C85B7AB"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2007-2017</w:t>
            </w:r>
          </w:p>
        </w:tc>
        <w:tc>
          <w:tcPr>
            <w:tcW w:w="1028" w:type="dxa"/>
            <w:vAlign w:val="bottom"/>
          </w:tcPr>
          <w:p w14:paraId="4F2742D1" w14:textId="6C9E0302"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11</w:t>
            </w:r>
          </w:p>
        </w:tc>
      </w:tr>
      <w:tr w:rsidR="00835701" w:rsidRPr="00024B6D" w14:paraId="5DDDAFCD" w14:textId="77777777" w:rsidTr="006A0A11">
        <w:tc>
          <w:tcPr>
            <w:tcW w:w="1922" w:type="dxa"/>
            <w:vAlign w:val="bottom"/>
          </w:tcPr>
          <w:p w14:paraId="6838C0F8" w14:textId="2B55FC87"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SES-Sun Media</w:t>
            </w:r>
          </w:p>
        </w:tc>
        <w:tc>
          <w:tcPr>
            <w:tcW w:w="5728" w:type="dxa"/>
            <w:vAlign w:val="bottom"/>
          </w:tcPr>
          <w:p w14:paraId="644FCCFF" w14:textId="25D85DFC"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Would you describe the performance of the government led by Prime Minister [NAME] as very good, somewhat good, average, somewhat poor, or very poor?</w:t>
            </w:r>
          </w:p>
        </w:tc>
        <w:tc>
          <w:tcPr>
            <w:tcW w:w="1284" w:type="dxa"/>
            <w:vAlign w:val="bottom"/>
          </w:tcPr>
          <w:p w14:paraId="647849D9" w14:textId="40E3F51C"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2004-2005</w:t>
            </w:r>
          </w:p>
        </w:tc>
        <w:tc>
          <w:tcPr>
            <w:tcW w:w="1028" w:type="dxa"/>
            <w:vAlign w:val="bottom"/>
          </w:tcPr>
          <w:p w14:paraId="75B5E34B" w14:textId="04E65B9E"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5</w:t>
            </w:r>
          </w:p>
        </w:tc>
      </w:tr>
      <w:tr w:rsidR="00835701" w:rsidRPr="00024B6D" w14:paraId="6B271AA3" w14:textId="77777777" w:rsidTr="006A0A11">
        <w:tc>
          <w:tcPr>
            <w:tcW w:w="1922" w:type="dxa"/>
            <w:vAlign w:val="bottom"/>
          </w:tcPr>
          <w:p w14:paraId="1CAE398B" w14:textId="223BE4F9"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 xml:space="preserve">Strategic </w:t>
            </w:r>
            <w:r w:rsidR="008115C1" w:rsidRPr="00024B6D">
              <w:rPr>
                <w:rFonts w:ascii="Times New Roman" w:hAnsi="Times New Roman" w:cs="Times New Roman"/>
                <w:sz w:val="20"/>
                <w:szCs w:val="20"/>
                <w:lang w:val="en-CA"/>
              </w:rPr>
              <w:t>Counsel</w:t>
            </w:r>
          </w:p>
        </w:tc>
        <w:tc>
          <w:tcPr>
            <w:tcW w:w="5728" w:type="dxa"/>
            <w:vAlign w:val="bottom"/>
          </w:tcPr>
          <w:p w14:paraId="62E25CD1" w14:textId="6ECBDAC7" w:rsidR="00CB0537" w:rsidRPr="00024B6D" w:rsidRDefault="000A7A6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Do you approve or disapprove of the performance of Stephen Harper</w:t>
            </w:r>
          </w:p>
        </w:tc>
        <w:tc>
          <w:tcPr>
            <w:tcW w:w="1284" w:type="dxa"/>
            <w:vAlign w:val="bottom"/>
          </w:tcPr>
          <w:p w14:paraId="210F972B" w14:textId="043F12C9"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2006</w:t>
            </w:r>
          </w:p>
        </w:tc>
        <w:tc>
          <w:tcPr>
            <w:tcW w:w="1028" w:type="dxa"/>
            <w:vAlign w:val="bottom"/>
          </w:tcPr>
          <w:p w14:paraId="6E270CE8" w14:textId="1455617E"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3</w:t>
            </w:r>
          </w:p>
        </w:tc>
      </w:tr>
      <w:tr w:rsidR="00835701" w:rsidRPr="00024B6D" w14:paraId="577CDCAC" w14:textId="77777777" w:rsidTr="00835701">
        <w:trPr>
          <w:trHeight w:val="54"/>
        </w:trPr>
        <w:tc>
          <w:tcPr>
            <w:tcW w:w="1922" w:type="dxa"/>
            <w:vAlign w:val="bottom"/>
          </w:tcPr>
          <w:p w14:paraId="5635D0E1" w14:textId="6A54F8CB"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 xml:space="preserve">Zogby </w:t>
            </w:r>
          </w:p>
        </w:tc>
        <w:tc>
          <w:tcPr>
            <w:tcW w:w="5728" w:type="dxa"/>
            <w:vAlign w:val="bottom"/>
          </w:tcPr>
          <w:p w14:paraId="699B36B4" w14:textId="53293A3C"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Do you approve or disapprove of Paul Martin's performance as prime minister?</w:t>
            </w:r>
          </w:p>
        </w:tc>
        <w:tc>
          <w:tcPr>
            <w:tcW w:w="1284" w:type="dxa"/>
            <w:vAlign w:val="bottom"/>
          </w:tcPr>
          <w:p w14:paraId="028E97F9" w14:textId="02C053CF"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2004-2005</w:t>
            </w:r>
          </w:p>
        </w:tc>
        <w:tc>
          <w:tcPr>
            <w:tcW w:w="1028" w:type="dxa"/>
            <w:vAlign w:val="bottom"/>
          </w:tcPr>
          <w:p w14:paraId="3368D33F" w14:textId="2A89CEE1" w:rsidR="00CB0537" w:rsidRPr="00024B6D" w:rsidRDefault="00CB0537" w:rsidP="00CB0537">
            <w:pPr>
              <w:rPr>
                <w:rFonts w:ascii="Times New Roman" w:hAnsi="Times New Roman" w:cs="Times New Roman"/>
                <w:b/>
                <w:bCs/>
                <w:sz w:val="20"/>
                <w:szCs w:val="20"/>
                <w:lang w:val="en-CA"/>
              </w:rPr>
            </w:pPr>
            <w:r w:rsidRPr="00024B6D">
              <w:rPr>
                <w:rFonts w:ascii="Times New Roman" w:hAnsi="Times New Roman" w:cs="Times New Roman"/>
                <w:sz w:val="20"/>
                <w:szCs w:val="20"/>
                <w:lang w:val="en-CA"/>
              </w:rPr>
              <w:t>2</w:t>
            </w:r>
          </w:p>
        </w:tc>
      </w:tr>
    </w:tbl>
    <w:p w14:paraId="170E150D" w14:textId="124A4DA5" w:rsidR="00BF6BCA" w:rsidRPr="00024B6D" w:rsidRDefault="00BF6BCA">
      <w:pPr>
        <w:rPr>
          <w:rFonts w:ascii="Times New Roman" w:hAnsi="Times New Roman" w:cs="Times New Roman"/>
          <w:b/>
          <w:bCs/>
          <w:lang w:val="en-CA"/>
        </w:rPr>
      </w:pPr>
    </w:p>
    <w:p w14:paraId="5735E97D" w14:textId="3BB8EA5E" w:rsidR="00884ED0" w:rsidRPr="00024B6D" w:rsidRDefault="00884ED0" w:rsidP="00362B18">
      <w:pPr>
        <w:spacing w:line="360" w:lineRule="auto"/>
        <w:jc w:val="both"/>
        <w:rPr>
          <w:rFonts w:ascii="Times New Roman" w:hAnsi="Times New Roman" w:cs="Times New Roman"/>
          <w:lang w:val="en-CA"/>
        </w:rPr>
      </w:pPr>
      <w:r w:rsidRPr="00024B6D">
        <w:rPr>
          <w:rFonts w:ascii="Times New Roman" w:hAnsi="Times New Roman" w:cs="Times New Roman"/>
          <w:lang w:val="en-CA"/>
        </w:rPr>
        <w:lastRenderedPageBreak/>
        <w:t>We are confident that the difference in question wording between prime ministerial and government approval doesn’t influence the variance of the main series we use</w:t>
      </w:r>
      <w:r w:rsidR="00106CA6" w:rsidRPr="00024B6D">
        <w:rPr>
          <w:rFonts w:ascii="Times New Roman" w:hAnsi="Times New Roman" w:cs="Times New Roman"/>
          <w:lang w:val="en-CA"/>
        </w:rPr>
        <w:t xml:space="preserve"> nor the results of our regressions</w:t>
      </w:r>
      <w:r w:rsidRPr="00024B6D">
        <w:rPr>
          <w:rFonts w:ascii="Times New Roman" w:hAnsi="Times New Roman" w:cs="Times New Roman"/>
          <w:lang w:val="en-CA"/>
        </w:rPr>
        <w:t>. Indeed, the correlation between the two long Environics series with different question wording is r=0.9 and the small difference between the two series is not systematic. Overall, series relying on approval (the Decima and the Environics series) are very strongly correlated with the main series (r=0.86 to 0.94). Finally, the correlation between the two Abacus series asking different questions is r=0.95.</w:t>
      </w:r>
    </w:p>
    <w:p w14:paraId="085BC24D" w14:textId="4339BE6B" w:rsidR="00884ED0" w:rsidRPr="00024B6D" w:rsidRDefault="00884ED0" w:rsidP="00884ED0">
      <w:pPr>
        <w:rPr>
          <w:rFonts w:ascii="Times New Roman" w:hAnsi="Times New Roman" w:cs="Times New Roman"/>
          <w:lang w:val="en-CA"/>
        </w:rPr>
      </w:pPr>
    </w:p>
    <w:p w14:paraId="7FF75730" w14:textId="2CE1AB1C" w:rsidR="00884ED0" w:rsidRPr="00024B6D" w:rsidRDefault="00884ED0" w:rsidP="00781FC0">
      <w:pPr>
        <w:spacing w:line="360" w:lineRule="auto"/>
        <w:jc w:val="both"/>
        <w:rPr>
          <w:rFonts w:ascii="Times New Roman" w:eastAsia="Times New Roman" w:hAnsi="Times New Roman" w:cs="Times New Roman"/>
          <w:shd w:val="clear" w:color="auto" w:fill="FFFFFF"/>
          <w:lang w:val="en-CA" w:eastAsia="fr-CA"/>
        </w:rPr>
      </w:pPr>
      <w:r w:rsidRPr="00024B6D">
        <w:rPr>
          <w:rFonts w:ascii="Times New Roman" w:eastAsia="Times New Roman" w:hAnsi="Times New Roman" w:cs="Times New Roman"/>
          <w:shd w:val="clear" w:color="auto" w:fill="FFFFFF"/>
          <w:lang w:val="en-CA" w:eastAsia="fr-CA"/>
        </w:rPr>
        <w:t xml:space="preserve">The Chrétien-Martin (1993-2006) period is the only one allowing </w:t>
      </w:r>
      <w:r w:rsidR="00106CA6" w:rsidRPr="00024B6D">
        <w:rPr>
          <w:rFonts w:ascii="Times New Roman" w:eastAsia="Times New Roman" w:hAnsi="Times New Roman" w:cs="Times New Roman"/>
          <w:shd w:val="clear" w:color="auto" w:fill="FFFFFF"/>
          <w:lang w:val="en-CA" w:eastAsia="fr-CA"/>
        </w:rPr>
        <w:t xml:space="preserve">for </w:t>
      </w:r>
      <w:r w:rsidRPr="00024B6D">
        <w:rPr>
          <w:rFonts w:ascii="Times New Roman" w:eastAsia="Times New Roman" w:hAnsi="Times New Roman" w:cs="Times New Roman"/>
          <w:shd w:val="clear" w:color="auto" w:fill="FFFFFF"/>
          <w:lang w:val="en-CA" w:eastAsia="fr-CA"/>
        </w:rPr>
        <w:t xml:space="preserve">a meaningful comparison of </w:t>
      </w:r>
      <w:r w:rsidR="00106CA6" w:rsidRPr="00024B6D">
        <w:rPr>
          <w:rFonts w:ascii="Times New Roman" w:eastAsia="Times New Roman" w:hAnsi="Times New Roman" w:cs="Times New Roman"/>
          <w:shd w:val="clear" w:color="auto" w:fill="FFFFFF"/>
          <w:lang w:val="en-CA" w:eastAsia="fr-CA"/>
        </w:rPr>
        <w:t xml:space="preserve">the effect of net lending on </w:t>
      </w:r>
      <w:r w:rsidRPr="00024B6D">
        <w:rPr>
          <w:rFonts w:ascii="Times New Roman" w:eastAsia="Times New Roman" w:hAnsi="Times New Roman" w:cs="Times New Roman"/>
          <w:shd w:val="clear" w:color="auto" w:fill="FFFFFF"/>
          <w:lang w:val="en-CA" w:eastAsia="fr-CA"/>
        </w:rPr>
        <w:t xml:space="preserve">two series of questions, one based on prime ministerial approval and the other based on government approval. Two Environics series allow us to compare the two questions. In table A3 below, model 1 uses the government approval series, model </w:t>
      </w:r>
      <w:r w:rsidR="00106CA6" w:rsidRPr="00024B6D">
        <w:rPr>
          <w:rFonts w:ascii="Times New Roman" w:eastAsia="Times New Roman" w:hAnsi="Times New Roman" w:cs="Times New Roman"/>
          <w:shd w:val="clear" w:color="auto" w:fill="FFFFFF"/>
          <w:lang w:val="en-CA" w:eastAsia="fr-CA"/>
        </w:rPr>
        <w:t xml:space="preserve">2 </w:t>
      </w:r>
      <w:r w:rsidRPr="00024B6D">
        <w:rPr>
          <w:rFonts w:ascii="Times New Roman" w:eastAsia="Times New Roman" w:hAnsi="Times New Roman" w:cs="Times New Roman"/>
          <w:shd w:val="clear" w:color="auto" w:fill="FFFFFF"/>
          <w:lang w:val="en-CA" w:eastAsia="fr-CA"/>
        </w:rPr>
        <w:t xml:space="preserve">uses the prime ministerial approval series, whereas model 3 uses the main series we use in the main manuscript (model 6 of table 2). Clearly, the coefficient of net lending is almost the same in the three models. </w:t>
      </w:r>
    </w:p>
    <w:p w14:paraId="686E14AE" w14:textId="77777777" w:rsidR="00B07049" w:rsidRPr="00024B6D" w:rsidRDefault="00B07049" w:rsidP="00781FC0">
      <w:pPr>
        <w:spacing w:line="360" w:lineRule="auto"/>
        <w:jc w:val="both"/>
        <w:rPr>
          <w:rFonts w:ascii="Times New Roman" w:eastAsia="Times New Roman" w:hAnsi="Times New Roman" w:cs="Times New Roman"/>
          <w:shd w:val="clear" w:color="auto" w:fill="FFFFFF"/>
          <w:lang w:val="en-CA" w:eastAsia="fr-CA"/>
        </w:rPr>
      </w:pPr>
    </w:p>
    <w:p w14:paraId="4ED8BC3B" w14:textId="5200E56A" w:rsidR="00884ED0" w:rsidRPr="00024B6D" w:rsidRDefault="00106CA6" w:rsidP="00884ED0">
      <w:pPr>
        <w:rPr>
          <w:rFonts w:ascii="Times New Roman" w:eastAsia="Times New Roman" w:hAnsi="Times New Roman" w:cs="Times New Roman"/>
          <w:b/>
          <w:bCs/>
          <w:shd w:val="clear" w:color="auto" w:fill="FFFFFF"/>
          <w:lang w:eastAsia="fr-CA"/>
        </w:rPr>
      </w:pPr>
      <w:r w:rsidRPr="00024B6D">
        <w:rPr>
          <w:rFonts w:ascii="Times New Roman" w:eastAsia="Times New Roman" w:hAnsi="Times New Roman" w:cs="Times New Roman"/>
          <w:b/>
          <w:bCs/>
          <w:shd w:val="clear" w:color="auto" w:fill="FFFFFF"/>
          <w:lang w:eastAsia="fr-CA"/>
        </w:rPr>
        <w:t xml:space="preserve">Table A3. </w:t>
      </w:r>
      <w:proofErr w:type="spellStart"/>
      <w:r w:rsidRPr="00024B6D">
        <w:rPr>
          <w:rStyle w:val="Titre2Car"/>
        </w:rPr>
        <w:t>Models</w:t>
      </w:r>
      <w:proofErr w:type="spellEnd"/>
      <w:r w:rsidRPr="00024B6D">
        <w:rPr>
          <w:rStyle w:val="Titre2Car"/>
        </w:rPr>
        <w:t xml:space="preserve"> </w:t>
      </w:r>
      <w:proofErr w:type="spellStart"/>
      <w:r w:rsidRPr="00024B6D">
        <w:rPr>
          <w:rStyle w:val="Titre2Car"/>
        </w:rPr>
        <w:t>using</w:t>
      </w:r>
      <w:proofErr w:type="spellEnd"/>
      <w:r w:rsidRPr="00024B6D">
        <w:rPr>
          <w:rStyle w:val="Titre2Car"/>
        </w:rPr>
        <w:t xml:space="preserve"> </w:t>
      </w:r>
      <w:proofErr w:type="spellStart"/>
      <w:r w:rsidRPr="00024B6D">
        <w:rPr>
          <w:rStyle w:val="Titre2Car"/>
        </w:rPr>
        <w:t>different</w:t>
      </w:r>
      <w:proofErr w:type="spellEnd"/>
      <w:r w:rsidRPr="00024B6D">
        <w:rPr>
          <w:rStyle w:val="Titre2Car"/>
        </w:rPr>
        <w:t xml:space="preserve"> question </w:t>
      </w:r>
      <w:proofErr w:type="spellStart"/>
      <w:r w:rsidRPr="00024B6D">
        <w:rPr>
          <w:rStyle w:val="Titre2Car"/>
        </w:rPr>
        <w:t>wording</w:t>
      </w:r>
      <w:proofErr w:type="spellEnd"/>
      <w:r w:rsidRPr="00024B6D">
        <w:rPr>
          <w:rStyle w:val="Titre2Car"/>
        </w:rPr>
        <w:t xml:space="preserve"> of the </w:t>
      </w:r>
      <w:proofErr w:type="spellStart"/>
      <w:r w:rsidRPr="00024B6D">
        <w:rPr>
          <w:rStyle w:val="Titre2Car"/>
        </w:rPr>
        <w:t>dependent</w:t>
      </w:r>
      <w:proofErr w:type="spellEnd"/>
      <w:r w:rsidRPr="00024B6D">
        <w:rPr>
          <w:rStyle w:val="Titre2Car"/>
        </w:rPr>
        <w:t xml:space="preserve"> variable</w:t>
      </w:r>
    </w:p>
    <w:tbl>
      <w:tblPr>
        <w:tblW w:w="10631" w:type="dxa"/>
        <w:tblCellMar>
          <w:left w:w="70" w:type="dxa"/>
          <w:right w:w="70" w:type="dxa"/>
        </w:tblCellMar>
        <w:tblLook w:val="04A0" w:firstRow="1" w:lastRow="0" w:firstColumn="1" w:lastColumn="0" w:noHBand="0" w:noVBand="1"/>
      </w:tblPr>
      <w:tblGrid>
        <w:gridCol w:w="2559"/>
        <w:gridCol w:w="77"/>
        <w:gridCol w:w="2600"/>
        <w:gridCol w:w="318"/>
        <w:gridCol w:w="2696"/>
        <w:gridCol w:w="318"/>
        <w:gridCol w:w="2063"/>
      </w:tblGrid>
      <w:tr w:rsidR="00884ED0" w:rsidRPr="00024B6D" w14:paraId="4899A79D" w14:textId="77777777" w:rsidTr="00781FC0">
        <w:trPr>
          <w:trHeight w:val="280"/>
        </w:trPr>
        <w:tc>
          <w:tcPr>
            <w:tcW w:w="2286" w:type="dxa"/>
            <w:tcBorders>
              <w:top w:val="nil"/>
              <w:left w:val="nil"/>
              <w:bottom w:val="nil"/>
              <w:right w:val="nil"/>
            </w:tcBorders>
            <w:shd w:val="clear" w:color="auto" w:fill="auto"/>
            <w:noWrap/>
            <w:vAlign w:val="bottom"/>
            <w:hideMark/>
          </w:tcPr>
          <w:p w14:paraId="6BB9FD92" w14:textId="77777777" w:rsidR="00884ED0" w:rsidRPr="00024B6D" w:rsidRDefault="00884ED0" w:rsidP="00F5098E">
            <w:pPr>
              <w:rPr>
                <w:rFonts w:ascii="Times New Roman" w:eastAsia="Times New Roman" w:hAnsi="Times New Roman" w:cs="Times New Roman"/>
                <w:sz w:val="18"/>
                <w:szCs w:val="18"/>
                <w:lang w:eastAsia="fr-CA"/>
              </w:rPr>
            </w:pPr>
          </w:p>
        </w:tc>
        <w:tc>
          <w:tcPr>
            <w:tcW w:w="2392" w:type="dxa"/>
            <w:gridSpan w:val="2"/>
            <w:tcBorders>
              <w:top w:val="nil"/>
              <w:left w:val="nil"/>
              <w:bottom w:val="nil"/>
              <w:right w:val="nil"/>
            </w:tcBorders>
            <w:shd w:val="clear" w:color="auto" w:fill="auto"/>
            <w:noWrap/>
            <w:vAlign w:val="bottom"/>
            <w:hideMark/>
          </w:tcPr>
          <w:p w14:paraId="5941B795" w14:textId="77777777" w:rsidR="00884ED0" w:rsidRPr="00024B6D" w:rsidRDefault="00884ED0" w:rsidP="00F5098E">
            <w:pPr>
              <w:rPr>
                <w:rFonts w:ascii="Times New Roman" w:eastAsia="Times New Roman" w:hAnsi="Times New Roman" w:cs="Times New Roman"/>
                <w:sz w:val="18"/>
                <w:szCs w:val="18"/>
                <w:lang w:eastAsia="fr-CA"/>
              </w:rPr>
            </w:pPr>
          </w:p>
        </w:tc>
        <w:tc>
          <w:tcPr>
            <w:tcW w:w="2693" w:type="dxa"/>
            <w:gridSpan w:val="2"/>
            <w:tcBorders>
              <w:top w:val="nil"/>
              <w:left w:val="nil"/>
              <w:bottom w:val="nil"/>
              <w:right w:val="nil"/>
            </w:tcBorders>
            <w:shd w:val="clear" w:color="auto" w:fill="auto"/>
            <w:noWrap/>
            <w:vAlign w:val="bottom"/>
            <w:hideMark/>
          </w:tcPr>
          <w:p w14:paraId="492CBE8C" w14:textId="77777777" w:rsidR="00884ED0" w:rsidRPr="00024B6D" w:rsidRDefault="00884ED0" w:rsidP="00F5098E">
            <w:pPr>
              <w:rPr>
                <w:rFonts w:ascii="Times New Roman" w:eastAsia="Times New Roman" w:hAnsi="Times New Roman" w:cs="Times New Roman"/>
                <w:sz w:val="18"/>
                <w:szCs w:val="18"/>
                <w:lang w:eastAsia="fr-CA"/>
              </w:rPr>
            </w:pPr>
          </w:p>
        </w:tc>
        <w:tc>
          <w:tcPr>
            <w:tcW w:w="2127" w:type="dxa"/>
            <w:gridSpan w:val="2"/>
            <w:tcBorders>
              <w:top w:val="nil"/>
              <w:left w:val="nil"/>
              <w:bottom w:val="nil"/>
              <w:right w:val="nil"/>
            </w:tcBorders>
            <w:shd w:val="clear" w:color="auto" w:fill="auto"/>
            <w:noWrap/>
            <w:vAlign w:val="bottom"/>
            <w:hideMark/>
          </w:tcPr>
          <w:p w14:paraId="5496DE85" w14:textId="77777777" w:rsidR="00884ED0" w:rsidRPr="00024B6D" w:rsidRDefault="00884ED0" w:rsidP="00F5098E">
            <w:pPr>
              <w:rPr>
                <w:rFonts w:ascii="Times New Roman" w:eastAsia="Times New Roman" w:hAnsi="Times New Roman" w:cs="Times New Roman"/>
                <w:sz w:val="18"/>
                <w:szCs w:val="18"/>
                <w:lang w:eastAsia="fr-CA"/>
              </w:rPr>
            </w:pPr>
          </w:p>
        </w:tc>
      </w:tr>
      <w:tr w:rsidR="00884ED0" w:rsidRPr="00024B6D" w14:paraId="48611B9A" w14:textId="77777777" w:rsidTr="00781FC0">
        <w:trPr>
          <w:trHeight w:val="280"/>
        </w:trPr>
        <w:tc>
          <w:tcPr>
            <w:tcW w:w="2286" w:type="dxa"/>
            <w:tcBorders>
              <w:top w:val="single" w:sz="4" w:space="0" w:color="000000"/>
              <w:left w:val="nil"/>
              <w:bottom w:val="nil"/>
              <w:right w:val="nil"/>
            </w:tcBorders>
            <w:shd w:val="clear" w:color="auto" w:fill="auto"/>
            <w:noWrap/>
            <w:vAlign w:val="bottom"/>
            <w:hideMark/>
          </w:tcPr>
          <w:p w14:paraId="425082D7" w14:textId="77777777" w:rsidR="00884ED0" w:rsidRPr="00024B6D" w:rsidRDefault="00884ED0" w:rsidP="00F5098E">
            <w:pP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 </w:t>
            </w:r>
          </w:p>
        </w:tc>
        <w:tc>
          <w:tcPr>
            <w:tcW w:w="2392" w:type="dxa"/>
            <w:gridSpan w:val="2"/>
            <w:tcBorders>
              <w:top w:val="single" w:sz="4" w:space="0" w:color="000000"/>
              <w:left w:val="nil"/>
              <w:bottom w:val="nil"/>
              <w:right w:val="nil"/>
            </w:tcBorders>
            <w:shd w:val="clear" w:color="auto" w:fill="auto"/>
            <w:noWrap/>
            <w:vAlign w:val="bottom"/>
            <w:hideMark/>
          </w:tcPr>
          <w:p w14:paraId="25B85370"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(1)</w:t>
            </w:r>
          </w:p>
        </w:tc>
        <w:tc>
          <w:tcPr>
            <w:tcW w:w="2693" w:type="dxa"/>
            <w:gridSpan w:val="2"/>
            <w:tcBorders>
              <w:top w:val="single" w:sz="4" w:space="0" w:color="000000"/>
              <w:left w:val="nil"/>
              <w:bottom w:val="nil"/>
              <w:right w:val="nil"/>
            </w:tcBorders>
            <w:shd w:val="clear" w:color="auto" w:fill="auto"/>
            <w:noWrap/>
            <w:vAlign w:val="bottom"/>
            <w:hideMark/>
          </w:tcPr>
          <w:p w14:paraId="2B65C7A8"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(2)</w:t>
            </w:r>
          </w:p>
        </w:tc>
        <w:tc>
          <w:tcPr>
            <w:tcW w:w="2127" w:type="dxa"/>
            <w:gridSpan w:val="2"/>
            <w:tcBorders>
              <w:top w:val="single" w:sz="4" w:space="0" w:color="000000"/>
              <w:left w:val="nil"/>
              <w:bottom w:val="nil"/>
              <w:right w:val="nil"/>
            </w:tcBorders>
            <w:shd w:val="clear" w:color="auto" w:fill="auto"/>
            <w:noWrap/>
            <w:vAlign w:val="bottom"/>
            <w:hideMark/>
          </w:tcPr>
          <w:p w14:paraId="7AA934F2"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(3)</w:t>
            </w:r>
          </w:p>
        </w:tc>
      </w:tr>
      <w:tr w:rsidR="00884ED0" w:rsidRPr="00024B6D" w14:paraId="60755B59" w14:textId="77777777" w:rsidTr="00781FC0">
        <w:trPr>
          <w:trHeight w:val="280"/>
        </w:trPr>
        <w:tc>
          <w:tcPr>
            <w:tcW w:w="2286" w:type="dxa"/>
            <w:tcBorders>
              <w:top w:val="nil"/>
              <w:left w:val="nil"/>
              <w:bottom w:val="nil"/>
              <w:right w:val="nil"/>
            </w:tcBorders>
            <w:shd w:val="clear" w:color="auto" w:fill="auto"/>
            <w:noWrap/>
            <w:vAlign w:val="bottom"/>
            <w:hideMark/>
          </w:tcPr>
          <w:p w14:paraId="506CCE2B" w14:textId="77777777" w:rsidR="00884ED0" w:rsidRPr="00024B6D" w:rsidRDefault="00884ED0" w:rsidP="00F5098E">
            <w:pPr>
              <w:jc w:val="center"/>
              <w:rPr>
                <w:rFonts w:ascii="Times New Roman" w:eastAsia="Times New Roman" w:hAnsi="Times New Roman" w:cs="Times New Roman"/>
                <w:sz w:val="18"/>
                <w:szCs w:val="18"/>
                <w:lang w:eastAsia="fr-CA"/>
              </w:rPr>
            </w:pPr>
          </w:p>
        </w:tc>
        <w:tc>
          <w:tcPr>
            <w:tcW w:w="2392" w:type="dxa"/>
            <w:gridSpan w:val="2"/>
            <w:tcBorders>
              <w:top w:val="nil"/>
              <w:left w:val="nil"/>
              <w:bottom w:val="nil"/>
              <w:right w:val="nil"/>
            </w:tcBorders>
            <w:shd w:val="clear" w:color="auto" w:fill="auto"/>
            <w:noWrap/>
            <w:vAlign w:val="bottom"/>
            <w:hideMark/>
          </w:tcPr>
          <w:p w14:paraId="792E1EAF"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 xml:space="preserve">Net </w:t>
            </w:r>
            <w:proofErr w:type="spellStart"/>
            <w:r w:rsidRPr="00024B6D">
              <w:rPr>
                <w:rFonts w:ascii="Times New Roman" w:eastAsia="Times New Roman" w:hAnsi="Times New Roman" w:cs="Times New Roman"/>
                <w:sz w:val="18"/>
                <w:szCs w:val="18"/>
                <w:lang w:eastAsia="fr-CA"/>
              </w:rPr>
              <w:t>government</w:t>
            </w:r>
            <w:proofErr w:type="spellEnd"/>
            <w:r w:rsidRPr="00024B6D">
              <w:rPr>
                <w:rFonts w:ascii="Times New Roman" w:eastAsia="Times New Roman" w:hAnsi="Times New Roman" w:cs="Times New Roman"/>
                <w:sz w:val="18"/>
                <w:szCs w:val="18"/>
                <w:lang w:eastAsia="fr-CA"/>
              </w:rPr>
              <w:t xml:space="preserve"> </w:t>
            </w:r>
            <w:proofErr w:type="spellStart"/>
            <w:r w:rsidRPr="00024B6D">
              <w:rPr>
                <w:rFonts w:ascii="Times New Roman" w:eastAsia="Times New Roman" w:hAnsi="Times New Roman" w:cs="Times New Roman"/>
                <w:sz w:val="18"/>
                <w:szCs w:val="18"/>
                <w:lang w:eastAsia="fr-CA"/>
              </w:rPr>
              <w:t>approval</w:t>
            </w:r>
            <w:proofErr w:type="spellEnd"/>
          </w:p>
        </w:tc>
        <w:tc>
          <w:tcPr>
            <w:tcW w:w="2693" w:type="dxa"/>
            <w:gridSpan w:val="2"/>
            <w:tcBorders>
              <w:top w:val="nil"/>
              <w:left w:val="nil"/>
              <w:bottom w:val="nil"/>
              <w:right w:val="nil"/>
            </w:tcBorders>
            <w:shd w:val="clear" w:color="auto" w:fill="auto"/>
            <w:noWrap/>
            <w:vAlign w:val="bottom"/>
            <w:hideMark/>
          </w:tcPr>
          <w:p w14:paraId="795C2252"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 xml:space="preserve">Net prime </w:t>
            </w:r>
            <w:proofErr w:type="spellStart"/>
            <w:r w:rsidRPr="00024B6D">
              <w:rPr>
                <w:rFonts w:ascii="Times New Roman" w:eastAsia="Times New Roman" w:hAnsi="Times New Roman" w:cs="Times New Roman"/>
                <w:sz w:val="18"/>
                <w:szCs w:val="18"/>
                <w:lang w:eastAsia="fr-CA"/>
              </w:rPr>
              <w:t>ministerial</w:t>
            </w:r>
            <w:proofErr w:type="spellEnd"/>
            <w:r w:rsidRPr="00024B6D">
              <w:rPr>
                <w:rFonts w:ascii="Times New Roman" w:eastAsia="Times New Roman" w:hAnsi="Times New Roman" w:cs="Times New Roman"/>
                <w:sz w:val="18"/>
                <w:szCs w:val="18"/>
                <w:lang w:eastAsia="fr-CA"/>
              </w:rPr>
              <w:t xml:space="preserve"> </w:t>
            </w:r>
            <w:proofErr w:type="spellStart"/>
            <w:r w:rsidRPr="00024B6D">
              <w:rPr>
                <w:rFonts w:ascii="Times New Roman" w:eastAsia="Times New Roman" w:hAnsi="Times New Roman" w:cs="Times New Roman"/>
                <w:sz w:val="18"/>
                <w:szCs w:val="18"/>
                <w:lang w:eastAsia="fr-CA"/>
              </w:rPr>
              <w:t>approval</w:t>
            </w:r>
            <w:proofErr w:type="spellEnd"/>
            <w:r w:rsidRPr="00024B6D">
              <w:rPr>
                <w:rFonts w:ascii="Times New Roman" w:eastAsia="Times New Roman" w:hAnsi="Times New Roman" w:cs="Times New Roman"/>
                <w:sz w:val="18"/>
                <w:szCs w:val="18"/>
                <w:lang w:eastAsia="fr-CA"/>
              </w:rPr>
              <w:t xml:space="preserve"> </w:t>
            </w:r>
          </w:p>
        </w:tc>
        <w:tc>
          <w:tcPr>
            <w:tcW w:w="2127" w:type="dxa"/>
            <w:gridSpan w:val="2"/>
            <w:tcBorders>
              <w:top w:val="nil"/>
              <w:left w:val="nil"/>
              <w:bottom w:val="nil"/>
              <w:right w:val="nil"/>
            </w:tcBorders>
            <w:shd w:val="clear" w:color="auto" w:fill="auto"/>
            <w:noWrap/>
            <w:vAlign w:val="bottom"/>
            <w:hideMark/>
          </w:tcPr>
          <w:p w14:paraId="5E9DA2A4"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 xml:space="preserve">Net </w:t>
            </w:r>
            <w:proofErr w:type="spellStart"/>
            <w:r w:rsidRPr="00024B6D">
              <w:rPr>
                <w:rFonts w:ascii="Times New Roman" w:eastAsia="Times New Roman" w:hAnsi="Times New Roman" w:cs="Times New Roman"/>
                <w:sz w:val="18"/>
                <w:szCs w:val="18"/>
                <w:lang w:eastAsia="fr-CA"/>
              </w:rPr>
              <w:t>executive</w:t>
            </w:r>
            <w:proofErr w:type="spellEnd"/>
            <w:r w:rsidRPr="00024B6D">
              <w:rPr>
                <w:rFonts w:ascii="Times New Roman" w:eastAsia="Times New Roman" w:hAnsi="Times New Roman" w:cs="Times New Roman"/>
                <w:sz w:val="18"/>
                <w:szCs w:val="18"/>
                <w:lang w:eastAsia="fr-CA"/>
              </w:rPr>
              <w:t xml:space="preserve"> </w:t>
            </w:r>
            <w:proofErr w:type="spellStart"/>
            <w:r w:rsidRPr="00024B6D">
              <w:rPr>
                <w:rFonts w:ascii="Times New Roman" w:eastAsia="Times New Roman" w:hAnsi="Times New Roman" w:cs="Times New Roman"/>
                <w:sz w:val="18"/>
                <w:szCs w:val="18"/>
                <w:lang w:eastAsia="fr-CA"/>
              </w:rPr>
              <w:t>approval</w:t>
            </w:r>
            <w:proofErr w:type="spellEnd"/>
            <w:r w:rsidRPr="00024B6D">
              <w:rPr>
                <w:rFonts w:ascii="Times New Roman" w:eastAsia="Times New Roman" w:hAnsi="Times New Roman" w:cs="Times New Roman"/>
                <w:sz w:val="18"/>
                <w:szCs w:val="18"/>
                <w:lang w:eastAsia="fr-CA"/>
              </w:rPr>
              <w:t xml:space="preserve"> </w:t>
            </w:r>
          </w:p>
        </w:tc>
      </w:tr>
      <w:tr w:rsidR="00884ED0" w:rsidRPr="00024B6D" w14:paraId="3A5D2C2D" w14:textId="77777777" w:rsidTr="00781FC0">
        <w:trPr>
          <w:trHeight w:val="280"/>
        </w:trPr>
        <w:tc>
          <w:tcPr>
            <w:tcW w:w="2286" w:type="dxa"/>
            <w:tcBorders>
              <w:top w:val="single" w:sz="4" w:space="0" w:color="000000"/>
              <w:left w:val="nil"/>
              <w:bottom w:val="nil"/>
              <w:right w:val="nil"/>
            </w:tcBorders>
            <w:shd w:val="clear" w:color="auto" w:fill="auto"/>
            <w:noWrap/>
            <w:vAlign w:val="bottom"/>
            <w:hideMark/>
          </w:tcPr>
          <w:p w14:paraId="113E4325" w14:textId="7B84F501" w:rsidR="00884ED0" w:rsidRPr="00024B6D" w:rsidRDefault="00884ED0" w:rsidP="00F5098E">
            <w:pPr>
              <w:rPr>
                <w:rFonts w:ascii="Times New Roman" w:eastAsia="Times New Roman" w:hAnsi="Times New Roman" w:cs="Times New Roman"/>
                <w:sz w:val="18"/>
                <w:szCs w:val="18"/>
                <w:lang w:eastAsia="fr-CA"/>
              </w:rPr>
            </w:pPr>
          </w:p>
        </w:tc>
        <w:tc>
          <w:tcPr>
            <w:tcW w:w="2392" w:type="dxa"/>
            <w:gridSpan w:val="2"/>
            <w:tcBorders>
              <w:top w:val="single" w:sz="4" w:space="0" w:color="000000"/>
              <w:left w:val="nil"/>
              <w:bottom w:val="nil"/>
              <w:right w:val="nil"/>
            </w:tcBorders>
            <w:shd w:val="clear" w:color="auto" w:fill="auto"/>
            <w:noWrap/>
            <w:vAlign w:val="bottom"/>
            <w:hideMark/>
          </w:tcPr>
          <w:p w14:paraId="1CA2A5CE" w14:textId="52FC9E23" w:rsidR="00884ED0" w:rsidRPr="00024B6D" w:rsidRDefault="00884ED0" w:rsidP="00F5098E">
            <w:pPr>
              <w:jc w:val="center"/>
              <w:rPr>
                <w:rFonts w:ascii="Times New Roman" w:eastAsia="Times New Roman" w:hAnsi="Times New Roman" w:cs="Times New Roman"/>
                <w:sz w:val="18"/>
                <w:szCs w:val="18"/>
                <w:lang w:eastAsia="fr-CA"/>
              </w:rPr>
            </w:pPr>
          </w:p>
        </w:tc>
        <w:tc>
          <w:tcPr>
            <w:tcW w:w="2693" w:type="dxa"/>
            <w:gridSpan w:val="2"/>
            <w:tcBorders>
              <w:top w:val="single" w:sz="4" w:space="0" w:color="000000"/>
              <w:left w:val="nil"/>
              <w:bottom w:val="nil"/>
              <w:right w:val="nil"/>
            </w:tcBorders>
            <w:shd w:val="clear" w:color="auto" w:fill="auto"/>
            <w:noWrap/>
            <w:vAlign w:val="bottom"/>
            <w:hideMark/>
          </w:tcPr>
          <w:p w14:paraId="26BF8EA1" w14:textId="5948F9B2" w:rsidR="00884ED0" w:rsidRPr="00024B6D" w:rsidRDefault="00884ED0" w:rsidP="00F5098E">
            <w:pPr>
              <w:jc w:val="center"/>
              <w:rPr>
                <w:rFonts w:ascii="Times New Roman" w:eastAsia="Times New Roman" w:hAnsi="Times New Roman" w:cs="Times New Roman"/>
                <w:sz w:val="18"/>
                <w:szCs w:val="18"/>
                <w:lang w:eastAsia="fr-CA"/>
              </w:rPr>
            </w:pPr>
          </w:p>
        </w:tc>
        <w:tc>
          <w:tcPr>
            <w:tcW w:w="2127" w:type="dxa"/>
            <w:gridSpan w:val="2"/>
            <w:tcBorders>
              <w:top w:val="single" w:sz="4" w:space="0" w:color="000000"/>
              <w:left w:val="nil"/>
              <w:bottom w:val="nil"/>
              <w:right w:val="nil"/>
            </w:tcBorders>
            <w:shd w:val="clear" w:color="auto" w:fill="auto"/>
            <w:noWrap/>
            <w:vAlign w:val="bottom"/>
            <w:hideMark/>
          </w:tcPr>
          <w:p w14:paraId="1DCF7235" w14:textId="7AE4C51C" w:rsidR="00884ED0" w:rsidRPr="00024B6D" w:rsidRDefault="00884ED0" w:rsidP="00F5098E">
            <w:pPr>
              <w:jc w:val="center"/>
              <w:rPr>
                <w:rFonts w:ascii="Times New Roman" w:eastAsia="Times New Roman" w:hAnsi="Times New Roman" w:cs="Times New Roman"/>
                <w:sz w:val="18"/>
                <w:szCs w:val="18"/>
                <w:lang w:eastAsia="fr-CA"/>
              </w:rPr>
            </w:pPr>
          </w:p>
        </w:tc>
      </w:tr>
      <w:tr w:rsidR="00884ED0" w:rsidRPr="00024B6D" w14:paraId="5F6AA25B" w14:textId="77777777" w:rsidTr="00781FC0">
        <w:trPr>
          <w:trHeight w:val="280"/>
        </w:trPr>
        <w:tc>
          <w:tcPr>
            <w:tcW w:w="2286" w:type="dxa"/>
            <w:tcBorders>
              <w:top w:val="nil"/>
              <w:left w:val="nil"/>
              <w:bottom w:val="nil"/>
              <w:right w:val="nil"/>
            </w:tcBorders>
            <w:shd w:val="clear" w:color="auto" w:fill="auto"/>
            <w:noWrap/>
            <w:vAlign w:val="bottom"/>
            <w:hideMark/>
          </w:tcPr>
          <w:p w14:paraId="23749AC8" w14:textId="77777777" w:rsidR="00884ED0" w:rsidRPr="00024B6D" w:rsidRDefault="00884ED0" w:rsidP="00F5098E">
            <w:pPr>
              <w:rPr>
                <w:rFonts w:ascii="Times New Roman" w:eastAsia="Times New Roman" w:hAnsi="Times New Roman" w:cs="Times New Roman"/>
                <w:sz w:val="18"/>
                <w:szCs w:val="18"/>
                <w:lang w:eastAsia="fr-CA"/>
              </w:rPr>
            </w:pPr>
            <w:proofErr w:type="spellStart"/>
            <w:r w:rsidRPr="00024B6D">
              <w:rPr>
                <w:rFonts w:ascii="Times New Roman" w:eastAsia="Times New Roman" w:hAnsi="Times New Roman" w:cs="Times New Roman"/>
                <w:sz w:val="18"/>
                <w:szCs w:val="18"/>
                <w:lang w:eastAsia="fr-CA"/>
              </w:rPr>
              <w:t>Lagged</w:t>
            </w:r>
            <w:proofErr w:type="spellEnd"/>
            <w:r w:rsidRPr="00024B6D">
              <w:rPr>
                <w:rFonts w:ascii="Times New Roman" w:eastAsia="Times New Roman" w:hAnsi="Times New Roman" w:cs="Times New Roman"/>
                <w:sz w:val="18"/>
                <w:szCs w:val="18"/>
                <w:lang w:eastAsia="fr-CA"/>
              </w:rPr>
              <w:t xml:space="preserve"> </w:t>
            </w:r>
            <w:proofErr w:type="spellStart"/>
            <w:r w:rsidRPr="00024B6D">
              <w:rPr>
                <w:rFonts w:ascii="Times New Roman" w:eastAsia="Times New Roman" w:hAnsi="Times New Roman" w:cs="Times New Roman"/>
                <w:sz w:val="18"/>
                <w:szCs w:val="18"/>
                <w:lang w:eastAsia="fr-CA"/>
              </w:rPr>
              <w:t>dependent</w:t>
            </w:r>
            <w:proofErr w:type="spellEnd"/>
            <w:r w:rsidRPr="00024B6D">
              <w:rPr>
                <w:rFonts w:ascii="Times New Roman" w:eastAsia="Times New Roman" w:hAnsi="Times New Roman" w:cs="Times New Roman"/>
                <w:sz w:val="18"/>
                <w:szCs w:val="18"/>
                <w:lang w:eastAsia="fr-CA"/>
              </w:rPr>
              <w:t xml:space="preserve"> variable </w:t>
            </w:r>
          </w:p>
        </w:tc>
        <w:tc>
          <w:tcPr>
            <w:tcW w:w="2392" w:type="dxa"/>
            <w:gridSpan w:val="2"/>
            <w:tcBorders>
              <w:top w:val="nil"/>
              <w:left w:val="nil"/>
              <w:bottom w:val="nil"/>
              <w:right w:val="nil"/>
            </w:tcBorders>
            <w:shd w:val="clear" w:color="auto" w:fill="auto"/>
            <w:noWrap/>
            <w:vAlign w:val="bottom"/>
            <w:hideMark/>
          </w:tcPr>
          <w:p w14:paraId="4B62BBBA"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0.486***</w:t>
            </w:r>
          </w:p>
        </w:tc>
        <w:tc>
          <w:tcPr>
            <w:tcW w:w="2693" w:type="dxa"/>
            <w:gridSpan w:val="2"/>
            <w:tcBorders>
              <w:top w:val="nil"/>
              <w:left w:val="nil"/>
              <w:bottom w:val="nil"/>
              <w:right w:val="nil"/>
            </w:tcBorders>
            <w:shd w:val="clear" w:color="auto" w:fill="auto"/>
            <w:noWrap/>
            <w:vAlign w:val="bottom"/>
            <w:hideMark/>
          </w:tcPr>
          <w:p w14:paraId="25C8BCF1"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0.676***</w:t>
            </w:r>
          </w:p>
        </w:tc>
        <w:tc>
          <w:tcPr>
            <w:tcW w:w="2127" w:type="dxa"/>
            <w:gridSpan w:val="2"/>
            <w:tcBorders>
              <w:top w:val="nil"/>
              <w:left w:val="nil"/>
              <w:bottom w:val="nil"/>
              <w:right w:val="nil"/>
            </w:tcBorders>
            <w:shd w:val="clear" w:color="auto" w:fill="auto"/>
            <w:noWrap/>
            <w:vAlign w:val="bottom"/>
            <w:hideMark/>
          </w:tcPr>
          <w:p w14:paraId="21053262"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0.653***</w:t>
            </w:r>
          </w:p>
        </w:tc>
      </w:tr>
      <w:tr w:rsidR="00884ED0" w:rsidRPr="00024B6D" w14:paraId="3BA579F3" w14:textId="77777777" w:rsidTr="00781FC0">
        <w:trPr>
          <w:trHeight w:val="280"/>
        </w:trPr>
        <w:tc>
          <w:tcPr>
            <w:tcW w:w="2286" w:type="dxa"/>
            <w:tcBorders>
              <w:top w:val="nil"/>
              <w:left w:val="nil"/>
              <w:bottom w:val="nil"/>
              <w:right w:val="nil"/>
            </w:tcBorders>
            <w:shd w:val="clear" w:color="auto" w:fill="auto"/>
            <w:noWrap/>
            <w:vAlign w:val="bottom"/>
            <w:hideMark/>
          </w:tcPr>
          <w:p w14:paraId="18E36536" w14:textId="77777777" w:rsidR="00884ED0" w:rsidRPr="00024B6D" w:rsidRDefault="00884ED0" w:rsidP="00F5098E">
            <w:pPr>
              <w:jc w:val="center"/>
              <w:rPr>
                <w:rFonts w:ascii="Times New Roman" w:eastAsia="Times New Roman" w:hAnsi="Times New Roman" w:cs="Times New Roman"/>
                <w:sz w:val="18"/>
                <w:szCs w:val="18"/>
                <w:lang w:eastAsia="fr-CA"/>
              </w:rPr>
            </w:pPr>
          </w:p>
        </w:tc>
        <w:tc>
          <w:tcPr>
            <w:tcW w:w="2392" w:type="dxa"/>
            <w:gridSpan w:val="2"/>
            <w:tcBorders>
              <w:top w:val="nil"/>
              <w:left w:val="nil"/>
              <w:bottom w:val="nil"/>
              <w:right w:val="nil"/>
            </w:tcBorders>
            <w:shd w:val="clear" w:color="auto" w:fill="auto"/>
            <w:noWrap/>
            <w:vAlign w:val="bottom"/>
            <w:hideMark/>
          </w:tcPr>
          <w:p w14:paraId="66AE8E86"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(0.166)</w:t>
            </w:r>
          </w:p>
        </w:tc>
        <w:tc>
          <w:tcPr>
            <w:tcW w:w="2693" w:type="dxa"/>
            <w:gridSpan w:val="2"/>
            <w:tcBorders>
              <w:top w:val="nil"/>
              <w:left w:val="nil"/>
              <w:bottom w:val="nil"/>
              <w:right w:val="nil"/>
            </w:tcBorders>
            <w:shd w:val="clear" w:color="auto" w:fill="auto"/>
            <w:noWrap/>
            <w:vAlign w:val="bottom"/>
            <w:hideMark/>
          </w:tcPr>
          <w:p w14:paraId="519E9693"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(0.123)</w:t>
            </w:r>
          </w:p>
        </w:tc>
        <w:tc>
          <w:tcPr>
            <w:tcW w:w="2127" w:type="dxa"/>
            <w:gridSpan w:val="2"/>
            <w:tcBorders>
              <w:top w:val="nil"/>
              <w:left w:val="nil"/>
              <w:bottom w:val="nil"/>
              <w:right w:val="nil"/>
            </w:tcBorders>
            <w:shd w:val="clear" w:color="auto" w:fill="auto"/>
            <w:noWrap/>
            <w:vAlign w:val="bottom"/>
            <w:hideMark/>
          </w:tcPr>
          <w:p w14:paraId="4C0374D2"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(0.137)</w:t>
            </w:r>
          </w:p>
        </w:tc>
      </w:tr>
      <w:tr w:rsidR="00884ED0" w:rsidRPr="00024B6D" w14:paraId="3017E1C9" w14:textId="77777777" w:rsidTr="00781FC0">
        <w:trPr>
          <w:trHeight w:val="280"/>
        </w:trPr>
        <w:tc>
          <w:tcPr>
            <w:tcW w:w="2286" w:type="dxa"/>
            <w:tcBorders>
              <w:top w:val="nil"/>
              <w:left w:val="nil"/>
              <w:bottom w:val="nil"/>
              <w:right w:val="nil"/>
            </w:tcBorders>
            <w:shd w:val="clear" w:color="auto" w:fill="auto"/>
            <w:noWrap/>
            <w:vAlign w:val="bottom"/>
            <w:hideMark/>
          </w:tcPr>
          <w:p w14:paraId="56443B10" w14:textId="77777777" w:rsidR="00884ED0" w:rsidRPr="00024B6D" w:rsidRDefault="00884ED0" w:rsidP="00F5098E">
            <w:pP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 xml:space="preserve">Net </w:t>
            </w:r>
            <w:proofErr w:type="spellStart"/>
            <w:r w:rsidRPr="00024B6D">
              <w:rPr>
                <w:rFonts w:ascii="Times New Roman" w:eastAsia="Times New Roman" w:hAnsi="Times New Roman" w:cs="Times New Roman"/>
                <w:sz w:val="18"/>
                <w:szCs w:val="18"/>
                <w:lang w:eastAsia="fr-CA"/>
              </w:rPr>
              <w:t>lending</w:t>
            </w:r>
            <w:proofErr w:type="spellEnd"/>
            <w:r w:rsidRPr="00024B6D">
              <w:rPr>
                <w:rFonts w:ascii="Times New Roman" w:eastAsia="Times New Roman" w:hAnsi="Times New Roman" w:cs="Times New Roman"/>
                <w:sz w:val="18"/>
                <w:szCs w:val="18"/>
                <w:lang w:eastAsia="fr-CA"/>
              </w:rPr>
              <w:t xml:space="preserve"> T-4</w:t>
            </w:r>
          </w:p>
        </w:tc>
        <w:tc>
          <w:tcPr>
            <w:tcW w:w="2392" w:type="dxa"/>
            <w:gridSpan w:val="2"/>
            <w:tcBorders>
              <w:top w:val="nil"/>
              <w:left w:val="nil"/>
              <w:bottom w:val="nil"/>
              <w:right w:val="nil"/>
            </w:tcBorders>
            <w:shd w:val="clear" w:color="auto" w:fill="auto"/>
            <w:noWrap/>
            <w:vAlign w:val="bottom"/>
            <w:hideMark/>
          </w:tcPr>
          <w:p w14:paraId="129AC236"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5.534**</w:t>
            </w:r>
          </w:p>
        </w:tc>
        <w:tc>
          <w:tcPr>
            <w:tcW w:w="2693" w:type="dxa"/>
            <w:gridSpan w:val="2"/>
            <w:tcBorders>
              <w:top w:val="nil"/>
              <w:left w:val="nil"/>
              <w:bottom w:val="nil"/>
              <w:right w:val="nil"/>
            </w:tcBorders>
            <w:shd w:val="clear" w:color="auto" w:fill="auto"/>
            <w:noWrap/>
            <w:vAlign w:val="bottom"/>
            <w:hideMark/>
          </w:tcPr>
          <w:p w14:paraId="56194C96"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5.408***</w:t>
            </w:r>
          </w:p>
        </w:tc>
        <w:tc>
          <w:tcPr>
            <w:tcW w:w="2127" w:type="dxa"/>
            <w:gridSpan w:val="2"/>
            <w:tcBorders>
              <w:top w:val="nil"/>
              <w:left w:val="nil"/>
              <w:bottom w:val="nil"/>
              <w:right w:val="nil"/>
            </w:tcBorders>
            <w:shd w:val="clear" w:color="auto" w:fill="auto"/>
            <w:noWrap/>
            <w:vAlign w:val="bottom"/>
            <w:hideMark/>
          </w:tcPr>
          <w:p w14:paraId="239BEE76"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4.994***</w:t>
            </w:r>
          </w:p>
        </w:tc>
      </w:tr>
      <w:tr w:rsidR="00884ED0" w:rsidRPr="00024B6D" w14:paraId="6C74CCC2" w14:textId="77777777" w:rsidTr="00781FC0">
        <w:trPr>
          <w:trHeight w:val="280"/>
        </w:trPr>
        <w:tc>
          <w:tcPr>
            <w:tcW w:w="2286" w:type="dxa"/>
            <w:tcBorders>
              <w:top w:val="nil"/>
              <w:left w:val="nil"/>
              <w:bottom w:val="nil"/>
              <w:right w:val="nil"/>
            </w:tcBorders>
            <w:shd w:val="clear" w:color="auto" w:fill="auto"/>
            <w:noWrap/>
            <w:vAlign w:val="bottom"/>
            <w:hideMark/>
          </w:tcPr>
          <w:p w14:paraId="1F3DA959" w14:textId="77777777" w:rsidR="00884ED0" w:rsidRPr="00024B6D" w:rsidRDefault="00884ED0" w:rsidP="00F5098E">
            <w:pPr>
              <w:jc w:val="center"/>
              <w:rPr>
                <w:rFonts w:ascii="Times New Roman" w:eastAsia="Times New Roman" w:hAnsi="Times New Roman" w:cs="Times New Roman"/>
                <w:sz w:val="18"/>
                <w:szCs w:val="18"/>
                <w:lang w:eastAsia="fr-CA"/>
              </w:rPr>
            </w:pPr>
          </w:p>
        </w:tc>
        <w:tc>
          <w:tcPr>
            <w:tcW w:w="2392" w:type="dxa"/>
            <w:gridSpan w:val="2"/>
            <w:tcBorders>
              <w:top w:val="nil"/>
              <w:left w:val="nil"/>
              <w:bottom w:val="nil"/>
              <w:right w:val="nil"/>
            </w:tcBorders>
            <w:shd w:val="clear" w:color="auto" w:fill="auto"/>
            <w:noWrap/>
            <w:vAlign w:val="bottom"/>
            <w:hideMark/>
          </w:tcPr>
          <w:p w14:paraId="1B968032"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(2.109)</w:t>
            </w:r>
          </w:p>
        </w:tc>
        <w:tc>
          <w:tcPr>
            <w:tcW w:w="2693" w:type="dxa"/>
            <w:gridSpan w:val="2"/>
            <w:tcBorders>
              <w:top w:val="nil"/>
              <w:left w:val="nil"/>
              <w:bottom w:val="nil"/>
              <w:right w:val="nil"/>
            </w:tcBorders>
            <w:shd w:val="clear" w:color="auto" w:fill="auto"/>
            <w:noWrap/>
            <w:vAlign w:val="bottom"/>
            <w:hideMark/>
          </w:tcPr>
          <w:p w14:paraId="77C0AEDD"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(1.848)</w:t>
            </w:r>
          </w:p>
        </w:tc>
        <w:tc>
          <w:tcPr>
            <w:tcW w:w="2127" w:type="dxa"/>
            <w:gridSpan w:val="2"/>
            <w:tcBorders>
              <w:top w:val="nil"/>
              <w:left w:val="nil"/>
              <w:bottom w:val="nil"/>
              <w:right w:val="nil"/>
            </w:tcBorders>
            <w:shd w:val="clear" w:color="auto" w:fill="auto"/>
            <w:noWrap/>
            <w:vAlign w:val="bottom"/>
            <w:hideMark/>
          </w:tcPr>
          <w:p w14:paraId="36015709"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(1.509)</w:t>
            </w:r>
          </w:p>
        </w:tc>
      </w:tr>
      <w:tr w:rsidR="00884ED0" w:rsidRPr="00024B6D" w14:paraId="28B2A09D" w14:textId="77777777" w:rsidTr="00781FC0">
        <w:trPr>
          <w:trHeight w:val="280"/>
        </w:trPr>
        <w:tc>
          <w:tcPr>
            <w:tcW w:w="2286" w:type="dxa"/>
            <w:tcBorders>
              <w:top w:val="nil"/>
              <w:left w:val="nil"/>
              <w:bottom w:val="nil"/>
              <w:right w:val="nil"/>
            </w:tcBorders>
            <w:shd w:val="clear" w:color="auto" w:fill="auto"/>
            <w:noWrap/>
            <w:vAlign w:val="bottom"/>
            <w:hideMark/>
          </w:tcPr>
          <w:p w14:paraId="57E01C2C" w14:textId="77777777" w:rsidR="00884ED0" w:rsidRPr="00024B6D" w:rsidRDefault="00884ED0" w:rsidP="00F5098E">
            <w:pP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 xml:space="preserve">GDP </w:t>
            </w:r>
            <w:proofErr w:type="spellStart"/>
            <w:r w:rsidRPr="00024B6D">
              <w:rPr>
                <w:rFonts w:ascii="Times New Roman" w:eastAsia="Times New Roman" w:hAnsi="Times New Roman" w:cs="Times New Roman"/>
                <w:sz w:val="18"/>
                <w:szCs w:val="18"/>
                <w:lang w:eastAsia="fr-CA"/>
              </w:rPr>
              <w:t>growth</w:t>
            </w:r>
            <w:proofErr w:type="spellEnd"/>
            <w:r w:rsidRPr="00024B6D">
              <w:rPr>
                <w:rFonts w:ascii="Times New Roman" w:eastAsia="Times New Roman" w:hAnsi="Times New Roman" w:cs="Times New Roman"/>
                <w:sz w:val="18"/>
                <w:szCs w:val="18"/>
                <w:lang w:eastAsia="fr-CA"/>
              </w:rPr>
              <w:t xml:space="preserve"> T-2</w:t>
            </w:r>
          </w:p>
        </w:tc>
        <w:tc>
          <w:tcPr>
            <w:tcW w:w="2392" w:type="dxa"/>
            <w:gridSpan w:val="2"/>
            <w:tcBorders>
              <w:top w:val="nil"/>
              <w:left w:val="nil"/>
              <w:bottom w:val="nil"/>
              <w:right w:val="nil"/>
            </w:tcBorders>
            <w:shd w:val="clear" w:color="auto" w:fill="auto"/>
            <w:noWrap/>
            <w:vAlign w:val="bottom"/>
            <w:hideMark/>
          </w:tcPr>
          <w:p w14:paraId="4BA59AD3"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0.0841</w:t>
            </w:r>
          </w:p>
        </w:tc>
        <w:tc>
          <w:tcPr>
            <w:tcW w:w="2693" w:type="dxa"/>
            <w:gridSpan w:val="2"/>
            <w:tcBorders>
              <w:top w:val="nil"/>
              <w:left w:val="nil"/>
              <w:bottom w:val="nil"/>
              <w:right w:val="nil"/>
            </w:tcBorders>
            <w:shd w:val="clear" w:color="auto" w:fill="auto"/>
            <w:noWrap/>
            <w:vAlign w:val="bottom"/>
            <w:hideMark/>
          </w:tcPr>
          <w:p w14:paraId="2B317E80"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-0.201</w:t>
            </w:r>
          </w:p>
        </w:tc>
        <w:tc>
          <w:tcPr>
            <w:tcW w:w="2127" w:type="dxa"/>
            <w:gridSpan w:val="2"/>
            <w:tcBorders>
              <w:top w:val="nil"/>
              <w:left w:val="nil"/>
              <w:bottom w:val="nil"/>
              <w:right w:val="nil"/>
            </w:tcBorders>
            <w:shd w:val="clear" w:color="auto" w:fill="auto"/>
            <w:noWrap/>
            <w:vAlign w:val="bottom"/>
            <w:hideMark/>
          </w:tcPr>
          <w:p w14:paraId="24CEB2EB"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1.097</w:t>
            </w:r>
          </w:p>
        </w:tc>
      </w:tr>
      <w:tr w:rsidR="00884ED0" w:rsidRPr="00024B6D" w14:paraId="5B342636" w14:textId="77777777" w:rsidTr="00781FC0">
        <w:trPr>
          <w:trHeight w:val="280"/>
        </w:trPr>
        <w:tc>
          <w:tcPr>
            <w:tcW w:w="2286" w:type="dxa"/>
            <w:tcBorders>
              <w:top w:val="nil"/>
              <w:left w:val="nil"/>
              <w:bottom w:val="nil"/>
              <w:right w:val="nil"/>
            </w:tcBorders>
            <w:shd w:val="clear" w:color="auto" w:fill="auto"/>
            <w:noWrap/>
            <w:vAlign w:val="bottom"/>
            <w:hideMark/>
          </w:tcPr>
          <w:p w14:paraId="67C86633" w14:textId="77777777" w:rsidR="00884ED0" w:rsidRPr="00024B6D" w:rsidRDefault="00884ED0" w:rsidP="00F5098E">
            <w:pPr>
              <w:jc w:val="center"/>
              <w:rPr>
                <w:rFonts w:ascii="Times New Roman" w:eastAsia="Times New Roman" w:hAnsi="Times New Roman" w:cs="Times New Roman"/>
                <w:sz w:val="18"/>
                <w:szCs w:val="18"/>
                <w:lang w:eastAsia="fr-CA"/>
              </w:rPr>
            </w:pPr>
          </w:p>
        </w:tc>
        <w:tc>
          <w:tcPr>
            <w:tcW w:w="2392" w:type="dxa"/>
            <w:gridSpan w:val="2"/>
            <w:tcBorders>
              <w:top w:val="nil"/>
              <w:left w:val="nil"/>
              <w:bottom w:val="nil"/>
              <w:right w:val="nil"/>
            </w:tcBorders>
            <w:shd w:val="clear" w:color="auto" w:fill="auto"/>
            <w:noWrap/>
            <w:vAlign w:val="bottom"/>
            <w:hideMark/>
          </w:tcPr>
          <w:p w14:paraId="0E059117"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(4.093)</w:t>
            </w:r>
          </w:p>
        </w:tc>
        <w:tc>
          <w:tcPr>
            <w:tcW w:w="2693" w:type="dxa"/>
            <w:gridSpan w:val="2"/>
            <w:tcBorders>
              <w:top w:val="nil"/>
              <w:left w:val="nil"/>
              <w:bottom w:val="nil"/>
              <w:right w:val="nil"/>
            </w:tcBorders>
            <w:shd w:val="clear" w:color="auto" w:fill="auto"/>
            <w:noWrap/>
            <w:vAlign w:val="bottom"/>
            <w:hideMark/>
          </w:tcPr>
          <w:p w14:paraId="069BDBAD"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(3.336)</w:t>
            </w:r>
          </w:p>
        </w:tc>
        <w:tc>
          <w:tcPr>
            <w:tcW w:w="2127" w:type="dxa"/>
            <w:gridSpan w:val="2"/>
            <w:tcBorders>
              <w:top w:val="nil"/>
              <w:left w:val="nil"/>
              <w:bottom w:val="nil"/>
              <w:right w:val="nil"/>
            </w:tcBorders>
            <w:shd w:val="clear" w:color="auto" w:fill="auto"/>
            <w:noWrap/>
            <w:vAlign w:val="bottom"/>
            <w:hideMark/>
          </w:tcPr>
          <w:p w14:paraId="244737CB"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(2.704)</w:t>
            </w:r>
          </w:p>
        </w:tc>
      </w:tr>
      <w:tr w:rsidR="00884ED0" w:rsidRPr="00024B6D" w14:paraId="09C869B4" w14:textId="77777777" w:rsidTr="00781FC0">
        <w:trPr>
          <w:trHeight w:val="280"/>
        </w:trPr>
        <w:tc>
          <w:tcPr>
            <w:tcW w:w="2286" w:type="dxa"/>
            <w:tcBorders>
              <w:top w:val="nil"/>
              <w:left w:val="nil"/>
              <w:bottom w:val="nil"/>
              <w:right w:val="nil"/>
            </w:tcBorders>
            <w:shd w:val="clear" w:color="auto" w:fill="auto"/>
            <w:noWrap/>
            <w:vAlign w:val="bottom"/>
            <w:hideMark/>
          </w:tcPr>
          <w:p w14:paraId="7AAAB9AF" w14:textId="77777777" w:rsidR="00884ED0" w:rsidRPr="00024B6D" w:rsidRDefault="00884ED0" w:rsidP="00F5098E">
            <w:pP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Inflation T-1</w:t>
            </w:r>
          </w:p>
        </w:tc>
        <w:tc>
          <w:tcPr>
            <w:tcW w:w="2392" w:type="dxa"/>
            <w:gridSpan w:val="2"/>
            <w:tcBorders>
              <w:top w:val="nil"/>
              <w:left w:val="nil"/>
              <w:bottom w:val="nil"/>
              <w:right w:val="nil"/>
            </w:tcBorders>
            <w:shd w:val="clear" w:color="auto" w:fill="auto"/>
            <w:noWrap/>
            <w:vAlign w:val="bottom"/>
            <w:hideMark/>
          </w:tcPr>
          <w:p w14:paraId="02A26723"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1.505</w:t>
            </w:r>
          </w:p>
        </w:tc>
        <w:tc>
          <w:tcPr>
            <w:tcW w:w="2693" w:type="dxa"/>
            <w:gridSpan w:val="2"/>
            <w:tcBorders>
              <w:top w:val="nil"/>
              <w:left w:val="nil"/>
              <w:bottom w:val="nil"/>
              <w:right w:val="nil"/>
            </w:tcBorders>
            <w:shd w:val="clear" w:color="auto" w:fill="auto"/>
            <w:noWrap/>
            <w:vAlign w:val="bottom"/>
            <w:hideMark/>
          </w:tcPr>
          <w:p w14:paraId="2B5B673C"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1.360</w:t>
            </w:r>
          </w:p>
        </w:tc>
        <w:tc>
          <w:tcPr>
            <w:tcW w:w="2127" w:type="dxa"/>
            <w:gridSpan w:val="2"/>
            <w:tcBorders>
              <w:top w:val="nil"/>
              <w:left w:val="nil"/>
              <w:bottom w:val="nil"/>
              <w:right w:val="nil"/>
            </w:tcBorders>
            <w:shd w:val="clear" w:color="auto" w:fill="auto"/>
            <w:noWrap/>
            <w:vAlign w:val="bottom"/>
            <w:hideMark/>
          </w:tcPr>
          <w:p w14:paraId="6C942125"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-0.240</w:t>
            </w:r>
          </w:p>
        </w:tc>
      </w:tr>
      <w:tr w:rsidR="00884ED0" w:rsidRPr="00024B6D" w14:paraId="35C96023" w14:textId="77777777" w:rsidTr="00781FC0">
        <w:trPr>
          <w:trHeight w:val="280"/>
        </w:trPr>
        <w:tc>
          <w:tcPr>
            <w:tcW w:w="2286" w:type="dxa"/>
            <w:tcBorders>
              <w:top w:val="nil"/>
              <w:left w:val="nil"/>
              <w:bottom w:val="nil"/>
              <w:right w:val="nil"/>
            </w:tcBorders>
            <w:shd w:val="clear" w:color="auto" w:fill="auto"/>
            <w:noWrap/>
            <w:vAlign w:val="bottom"/>
            <w:hideMark/>
          </w:tcPr>
          <w:p w14:paraId="688BC92C" w14:textId="77777777" w:rsidR="00884ED0" w:rsidRPr="00024B6D" w:rsidRDefault="00884ED0" w:rsidP="00F5098E">
            <w:pPr>
              <w:jc w:val="center"/>
              <w:rPr>
                <w:rFonts w:ascii="Times New Roman" w:eastAsia="Times New Roman" w:hAnsi="Times New Roman" w:cs="Times New Roman"/>
                <w:sz w:val="18"/>
                <w:szCs w:val="18"/>
                <w:lang w:eastAsia="fr-CA"/>
              </w:rPr>
            </w:pPr>
          </w:p>
        </w:tc>
        <w:tc>
          <w:tcPr>
            <w:tcW w:w="2392" w:type="dxa"/>
            <w:gridSpan w:val="2"/>
            <w:tcBorders>
              <w:top w:val="nil"/>
              <w:left w:val="nil"/>
              <w:bottom w:val="nil"/>
              <w:right w:val="nil"/>
            </w:tcBorders>
            <w:shd w:val="clear" w:color="auto" w:fill="auto"/>
            <w:noWrap/>
            <w:vAlign w:val="bottom"/>
            <w:hideMark/>
          </w:tcPr>
          <w:p w14:paraId="55B19252"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(4.016)</w:t>
            </w:r>
          </w:p>
        </w:tc>
        <w:tc>
          <w:tcPr>
            <w:tcW w:w="2693" w:type="dxa"/>
            <w:gridSpan w:val="2"/>
            <w:tcBorders>
              <w:top w:val="nil"/>
              <w:left w:val="nil"/>
              <w:bottom w:val="nil"/>
              <w:right w:val="nil"/>
            </w:tcBorders>
            <w:shd w:val="clear" w:color="auto" w:fill="auto"/>
            <w:noWrap/>
            <w:vAlign w:val="bottom"/>
            <w:hideMark/>
          </w:tcPr>
          <w:p w14:paraId="18473EDD"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(3.315)</w:t>
            </w:r>
          </w:p>
        </w:tc>
        <w:tc>
          <w:tcPr>
            <w:tcW w:w="2127" w:type="dxa"/>
            <w:gridSpan w:val="2"/>
            <w:tcBorders>
              <w:top w:val="nil"/>
              <w:left w:val="nil"/>
              <w:bottom w:val="nil"/>
              <w:right w:val="nil"/>
            </w:tcBorders>
            <w:shd w:val="clear" w:color="auto" w:fill="auto"/>
            <w:noWrap/>
            <w:vAlign w:val="bottom"/>
            <w:hideMark/>
          </w:tcPr>
          <w:p w14:paraId="00436D6B"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(2.791)</w:t>
            </w:r>
          </w:p>
        </w:tc>
      </w:tr>
      <w:tr w:rsidR="00884ED0" w:rsidRPr="00024B6D" w14:paraId="51AD1DDB" w14:textId="77777777" w:rsidTr="00781FC0">
        <w:trPr>
          <w:trHeight w:val="280"/>
        </w:trPr>
        <w:tc>
          <w:tcPr>
            <w:tcW w:w="2286" w:type="dxa"/>
            <w:tcBorders>
              <w:top w:val="nil"/>
              <w:left w:val="nil"/>
              <w:bottom w:val="nil"/>
              <w:right w:val="nil"/>
            </w:tcBorders>
            <w:shd w:val="clear" w:color="auto" w:fill="auto"/>
            <w:noWrap/>
            <w:vAlign w:val="bottom"/>
            <w:hideMark/>
          </w:tcPr>
          <w:p w14:paraId="0979F663" w14:textId="77777777" w:rsidR="00884ED0" w:rsidRPr="00024B6D" w:rsidRDefault="00884ED0" w:rsidP="00F5098E">
            <w:pPr>
              <w:rPr>
                <w:rFonts w:ascii="Times New Roman" w:eastAsia="Times New Roman" w:hAnsi="Times New Roman" w:cs="Times New Roman"/>
                <w:sz w:val="18"/>
                <w:szCs w:val="18"/>
                <w:lang w:eastAsia="fr-CA"/>
              </w:rPr>
            </w:pPr>
            <w:proofErr w:type="spellStart"/>
            <w:r w:rsidRPr="00024B6D">
              <w:rPr>
                <w:rFonts w:ascii="Times New Roman" w:eastAsia="Times New Roman" w:hAnsi="Times New Roman" w:cs="Times New Roman"/>
                <w:sz w:val="18"/>
                <w:szCs w:val="18"/>
                <w:lang w:eastAsia="fr-CA"/>
              </w:rPr>
              <w:t>Unemployment</w:t>
            </w:r>
            <w:proofErr w:type="spellEnd"/>
            <w:r w:rsidRPr="00024B6D">
              <w:rPr>
                <w:rFonts w:ascii="Times New Roman" w:eastAsia="Times New Roman" w:hAnsi="Times New Roman" w:cs="Times New Roman"/>
                <w:sz w:val="18"/>
                <w:szCs w:val="18"/>
                <w:lang w:eastAsia="fr-CA"/>
              </w:rPr>
              <w:t xml:space="preserve"> rate T-4</w:t>
            </w:r>
          </w:p>
        </w:tc>
        <w:tc>
          <w:tcPr>
            <w:tcW w:w="2392" w:type="dxa"/>
            <w:gridSpan w:val="2"/>
            <w:tcBorders>
              <w:top w:val="nil"/>
              <w:left w:val="nil"/>
              <w:bottom w:val="nil"/>
              <w:right w:val="nil"/>
            </w:tcBorders>
            <w:shd w:val="clear" w:color="auto" w:fill="auto"/>
            <w:noWrap/>
            <w:vAlign w:val="bottom"/>
            <w:hideMark/>
          </w:tcPr>
          <w:p w14:paraId="26EDE365"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5.221</w:t>
            </w:r>
          </w:p>
        </w:tc>
        <w:tc>
          <w:tcPr>
            <w:tcW w:w="2693" w:type="dxa"/>
            <w:gridSpan w:val="2"/>
            <w:tcBorders>
              <w:top w:val="nil"/>
              <w:left w:val="nil"/>
              <w:bottom w:val="nil"/>
              <w:right w:val="nil"/>
            </w:tcBorders>
            <w:shd w:val="clear" w:color="auto" w:fill="auto"/>
            <w:noWrap/>
            <w:vAlign w:val="bottom"/>
            <w:hideMark/>
          </w:tcPr>
          <w:p w14:paraId="0F3972B6"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-0.811</w:t>
            </w:r>
          </w:p>
        </w:tc>
        <w:tc>
          <w:tcPr>
            <w:tcW w:w="2127" w:type="dxa"/>
            <w:gridSpan w:val="2"/>
            <w:tcBorders>
              <w:top w:val="nil"/>
              <w:left w:val="nil"/>
              <w:bottom w:val="nil"/>
              <w:right w:val="nil"/>
            </w:tcBorders>
            <w:shd w:val="clear" w:color="auto" w:fill="auto"/>
            <w:noWrap/>
            <w:vAlign w:val="bottom"/>
            <w:hideMark/>
          </w:tcPr>
          <w:p w14:paraId="29F25B81"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1.792</w:t>
            </w:r>
          </w:p>
        </w:tc>
      </w:tr>
      <w:tr w:rsidR="00884ED0" w:rsidRPr="00024B6D" w14:paraId="26A13169" w14:textId="77777777" w:rsidTr="00781FC0">
        <w:trPr>
          <w:trHeight w:val="280"/>
        </w:trPr>
        <w:tc>
          <w:tcPr>
            <w:tcW w:w="2286" w:type="dxa"/>
            <w:tcBorders>
              <w:top w:val="nil"/>
              <w:left w:val="nil"/>
              <w:bottom w:val="nil"/>
              <w:right w:val="nil"/>
            </w:tcBorders>
            <w:shd w:val="clear" w:color="auto" w:fill="auto"/>
            <w:noWrap/>
            <w:vAlign w:val="bottom"/>
            <w:hideMark/>
          </w:tcPr>
          <w:p w14:paraId="795F4B06" w14:textId="77777777" w:rsidR="00884ED0" w:rsidRPr="00024B6D" w:rsidRDefault="00884ED0" w:rsidP="00F5098E">
            <w:pPr>
              <w:jc w:val="center"/>
              <w:rPr>
                <w:rFonts w:ascii="Times New Roman" w:eastAsia="Times New Roman" w:hAnsi="Times New Roman" w:cs="Times New Roman"/>
                <w:sz w:val="18"/>
                <w:szCs w:val="18"/>
                <w:lang w:eastAsia="fr-CA"/>
              </w:rPr>
            </w:pPr>
          </w:p>
        </w:tc>
        <w:tc>
          <w:tcPr>
            <w:tcW w:w="2392" w:type="dxa"/>
            <w:gridSpan w:val="2"/>
            <w:tcBorders>
              <w:top w:val="nil"/>
              <w:left w:val="nil"/>
              <w:bottom w:val="nil"/>
              <w:right w:val="nil"/>
            </w:tcBorders>
            <w:shd w:val="clear" w:color="auto" w:fill="auto"/>
            <w:noWrap/>
            <w:vAlign w:val="bottom"/>
            <w:hideMark/>
          </w:tcPr>
          <w:p w14:paraId="57CE17AB"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(7.607)</w:t>
            </w:r>
          </w:p>
        </w:tc>
        <w:tc>
          <w:tcPr>
            <w:tcW w:w="2693" w:type="dxa"/>
            <w:gridSpan w:val="2"/>
            <w:tcBorders>
              <w:top w:val="nil"/>
              <w:left w:val="nil"/>
              <w:bottom w:val="nil"/>
              <w:right w:val="nil"/>
            </w:tcBorders>
            <w:shd w:val="clear" w:color="auto" w:fill="auto"/>
            <w:noWrap/>
            <w:vAlign w:val="bottom"/>
            <w:hideMark/>
          </w:tcPr>
          <w:p w14:paraId="186EE9F1"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(6.918)</w:t>
            </w:r>
          </w:p>
        </w:tc>
        <w:tc>
          <w:tcPr>
            <w:tcW w:w="2127" w:type="dxa"/>
            <w:gridSpan w:val="2"/>
            <w:tcBorders>
              <w:top w:val="nil"/>
              <w:left w:val="nil"/>
              <w:bottom w:val="nil"/>
              <w:right w:val="nil"/>
            </w:tcBorders>
            <w:shd w:val="clear" w:color="auto" w:fill="auto"/>
            <w:noWrap/>
            <w:vAlign w:val="bottom"/>
            <w:hideMark/>
          </w:tcPr>
          <w:p w14:paraId="72118ED3"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(5.925)</w:t>
            </w:r>
          </w:p>
        </w:tc>
      </w:tr>
      <w:tr w:rsidR="00884ED0" w:rsidRPr="00024B6D" w14:paraId="0F85896D" w14:textId="77777777" w:rsidTr="00781FC0">
        <w:trPr>
          <w:trHeight w:val="280"/>
        </w:trPr>
        <w:tc>
          <w:tcPr>
            <w:tcW w:w="2286" w:type="dxa"/>
            <w:tcBorders>
              <w:top w:val="nil"/>
              <w:left w:val="nil"/>
              <w:bottom w:val="nil"/>
              <w:right w:val="nil"/>
            </w:tcBorders>
            <w:shd w:val="clear" w:color="auto" w:fill="auto"/>
            <w:noWrap/>
            <w:vAlign w:val="bottom"/>
            <w:hideMark/>
          </w:tcPr>
          <w:p w14:paraId="10F14D42" w14:textId="77777777" w:rsidR="00884ED0" w:rsidRPr="00024B6D" w:rsidRDefault="00884ED0" w:rsidP="00F5098E">
            <w:pP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ENP</w:t>
            </w:r>
          </w:p>
        </w:tc>
        <w:tc>
          <w:tcPr>
            <w:tcW w:w="2392" w:type="dxa"/>
            <w:gridSpan w:val="2"/>
            <w:tcBorders>
              <w:top w:val="nil"/>
              <w:left w:val="nil"/>
              <w:bottom w:val="nil"/>
              <w:right w:val="nil"/>
            </w:tcBorders>
            <w:shd w:val="clear" w:color="auto" w:fill="auto"/>
            <w:noWrap/>
            <w:vAlign w:val="bottom"/>
            <w:hideMark/>
          </w:tcPr>
          <w:p w14:paraId="142D94BA"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3.635</w:t>
            </w:r>
          </w:p>
        </w:tc>
        <w:tc>
          <w:tcPr>
            <w:tcW w:w="2693" w:type="dxa"/>
            <w:gridSpan w:val="2"/>
            <w:tcBorders>
              <w:top w:val="nil"/>
              <w:left w:val="nil"/>
              <w:bottom w:val="nil"/>
              <w:right w:val="nil"/>
            </w:tcBorders>
            <w:shd w:val="clear" w:color="auto" w:fill="auto"/>
            <w:noWrap/>
            <w:vAlign w:val="bottom"/>
            <w:hideMark/>
          </w:tcPr>
          <w:p w14:paraId="33AF5C71"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0.458</w:t>
            </w:r>
          </w:p>
        </w:tc>
        <w:tc>
          <w:tcPr>
            <w:tcW w:w="2127" w:type="dxa"/>
            <w:gridSpan w:val="2"/>
            <w:tcBorders>
              <w:top w:val="nil"/>
              <w:left w:val="nil"/>
              <w:bottom w:val="nil"/>
              <w:right w:val="nil"/>
            </w:tcBorders>
            <w:shd w:val="clear" w:color="auto" w:fill="auto"/>
            <w:noWrap/>
            <w:vAlign w:val="bottom"/>
            <w:hideMark/>
          </w:tcPr>
          <w:p w14:paraId="697A2FB8"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-0.418</w:t>
            </w:r>
          </w:p>
        </w:tc>
      </w:tr>
      <w:tr w:rsidR="00884ED0" w:rsidRPr="00024B6D" w14:paraId="4197A7DB" w14:textId="77777777" w:rsidTr="00781FC0">
        <w:trPr>
          <w:trHeight w:val="280"/>
        </w:trPr>
        <w:tc>
          <w:tcPr>
            <w:tcW w:w="2286" w:type="dxa"/>
            <w:tcBorders>
              <w:top w:val="nil"/>
              <w:left w:val="nil"/>
              <w:bottom w:val="nil"/>
              <w:right w:val="nil"/>
            </w:tcBorders>
            <w:shd w:val="clear" w:color="auto" w:fill="auto"/>
            <w:noWrap/>
            <w:vAlign w:val="bottom"/>
            <w:hideMark/>
          </w:tcPr>
          <w:p w14:paraId="10F5DD70" w14:textId="77777777" w:rsidR="00884ED0" w:rsidRPr="00024B6D" w:rsidRDefault="00884ED0" w:rsidP="00F5098E">
            <w:pPr>
              <w:jc w:val="center"/>
              <w:rPr>
                <w:rFonts w:ascii="Times New Roman" w:eastAsia="Times New Roman" w:hAnsi="Times New Roman" w:cs="Times New Roman"/>
                <w:sz w:val="18"/>
                <w:szCs w:val="18"/>
                <w:lang w:eastAsia="fr-CA"/>
              </w:rPr>
            </w:pPr>
          </w:p>
        </w:tc>
        <w:tc>
          <w:tcPr>
            <w:tcW w:w="2392" w:type="dxa"/>
            <w:gridSpan w:val="2"/>
            <w:tcBorders>
              <w:top w:val="nil"/>
              <w:left w:val="nil"/>
              <w:bottom w:val="nil"/>
              <w:right w:val="nil"/>
            </w:tcBorders>
            <w:shd w:val="clear" w:color="auto" w:fill="auto"/>
            <w:noWrap/>
            <w:vAlign w:val="bottom"/>
            <w:hideMark/>
          </w:tcPr>
          <w:p w14:paraId="433CC610"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(7.370)</w:t>
            </w:r>
          </w:p>
        </w:tc>
        <w:tc>
          <w:tcPr>
            <w:tcW w:w="2693" w:type="dxa"/>
            <w:gridSpan w:val="2"/>
            <w:tcBorders>
              <w:top w:val="nil"/>
              <w:left w:val="nil"/>
              <w:bottom w:val="nil"/>
              <w:right w:val="nil"/>
            </w:tcBorders>
            <w:shd w:val="clear" w:color="auto" w:fill="auto"/>
            <w:noWrap/>
            <w:vAlign w:val="bottom"/>
            <w:hideMark/>
          </w:tcPr>
          <w:p w14:paraId="0D872C62"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(6.587)</w:t>
            </w:r>
          </w:p>
        </w:tc>
        <w:tc>
          <w:tcPr>
            <w:tcW w:w="2127" w:type="dxa"/>
            <w:gridSpan w:val="2"/>
            <w:tcBorders>
              <w:top w:val="nil"/>
              <w:left w:val="nil"/>
              <w:bottom w:val="nil"/>
              <w:right w:val="nil"/>
            </w:tcBorders>
            <w:shd w:val="clear" w:color="auto" w:fill="auto"/>
            <w:noWrap/>
            <w:vAlign w:val="bottom"/>
            <w:hideMark/>
          </w:tcPr>
          <w:p w14:paraId="15BE538B"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(5.149)</w:t>
            </w:r>
          </w:p>
        </w:tc>
      </w:tr>
      <w:tr w:rsidR="00884ED0" w:rsidRPr="00024B6D" w14:paraId="201FCD32" w14:textId="77777777" w:rsidTr="00781FC0">
        <w:trPr>
          <w:trHeight w:val="280"/>
        </w:trPr>
        <w:tc>
          <w:tcPr>
            <w:tcW w:w="2286" w:type="dxa"/>
            <w:tcBorders>
              <w:top w:val="nil"/>
              <w:left w:val="nil"/>
              <w:bottom w:val="nil"/>
              <w:right w:val="nil"/>
            </w:tcBorders>
            <w:shd w:val="clear" w:color="auto" w:fill="auto"/>
            <w:noWrap/>
            <w:vAlign w:val="bottom"/>
            <w:hideMark/>
          </w:tcPr>
          <w:p w14:paraId="720F4469" w14:textId="77777777" w:rsidR="00884ED0" w:rsidRPr="00024B6D" w:rsidRDefault="00884ED0" w:rsidP="00F5098E">
            <w:pPr>
              <w:rPr>
                <w:rFonts w:ascii="Times New Roman" w:eastAsia="Times New Roman" w:hAnsi="Times New Roman" w:cs="Times New Roman"/>
                <w:sz w:val="18"/>
                <w:szCs w:val="18"/>
                <w:lang w:eastAsia="fr-CA"/>
              </w:rPr>
            </w:pPr>
            <w:proofErr w:type="spellStart"/>
            <w:r w:rsidRPr="00024B6D">
              <w:rPr>
                <w:rFonts w:ascii="Times New Roman" w:eastAsia="Times New Roman" w:hAnsi="Times New Roman" w:cs="Times New Roman"/>
                <w:sz w:val="18"/>
                <w:szCs w:val="18"/>
                <w:lang w:eastAsia="fr-CA"/>
              </w:rPr>
              <w:t>Months</w:t>
            </w:r>
            <w:proofErr w:type="spellEnd"/>
            <w:r w:rsidRPr="00024B6D">
              <w:rPr>
                <w:rFonts w:ascii="Times New Roman" w:eastAsia="Times New Roman" w:hAnsi="Times New Roman" w:cs="Times New Roman"/>
                <w:sz w:val="18"/>
                <w:szCs w:val="18"/>
                <w:lang w:eastAsia="fr-CA"/>
              </w:rPr>
              <w:t xml:space="preserve"> </w:t>
            </w:r>
            <w:proofErr w:type="spellStart"/>
            <w:r w:rsidRPr="00024B6D">
              <w:rPr>
                <w:rFonts w:ascii="Times New Roman" w:eastAsia="Times New Roman" w:hAnsi="Times New Roman" w:cs="Times New Roman"/>
                <w:sz w:val="18"/>
                <w:szCs w:val="18"/>
                <w:lang w:eastAsia="fr-CA"/>
              </w:rPr>
              <w:t>since</w:t>
            </w:r>
            <w:proofErr w:type="spellEnd"/>
            <w:r w:rsidRPr="00024B6D">
              <w:rPr>
                <w:rFonts w:ascii="Times New Roman" w:eastAsia="Times New Roman" w:hAnsi="Times New Roman" w:cs="Times New Roman"/>
                <w:sz w:val="18"/>
                <w:szCs w:val="18"/>
                <w:lang w:eastAsia="fr-CA"/>
              </w:rPr>
              <w:t xml:space="preserve"> </w:t>
            </w:r>
            <w:proofErr w:type="spellStart"/>
            <w:r w:rsidRPr="00024B6D">
              <w:rPr>
                <w:rFonts w:ascii="Times New Roman" w:eastAsia="Times New Roman" w:hAnsi="Times New Roman" w:cs="Times New Roman"/>
                <w:sz w:val="18"/>
                <w:szCs w:val="18"/>
                <w:lang w:eastAsia="fr-CA"/>
              </w:rPr>
              <w:t>entering</w:t>
            </w:r>
            <w:proofErr w:type="spellEnd"/>
            <w:r w:rsidRPr="00024B6D">
              <w:rPr>
                <w:rFonts w:ascii="Times New Roman" w:eastAsia="Times New Roman" w:hAnsi="Times New Roman" w:cs="Times New Roman"/>
                <w:sz w:val="18"/>
                <w:szCs w:val="18"/>
                <w:lang w:eastAsia="fr-CA"/>
              </w:rPr>
              <w:t xml:space="preserve"> office</w:t>
            </w:r>
          </w:p>
        </w:tc>
        <w:tc>
          <w:tcPr>
            <w:tcW w:w="2392" w:type="dxa"/>
            <w:gridSpan w:val="2"/>
            <w:tcBorders>
              <w:top w:val="nil"/>
              <w:left w:val="nil"/>
              <w:bottom w:val="nil"/>
              <w:right w:val="nil"/>
            </w:tcBorders>
            <w:shd w:val="clear" w:color="auto" w:fill="auto"/>
            <w:noWrap/>
            <w:vAlign w:val="bottom"/>
            <w:hideMark/>
          </w:tcPr>
          <w:p w14:paraId="4EC077C4"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0.133</w:t>
            </w:r>
          </w:p>
        </w:tc>
        <w:tc>
          <w:tcPr>
            <w:tcW w:w="2693" w:type="dxa"/>
            <w:gridSpan w:val="2"/>
            <w:tcBorders>
              <w:top w:val="nil"/>
              <w:left w:val="nil"/>
              <w:bottom w:val="nil"/>
              <w:right w:val="nil"/>
            </w:tcBorders>
            <w:shd w:val="clear" w:color="auto" w:fill="auto"/>
            <w:noWrap/>
            <w:vAlign w:val="bottom"/>
            <w:hideMark/>
          </w:tcPr>
          <w:p w14:paraId="48BF6B5A"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-0.0247</w:t>
            </w:r>
          </w:p>
        </w:tc>
        <w:tc>
          <w:tcPr>
            <w:tcW w:w="2127" w:type="dxa"/>
            <w:gridSpan w:val="2"/>
            <w:tcBorders>
              <w:top w:val="nil"/>
              <w:left w:val="nil"/>
              <w:bottom w:val="nil"/>
              <w:right w:val="nil"/>
            </w:tcBorders>
            <w:shd w:val="clear" w:color="auto" w:fill="auto"/>
            <w:noWrap/>
            <w:vAlign w:val="bottom"/>
            <w:hideMark/>
          </w:tcPr>
          <w:p w14:paraId="72862AAB"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-0.0185</w:t>
            </w:r>
          </w:p>
        </w:tc>
      </w:tr>
      <w:tr w:rsidR="00884ED0" w:rsidRPr="00024B6D" w14:paraId="327A9399" w14:textId="77777777" w:rsidTr="00781FC0">
        <w:trPr>
          <w:trHeight w:val="280"/>
        </w:trPr>
        <w:tc>
          <w:tcPr>
            <w:tcW w:w="2286" w:type="dxa"/>
            <w:tcBorders>
              <w:top w:val="nil"/>
              <w:left w:val="nil"/>
              <w:bottom w:val="nil"/>
              <w:right w:val="nil"/>
            </w:tcBorders>
            <w:shd w:val="clear" w:color="auto" w:fill="auto"/>
            <w:noWrap/>
            <w:vAlign w:val="bottom"/>
            <w:hideMark/>
          </w:tcPr>
          <w:p w14:paraId="7F0FC05E" w14:textId="77777777" w:rsidR="00884ED0" w:rsidRPr="00024B6D" w:rsidRDefault="00884ED0" w:rsidP="00F5098E">
            <w:pPr>
              <w:jc w:val="center"/>
              <w:rPr>
                <w:rFonts w:ascii="Times New Roman" w:eastAsia="Times New Roman" w:hAnsi="Times New Roman" w:cs="Times New Roman"/>
                <w:sz w:val="18"/>
                <w:szCs w:val="18"/>
                <w:lang w:eastAsia="fr-CA"/>
              </w:rPr>
            </w:pPr>
          </w:p>
        </w:tc>
        <w:tc>
          <w:tcPr>
            <w:tcW w:w="2392" w:type="dxa"/>
            <w:gridSpan w:val="2"/>
            <w:tcBorders>
              <w:top w:val="nil"/>
              <w:left w:val="nil"/>
              <w:bottom w:val="nil"/>
              <w:right w:val="nil"/>
            </w:tcBorders>
            <w:shd w:val="clear" w:color="auto" w:fill="auto"/>
            <w:noWrap/>
            <w:vAlign w:val="bottom"/>
            <w:hideMark/>
          </w:tcPr>
          <w:p w14:paraId="1A53C1C0"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(0.139)</w:t>
            </w:r>
          </w:p>
        </w:tc>
        <w:tc>
          <w:tcPr>
            <w:tcW w:w="2693" w:type="dxa"/>
            <w:gridSpan w:val="2"/>
            <w:tcBorders>
              <w:top w:val="nil"/>
              <w:left w:val="nil"/>
              <w:bottom w:val="nil"/>
              <w:right w:val="nil"/>
            </w:tcBorders>
            <w:shd w:val="clear" w:color="auto" w:fill="auto"/>
            <w:noWrap/>
            <w:vAlign w:val="bottom"/>
            <w:hideMark/>
          </w:tcPr>
          <w:p w14:paraId="1A3C8FEF"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(0.125)</w:t>
            </w:r>
          </w:p>
        </w:tc>
        <w:tc>
          <w:tcPr>
            <w:tcW w:w="2127" w:type="dxa"/>
            <w:gridSpan w:val="2"/>
            <w:tcBorders>
              <w:top w:val="nil"/>
              <w:left w:val="nil"/>
              <w:bottom w:val="nil"/>
              <w:right w:val="nil"/>
            </w:tcBorders>
            <w:shd w:val="clear" w:color="auto" w:fill="auto"/>
            <w:noWrap/>
            <w:vAlign w:val="bottom"/>
            <w:hideMark/>
          </w:tcPr>
          <w:p w14:paraId="206A8B9C"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(0.0977)</w:t>
            </w:r>
          </w:p>
        </w:tc>
      </w:tr>
      <w:tr w:rsidR="00884ED0" w:rsidRPr="00024B6D" w14:paraId="791FA89F" w14:textId="77777777" w:rsidTr="00781FC0">
        <w:trPr>
          <w:trHeight w:val="280"/>
        </w:trPr>
        <w:tc>
          <w:tcPr>
            <w:tcW w:w="2286" w:type="dxa"/>
            <w:tcBorders>
              <w:top w:val="nil"/>
              <w:left w:val="nil"/>
              <w:bottom w:val="nil"/>
              <w:right w:val="nil"/>
            </w:tcBorders>
            <w:shd w:val="clear" w:color="auto" w:fill="auto"/>
            <w:noWrap/>
            <w:vAlign w:val="bottom"/>
            <w:hideMark/>
          </w:tcPr>
          <w:p w14:paraId="237D29B4" w14:textId="77777777" w:rsidR="00884ED0" w:rsidRPr="00024B6D" w:rsidRDefault="00884ED0" w:rsidP="00F5098E">
            <w:pP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Constant</w:t>
            </w:r>
          </w:p>
        </w:tc>
        <w:tc>
          <w:tcPr>
            <w:tcW w:w="2392" w:type="dxa"/>
            <w:gridSpan w:val="2"/>
            <w:tcBorders>
              <w:top w:val="nil"/>
              <w:left w:val="nil"/>
              <w:bottom w:val="nil"/>
              <w:right w:val="nil"/>
            </w:tcBorders>
            <w:shd w:val="clear" w:color="auto" w:fill="auto"/>
            <w:noWrap/>
            <w:vAlign w:val="bottom"/>
            <w:hideMark/>
          </w:tcPr>
          <w:p w14:paraId="13B59F0F"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-10.17</w:t>
            </w:r>
          </w:p>
        </w:tc>
        <w:tc>
          <w:tcPr>
            <w:tcW w:w="2693" w:type="dxa"/>
            <w:gridSpan w:val="2"/>
            <w:tcBorders>
              <w:top w:val="nil"/>
              <w:left w:val="nil"/>
              <w:bottom w:val="nil"/>
              <w:right w:val="nil"/>
            </w:tcBorders>
            <w:shd w:val="clear" w:color="auto" w:fill="auto"/>
            <w:noWrap/>
            <w:vAlign w:val="bottom"/>
            <w:hideMark/>
          </w:tcPr>
          <w:p w14:paraId="39A3AC8F"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1.172</w:t>
            </w:r>
          </w:p>
        </w:tc>
        <w:tc>
          <w:tcPr>
            <w:tcW w:w="2127" w:type="dxa"/>
            <w:gridSpan w:val="2"/>
            <w:tcBorders>
              <w:top w:val="nil"/>
              <w:left w:val="nil"/>
              <w:bottom w:val="nil"/>
              <w:right w:val="nil"/>
            </w:tcBorders>
            <w:shd w:val="clear" w:color="auto" w:fill="auto"/>
            <w:noWrap/>
            <w:vAlign w:val="bottom"/>
            <w:hideMark/>
          </w:tcPr>
          <w:p w14:paraId="571FC6EF"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4.826</w:t>
            </w:r>
          </w:p>
        </w:tc>
      </w:tr>
      <w:tr w:rsidR="00884ED0" w:rsidRPr="00024B6D" w14:paraId="61A71DBC" w14:textId="77777777" w:rsidTr="00781FC0">
        <w:trPr>
          <w:trHeight w:val="280"/>
        </w:trPr>
        <w:tc>
          <w:tcPr>
            <w:tcW w:w="2286" w:type="dxa"/>
            <w:tcBorders>
              <w:top w:val="nil"/>
              <w:left w:val="nil"/>
              <w:bottom w:val="nil"/>
              <w:right w:val="nil"/>
            </w:tcBorders>
            <w:shd w:val="clear" w:color="auto" w:fill="auto"/>
            <w:noWrap/>
            <w:vAlign w:val="bottom"/>
            <w:hideMark/>
          </w:tcPr>
          <w:p w14:paraId="4E94C7E2" w14:textId="77777777" w:rsidR="00884ED0" w:rsidRPr="00024B6D" w:rsidRDefault="00884ED0" w:rsidP="00F5098E">
            <w:pPr>
              <w:jc w:val="center"/>
              <w:rPr>
                <w:rFonts w:ascii="Times New Roman" w:eastAsia="Times New Roman" w:hAnsi="Times New Roman" w:cs="Times New Roman"/>
                <w:sz w:val="18"/>
                <w:szCs w:val="18"/>
                <w:lang w:eastAsia="fr-CA"/>
              </w:rPr>
            </w:pPr>
          </w:p>
        </w:tc>
        <w:tc>
          <w:tcPr>
            <w:tcW w:w="2392" w:type="dxa"/>
            <w:gridSpan w:val="2"/>
            <w:tcBorders>
              <w:top w:val="nil"/>
              <w:left w:val="nil"/>
              <w:bottom w:val="nil"/>
              <w:right w:val="nil"/>
            </w:tcBorders>
            <w:shd w:val="clear" w:color="auto" w:fill="auto"/>
            <w:noWrap/>
            <w:vAlign w:val="bottom"/>
            <w:hideMark/>
          </w:tcPr>
          <w:p w14:paraId="3CC50723"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(20.70)</w:t>
            </w:r>
          </w:p>
        </w:tc>
        <w:tc>
          <w:tcPr>
            <w:tcW w:w="2693" w:type="dxa"/>
            <w:gridSpan w:val="2"/>
            <w:tcBorders>
              <w:top w:val="nil"/>
              <w:left w:val="nil"/>
              <w:bottom w:val="nil"/>
              <w:right w:val="nil"/>
            </w:tcBorders>
            <w:shd w:val="clear" w:color="auto" w:fill="auto"/>
            <w:noWrap/>
            <w:vAlign w:val="bottom"/>
            <w:hideMark/>
          </w:tcPr>
          <w:p w14:paraId="6DAFA1FA"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(18.85)</w:t>
            </w:r>
          </w:p>
        </w:tc>
        <w:tc>
          <w:tcPr>
            <w:tcW w:w="2127" w:type="dxa"/>
            <w:gridSpan w:val="2"/>
            <w:tcBorders>
              <w:top w:val="nil"/>
              <w:left w:val="nil"/>
              <w:bottom w:val="nil"/>
              <w:right w:val="nil"/>
            </w:tcBorders>
            <w:shd w:val="clear" w:color="auto" w:fill="auto"/>
            <w:noWrap/>
            <w:vAlign w:val="bottom"/>
            <w:hideMark/>
          </w:tcPr>
          <w:p w14:paraId="05E5F2FA"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(14.68)</w:t>
            </w:r>
          </w:p>
        </w:tc>
      </w:tr>
      <w:tr w:rsidR="00884ED0" w:rsidRPr="00024B6D" w14:paraId="31EE7D94" w14:textId="77777777" w:rsidTr="00781FC0">
        <w:trPr>
          <w:trHeight w:val="280"/>
        </w:trPr>
        <w:tc>
          <w:tcPr>
            <w:tcW w:w="2286" w:type="dxa"/>
            <w:tcBorders>
              <w:top w:val="nil"/>
              <w:left w:val="nil"/>
              <w:bottom w:val="nil"/>
              <w:right w:val="nil"/>
            </w:tcBorders>
            <w:shd w:val="clear" w:color="auto" w:fill="auto"/>
            <w:noWrap/>
            <w:vAlign w:val="bottom"/>
            <w:hideMark/>
          </w:tcPr>
          <w:p w14:paraId="632CA8FC" w14:textId="77777777" w:rsidR="00884ED0" w:rsidRPr="00024B6D" w:rsidRDefault="00884ED0" w:rsidP="00F5098E">
            <w:pPr>
              <w:jc w:val="center"/>
              <w:rPr>
                <w:rFonts w:ascii="Times New Roman" w:eastAsia="Times New Roman" w:hAnsi="Times New Roman" w:cs="Times New Roman"/>
                <w:sz w:val="18"/>
                <w:szCs w:val="18"/>
                <w:lang w:eastAsia="fr-CA"/>
              </w:rPr>
            </w:pPr>
          </w:p>
        </w:tc>
        <w:tc>
          <w:tcPr>
            <w:tcW w:w="2392" w:type="dxa"/>
            <w:gridSpan w:val="2"/>
            <w:tcBorders>
              <w:top w:val="nil"/>
              <w:left w:val="nil"/>
              <w:bottom w:val="nil"/>
              <w:right w:val="nil"/>
            </w:tcBorders>
            <w:shd w:val="clear" w:color="auto" w:fill="auto"/>
            <w:noWrap/>
            <w:vAlign w:val="bottom"/>
            <w:hideMark/>
          </w:tcPr>
          <w:p w14:paraId="435BB6C5" w14:textId="77777777" w:rsidR="00884ED0" w:rsidRPr="00024B6D" w:rsidRDefault="00884ED0" w:rsidP="00F5098E">
            <w:pPr>
              <w:rPr>
                <w:rFonts w:ascii="Times New Roman" w:eastAsia="Times New Roman" w:hAnsi="Times New Roman" w:cs="Times New Roman"/>
                <w:sz w:val="18"/>
                <w:szCs w:val="18"/>
                <w:lang w:eastAsia="fr-CA"/>
              </w:rPr>
            </w:pPr>
          </w:p>
        </w:tc>
        <w:tc>
          <w:tcPr>
            <w:tcW w:w="2693" w:type="dxa"/>
            <w:gridSpan w:val="2"/>
            <w:tcBorders>
              <w:top w:val="nil"/>
              <w:left w:val="nil"/>
              <w:bottom w:val="nil"/>
              <w:right w:val="nil"/>
            </w:tcBorders>
            <w:shd w:val="clear" w:color="auto" w:fill="auto"/>
            <w:noWrap/>
            <w:vAlign w:val="bottom"/>
            <w:hideMark/>
          </w:tcPr>
          <w:p w14:paraId="307F7AA2" w14:textId="77777777" w:rsidR="00884ED0" w:rsidRPr="00024B6D" w:rsidRDefault="00884ED0" w:rsidP="00F5098E">
            <w:pPr>
              <w:jc w:val="center"/>
              <w:rPr>
                <w:rFonts w:ascii="Times New Roman" w:eastAsia="Times New Roman" w:hAnsi="Times New Roman" w:cs="Times New Roman"/>
                <w:sz w:val="18"/>
                <w:szCs w:val="18"/>
                <w:lang w:eastAsia="fr-CA"/>
              </w:rPr>
            </w:pPr>
          </w:p>
        </w:tc>
        <w:tc>
          <w:tcPr>
            <w:tcW w:w="2127" w:type="dxa"/>
            <w:gridSpan w:val="2"/>
            <w:tcBorders>
              <w:top w:val="nil"/>
              <w:left w:val="nil"/>
              <w:bottom w:val="nil"/>
              <w:right w:val="nil"/>
            </w:tcBorders>
            <w:shd w:val="clear" w:color="auto" w:fill="auto"/>
            <w:noWrap/>
            <w:vAlign w:val="bottom"/>
            <w:hideMark/>
          </w:tcPr>
          <w:p w14:paraId="2590753D" w14:textId="77777777" w:rsidR="00884ED0" w:rsidRPr="00024B6D" w:rsidRDefault="00884ED0" w:rsidP="00F5098E">
            <w:pPr>
              <w:jc w:val="center"/>
              <w:rPr>
                <w:rFonts w:ascii="Times New Roman" w:eastAsia="Times New Roman" w:hAnsi="Times New Roman" w:cs="Times New Roman"/>
                <w:sz w:val="18"/>
                <w:szCs w:val="18"/>
                <w:lang w:eastAsia="fr-CA"/>
              </w:rPr>
            </w:pPr>
          </w:p>
        </w:tc>
      </w:tr>
      <w:tr w:rsidR="00884ED0" w:rsidRPr="00024B6D" w14:paraId="2ED490C9" w14:textId="77777777" w:rsidTr="00781FC0">
        <w:trPr>
          <w:trHeight w:val="280"/>
        </w:trPr>
        <w:tc>
          <w:tcPr>
            <w:tcW w:w="2286" w:type="dxa"/>
            <w:tcBorders>
              <w:top w:val="nil"/>
              <w:left w:val="nil"/>
              <w:bottom w:val="nil"/>
              <w:right w:val="nil"/>
            </w:tcBorders>
            <w:shd w:val="clear" w:color="auto" w:fill="auto"/>
            <w:noWrap/>
            <w:vAlign w:val="bottom"/>
            <w:hideMark/>
          </w:tcPr>
          <w:p w14:paraId="25545722" w14:textId="77777777" w:rsidR="00884ED0" w:rsidRPr="00024B6D" w:rsidRDefault="00884ED0" w:rsidP="00F5098E">
            <w:pP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Observations</w:t>
            </w:r>
          </w:p>
        </w:tc>
        <w:tc>
          <w:tcPr>
            <w:tcW w:w="2392" w:type="dxa"/>
            <w:gridSpan w:val="2"/>
            <w:tcBorders>
              <w:top w:val="nil"/>
              <w:left w:val="nil"/>
              <w:bottom w:val="nil"/>
              <w:right w:val="nil"/>
            </w:tcBorders>
            <w:shd w:val="clear" w:color="auto" w:fill="auto"/>
            <w:noWrap/>
            <w:vAlign w:val="bottom"/>
            <w:hideMark/>
          </w:tcPr>
          <w:p w14:paraId="2F9F67F4"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45</w:t>
            </w:r>
          </w:p>
        </w:tc>
        <w:tc>
          <w:tcPr>
            <w:tcW w:w="2693" w:type="dxa"/>
            <w:gridSpan w:val="2"/>
            <w:tcBorders>
              <w:top w:val="nil"/>
              <w:left w:val="nil"/>
              <w:bottom w:val="nil"/>
              <w:right w:val="nil"/>
            </w:tcBorders>
            <w:shd w:val="clear" w:color="auto" w:fill="auto"/>
            <w:noWrap/>
            <w:vAlign w:val="bottom"/>
            <w:hideMark/>
          </w:tcPr>
          <w:p w14:paraId="1163C2C0"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45</w:t>
            </w:r>
          </w:p>
        </w:tc>
        <w:tc>
          <w:tcPr>
            <w:tcW w:w="2127" w:type="dxa"/>
            <w:gridSpan w:val="2"/>
            <w:tcBorders>
              <w:top w:val="nil"/>
              <w:left w:val="nil"/>
              <w:bottom w:val="nil"/>
              <w:right w:val="nil"/>
            </w:tcBorders>
            <w:shd w:val="clear" w:color="auto" w:fill="auto"/>
            <w:noWrap/>
            <w:vAlign w:val="bottom"/>
            <w:hideMark/>
          </w:tcPr>
          <w:p w14:paraId="3B3301B0"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45</w:t>
            </w:r>
          </w:p>
        </w:tc>
      </w:tr>
      <w:tr w:rsidR="00884ED0" w:rsidRPr="00024B6D" w14:paraId="3932C6B8" w14:textId="77777777" w:rsidTr="00781FC0">
        <w:trPr>
          <w:trHeight w:val="280"/>
        </w:trPr>
        <w:tc>
          <w:tcPr>
            <w:tcW w:w="2286" w:type="dxa"/>
            <w:tcBorders>
              <w:top w:val="nil"/>
              <w:left w:val="nil"/>
              <w:bottom w:val="single" w:sz="4" w:space="0" w:color="000000"/>
              <w:right w:val="nil"/>
            </w:tcBorders>
            <w:shd w:val="clear" w:color="auto" w:fill="auto"/>
            <w:noWrap/>
            <w:vAlign w:val="bottom"/>
            <w:hideMark/>
          </w:tcPr>
          <w:p w14:paraId="2BC32C50" w14:textId="77777777" w:rsidR="00884ED0" w:rsidRPr="00024B6D" w:rsidRDefault="00884ED0" w:rsidP="00F5098E">
            <w:pP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R-</w:t>
            </w:r>
            <w:proofErr w:type="spellStart"/>
            <w:r w:rsidRPr="00024B6D">
              <w:rPr>
                <w:rFonts w:ascii="Times New Roman" w:eastAsia="Times New Roman" w:hAnsi="Times New Roman" w:cs="Times New Roman"/>
                <w:sz w:val="18"/>
                <w:szCs w:val="18"/>
                <w:lang w:eastAsia="fr-CA"/>
              </w:rPr>
              <w:t>squared</w:t>
            </w:r>
            <w:proofErr w:type="spellEnd"/>
          </w:p>
        </w:tc>
        <w:tc>
          <w:tcPr>
            <w:tcW w:w="2392" w:type="dxa"/>
            <w:gridSpan w:val="2"/>
            <w:tcBorders>
              <w:top w:val="nil"/>
              <w:left w:val="nil"/>
              <w:bottom w:val="single" w:sz="4" w:space="0" w:color="000000"/>
              <w:right w:val="nil"/>
            </w:tcBorders>
            <w:shd w:val="clear" w:color="auto" w:fill="auto"/>
            <w:noWrap/>
            <w:vAlign w:val="bottom"/>
            <w:hideMark/>
          </w:tcPr>
          <w:p w14:paraId="7987C2DD"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0.352</w:t>
            </w:r>
          </w:p>
        </w:tc>
        <w:tc>
          <w:tcPr>
            <w:tcW w:w="2693" w:type="dxa"/>
            <w:gridSpan w:val="2"/>
            <w:tcBorders>
              <w:top w:val="nil"/>
              <w:left w:val="nil"/>
              <w:bottom w:val="single" w:sz="4" w:space="0" w:color="000000"/>
              <w:right w:val="nil"/>
            </w:tcBorders>
            <w:shd w:val="clear" w:color="auto" w:fill="auto"/>
            <w:noWrap/>
            <w:vAlign w:val="bottom"/>
            <w:hideMark/>
          </w:tcPr>
          <w:p w14:paraId="684B9543"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0.602</w:t>
            </w:r>
          </w:p>
        </w:tc>
        <w:tc>
          <w:tcPr>
            <w:tcW w:w="2127" w:type="dxa"/>
            <w:gridSpan w:val="2"/>
            <w:tcBorders>
              <w:top w:val="nil"/>
              <w:left w:val="nil"/>
              <w:bottom w:val="single" w:sz="4" w:space="0" w:color="000000"/>
              <w:right w:val="nil"/>
            </w:tcBorders>
            <w:shd w:val="clear" w:color="auto" w:fill="auto"/>
            <w:noWrap/>
            <w:vAlign w:val="bottom"/>
            <w:hideMark/>
          </w:tcPr>
          <w:p w14:paraId="36AA2AA5" w14:textId="77777777" w:rsidR="00884ED0" w:rsidRPr="00024B6D" w:rsidRDefault="00884ED0" w:rsidP="00F5098E">
            <w:pPr>
              <w:jc w:val="cente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0.563</w:t>
            </w:r>
          </w:p>
        </w:tc>
      </w:tr>
      <w:tr w:rsidR="00884ED0" w:rsidRPr="00024B6D" w14:paraId="6F8F35CF" w14:textId="77777777" w:rsidTr="00781FC0">
        <w:trPr>
          <w:trHeight w:val="280"/>
        </w:trPr>
        <w:tc>
          <w:tcPr>
            <w:tcW w:w="4678" w:type="dxa"/>
            <w:gridSpan w:val="3"/>
            <w:tcBorders>
              <w:top w:val="nil"/>
              <w:left w:val="nil"/>
              <w:bottom w:val="nil"/>
              <w:right w:val="nil"/>
            </w:tcBorders>
            <w:shd w:val="clear" w:color="auto" w:fill="auto"/>
            <w:noWrap/>
            <w:vAlign w:val="bottom"/>
            <w:hideMark/>
          </w:tcPr>
          <w:p w14:paraId="6BFE6552" w14:textId="77777777" w:rsidR="00884ED0" w:rsidRPr="00024B6D" w:rsidRDefault="00884ED0" w:rsidP="00F5098E">
            <w:pP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 xml:space="preserve">Standard </w:t>
            </w:r>
            <w:proofErr w:type="spellStart"/>
            <w:r w:rsidRPr="00024B6D">
              <w:rPr>
                <w:rFonts w:ascii="Times New Roman" w:eastAsia="Times New Roman" w:hAnsi="Times New Roman" w:cs="Times New Roman"/>
                <w:sz w:val="18"/>
                <w:szCs w:val="18"/>
                <w:lang w:eastAsia="fr-CA"/>
              </w:rPr>
              <w:t>errors</w:t>
            </w:r>
            <w:proofErr w:type="spellEnd"/>
            <w:r w:rsidRPr="00024B6D">
              <w:rPr>
                <w:rFonts w:ascii="Times New Roman" w:eastAsia="Times New Roman" w:hAnsi="Times New Roman" w:cs="Times New Roman"/>
                <w:sz w:val="18"/>
                <w:szCs w:val="18"/>
                <w:lang w:eastAsia="fr-CA"/>
              </w:rPr>
              <w:t xml:space="preserve"> in </w:t>
            </w:r>
            <w:proofErr w:type="spellStart"/>
            <w:r w:rsidRPr="00024B6D">
              <w:rPr>
                <w:rFonts w:ascii="Times New Roman" w:eastAsia="Times New Roman" w:hAnsi="Times New Roman" w:cs="Times New Roman"/>
                <w:sz w:val="18"/>
                <w:szCs w:val="18"/>
                <w:lang w:eastAsia="fr-CA"/>
              </w:rPr>
              <w:t>parentheses</w:t>
            </w:r>
            <w:proofErr w:type="spellEnd"/>
          </w:p>
        </w:tc>
        <w:tc>
          <w:tcPr>
            <w:tcW w:w="2693" w:type="dxa"/>
            <w:gridSpan w:val="2"/>
            <w:tcBorders>
              <w:top w:val="nil"/>
              <w:left w:val="nil"/>
              <w:bottom w:val="nil"/>
              <w:right w:val="nil"/>
            </w:tcBorders>
            <w:shd w:val="clear" w:color="auto" w:fill="auto"/>
            <w:noWrap/>
            <w:vAlign w:val="bottom"/>
            <w:hideMark/>
          </w:tcPr>
          <w:p w14:paraId="1981EAE2" w14:textId="77777777" w:rsidR="00884ED0" w:rsidRPr="00024B6D" w:rsidRDefault="00884ED0" w:rsidP="00F5098E">
            <w:pPr>
              <w:rPr>
                <w:rFonts w:ascii="Times New Roman" w:eastAsia="Times New Roman" w:hAnsi="Times New Roman" w:cs="Times New Roman"/>
                <w:sz w:val="18"/>
                <w:szCs w:val="18"/>
                <w:lang w:eastAsia="fr-CA"/>
              </w:rPr>
            </w:pPr>
          </w:p>
        </w:tc>
        <w:tc>
          <w:tcPr>
            <w:tcW w:w="2127" w:type="dxa"/>
            <w:gridSpan w:val="2"/>
            <w:tcBorders>
              <w:top w:val="nil"/>
              <w:left w:val="nil"/>
              <w:bottom w:val="nil"/>
              <w:right w:val="nil"/>
            </w:tcBorders>
            <w:shd w:val="clear" w:color="auto" w:fill="auto"/>
            <w:noWrap/>
            <w:vAlign w:val="bottom"/>
            <w:hideMark/>
          </w:tcPr>
          <w:p w14:paraId="281CAFC1" w14:textId="77777777" w:rsidR="00884ED0" w:rsidRPr="00024B6D" w:rsidRDefault="00884ED0" w:rsidP="00F5098E">
            <w:pPr>
              <w:rPr>
                <w:rFonts w:ascii="Times New Roman" w:eastAsia="Times New Roman" w:hAnsi="Times New Roman" w:cs="Times New Roman"/>
                <w:sz w:val="18"/>
                <w:szCs w:val="18"/>
                <w:lang w:eastAsia="fr-CA"/>
              </w:rPr>
            </w:pPr>
          </w:p>
        </w:tc>
      </w:tr>
      <w:tr w:rsidR="00884ED0" w:rsidRPr="00024B6D" w14:paraId="2341F3BC" w14:textId="77777777" w:rsidTr="00781FC0">
        <w:trPr>
          <w:trHeight w:val="280"/>
        </w:trPr>
        <w:tc>
          <w:tcPr>
            <w:tcW w:w="4678" w:type="dxa"/>
            <w:gridSpan w:val="3"/>
            <w:tcBorders>
              <w:top w:val="nil"/>
              <w:left w:val="nil"/>
              <w:bottom w:val="nil"/>
              <w:right w:val="nil"/>
            </w:tcBorders>
            <w:shd w:val="clear" w:color="auto" w:fill="auto"/>
            <w:noWrap/>
            <w:vAlign w:val="bottom"/>
            <w:hideMark/>
          </w:tcPr>
          <w:p w14:paraId="641036F7" w14:textId="77777777" w:rsidR="00884ED0" w:rsidRPr="00024B6D" w:rsidRDefault="00884ED0" w:rsidP="00F5098E">
            <w:pPr>
              <w:rPr>
                <w:rFonts w:ascii="Times New Roman" w:eastAsia="Times New Roman" w:hAnsi="Times New Roman" w:cs="Times New Roman"/>
                <w:sz w:val="18"/>
                <w:szCs w:val="18"/>
                <w:lang w:eastAsia="fr-CA"/>
              </w:rPr>
            </w:pPr>
            <w:r w:rsidRPr="00024B6D">
              <w:rPr>
                <w:rFonts w:ascii="Times New Roman" w:eastAsia="Times New Roman" w:hAnsi="Times New Roman" w:cs="Times New Roman"/>
                <w:sz w:val="18"/>
                <w:szCs w:val="18"/>
                <w:lang w:eastAsia="fr-CA"/>
              </w:rPr>
              <w:t>*** p&lt;0.01, ** p&lt;0.05, * p&lt;0.1</w:t>
            </w:r>
          </w:p>
        </w:tc>
        <w:tc>
          <w:tcPr>
            <w:tcW w:w="2693" w:type="dxa"/>
            <w:gridSpan w:val="2"/>
            <w:tcBorders>
              <w:top w:val="nil"/>
              <w:left w:val="nil"/>
              <w:bottom w:val="nil"/>
              <w:right w:val="nil"/>
            </w:tcBorders>
            <w:shd w:val="clear" w:color="auto" w:fill="auto"/>
            <w:noWrap/>
            <w:vAlign w:val="bottom"/>
            <w:hideMark/>
          </w:tcPr>
          <w:p w14:paraId="5D1989CE" w14:textId="77777777" w:rsidR="00884ED0" w:rsidRPr="00024B6D" w:rsidRDefault="00884ED0" w:rsidP="00F5098E">
            <w:pPr>
              <w:rPr>
                <w:rFonts w:ascii="Times New Roman" w:eastAsia="Times New Roman" w:hAnsi="Times New Roman" w:cs="Times New Roman"/>
                <w:sz w:val="18"/>
                <w:szCs w:val="18"/>
                <w:lang w:eastAsia="fr-CA"/>
              </w:rPr>
            </w:pPr>
          </w:p>
        </w:tc>
        <w:tc>
          <w:tcPr>
            <w:tcW w:w="2127" w:type="dxa"/>
            <w:gridSpan w:val="2"/>
            <w:tcBorders>
              <w:top w:val="nil"/>
              <w:left w:val="nil"/>
              <w:bottom w:val="nil"/>
              <w:right w:val="nil"/>
            </w:tcBorders>
            <w:shd w:val="clear" w:color="auto" w:fill="auto"/>
            <w:noWrap/>
            <w:vAlign w:val="bottom"/>
            <w:hideMark/>
          </w:tcPr>
          <w:p w14:paraId="37C88924" w14:textId="77777777" w:rsidR="00884ED0" w:rsidRPr="00024B6D" w:rsidRDefault="00884ED0" w:rsidP="00F5098E">
            <w:pPr>
              <w:rPr>
                <w:rFonts w:ascii="Times New Roman" w:eastAsia="Times New Roman" w:hAnsi="Times New Roman" w:cs="Times New Roman"/>
                <w:sz w:val="18"/>
                <w:szCs w:val="18"/>
                <w:lang w:eastAsia="fr-CA"/>
              </w:rPr>
            </w:pPr>
          </w:p>
        </w:tc>
      </w:tr>
      <w:tr w:rsidR="00884ED0" w:rsidRPr="00024B6D" w14:paraId="5BF756D9" w14:textId="77777777" w:rsidTr="00781FC0">
        <w:trPr>
          <w:gridAfter w:val="1"/>
          <w:wAfter w:w="1843" w:type="dxa"/>
          <w:trHeight w:val="280"/>
        </w:trPr>
        <w:tc>
          <w:tcPr>
            <w:tcW w:w="2355" w:type="dxa"/>
            <w:gridSpan w:val="2"/>
            <w:tcBorders>
              <w:top w:val="nil"/>
              <w:left w:val="nil"/>
              <w:bottom w:val="nil"/>
              <w:right w:val="nil"/>
            </w:tcBorders>
            <w:shd w:val="clear" w:color="auto" w:fill="auto"/>
            <w:noWrap/>
            <w:vAlign w:val="bottom"/>
            <w:hideMark/>
          </w:tcPr>
          <w:p w14:paraId="34303BFA" w14:textId="77777777" w:rsidR="00884ED0" w:rsidRPr="00024B6D" w:rsidRDefault="00884ED0" w:rsidP="00F5098E">
            <w:pPr>
              <w:rPr>
                <w:rFonts w:ascii="Times New Roman" w:eastAsia="Times New Roman" w:hAnsi="Times New Roman" w:cs="Times New Roman"/>
                <w:sz w:val="18"/>
                <w:szCs w:val="18"/>
                <w:lang w:eastAsia="fr-CA"/>
              </w:rPr>
            </w:pPr>
          </w:p>
        </w:tc>
        <w:tc>
          <w:tcPr>
            <w:tcW w:w="2607" w:type="dxa"/>
            <w:gridSpan w:val="2"/>
            <w:tcBorders>
              <w:top w:val="nil"/>
              <w:left w:val="nil"/>
              <w:bottom w:val="nil"/>
              <w:right w:val="nil"/>
            </w:tcBorders>
            <w:shd w:val="clear" w:color="auto" w:fill="auto"/>
            <w:noWrap/>
            <w:vAlign w:val="bottom"/>
            <w:hideMark/>
          </w:tcPr>
          <w:p w14:paraId="3979C701" w14:textId="77777777" w:rsidR="00884ED0" w:rsidRPr="00024B6D" w:rsidRDefault="00884ED0" w:rsidP="00F5098E">
            <w:pPr>
              <w:rPr>
                <w:rFonts w:ascii="Times New Roman" w:eastAsia="Times New Roman" w:hAnsi="Times New Roman" w:cs="Times New Roman"/>
                <w:sz w:val="18"/>
                <w:szCs w:val="18"/>
                <w:lang w:eastAsia="fr-CA"/>
              </w:rPr>
            </w:pPr>
          </w:p>
        </w:tc>
        <w:tc>
          <w:tcPr>
            <w:tcW w:w="2693" w:type="dxa"/>
            <w:gridSpan w:val="2"/>
            <w:tcBorders>
              <w:top w:val="nil"/>
              <w:left w:val="nil"/>
              <w:bottom w:val="nil"/>
              <w:right w:val="nil"/>
            </w:tcBorders>
            <w:shd w:val="clear" w:color="auto" w:fill="auto"/>
            <w:noWrap/>
            <w:vAlign w:val="bottom"/>
            <w:hideMark/>
          </w:tcPr>
          <w:p w14:paraId="0FD43B65" w14:textId="77777777" w:rsidR="00884ED0" w:rsidRPr="00024B6D" w:rsidRDefault="00884ED0" w:rsidP="00F5098E">
            <w:pPr>
              <w:rPr>
                <w:rFonts w:ascii="Times New Roman" w:eastAsia="Times New Roman" w:hAnsi="Times New Roman" w:cs="Times New Roman"/>
                <w:sz w:val="18"/>
                <w:szCs w:val="18"/>
                <w:lang w:eastAsia="fr-CA"/>
              </w:rPr>
            </w:pPr>
          </w:p>
        </w:tc>
      </w:tr>
    </w:tbl>
    <w:p w14:paraId="23C8D45B" w14:textId="67CAC22D" w:rsidR="00272385" w:rsidRPr="00024B6D" w:rsidRDefault="00BF6BCA" w:rsidP="00864462">
      <w:pPr>
        <w:pStyle w:val="Titre2"/>
        <w:rPr>
          <w:rFonts w:eastAsiaTheme="minorHAnsi"/>
          <w:lang w:val="en-CA"/>
        </w:rPr>
      </w:pPr>
      <w:bookmarkStart w:id="1" w:name="_Toc88907757"/>
      <w:r w:rsidRPr="00024B6D">
        <w:rPr>
          <w:lang w:val="en-CA"/>
        </w:rPr>
        <w:lastRenderedPageBreak/>
        <w:t>Description of the surveys included in figure 1.</w:t>
      </w:r>
      <w:bookmarkEnd w:id="1"/>
    </w:p>
    <w:p w14:paraId="772185CC" w14:textId="77777777" w:rsidR="00272385" w:rsidRPr="00024B6D" w:rsidRDefault="00272385" w:rsidP="00272385">
      <w:pPr>
        <w:pStyle w:val="NormalWeb"/>
        <w:jc w:val="both"/>
        <w:rPr>
          <w:b/>
          <w:lang w:val="en-CA"/>
        </w:rPr>
      </w:pPr>
      <w:r w:rsidRPr="00024B6D">
        <w:rPr>
          <w:b/>
          <w:lang w:val="en-CA"/>
        </w:rPr>
        <w:t>Data provider:</w:t>
      </w:r>
    </w:p>
    <w:p w14:paraId="3C10C7D0" w14:textId="006D2B44" w:rsidR="00272385" w:rsidRPr="00024B6D" w:rsidRDefault="00272385" w:rsidP="00272385">
      <w:pPr>
        <w:pStyle w:val="NormalWeb"/>
        <w:numPr>
          <w:ilvl w:val="0"/>
          <w:numId w:val="5"/>
        </w:numPr>
        <w:jc w:val="both"/>
        <w:rPr>
          <w:b/>
          <w:lang w:val="en-CA"/>
        </w:rPr>
      </w:pPr>
      <w:r w:rsidRPr="00024B6D">
        <w:rPr>
          <w:lang w:val="en-CA"/>
        </w:rPr>
        <w:t>Figure 1 is based on yearly averages based on quarterly data from Environics Focus Canada (89 obs.).</w:t>
      </w:r>
    </w:p>
    <w:p w14:paraId="6EA59CA8" w14:textId="77777777" w:rsidR="00272385" w:rsidRPr="00024B6D" w:rsidRDefault="00272385" w:rsidP="00272385">
      <w:pPr>
        <w:pStyle w:val="NormalWeb"/>
        <w:jc w:val="both"/>
        <w:rPr>
          <w:b/>
          <w:lang w:val="en-CA"/>
        </w:rPr>
      </w:pPr>
      <w:r w:rsidRPr="00024B6D">
        <w:rPr>
          <w:b/>
          <w:lang w:val="en-CA"/>
        </w:rPr>
        <w:t>Question:</w:t>
      </w:r>
    </w:p>
    <w:p w14:paraId="0EBC205E" w14:textId="35072866" w:rsidR="00272385" w:rsidRPr="00024B6D" w:rsidRDefault="00272385" w:rsidP="00272385">
      <w:pPr>
        <w:pStyle w:val="NormalWeb"/>
        <w:numPr>
          <w:ilvl w:val="0"/>
          <w:numId w:val="4"/>
        </w:numPr>
        <w:jc w:val="both"/>
        <w:rPr>
          <w:b/>
          <w:lang w:val="en-CA"/>
        </w:rPr>
      </w:pPr>
      <w:r w:rsidRPr="00024B6D">
        <w:rPr>
          <w:lang w:val="en-CA"/>
        </w:rPr>
        <w:t>In your opinion, what is the most important problem facing Canadians today? (“Canadians” is replaced by “Canada” in the 2013 edition)</w:t>
      </w:r>
    </w:p>
    <w:p w14:paraId="5A181F4E" w14:textId="77777777" w:rsidR="00272385" w:rsidRPr="00024B6D" w:rsidRDefault="00272385" w:rsidP="00272385">
      <w:pPr>
        <w:pStyle w:val="NormalWeb"/>
        <w:jc w:val="both"/>
        <w:rPr>
          <w:b/>
          <w:lang w:val="en-CA"/>
        </w:rPr>
      </w:pPr>
      <w:r w:rsidRPr="00024B6D">
        <w:rPr>
          <w:b/>
          <w:lang w:val="en-CA"/>
        </w:rPr>
        <w:t>Responses:</w:t>
      </w:r>
    </w:p>
    <w:p w14:paraId="46B126C4" w14:textId="700F3FFE" w:rsidR="00272385" w:rsidRPr="00024B6D" w:rsidRDefault="00272385" w:rsidP="00272385">
      <w:pPr>
        <w:pStyle w:val="NormalWeb"/>
        <w:numPr>
          <w:ilvl w:val="0"/>
          <w:numId w:val="3"/>
        </w:numPr>
        <w:jc w:val="both"/>
        <w:rPr>
          <w:b/>
          <w:lang w:val="en-CA"/>
        </w:rPr>
      </w:pPr>
      <w:r w:rsidRPr="00024B6D">
        <w:rPr>
          <w:lang w:val="en-CA"/>
        </w:rPr>
        <w:t>Deficit/Public debt</w:t>
      </w:r>
    </w:p>
    <w:p w14:paraId="1416F44E" w14:textId="1F340A6A" w:rsidR="00272385" w:rsidRPr="00024B6D" w:rsidRDefault="00272385" w:rsidP="00272385">
      <w:pPr>
        <w:pStyle w:val="NormalWeb"/>
        <w:numPr>
          <w:ilvl w:val="0"/>
          <w:numId w:val="3"/>
        </w:numPr>
        <w:jc w:val="both"/>
        <w:rPr>
          <w:b/>
          <w:bCs/>
          <w:lang w:val="en-CA"/>
        </w:rPr>
      </w:pPr>
      <w:r w:rsidRPr="00024B6D">
        <w:rPr>
          <w:lang w:val="en-CA"/>
        </w:rPr>
        <w:t xml:space="preserve">Number of categories provided varies between 16 and 34. Percentages of respondents saying public debt/deficit are not correlated with the number of categories. </w:t>
      </w:r>
    </w:p>
    <w:p w14:paraId="55BBB92E" w14:textId="77777777" w:rsidR="00272385" w:rsidRPr="00024B6D" w:rsidRDefault="00272385" w:rsidP="00272385">
      <w:pPr>
        <w:pStyle w:val="NormalWeb"/>
        <w:numPr>
          <w:ilvl w:val="0"/>
          <w:numId w:val="3"/>
        </w:numPr>
        <w:jc w:val="both"/>
        <w:rPr>
          <w:b/>
          <w:bCs/>
          <w:lang w:val="en-CA"/>
        </w:rPr>
      </w:pPr>
      <w:r w:rsidRPr="00024B6D">
        <w:rPr>
          <w:lang w:val="en-CA"/>
        </w:rPr>
        <w:t>Don’t know are excluded from the percentage calculation.</w:t>
      </w:r>
    </w:p>
    <w:p w14:paraId="2320220B" w14:textId="7287B021" w:rsidR="00272385" w:rsidRPr="00024B6D" w:rsidRDefault="00A02664" w:rsidP="00272385">
      <w:pPr>
        <w:pStyle w:val="NormalWeb"/>
        <w:jc w:val="both"/>
        <w:rPr>
          <w:b/>
          <w:bCs/>
          <w:lang w:val="en-CA"/>
        </w:rPr>
      </w:pPr>
      <w:r w:rsidRPr="00024B6D">
        <w:rPr>
          <w:b/>
          <w:bCs/>
          <w:lang w:val="en-CA"/>
        </w:rPr>
        <w:t>Sample size</w:t>
      </w:r>
      <w:r w:rsidR="00272385" w:rsidRPr="00024B6D">
        <w:rPr>
          <w:b/>
          <w:bCs/>
          <w:lang w:val="en-CA"/>
        </w:rPr>
        <w:t>:</w:t>
      </w:r>
    </w:p>
    <w:p w14:paraId="75E8AA03" w14:textId="6F8EA635" w:rsidR="00272385" w:rsidRPr="00024B6D" w:rsidRDefault="00272385" w:rsidP="00272385">
      <w:pPr>
        <w:pStyle w:val="NormalWeb"/>
        <w:numPr>
          <w:ilvl w:val="0"/>
          <w:numId w:val="3"/>
        </w:numPr>
        <w:jc w:val="both"/>
        <w:rPr>
          <w:b/>
          <w:bCs/>
          <w:lang w:val="en-CA"/>
        </w:rPr>
      </w:pPr>
      <w:r w:rsidRPr="00024B6D">
        <w:rPr>
          <w:lang w:val="en-CA"/>
        </w:rPr>
        <w:t xml:space="preserve">The sample size is around 2,000 respondents. Five observations have a smaller sample size (between 1,209 and 1,900 respondents). </w:t>
      </w:r>
    </w:p>
    <w:p w14:paraId="4B3CC89A" w14:textId="61FC882E" w:rsidR="00272385" w:rsidRPr="00024B6D" w:rsidRDefault="00864462" w:rsidP="00272385">
      <w:pPr>
        <w:pStyle w:val="NormalWeb"/>
        <w:jc w:val="both"/>
        <w:rPr>
          <w:b/>
          <w:bCs/>
          <w:lang w:val="en-CA"/>
        </w:rPr>
      </w:pPr>
      <w:r w:rsidRPr="00024B6D">
        <w:rPr>
          <w:b/>
          <w:bCs/>
          <w:lang w:val="en-CA"/>
        </w:rPr>
        <w:t>Table A</w:t>
      </w:r>
      <w:r w:rsidR="00362B18" w:rsidRPr="00024B6D">
        <w:rPr>
          <w:b/>
          <w:bCs/>
          <w:lang w:val="en-CA"/>
        </w:rPr>
        <w:t>4</w:t>
      </w:r>
      <w:r w:rsidRPr="00024B6D">
        <w:rPr>
          <w:b/>
          <w:bCs/>
          <w:lang w:val="en-CA"/>
        </w:rPr>
        <w:t xml:space="preserve">. </w:t>
      </w:r>
      <w:r w:rsidR="00272385" w:rsidRPr="00024B6D">
        <w:rPr>
          <w:b/>
          <w:bCs/>
          <w:lang w:val="en-CA"/>
        </w:rPr>
        <w:t>Detailed survey results:</w:t>
      </w:r>
    </w:p>
    <w:tbl>
      <w:tblPr>
        <w:tblW w:w="7655" w:type="dxa"/>
        <w:jc w:val="center"/>
        <w:tblCellMar>
          <w:left w:w="70" w:type="dxa"/>
          <w:right w:w="70" w:type="dxa"/>
        </w:tblCellMar>
        <w:tblLook w:val="04A0" w:firstRow="1" w:lastRow="0" w:firstColumn="1" w:lastColumn="0" w:noHBand="0" w:noVBand="1"/>
      </w:tblPr>
      <w:tblGrid>
        <w:gridCol w:w="851"/>
        <w:gridCol w:w="992"/>
        <w:gridCol w:w="1418"/>
        <w:gridCol w:w="1842"/>
        <w:gridCol w:w="2552"/>
      </w:tblGrid>
      <w:tr w:rsidR="00272385" w:rsidRPr="00024B6D" w14:paraId="42E066A4" w14:textId="77777777" w:rsidTr="002C6671">
        <w:trPr>
          <w:trHeight w:val="320"/>
          <w:jc w:val="center"/>
        </w:trPr>
        <w:tc>
          <w:tcPr>
            <w:tcW w:w="851" w:type="dxa"/>
            <w:tcBorders>
              <w:top w:val="single" w:sz="4" w:space="0" w:color="auto"/>
              <w:left w:val="nil"/>
              <w:bottom w:val="single" w:sz="4" w:space="0" w:color="auto"/>
              <w:right w:val="nil"/>
            </w:tcBorders>
            <w:shd w:val="clear" w:color="auto" w:fill="auto"/>
            <w:noWrap/>
            <w:vAlign w:val="center"/>
            <w:hideMark/>
          </w:tcPr>
          <w:p w14:paraId="62701D9F" w14:textId="77777777" w:rsidR="00272385" w:rsidRPr="00024B6D" w:rsidRDefault="00272385" w:rsidP="002C6671">
            <w:pPr>
              <w:jc w:val="center"/>
              <w:rPr>
                <w:rFonts w:ascii="Times New Roman" w:eastAsia="Times New Roman" w:hAnsi="Times New Roman" w:cs="Times New Roman"/>
                <w:b/>
                <w:color w:val="000000"/>
                <w:sz w:val="20"/>
                <w:szCs w:val="20"/>
                <w:lang w:val="en-CA" w:eastAsia="fr-FR"/>
              </w:rPr>
            </w:pPr>
            <w:r w:rsidRPr="00024B6D">
              <w:rPr>
                <w:rFonts w:ascii="Times New Roman" w:eastAsia="Times New Roman" w:hAnsi="Times New Roman" w:cs="Times New Roman"/>
                <w:b/>
                <w:color w:val="000000"/>
                <w:sz w:val="20"/>
                <w:szCs w:val="20"/>
                <w:lang w:val="en-CA" w:eastAsia="fr-FR"/>
              </w:rPr>
              <w:t>Year</w:t>
            </w:r>
          </w:p>
        </w:tc>
        <w:tc>
          <w:tcPr>
            <w:tcW w:w="992" w:type="dxa"/>
            <w:tcBorders>
              <w:top w:val="single" w:sz="4" w:space="0" w:color="auto"/>
              <w:left w:val="nil"/>
              <w:bottom w:val="single" w:sz="4" w:space="0" w:color="auto"/>
              <w:right w:val="nil"/>
            </w:tcBorders>
            <w:shd w:val="clear" w:color="auto" w:fill="auto"/>
            <w:noWrap/>
            <w:vAlign w:val="center"/>
            <w:hideMark/>
          </w:tcPr>
          <w:p w14:paraId="022D5540" w14:textId="77777777" w:rsidR="00272385" w:rsidRPr="00024B6D" w:rsidRDefault="00272385" w:rsidP="002C6671">
            <w:pPr>
              <w:jc w:val="center"/>
              <w:rPr>
                <w:rFonts w:ascii="Times New Roman" w:eastAsia="Times New Roman" w:hAnsi="Times New Roman" w:cs="Times New Roman"/>
                <w:b/>
                <w:color w:val="000000"/>
                <w:sz w:val="20"/>
                <w:szCs w:val="20"/>
                <w:lang w:val="en-CA" w:eastAsia="fr-FR"/>
              </w:rPr>
            </w:pPr>
            <w:r w:rsidRPr="00024B6D">
              <w:rPr>
                <w:rFonts w:ascii="Times New Roman" w:eastAsia="Times New Roman" w:hAnsi="Times New Roman" w:cs="Times New Roman"/>
                <w:b/>
                <w:color w:val="000000"/>
                <w:sz w:val="20"/>
                <w:szCs w:val="20"/>
                <w:lang w:val="en-CA" w:eastAsia="fr-FR"/>
              </w:rPr>
              <w:t>Quarter</w:t>
            </w:r>
          </w:p>
        </w:tc>
        <w:tc>
          <w:tcPr>
            <w:tcW w:w="1418" w:type="dxa"/>
            <w:tcBorders>
              <w:top w:val="single" w:sz="4" w:space="0" w:color="auto"/>
              <w:left w:val="nil"/>
              <w:bottom w:val="single" w:sz="4" w:space="0" w:color="auto"/>
              <w:right w:val="nil"/>
            </w:tcBorders>
            <w:shd w:val="clear" w:color="auto" w:fill="auto"/>
            <w:noWrap/>
            <w:vAlign w:val="center"/>
            <w:hideMark/>
          </w:tcPr>
          <w:p w14:paraId="202C2EBA" w14:textId="77777777" w:rsidR="00272385" w:rsidRPr="00024B6D" w:rsidRDefault="00272385" w:rsidP="002C6671">
            <w:pPr>
              <w:jc w:val="center"/>
              <w:rPr>
                <w:rFonts w:ascii="Times New Roman" w:eastAsia="Times New Roman" w:hAnsi="Times New Roman" w:cs="Times New Roman"/>
                <w:b/>
                <w:color w:val="000000"/>
                <w:sz w:val="20"/>
                <w:szCs w:val="20"/>
                <w:lang w:val="en-CA" w:eastAsia="fr-FR"/>
              </w:rPr>
            </w:pPr>
            <w:r w:rsidRPr="00024B6D">
              <w:rPr>
                <w:rFonts w:ascii="Times New Roman" w:eastAsia="Times New Roman" w:hAnsi="Times New Roman" w:cs="Times New Roman"/>
                <w:b/>
                <w:color w:val="000000"/>
                <w:sz w:val="20"/>
                <w:szCs w:val="20"/>
                <w:lang w:val="en-CA" w:eastAsia="fr-FR"/>
              </w:rPr>
              <w:t>Sample size</w:t>
            </w:r>
          </w:p>
        </w:tc>
        <w:tc>
          <w:tcPr>
            <w:tcW w:w="1842" w:type="dxa"/>
            <w:tcBorders>
              <w:top w:val="single" w:sz="4" w:space="0" w:color="auto"/>
              <w:left w:val="nil"/>
              <w:bottom w:val="single" w:sz="4" w:space="0" w:color="auto"/>
              <w:right w:val="nil"/>
            </w:tcBorders>
            <w:shd w:val="clear" w:color="auto" w:fill="auto"/>
            <w:noWrap/>
            <w:vAlign w:val="center"/>
            <w:hideMark/>
          </w:tcPr>
          <w:p w14:paraId="5A094B12" w14:textId="77777777" w:rsidR="00272385" w:rsidRPr="00024B6D" w:rsidRDefault="00272385" w:rsidP="002C6671">
            <w:pPr>
              <w:jc w:val="center"/>
              <w:rPr>
                <w:rFonts w:ascii="Times New Roman" w:eastAsia="Times New Roman" w:hAnsi="Times New Roman" w:cs="Times New Roman"/>
                <w:b/>
                <w:color w:val="000000"/>
                <w:sz w:val="20"/>
                <w:szCs w:val="20"/>
                <w:lang w:val="en-CA" w:eastAsia="fr-FR"/>
              </w:rPr>
            </w:pPr>
            <w:r w:rsidRPr="00024B6D">
              <w:rPr>
                <w:rFonts w:ascii="Times New Roman" w:eastAsia="Times New Roman" w:hAnsi="Times New Roman" w:cs="Times New Roman"/>
                <w:b/>
                <w:color w:val="000000"/>
                <w:sz w:val="20"/>
                <w:szCs w:val="20"/>
                <w:lang w:val="en-CA" w:eastAsia="fr-FR"/>
              </w:rPr>
              <w:t>Number choices</w:t>
            </w:r>
          </w:p>
        </w:tc>
        <w:tc>
          <w:tcPr>
            <w:tcW w:w="2552" w:type="dxa"/>
            <w:tcBorders>
              <w:top w:val="single" w:sz="4" w:space="0" w:color="auto"/>
              <w:left w:val="nil"/>
              <w:bottom w:val="single" w:sz="4" w:space="0" w:color="auto"/>
              <w:right w:val="nil"/>
            </w:tcBorders>
            <w:shd w:val="clear" w:color="auto" w:fill="auto"/>
            <w:noWrap/>
            <w:vAlign w:val="center"/>
            <w:hideMark/>
          </w:tcPr>
          <w:p w14:paraId="3191D68B" w14:textId="77777777" w:rsidR="00272385" w:rsidRPr="00024B6D" w:rsidRDefault="00272385" w:rsidP="002C6671">
            <w:pPr>
              <w:jc w:val="center"/>
              <w:rPr>
                <w:rFonts w:ascii="Times New Roman" w:eastAsia="Times New Roman" w:hAnsi="Times New Roman" w:cs="Times New Roman"/>
                <w:b/>
                <w:color w:val="000000"/>
                <w:sz w:val="20"/>
                <w:szCs w:val="20"/>
                <w:lang w:val="en-CA" w:eastAsia="fr-FR"/>
              </w:rPr>
            </w:pPr>
            <w:r w:rsidRPr="00024B6D">
              <w:rPr>
                <w:rFonts w:ascii="Times New Roman" w:eastAsia="Times New Roman" w:hAnsi="Times New Roman" w:cs="Times New Roman"/>
                <w:b/>
                <w:color w:val="000000"/>
                <w:sz w:val="20"/>
                <w:szCs w:val="20"/>
                <w:lang w:val="en-CA" w:eastAsia="fr-FR"/>
              </w:rPr>
              <w:t>Deficit/Public debt (%)</w:t>
            </w:r>
          </w:p>
        </w:tc>
      </w:tr>
      <w:tr w:rsidR="00272385" w:rsidRPr="00024B6D" w14:paraId="524870E8" w14:textId="77777777" w:rsidTr="002C6671">
        <w:trPr>
          <w:trHeight w:val="320"/>
          <w:jc w:val="center"/>
        </w:trPr>
        <w:tc>
          <w:tcPr>
            <w:tcW w:w="851" w:type="dxa"/>
            <w:tcBorders>
              <w:top w:val="single" w:sz="4" w:space="0" w:color="auto"/>
              <w:left w:val="nil"/>
              <w:right w:val="nil"/>
            </w:tcBorders>
            <w:shd w:val="clear" w:color="auto" w:fill="auto"/>
            <w:noWrap/>
            <w:vAlign w:val="center"/>
            <w:hideMark/>
          </w:tcPr>
          <w:p w14:paraId="35CE7AB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1988</w:t>
            </w:r>
          </w:p>
        </w:tc>
        <w:tc>
          <w:tcPr>
            <w:tcW w:w="992" w:type="dxa"/>
            <w:tcBorders>
              <w:top w:val="single" w:sz="4" w:space="0" w:color="auto"/>
              <w:left w:val="nil"/>
              <w:right w:val="nil"/>
            </w:tcBorders>
            <w:shd w:val="clear" w:color="auto" w:fill="auto"/>
            <w:noWrap/>
            <w:vAlign w:val="center"/>
            <w:hideMark/>
          </w:tcPr>
          <w:p w14:paraId="4D47AAB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single" w:sz="4" w:space="0" w:color="auto"/>
              <w:left w:val="nil"/>
              <w:right w:val="nil"/>
            </w:tcBorders>
            <w:shd w:val="clear" w:color="auto" w:fill="auto"/>
            <w:noWrap/>
            <w:vAlign w:val="center"/>
            <w:hideMark/>
          </w:tcPr>
          <w:p w14:paraId="516CB9D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2053</w:t>
            </w:r>
          </w:p>
        </w:tc>
        <w:tc>
          <w:tcPr>
            <w:tcW w:w="1842" w:type="dxa"/>
            <w:tcBorders>
              <w:top w:val="single" w:sz="4" w:space="0" w:color="auto"/>
              <w:left w:val="nil"/>
              <w:right w:val="nil"/>
            </w:tcBorders>
            <w:shd w:val="clear" w:color="auto" w:fill="auto"/>
            <w:noWrap/>
            <w:vAlign w:val="center"/>
            <w:hideMark/>
          </w:tcPr>
          <w:p w14:paraId="53236AD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w:t>
            </w:r>
          </w:p>
        </w:tc>
        <w:tc>
          <w:tcPr>
            <w:tcW w:w="2552" w:type="dxa"/>
            <w:tcBorders>
              <w:top w:val="single" w:sz="4" w:space="0" w:color="auto"/>
              <w:left w:val="nil"/>
              <w:right w:val="nil"/>
            </w:tcBorders>
            <w:shd w:val="clear" w:color="auto" w:fill="auto"/>
            <w:noWrap/>
            <w:vAlign w:val="bottom"/>
            <w:hideMark/>
          </w:tcPr>
          <w:p w14:paraId="10C78BBC"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6.5%</w:t>
            </w:r>
          </w:p>
        </w:tc>
      </w:tr>
      <w:tr w:rsidR="00272385" w:rsidRPr="00024B6D" w14:paraId="6063AEE7"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4020444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1988</w:t>
            </w:r>
          </w:p>
        </w:tc>
        <w:tc>
          <w:tcPr>
            <w:tcW w:w="992" w:type="dxa"/>
            <w:tcBorders>
              <w:top w:val="nil"/>
              <w:left w:val="nil"/>
              <w:bottom w:val="single" w:sz="4" w:space="0" w:color="auto"/>
              <w:right w:val="nil"/>
            </w:tcBorders>
            <w:shd w:val="clear" w:color="auto" w:fill="auto"/>
            <w:noWrap/>
            <w:vAlign w:val="center"/>
            <w:hideMark/>
          </w:tcPr>
          <w:p w14:paraId="30E93DE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7EF7968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2022</w:t>
            </w:r>
          </w:p>
        </w:tc>
        <w:tc>
          <w:tcPr>
            <w:tcW w:w="1842" w:type="dxa"/>
            <w:tcBorders>
              <w:top w:val="nil"/>
              <w:left w:val="nil"/>
              <w:bottom w:val="single" w:sz="4" w:space="0" w:color="auto"/>
              <w:right w:val="nil"/>
            </w:tcBorders>
            <w:shd w:val="clear" w:color="auto" w:fill="auto"/>
            <w:noWrap/>
            <w:vAlign w:val="center"/>
            <w:hideMark/>
          </w:tcPr>
          <w:p w14:paraId="7B56EFA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w:t>
            </w:r>
          </w:p>
        </w:tc>
        <w:tc>
          <w:tcPr>
            <w:tcW w:w="2552" w:type="dxa"/>
            <w:tcBorders>
              <w:top w:val="nil"/>
              <w:left w:val="nil"/>
              <w:bottom w:val="single" w:sz="4" w:space="0" w:color="auto"/>
              <w:right w:val="nil"/>
            </w:tcBorders>
            <w:shd w:val="clear" w:color="auto" w:fill="auto"/>
            <w:noWrap/>
            <w:vAlign w:val="bottom"/>
            <w:hideMark/>
          </w:tcPr>
          <w:p w14:paraId="513459BE"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1.4%</w:t>
            </w:r>
          </w:p>
        </w:tc>
      </w:tr>
      <w:tr w:rsidR="00272385" w:rsidRPr="00024B6D" w14:paraId="14ADE72B" w14:textId="77777777" w:rsidTr="002C6671">
        <w:trPr>
          <w:trHeight w:val="320"/>
          <w:jc w:val="center"/>
        </w:trPr>
        <w:tc>
          <w:tcPr>
            <w:tcW w:w="851" w:type="dxa"/>
            <w:tcBorders>
              <w:top w:val="single" w:sz="4" w:space="0" w:color="auto"/>
              <w:left w:val="nil"/>
              <w:bottom w:val="nil"/>
              <w:right w:val="nil"/>
            </w:tcBorders>
            <w:shd w:val="clear" w:color="auto" w:fill="auto"/>
            <w:noWrap/>
            <w:vAlign w:val="center"/>
            <w:hideMark/>
          </w:tcPr>
          <w:p w14:paraId="6B39CEC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1989</w:t>
            </w:r>
          </w:p>
        </w:tc>
        <w:tc>
          <w:tcPr>
            <w:tcW w:w="992" w:type="dxa"/>
            <w:tcBorders>
              <w:top w:val="single" w:sz="4" w:space="0" w:color="auto"/>
              <w:left w:val="nil"/>
              <w:bottom w:val="nil"/>
              <w:right w:val="nil"/>
            </w:tcBorders>
            <w:shd w:val="clear" w:color="auto" w:fill="auto"/>
            <w:noWrap/>
            <w:vAlign w:val="center"/>
            <w:hideMark/>
          </w:tcPr>
          <w:p w14:paraId="23BF641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bottom w:val="nil"/>
              <w:right w:val="nil"/>
            </w:tcBorders>
            <w:shd w:val="clear" w:color="auto" w:fill="auto"/>
            <w:noWrap/>
            <w:vAlign w:val="center"/>
            <w:hideMark/>
          </w:tcPr>
          <w:p w14:paraId="00709E0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1942</w:t>
            </w:r>
          </w:p>
        </w:tc>
        <w:tc>
          <w:tcPr>
            <w:tcW w:w="1842" w:type="dxa"/>
            <w:tcBorders>
              <w:top w:val="single" w:sz="4" w:space="0" w:color="auto"/>
              <w:left w:val="nil"/>
              <w:bottom w:val="nil"/>
              <w:right w:val="nil"/>
            </w:tcBorders>
            <w:shd w:val="clear" w:color="auto" w:fill="auto"/>
            <w:noWrap/>
            <w:vAlign w:val="center"/>
            <w:hideMark/>
          </w:tcPr>
          <w:p w14:paraId="7B6C39A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22</w:t>
            </w:r>
          </w:p>
        </w:tc>
        <w:tc>
          <w:tcPr>
            <w:tcW w:w="2552" w:type="dxa"/>
            <w:tcBorders>
              <w:top w:val="single" w:sz="4" w:space="0" w:color="auto"/>
              <w:left w:val="nil"/>
              <w:bottom w:val="nil"/>
              <w:right w:val="nil"/>
            </w:tcBorders>
            <w:shd w:val="clear" w:color="auto" w:fill="auto"/>
            <w:noWrap/>
            <w:vAlign w:val="bottom"/>
            <w:hideMark/>
          </w:tcPr>
          <w:p w14:paraId="01EDA3B4"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4.3%</w:t>
            </w:r>
          </w:p>
        </w:tc>
      </w:tr>
      <w:tr w:rsidR="00272385" w:rsidRPr="00024B6D" w14:paraId="5EBBF600" w14:textId="77777777" w:rsidTr="002C6671">
        <w:trPr>
          <w:trHeight w:val="320"/>
          <w:jc w:val="center"/>
        </w:trPr>
        <w:tc>
          <w:tcPr>
            <w:tcW w:w="851" w:type="dxa"/>
            <w:tcBorders>
              <w:top w:val="nil"/>
              <w:left w:val="nil"/>
              <w:right w:val="nil"/>
            </w:tcBorders>
            <w:shd w:val="clear" w:color="auto" w:fill="auto"/>
            <w:noWrap/>
            <w:vAlign w:val="center"/>
            <w:hideMark/>
          </w:tcPr>
          <w:p w14:paraId="6E8A07A1"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1989</w:t>
            </w:r>
          </w:p>
        </w:tc>
        <w:tc>
          <w:tcPr>
            <w:tcW w:w="992" w:type="dxa"/>
            <w:tcBorders>
              <w:top w:val="nil"/>
              <w:left w:val="nil"/>
              <w:right w:val="nil"/>
            </w:tcBorders>
            <w:shd w:val="clear" w:color="auto" w:fill="auto"/>
            <w:noWrap/>
            <w:vAlign w:val="center"/>
            <w:hideMark/>
          </w:tcPr>
          <w:p w14:paraId="4053A65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6422602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2003</w:t>
            </w:r>
          </w:p>
        </w:tc>
        <w:tc>
          <w:tcPr>
            <w:tcW w:w="1842" w:type="dxa"/>
            <w:tcBorders>
              <w:top w:val="nil"/>
              <w:left w:val="nil"/>
              <w:right w:val="nil"/>
            </w:tcBorders>
            <w:shd w:val="clear" w:color="auto" w:fill="auto"/>
            <w:noWrap/>
            <w:vAlign w:val="center"/>
            <w:hideMark/>
          </w:tcPr>
          <w:p w14:paraId="15CFA99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26</w:t>
            </w:r>
          </w:p>
        </w:tc>
        <w:tc>
          <w:tcPr>
            <w:tcW w:w="2552" w:type="dxa"/>
            <w:tcBorders>
              <w:top w:val="nil"/>
              <w:left w:val="nil"/>
              <w:right w:val="nil"/>
            </w:tcBorders>
            <w:shd w:val="clear" w:color="auto" w:fill="auto"/>
            <w:noWrap/>
            <w:vAlign w:val="bottom"/>
            <w:hideMark/>
          </w:tcPr>
          <w:p w14:paraId="5AAA9FA9"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6.3%</w:t>
            </w:r>
          </w:p>
        </w:tc>
      </w:tr>
      <w:tr w:rsidR="00272385" w:rsidRPr="00024B6D" w14:paraId="4A60AA67"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6BD9558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1989</w:t>
            </w:r>
          </w:p>
        </w:tc>
        <w:tc>
          <w:tcPr>
            <w:tcW w:w="992" w:type="dxa"/>
            <w:tcBorders>
              <w:top w:val="nil"/>
              <w:left w:val="nil"/>
              <w:bottom w:val="single" w:sz="4" w:space="0" w:color="auto"/>
              <w:right w:val="nil"/>
            </w:tcBorders>
            <w:shd w:val="clear" w:color="auto" w:fill="auto"/>
            <w:noWrap/>
            <w:vAlign w:val="center"/>
            <w:hideMark/>
          </w:tcPr>
          <w:p w14:paraId="0BB25191"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52EFEC8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2006</w:t>
            </w:r>
          </w:p>
        </w:tc>
        <w:tc>
          <w:tcPr>
            <w:tcW w:w="1842" w:type="dxa"/>
            <w:tcBorders>
              <w:top w:val="nil"/>
              <w:left w:val="nil"/>
              <w:bottom w:val="single" w:sz="4" w:space="0" w:color="auto"/>
              <w:right w:val="nil"/>
            </w:tcBorders>
            <w:shd w:val="clear" w:color="auto" w:fill="auto"/>
            <w:noWrap/>
            <w:vAlign w:val="center"/>
            <w:hideMark/>
          </w:tcPr>
          <w:p w14:paraId="59521AD6"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28</w:t>
            </w:r>
          </w:p>
        </w:tc>
        <w:tc>
          <w:tcPr>
            <w:tcW w:w="2552" w:type="dxa"/>
            <w:tcBorders>
              <w:top w:val="nil"/>
              <w:left w:val="nil"/>
              <w:bottom w:val="single" w:sz="4" w:space="0" w:color="auto"/>
              <w:right w:val="nil"/>
            </w:tcBorders>
            <w:shd w:val="clear" w:color="auto" w:fill="auto"/>
            <w:noWrap/>
            <w:vAlign w:val="bottom"/>
            <w:hideMark/>
          </w:tcPr>
          <w:p w14:paraId="3DDC6021"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3.8%</w:t>
            </w:r>
          </w:p>
        </w:tc>
      </w:tr>
      <w:tr w:rsidR="00272385" w:rsidRPr="00024B6D" w14:paraId="14126D6C" w14:textId="77777777" w:rsidTr="002C6671">
        <w:trPr>
          <w:trHeight w:val="320"/>
          <w:jc w:val="center"/>
        </w:trPr>
        <w:tc>
          <w:tcPr>
            <w:tcW w:w="851" w:type="dxa"/>
            <w:tcBorders>
              <w:top w:val="single" w:sz="4" w:space="0" w:color="auto"/>
              <w:left w:val="nil"/>
              <w:bottom w:val="nil"/>
              <w:right w:val="nil"/>
            </w:tcBorders>
            <w:shd w:val="clear" w:color="auto" w:fill="auto"/>
            <w:noWrap/>
            <w:vAlign w:val="center"/>
            <w:hideMark/>
          </w:tcPr>
          <w:p w14:paraId="7976182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1990</w:t>
            </w:r>
          </w:p>
        </w:tc>
        <w:tc>
          <w:tcPr>
            <w:tcW w:w="992" w:type="dxa"/>
            <w:tcBorders>
              <w:top w:val="single" w:sz="4" w:space="0" w:color="auto"/>
              <w:left w:val="nil"/>
              <w:bottom w:val="nil"/>
              <w:right w:val="nil"/>
            </w:tcBorders>
            <w:shd w:val="clear" w:color="auto" w:fill="auto"/>
            <w:noWrap/>
            <w:vAlign w:val="center"/>
            <w:hideMark/>
          </w:tcPr>
          <w:p w14:paraId="42891E68"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bottom w:val="nil"/>
              <w:right w:val="nil"/>
            </w:tcBorders>
            <w:shd w:val="clear" w:color="auto" w:fill="auto"/>
            <w:noWrap/>
            <w:vAlign w:val="center"/>
            <w:hideMark/>
          </w:tcPr>
          <w:p w14:paraId="2160430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2002</w:t>
            </w:r>
          </w:p>
        </w:tc>
        <w:tc>
          <w:tcPr>
            <w:tcW w:w="1842" w:type="dxa"/>
            <w:tcBorders>
              <w:top w:val="single" w:sz="4" w:space="0" w:color="auto"/>
              <w:left w:val="nil"/>
              <w:bottom w:val="nil"/>
              <w:right w:val="nil"/>
            </w:tcBorders>
            <w:shd w:val="clear" w:color="auto" w:fill="auto"/>
            <w:noWrap/>
            <w:vAlign w:val="center"/>
            <w:hideMark/>
          </w:tcPr>
          <w:p w14:paraId="04F8A683"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26</w:t>
            </w:r>
          </w:p>
        </w:tc>
        <w:tc>
          <w:tcPr>
            <w:tcW w:w="2552" w:type="dxa"/>
            <w:tcBorders>
              <w:top w:val="single" w:sz="4" w:space="0" w:color="auto"/>
              <w:left w:val="nil"/>
              <w:bottom w:val="nil"/>
              <w:right w:val="nil"/>
            </w:tcBorders>
            <w:shd w:val="clear" w:color="auto" w:fill="auto"/>
            <w:noWrap/>
            <w:vAlign w:val="bottom"/>
            <w:hideMark/>
          </w:tcPr>
          <w:p w14:paraId="521894D4"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3.6%</w:t>
            </w:r>
          </w:p>
        </w:tc>
      </w:tr>
      <w:tr w:rsidR="00272385" w:rsidRPr="00024B6D" w14:paraId="2A6BDF4E" w14:textId="77777777" w:rsidTr="002C6671">
        <w:trPr>
          <w:trHeight w:val="320"/>
          <w:jc w:val="center"/>
        </w:trPr>
        <w:tc>
          <w:tcPr>
            <w:tcW w:w="851" w:type="dxa"/>
            <w:tcBorders>
              <w:top w:val="nil"/>
              <w:left w:val="nil"/>
              <w:bottom w:val="nil"/>
              <w:right w:val="nil"/>
            </w:tcBorders>
            <w:shd w:val="clear" w:color="auto" w:fill="auto"/>
            <w:noWrap/>
            <w:vAlign w:val="center"/>
            <w:hideMark/>
          </w:tcPr>
          <w:p w14:paraId="21FC8AF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1990</w:t>
            </w:r>
          </w:p>
        </w:tc>
        <w:tc>
          <w:tcPr>
            <w:tcW w:w="992" w:type="dxa"/>
            <w:tcBorders>
              <w:top w:val="nil"/>
              <w:left w:val="nil"/>
              <w:bottom w:val="nil"/>
              <w:right w:val="nil"/>
            </w:tcBorders>
            <w:shd w:val="clear" w:color="auto" w:fill="auto"/>
            <w:noWrap/>
            <w:vAlign w:val="center"/>
            <w:hideMark/>
          </w:tcPr>
          <w:p w14:paraId="706D2C6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Q2</w:t>
            </w:r>
          </w:p>
        </w:tc>
        <w:tc>
          <w:tcPr>
            <w:tcW w:w="1418" w:type="dxa"/>
            <w:tcBorders>
              <w:top w:val="nil"/>
              <w:left w:val="nil"/>
              <w:bottom w:val="nil"/>
              <w:right w:val="nil"/>
            </w:tcBorders>
            <w:shd w:val="clear" w:color="auto" w:fill="auto"/>
            <w:noWrap/>
            <w:vAlign w:val="center"/>
            <w:hideMark/>
          </w:tcPr>
          <w:p w14:paraId="274D6E78"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2002</w:t>
            </w:r>
          </w:p>
        </w:tc>
        <w:tc>
          <w:tcPr>
            <w:tcW w:w="1842" w:type="dxa"/>
            <w:tcBorders>
              <w:top w:val="nil"/>
              <w:left w:val="nil"/>
              <w:bottom w:val="nil"/>
              <w:right w:val="nil"/>
            </w:tcBorders>
            <w:shd w:val="clear" w:color="auto" w:fill="auto"/>
            <w:noWrap/>
            <w:vAlign w:val="center"/>
            <w:hideMark/>
          </w:tcPr>
          <w:p w14:paraId="6093BF98"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26</w:t>
            </w:r>
          </w:p>
        </w:tc>
        <w:tc>
          <w:tcPr>
            <w:tcW w:w="2552" w:type="dxa"/>
            <w:tcBorders>
              <w:top w:val="nil"/>
              <w:left w:val="nil"/>
              <w:bottom w:val="nil"/>
              <w:right w:val="nil"/>
            </w:tcBorders>
            <w:shd w:val="clear" w:color="auto" w:fill="auto"/>
            <w:noWrap/>
            <w:vAlign w:val="bottom"/>
            <w:hideMark/>
          </w:tcPr>
          <w:p w14:paraId="1F2A076F"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3.9%</w:t>
            </w:r>
          </w:p>
        </w:tc>
      </w:tr>
      <w:tr w:rsidR="00272385" w:rsidRPr="00024B6D" w14:paraId="7FE4892C" w14:textId="77777777" w:rsidTr="002C6671">
        <w:trPr>
          <w:trHeight w:val="320"/>
          <w:jc w:val="center"/>
        </w:trPr>
        <w:tc>
          <w:tcPr>
            <w:tcW w:w="851" w:type="dxa"/>
            <w:tcBorders>
              <w:top w:val="nil"/>
              <w:left w:val="nil"/>
              <w:right w:val="nil"/>
            </w:tcBorders>
            <w:shd w:val="clear" w:color="auto" w:fill="auto"/>
            <w:noWrap/>
            <w:vAlign w:val="center"/>
            <w:hideMark/>
          </w:tcPr>
          <w:p w14:paraId="07626CB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1990</w:t>
            </w:r>
          </w:p>
        </w:tc>
        <w:tc>
          <w:tcPr>
            <w:tcW w:w="992" w:type="dxa"/>
            <w:tcBorders>
              <w:top w:val="nil"/>
              <w:left w:val="nil"/>
              <w:right w:val="nil"/>
            </w:tcBorders>
            <w:shd w:val="clear" w:color="auto" w:fill="auto"/>
            <w:noWrap/>
            <w:vAlign w:val="center"/>
            <w:hideMark/>
          </w:tcPr>
          <w:p w14:paraId="65F2210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14E9838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2028</w:t>
            </w:r>
          </w:p>
        </w:tc>
        <w:tc>
          <w:tcPr>
            <w:tcW w:w="1842" w:type="dxa"/>
            <w:tcBorders>
              <w:top w:val="nil"/>
              <w:left w:val="nil"/>
              <w:right w:val="nil"/>
            </w:tcBorders>
            <w:shd w:val="clear" w:color="auto" w:fill="auto"/>
            <w:noWrap/>
            <w:vAlign w:val="center"/>
            <w:hideMark/>
          </w:tcPr>
          <w:p w14:paraId="5D687DA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26</w:t>
            </w:r>
          </w:p>
        </w:tc>
        <w:tc>
          <w:tcPr>
            <w:tcW w:w="2552" w:type="dxa"/>
            <w:tcBorders>
              <w:top w:val="nil"/>
              <w:left w:val="nil"/>
              <w:right w:val="nil"/>
            </w:tcBorders>
            <w:shd w:val="clear" w:color="auto" w:fill="auto"/>
            <w:noWrap/>
            <w:vAlign w:val="bottom"/>
            <w:hideMark/>
          </w:tcPr>
          <w:p w14:paraId="0CAA64AA"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3.0%</w:t>
            </w:r>
          </w:p>
        </w:tc>
      </w:tr>
      <w:tr w:rsidR="00272385" w:rsidRPr="00024B6D" w14:paraId="403447AE"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7D6F5EC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1990</w:t>
            </w:r>
          </w:p>
        </w:tc>
        <w:tc>
          <w:tcPr>
            <w:tcW w:w="992" w:type="dxa"/>
            <w:tcBorders>
              <w:top w:val="nil"/>
              <w:left w:val="nil"/>
              <w:bottom w:val="single" w:sz="4" w:space="0" w:color="auto"/>
              <w:right w:val="nil"/>
            </w:tcBorders>
            <w:shd w:val="clear" w:color="auto" w:fill="auto"/>
            <w:noWrap/>
            <w:vAlign w:val="center"/>
            <w:hideMark/>
          </w:tcPr>
          <w:p w14:paraId="3493296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0CA7D758"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1528</w:t>
            </w:r>
          </w:p>
        </w:tc>
        <w:tc>
          <w:tcPr>
            <w:tcW w:w="1842" w:type="dxa"/>
            <w:tcBorders>
              <w:top w:val="nil"/>
              <w:left w:val="nil"/>
              <w:bottom w:val="single" w:sz="4" w:space="0" w:color="auto"/>
              <w:right w:val="nil"/>
            </w:tcBorders>
            <w:shd w:val="clear" w:color="auto" w:fill="auto"/>
            <w:noWrap/>
            <w:vAlign w:val="center"/>
            <w:hideMark/>
          </w:tcPr>
          <w:p w14:paraId="1DFD01AB"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31</w:t>
            </w:r>
          </w:p>
        </w:tc>
        <w:tc>
          <w:tcPr>
            <w:tcW w:w="2552" w:type="dxa"/>
            <w:tcBorders>
              <w:top w:val="nil"/>
              <w:left w:val="nil"/>
              <w:bottom w:val="single" w:sz="4" w:space="0" w:color="auto"/>
              <w:right w:val="nil"/>
            </w:tcBorders>
            <w:shd w:val="clear" w:color="auto" w:fill="auto"/>
            <w:noWrap/>
            <w:vAlign w:val="bottom"/>
            <w:hideMark/>
          </w:tcPr>
          <w:p w14:paraId="0E35C787"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5.3%</w:t>
            </w:r>
          </w:p>
        </w:tc>
      </w:tr>
      <w:tr w:rsidR="00272385" w:rsidRPr="00024B6D" w14:paraId="1C13936E" w14:textId="77777777" w:rsidTr="002C6671">
        <w:trPr>
          <w:trHeight w:val="320"/>
          <w:jc w:val="center"/>
        </w:trPr>
        <w:tc>
          <w:tcPr>
            <w:tcW w:w="851" w:type="dxa"/>
            <w:tcBorders>
              <w:top w:val="single" w:sz="4" w:space="0" w:color="auto"/>
              <w:left w:val="nil"/>
              <w:bottom w:val="nil"/>
              <w:right w:val="nil"/>
            </w:tcBorders>
            <w:shd w:val="clear" w:color="auto" w:fill="auto"/>
            <w:noWrap/>
            <w:vAlign w:val="center"/>
            <w:hideMark/>
          </w:tcPr>
          <w:p w14:paraId="30AEBC8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1991</w:t>
            </w:r>
          </w:p>
        </w:tc>
        <w:tc>
          <w:tcPr>
            <w:tcW w:w="992" w:type="dxa"/>
            <w:tcBorders>
              <w:top w:val="single" w:sz="4" w:space="0" w:color="auto"/>
              <w:left w:val="nil"/>
              <w:bottom w:val="nil"/>
              <w:right w:val="nil"/>
            </w:tcBorders>
            <w:shd w:val="clear" w:color="auto" w:fill="auto"/>
            <w:noWrap/>
            <w:vAlign w:val="center"/>
            <w:hideMark/>
          </w:tcPr>
          <w:p w14:paraId="3A8414A3"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bottom w:val="nil"/>
              <w:right w:val="nil"/>
            </w:tcBorders>
            <w:shd w:val="clear" w:color="auto" w:fill="auto"/>
            <w:noWrap/>
            <w:vAlign w:val="center"/>
            <w:hideMark/>
          </w:tcPr>
          <w:p w14:paraId="7818798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2220</w:t>
            </w:r>
          </w:p>
        </w:tc>
        <w:tc>
          <w:tcPr>
            <w:tcW w:w="1842" w:type="dxa"/>
            <w:tcBorders>
              <w:top w:val="single" w:sz="4" w:space="0" w:color="auto"/>
              <w:left w:val="nil"/>
              <w:bottom w:val="nil"/>
              <w:right w:val="nil"/>
            </w:tcBorders>
            <w:shd w:val="clear" w:color="auto" w:fill="auto"/>
            <w:noWrap/>
            <w:vAlign w:val="center"/>
            <w:hideMark/>
          </w:tcPr>
          <w:p w14:paraId="5DFAC80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30</w:t>
            </w:r>
          </w:p>
        </w:tc>
        <w:tc>
          <w:tcPr>
            <w:tcW w:w="2552" w:type="dxa"/>
            <w:tcBorders>
              <w:top w:val="single" w:sz="4" w:space="0" w:color="auto"/>
              <w:left w:val="nil"/>
              <w:bottom w:val="nil"/>
              <w:right w:val="nil"/>
            </w:tcBorders>
            <w:shd w:val="clear" w:color="auto" w:fill="auto"/>
            <w:noWrap/>
            <w:vAlign w:val="bottom"/>
            <w:hideMark/>
          </w:tcPr>
          <w:p w14:paraId="78D84673"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2.8%</w:t>
            </w:r>
          </w:p>
        </w:tc>
      </w:tr>
      <w:tr w:rsidR="00272385" w:rsidRPr="00024B6D" w14:paraId="7EEE92F7" w14:textId="77777777" w:rsidTr="002C6671">
        <w:trPr>
          <w:trHeight w:val="320"/>
          <w:jc w:val="center"/>
        </w:trPr>
        <w:tc>
          <w:tcPr>
            <w:tcW w:w="851" w:type="dxa"/>
            <w:tcBorders>
              <w:top w:val="nil"/>
              <w:left w:val="nil"/>
              <w:bottom w:val="nil"/>
              <w:right w:val="nil"/>
            </w:tcBorders>
            <w:shd w:val="clear" w:color="auto" w:fill="auto"/>
            <w:noWrap/>
            <w:vAlign w:val="center"/>
            <w:hideMark/>
          </w:tcPr>
          <w:p w14:paraId="360B9AE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1991</w:t>
            </w:r>
          </w:p>
        </w:tc>
        <w:tc>
          <w:tcPr>
            <w:tcW w:w="992" w:type="dxa"/>
            <w:tcBorders>
              <w:top w:val="nil"/>
              <w:left w:val="nil"/>
              <w:bottom w:val="nil"/>
              <w:right w:val="nil"/>
            </w:tcBorders>
            <w:shd w:val="clear" w:color="auto" w:fill="auto"/>
            <w:noWrap/>
            <w:vAlign w:val="center"/>
            <w:hideMark/>
          </w:tcPr>
          <w:p w14:paraId="7643909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Q2</w:t>
            </w:r>
          </w:p>
        </w:tc>
        <w:tc>
          <w:tcPr>
            <w:tcW w:w="1418" w:type="dxa"/>
            <w:tcBorders>
              <w:top w:val="nil"/>
              <w:left w:val="nil"/>
              <w:bottom w:val="nil"/>
              <w:right w:val="nil"/>
            </w:tcBorders>
            <w:shd w:val="clear" w:color="auto" w:fill="auto"/>
            <w:noWrap/>
            <w:vAlign w:val="center"/>
            <w:hideMark/>
          </w:tcPr>
          <w:p w14:paraId="190F2C41"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2021</w:t>
            </w:r>
          </w:p>
        </w:tc>
        <w:tc>
          <w:tcPr>
            <w:tcW w:w="1842" w:type="dxa"/>
            <w:tcBorders>
              <w:top w:val="nil"/>
              <w:left w:val="nil"/>
              <w:bottom w:val="nil"/>
              <w:right w:val="nil"/>
            </w:tcBorders>
            <w:shd w:val="clear" w:color="auto" w:fill="auto"/>
            <w:noWrap/>
            <w:vAlign w:val="center"/>
            <w:hideMark/>
          </w:tcPr>
          <w:p w14:paraId="7621780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30</w:t>
            </w:r>
          </w:p>
        </w:tc>
        <w:tc>
          <w:tcPr>
            <w:tcW w:w="2552" w:type="dxa"/>
            <w:tcBorders>
              <w:top w:val="nil"/>
              <w:left w:val="nil"/>
              <w:bottom w:val="nil"/>
              <w:right w:val="nil"/>
            </w:tcBorders>
            <w:shd w:val="clear" w:color="auto" w:fill="auto"/>
            <w:noWrap/>
            <w:vAlign w:val="bottom"/>
            <w:hideMark/>
          </w:tcPr>
          <w:p w14:paraId="7D068A24"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3.5%</w:t>
            </w:r>
          </w:p>
        </w:tc>
      </w:tr>
      <w:tr w:rsidR="00272385" w:rsidRPr="00024B6D" w14:paraId="571FD085" w14:textId="77777777" w:rsidTr="002C6671">
        <w:trPr>
          <w:trHeight w:val="320"/>
          <w:jc w:val="center"/>
        </w:trPr>
        <w:tc>
          <w:tcPr>
            <w:tcW w:w="851" w:type="dxa"/>
            <w:tcBorders>
              <w:top w:val="nil"/>
              <w:left w:val="nil"/>
              <w:right w:val="nil"/>
            </w:tcBorders>
            <w:shd w:val="clear" w:color="auto" w:fill="auto"/>
            <w:noWrap/>
            <w:vAlign w:val="center"/>
            <w:hideMark/>
          </w:tcPr>
          <w:p w14:paraId="218912BB"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1991</w:t>
            </w:r>
          </w:p>
        </w:tc>
        <w:tc>
          <w:tcPr>
            <w:tcW w:w="992" w:type="dxa"/>
            <w:tcBorders>
              <w:top w:val="nil"/>
              <w:left w:val="nil"/>
              <w:right w:val="nil"/>
            </w:tcBorders>
            <w:shd w:val="clear" w:color="auto" w:fill="auto"/>
            <w:noWrap/>
            <w:vAlign w:val="center"/>
            <w:hideMark/>
          </w:tcPr>
          <w:p w14:paraId="22A0534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7BA8496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2012</w:t>
            </w:r>
          </w:p>
        </w:tc>
        <w:tc>
          <w:tcPr>
            <w:tcW w:w="1842" w:type="dxa"/>
            <w:tcBorders>
              <w:top w:val="nil"/>
              <w:left w:val="nil"/>
              <w:right w:val="nil"/>
            </w:tcBorders>
            <w:shd w:val="clear" w:color="auto" w:fill="auto"/>
            <w:noWrap/>
            <w:vAlign w:val="center"/>
            <w:hideMark/>
          </w:tcPr>
          <w:p w14:paraId="0214B02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31</w:t>
            </w:r>
          </w:p>
        </w:tc>
        <w:tc>
          <w:tcPr>
            <w:tcW w:w="2552" w:type="dxa"/>
            <w:tcBorders>
              <w:top w:val="nil"/>
              <w:left w:val="nil"/>
              <w:right w:val="nil"/>
            </w:tcBorders>
            <w:shd w:val="clear" w:color="auto" w:fill="auto"/>
            <w:noWrap/>
            <w:vAlign w:val="bottom"/>
            <w:hideMark/>
          </w:tcPr>
          <w:p w14:paraId="6EB5FFB6"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2.7%</w:t>
            </w:r>
          </w:p>
        </w:tc>
      </w:tr>
      <w:tr w:rsidR="00272385" w:rsidRPr="00024B6D" w14:paraId="28EA1DB8"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7A8F6258"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1991</w:t>
            </w:r>
          </w:p>
        </w:tc>
        <w:tc>
          <w:tcPr>
            <w:tcW w:w="992" w:type="dxa"/>
            <w:tcBorders>
              <w:top w:val="nil"/>
              <w:left w:val="nil"/>
              <w:bottom w:val="single" w:sz="4" w:space="0" w:color="auto"/>
              <w:right w:val="nil"/>
            </w:tcBorders>
            <w:shd w:val="clear" w:color="auto" w:fill="auto"/>
            <w:noWrap/>
            <w:vAlign w:val="center"/>
            <w:hideMark/>
          </w:tcPr>
          <w:p w14:paraId="69BCB69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07B68D9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1528</w:t>
            </w:r>
          </w:p>
        </w:tc>
        <w:tc>
          <w:tcPr>
            <w:tcW w:w="1842" w:type="dxa"/>
            <w:tcBorders>
              <w:top w:val="nil"/>
              <w:left w:val="nil"/>
              <w:bottom w:val="single" w:sz="4" w:space="0" w:color="auto"/>
              <w:right w:val="nil"/>
            </w:tcBorders>
            <w:shd w:val="clear" w:color="auto" w:fill="auto"/>
            <w:noWrap/>
            <w:vAlign w:val="center"/>
            <w:hideMark/>
          </w:tcPr>
          <w:p w14:paraId="01618FB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31</w:t>
            </w:r>
          </w:p>
        </w:tc>
        <w:tc>
          <w:tcPr>
            <w:tcW w:w="2552" w:type="dxa"/>
            <w:tcBorders>
              <w:top w:val="nil"/>
              <w:left w:val="nil"/>
              <w:bottom w:val="single" w:sz="4" w:space="0" w:color="auto"/>
              <w:right w:val="nil"/>
            </w:tcBorders>
            <w:shd w:val="clear" w:color="auto" w:fill="auto"/>
            <w:noWrap/>
            <w:vAlign w:val="bottom"/>
            <w:hideMark/>
          </w:tcPr>
          <w:p w14:paraId="16D29D52"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3.5%</w:t>
            </w:r>
          </w:p>
        </w:tc>
      </w:tr>
      <w:tr w:rsidR="00272385" w:rsidRPr="00024B6D" w14:paraId="6525AB23" w14:textId="77777777" w:rsidTr="002C6671">
        <w:trPr>
          <w:trHeight w:val="320"/>
          <w:jc w:val="center"/>
        </w:trPr>
        <w:tc>
          <w:tcPr>
            <w:tcW w:w="851" w:type="dxa"/>
            <w:tcBorders>
              <w:top w:val="single" w:sz="4" w:space="0" w:color="auto"/>
              <w:left w:val="nil"/>
              <w:right w:val="nil"/>
            </w:tcBorders>
            <w:shd w:val="clear" w:color="auto" w:fill="auto"/>
            <w:noWrap/>
            <w:vAlign w:val="center"/>
            <w:hideMark/>
          </w:tcPr>
          <w:p w14:paraId="3882F366"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1992</w:t>
            </w:r>
          </w:p>
        </w:tc>
        <w:tc>
          <w:tcPr>
            <w:tcW w:w="992" w:type="dxa"/>
            <w:tcBorders>
              <w:top w:val="single" w:sz="4" w:space="0" w:color="auto"/>
              <w:left w:val="nil"/>
              <w:right w:val="nil"/>
            </w:tcBorders>
            <w:shd w:val="clear" w:color="auto" w:fill="auto"/>
            <w:noWrap/>
            <w:vAlign w:val="center"/>
            <w:hideMark/>
          </w:tcPr>
          <w:p w14:paraId="12C0603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right w:val="nil"/>
            </w:tcBorders>
            <w:shd w:val="clear" w:color="auto" w:fill="auto"/>
            <w:noWrap/>
            <w:vAlign w:val="center"/>
            <w:hideMark/>
          </w:tcPr>
          <w:p w14:paraId="7937089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2001</w:t>
            </w:r>
          </w:p>
        </w:tc>
        <w:tc>
          <w:tcPr>
            <w:tcW w:w="1842" w:type="dxa"/>
            <w:tcBorders>
              <w:top w:val="single" w:sz="4" w:space="0" w:color="auto"/>
              <w:left w:val="nil"/>
              <w:right w:val="nil"/>
            </w:tcBorders>
            <w:shd w:val="clear" w:color="auto" w:fill="auto"/>
            <w:noWrap/>
            <w:vAlign w:val="center"/>
            <w:hideMark/>
          </w:tcPr>
          <w:p w14:paraId="4F50C1E6"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31</w:t>
            </w:r>
          </w:p>
        </w:tc>
        <w:tc>
          <w:tcPr>
            <w:tcW w:w="2552" w:type="dxa"/>
            <w:tcBorders>
              <w:top w:val="single" w:sz="4" w:space="0" w:color="auto"/>
              <w:left w:val="nil"/>
              <w:right w:val="nil"/>
            </w:tcBorders>
            <w:shd w:val="clear" w:color="auto" w:fill="auto"/>
            <w:noWrap/>
            <w:vAlign w:val="bottom"/>
            <w:hideMark/>
          </w:tcPr>
          <w:p w14:paraId="682B6DF1"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1.4%</w:t>
            </w:r>
          </w:p>
        </w:tc>
      </w:tr>
      <w:tr w:rsidR="00272385" w:rsidRPr="00024B6D" w14:paraId="5E954351" w14:textId="77777777" w:rsidTr="002C6671">
        <w:trPr>
          <w:trHeight w:val="320"/>
          <w:jc w:val="center"/>
        </w:trPr>
        <w:tc>
          <w:tcPr>
            <w:tcW w:w="851" w:type="dxa"/>
            <w:tcBorders>
              <w:left w:val="nil"/>
              <w:bottom w:val="nil"/>
              <w:right w:val="nil"/>
            </w:tcBorders>
            <w:shd w:val="clear" w:color="auto" w:fill="auto"/>
            <w:noWrap/>
            <w:vAlign w:val="center"/>
            <w:hideMark/>
          </w:tcPr>
          <w:p w14:paraId="71234FD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1992</w:t>
            </w:r>
          </w:p>
        </w:tc>
        <w:tc>
          <w:tcPr>
            <w:tcW w:w="992" w:type="dxa"/>
            <w:tcBorders>
              <w:left w:val="nil"/>
              <w:bottom w:val="nil"/>
              <w:right w:val="nil"/>
            </w:tcBorders>
            <w:shd w:val="clear" w:color="auto" w:fill="auto"/>
            <w:noWrap/>
            <w:vAlign w:val="center"/>
            <w:hideMark/>
          </w:tcPr>
          <w:p w14:paraId="72BA6A5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Q2</w:t>
            </w:r>
          </w:p>
        </w:tc>
        <w:tc>
          <w:tcPr>
            <w:tcW w:w="1418" w:type="dxa"/>
            <w:tcBorders>
              <w:left w:val="nil"/>
              <w:bottom w:val="nil"/>
              <w:right w:val="nil"/>
            </w:tcBorders>
            <w:shd w:val="clear" w:color="auto" w:fill="auto"/>
            <w:noWrap/>
            <w:vAlign w:val="center"/>
            <w:hideMark/>
          </w:tcPr>
          <w:p w14:paraId="748F0616"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1988</w:t>
            </w:r>
          </w:p>
        </w:tc>
        <w:tc>
          <w:tcPr>
            <w:tcW w:w="1842" w:type="dxa"/>
            <w:tcBorders>
              <w:left w:val="nil"/>
              <w:bottom w:val="nil"/>
              <w:right w:val="nil"/>
            </w:tcBorders>
            <w:shd w:val="clear" w:color="auto" w:fill="auto"/>
            <w:noWrap/>
            <w:vAlign w:val="center"/>
            <w:hideMark/>
          </w:tcPr>
          <w:p w14:paraId="2DE982E3"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31</w:t>
            </w:r>
          </w:p>
        </w:tc>
        <w:tc>
          <w:tcPr>
            <w:tcW w:w="2552" w:type="dxa"/>
            <w:tcBorders>
              <w:left w:val="nil"/>
              <w:bottom w:val="nil"/>
              <w:right w:val="nil"/>
            </w:tcBorders>
            <w:shd w:val="clear" w:color="auto" w:fill="auto"/>
            <w:noWrap/>
            <w:vAlign w:val="bottom"/>
            <w:hideMark/>
          </w:tcPr>
          <w:p w14:paraId="724F12E8"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2.2%</w:t>
            </w:r>
          </w:p>
        </w:tc>
      </w:tr>
      <w:tr w:rsidR="00272385" w:rsidRPr="00024B6D" w14:paraId="3C512127" w14:textId="77777777" w:rsidTr="002C6671">
        <w:trPr>
          <w:trHeight w:val="320"/>
          <w:jc w:val="center"/>
        </w:trPr>
        <w:tc>
          <w:tcPr>
            <w:tcW w:w="851" w:type="dxa"/>
            <w:tcBorders>
              <w:top w:val="nil"/>
              <w:left w:val="nil"/>
              <w:right w:val="nil"/>
            </w:tcBorders>
            <w:shd w:val="clear" w:color="auto" w:fill="auto"/>
            <w:noWrap/>
            <w:vAlign w:val="center"/>
            <w:hideMark/>
          </w:tcPr>
          <w:p w14:paraId="1F44702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1992</w:t>
            </w:r>
          </w:p>
        </w:tc>
        <w:tc>
          <w:tcPr>
            <w:tcW w:w="992" w:type="dxa"/>
            <w:tcBorders>
              <w:top w:val="nil"/>
              <w:left w:val="nil"/>
              <w:right w:val="nil"/>
            </w:tcBorders>
            <w:shd w:val="clear" w:color="auto" w:fill="auto"/>
            <w:noWrap/>
            <w:vAlign w:val="center"/>
            <w:hideMark/>
          </w:tcPr>
          <w:p w14:paraId="1F8ED64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45BEC99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1999</w:t>
            </w:r>
          </w:p>
        </w:tc>
        <w:tc>
          <w:tcPr>
            <w:tcW w:w="1842" w:type="dxa"/>
            <w:tcBorders>
              <w:top w:val="nil"/>
              <w:left w:val="nil"/>
              <w:right w:val="nil"/>
            </w:tcBorders>
            <w:shd w:val="clear" w:color="auto" w:fill="auto"/>
            <w:noWrap/>
            <w:vAlign w:val="center"/>
            <w:hideMark/>
          </w:tcPr>
          <w:p w14:paraId="43488C5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31</w:t>
            </w:r>
          </w:p>
        </w:tc>
        <w:tc>
          <w:tcPr>
            <w:tcW w:w="2552" w:type="dxa"/>
            <w:tcBorders>
              <w:top w:val="nil"/>
              <w:left w:val="nil"/>
              <w:right w:val="nil"/>
            </w:tcBorders>
            <w:shd w:val="clear" w:color="auto" w:fill="auto"/>
            <w:noWrap/>
            <w:vAlign w:val="bottom"/>
            <w:hideMark/>
          </w:tcPr>
          <w:p w14:paraId="513D6B7B"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1.4%</w:t>
            </w:r>
          </w:p>
        </w:tc>
      </w:tr>
      <w:tr w:rsidR="00272385" w:rsidRPr="00024B6D" w14:paraId="7296F733"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0F71BC5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1992</w:t>
            </w:r>
          </w:p>
        </w:tc>
        <w:tc>
          <w:tcPr>
            <w:tcW w:w="992" w:type="dxa"/>
            <w:tcBorders>
              <w:top w:val="nil"/>
              <w:left w:val="nil"/>
              <w:bottom w:val="single" w:sz="4" w:space="0" w:color="auto"/>
              <w:right w:val="nil"/>
            </w:tcBorders>
            <w:shd w:val="clear" w:color="auto" w:fill="auto"/>
            <w:noWrap/>
            <w:vAlign w:val="center"/>
            <w:hideMark/>
          </w:tcPr>
          <w:p w14:paraId="19535A6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2DBF0FF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2013</w:t>
            </w:r>
          </w:p>
        </w:tc>
        <w:tc>
          <w:tcPr>
            <w:tcW w:w="1842" w:type="dxa"/>
            <w:tcBorders>
              <w:top w:val="nil"/>
              <w:left w:val="nil"/>
              <w:bottom w:val="single" w:sz="4" w:space="0" w:color="auto"/>
              <w:right w:val="nil"/>
            </w:tcBorders>
            <w:shd w:val="clear" w:color="auto" w:fill="auto"/>
            <w:noWrap/>
            <w:vAlign w:val="center"/>
            <w:hideMark/>
          </w:tcPr>
          <w:p w14:paraId="15D4FAB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31</w:t>
            </w:r>
          </w:p>
        </w:tc>
        <w:tc>
          <w:tcPr>
            <w:tcW w:w="2552" w:type="dxa"/>
            <w:tcBorders>
              <w:top w:val="nil"/>
              <w:left w:val="nil"/>
              <w:bottom w:val="single" w:sz="4" w:space="0" w:color="auto"/>
              <w:right w:val="nil"/>
            </w:tcBorders>
            <w:shd w:val="clear" w:color="auto" w:fill="auto"/>
            <w:noWrap/>
            <w:vAlign w:val="bottom"/>
            <w:hideMark/>
          </w:tcPr>
          <w:p w14:paraId="26A3BD04"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3.0%</w:t>
            </w:r>
          </w:p>
        </w:tc>
      </w:tr>
      <w:tr w:rsidR="00272385" w:rsidRPr="00024B6D" w14:paraId="240A067C" w14:textId="77777777" w:rsidTr="002C6671">
        <w:trPr>
          <w:trHeight w:val="320"/>
          <w:jc w:val="center"/>
        </w:trPr>
        <w:tc>
          <w:tcPr>
            <w:tcW w:w="851" w:type="dxa"/>
            <w:tcBorders>
              <w:top w:val="single" w:sz="4" w:space="0" w:color="auto"/>
              <w:left w:val="nil"/>
              <w:bottom w:val="nil"/>
              <w:right w:val="nil"/>
            </w:tcBorders>
            <w:shd w:val="clear" w:color="auto" w:fill="auto"/>
            <w:noWrap/>
            <w:vAlign w:val="center"/>
            <w:hideMark/>
          </w:tcPr>
          <w:p w14:paraId="24965AF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1993</w:t>
            </w:r>
          </w:p>
        </w:tc>
        <w:tc>
          <w:tcPr>
            <w:tcW w:w="992" w:type="dxa"/>
            <w:tcBorders>
              <w:top w:val="single" w:sz="4" w:space="0" w:color="auto"/>
              <w:left w:val="nil"/>
              <w:bottom w:val="nil"/>
              <w:right w:val="nil"/>
            </w:tcBorders>
            <w:shd w:val="clear" w:color="auto" w:fill="auto"/>
            <w:noWrap/>
            <w:vAlign w:val="center"/>
            <w:hideMark/>
          </w:tcPr>
          <w:p w14:paraId="372B62F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bottom w:val="nil"/>
              <w:right w:val="nil"/>
            </w:tcBorders>
            <w:shd w:val="clear" w:color="auto" w:fill="auto"/>
            <w:noWrap/>
            <w:vAlign w:val="center"/>
            <w:hideMark/>
          </w:tcPr>
          <w:p w14:paraId="16802C9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2023</w:t>
            </w:r>
          </w:p>
        </w:tc>
        <w:tc>
          <w:tcPr>
            <w:tcW w:w="1842" w:type="dxa"/>
            <w:tcBorders>
              <w:top w:val="single" w:sz="4" w:space="0" w:color="auto"/>
              <w:left w:val="nil"/>
              <w:bottom w:val="nil"/>
              <w:right w:val="nil"/>
            </w:tcBorders>
            <w:shd w:val="clear" w:color="auto" w:fill="auto"/>
            <w:noWrap/>
            <w:vAlign w:val="center"/>
            <w:hideMark/>
          </w:tcPr>
          <w:p w14:paraId="4E3A8F2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31</w:t>
            </w:r>
          </w:p>
        </w:tc>
        <w:tc>
          <w:tcPr>
            <w:tcW w:w="2552" w:type="dxa"/>
            <w:tcBorders>
              <w:top w:val="single" w:sz="4" w:space="0" w:color="auto"/>
              <w:left w:val="nil"/>
              <w:bottom w:val="nil"/>
              <w:right w:val="nil"/>
            </w:tcBorders>
            <w:shd w:val="clear" w:color="auto" w:fill="auto"/>
            <w:noWrap/>
            <w:vAlign w:val="bottom"/>
            <w:hideMark/>
          </w:tcPr>
          <w:p w14:paraId="37932BF4"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6.6%</w:t>
            </w:r>
          </w:p>
        </w:tc>
      </w:tr>
      <w:tr w:rsidR="00272385" w:rsidRPr="00024B6D" w14:paraId="0E2DBEF5" w14:textId="77777777" w:rsidTr="002C6671">
        <w:trPr>
          <w:trHeight w:val="320"/>
          <w:jc w:val="center"/>
        </w:trPr>
        <w:tc>
          <w:tcPr>
            <w:tcW w:w="851" w:type="dxa"/>
            <w:tcBorders>
              <w:top w:val="nil"/>
              <w:left w:val="nil"/>
              <w:bottom w:val="nil"/>
              <w:right w:val="nil"/>
            </w:tcBorders>
            <w:shd w:val="clear" w:color="auto" w:fill="auto"/>
            <w:noWrap/>
            <w:vAlign w:val="center"/>
            <w:hideMark/>
          </w:tcPr>
          <w:p w14:paraId="2FA78A88"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lastRenderedPageBreak/>
              <w:t>1993</w:t>
            </w:r>
          </w:p>
        </w:tc>
        <w:tc>
          <w:tcPr>
            <w:tcW w:w="992" w:type="dxa"/>
            <w:tcBorders>
              <w:top w:val="nil"/>
              <w:left w:val="nil"/>
              <w:bottom w:val="nil"/>
              <w:right w:val="nil"/>
            </w:tcBorders>
            <w:shd w:val="clear" w:color="auto" w:fill="auto"/>
            <w:noWrap/>
            <w:vAlign w:val="center"/>
            <w:hideMark/>
          </w:tcPr>
          <w:p w14:paraId="497A41D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Q2</w:t>
            </w:r>
          </w:p>
        </w:tc>
        <w:tc>
          <w:tcPr>
            <w:tcW w:w="1418" w:type="dxa"/>
            <w:tcBorders>
              <w:top w:val="nil"/>
              <w:left w:val="nil"/>
              <w:bottom w:val="nil"/>
              <w:right w:val="nil"/>
            </w:tcBorders>
            <w:shd w:val="clear" w:color="auto" w:fill="auto"/>
            <w:noWrap/>
            <w:vAlign w:val="center"/>
            <w:hideMark/>
          </w:tcPr>
          <w:p w14:paraId="723BFAE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1983</w:t>
            </w:r>
          </w:p>
        </w:tc>
        <w:tc>
          <w:tcPr>
            <w:tcW w:w="1842" w:type="dxa"/>
            <w:tcBorders>
              <w:top w:val="nil"/>
              <w:left w:val="nil"/>
              <w:bottom w:val="nil"/>
              <w:right w:val="nil"/>
            </w:tcBorders>
            <w:shd w:val="clear" w:color="auto" w:fill="auto"/>
            <w:noWrap/>
            <w:vAlign w:val="center"/>
            <w:hideMark/>
          </w:tcPr>
          <w:p w14:paraId="0214E25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31</w:t>
            </w:r>
          </w:p>
        </w:tc>
        <w:tc>
          <w:tcPr>
            <w:tcW w:w="2552" w:type="dxa"/>
            <w:tcBorders>
              <w:top w:val="nil"/>
              <w:left w:val="nil"/>
              <w:bottom w:val="nil"/>
              <w:right w:val="nil"/>
            </w:tcBorders>
            <w:shd w:val="clear" w:color="auto" w:fill="auto"/>
            <w:noWrap/>
            <w:vAlign w:val="bottom"/>
            <w:hideMark/>
          </w:tcPr>
          <w:p w14:paraId="763C9BB1"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8.7%</w:t>
            </w:r>
          </w:p>
        </w:tc>
      </w:tr>
      <w:tr w:rsidR="00272385" w:rsidRPr="00024B6D" w14:paraId="55B3AC6D" w14:textId="77777777" w:rsidTr="002C6671">
        <w:trPr>
          <w:trHeight w:val="320"/>
          <w:jc w:val="center"/>
        </w:trPr>
        <w:tc>
          <w:tcPr>
            <w:tcW w:w="851" w:type="dxa"/>
            <w:tcBorders>
              <w:top w:val="nil"/>
              <w:left w:val="nil"/>
              <w:right w:val="nil"/>
            </w:tcBorders>
            <w:shd w:val="clear" w:color="auto" w:fill="auto"/>
            <w:noWrap/>
            <w:vAlign w:val="center"/>
            <w:hideMark/>
          </w:tcPr>
          <w:p w14:paraId="0C03658B"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1993</w:t>
            </w:r>
          </w:p>
        </w:tc>
        <w:tc>
          <w:tcPr>
            <w:tcW w:w="992" w:type="dxa"/>
            <w:tcBorders>
              <w:top w:val="nil"/>
              <w:left w:val="nil"/>
              <w:right w:val="nil"/>
            </w:tcBorders>
            <w:shd w:val="clear" w:color="auto" w:fill="auto"/>
            <w:noWrap/>
            <w:vAlign w:val="center"/>
            <w:hideMark/>
          </w:tcPr>
          <w:p w14:paraId="795B433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3D2F486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1980</w:t>
            </w:r>
          </w:p>
        </w:tc>
        <w:tc>
          <w:tcPr>
            <w:tcW w:w="1842" w:type="dxa"/>
            <w:tcBorders>
              <w:top w:val="nil"/>
              <w:left w:val="nil"/>
              <w:right w:val="nil"/>
            </w:tcBorders>
            <w:shd w:val="clear" w:color="auto" w:fill="auto"/>
            <w:noWrap/>
            <w:vAlign w:val="center"/>
            <w:hideMark/>
          </w:tcPr>
          <w:p w14:paraId="59F9C87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31</w:t>
            </w:r>
          </w:p>
        </w:tc>
        <w:tc>
          <w:tcPr>
            <w:tcW w:w="2552" w:type="dxa"/>
            <w:tcBorders>
              <w:top w:val="nil"/>
              <w:left w:val="nil"/>
              <w:right w:val="nil"/>
            </w:tcBorders>
            <w:shd w:val="clear" w:color="auto" w:fill="auto"/>
            <w:noWrap/>
            <w:vAlign w:val="bottom"/>
            <w:hideMark/>
          </w:tcPr>
          <w:p w14:paraId="5E8CAC1D"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7.1%</w:t>
            </w:r>
          </w:p>
        </w:tc>
      </w:tr>
      <w:tr w:rsidR="00272385" w:rsidRPr="00024B6D" w14:paraId="1FD18B9B"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68EAADE8"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1993</w:t>
            </w:r>
          </w:p>
        </w:tc>
        <w:tc>
          <w:tcPr>
            <w:tcW w:w="992" w:type="dxa"/>
            <w:tcBorders>
              <w:top w:val="nil"/>
              <w:left w:val="nil"/>
              <w:bottom w:val="single" w:sz="4" w:space="0" w:color="auto"/>
              <w:right w:val="nil"/>
            </w:tcBorders>
            <w:shd w:val="clear" w:color="auto" w:fill="auto"/>
            <w:noWrap/>
            <w:vAlign w:val="center"/>
            <w:hideMark/>
          </w:tcPr>
          <w:p w14:paraId="0E1E9518"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464A7E3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1984</w:t>
            </w:r>
          </w:p>
        </w:tc>
        <w:tc>
          <w:tcPr>
            <w:tcW w:w="1842" w:type="dxa"/>
            <w:tcBorders>
              <w:top w:val="nil"/>
              <w:left w:val="nil"/>
              <w:bottom w:val="single" w:sz="4" w:space="0" w:color="auto"/>
              <w:right w:val="nil"/>
            </w:tcBorders>
            <w:shd w:val="clear" w:color="auto" w:fill="auto"/>
            <w:noWrap/>
            <w:vAlign w:val="center"/>
            <w:hideMark/>
          </w:tcPr>
          <w:p w14:paraId="32D86B7B"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nil"/>
              <w:left w:val="nil"/>
              <w:bottom w:val="single" w:sz="4" w:space="0" w:color="auto"/>
              <w:right w:val="nil"/>
            </w:tcBorders>
            <w:shd w:val="clear" w:color="auto" w:fill="auto"/>
            <w:noWrap/>
            <w:vAlign w:val="bottom"/>
            <w:hideMark/>
          </w:tcPr>
          <w:p w14:paraId="33A01850"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12.4%</w:t>
            </w:r>
          </w:p>
        </w:tc>
      </w:tr>
      <w:tr w:rsidR="00272385" w:rsidRPr="00024B6D" w14:paraId="35D7A602" w14:textId="77777777" w:rsidTr="002C6671">
        <w:trPr>
          <w:trHeight w:val="320"/>
          <w:jc w:val="center"/>
        </w:trPr>
        <w:tc>
          <w:tcPr>
            <w:tcW w:w="851" w:type="dxa"/>
            <w:tcBorders>
              <w:top w:val="single" w:sz="4" w:space="0" w:color="auto"/>
              <w:left w:val="nil"/>
              <w:bottom w:val="nil"/>
              <w:right w:val="nil"/>
            </w:tcBorders>
            <w:shd w:val="clear" w:color="auto" w:fill="auto"/>
            <w:noWrap/>
            <w:vAlign w:val="center"/>
            <w:hideMark/>
          </w:tcPr>
          <w:p w14:paraId="44E58B48"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1994</w:t>
            </w:r>
          </w:p>
        </w:tc>
        <w:tc>
          <w:tcPr>
            <w:tcW w:w="992" w:type="dxa"/>
            <w:tcBorders>
              <w:top w:val="single" w:sz="4" w:space="0" w:color="auto"/>
              <w:left w:val="nil"/>
              <w:bottom w:val="nil"/>
              <w:right w:val="nil"/>
            </w:tcBorders>
            <w:shd w:val="clear" w:color="auto" w:fill="auto"/>
            <w:noWrap/>
            <w:vAlign w:val="center"/>
            <w:hideMark/>
          </w:tcPr>
          <w:p w14:paraId="351D180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bottom w:val="nil"/>
              <w:right w:val="nil"/>
            </w:tcBorders>
            <w:shd w:val="clear" w:color="auto" w:fill="auto"/>
            <w:noWrap/>
            <w:vAlign w:val="center"/>
            <w:hideMark/>
          </w:tcPr>
          <w:p w14:paraId="3830B531"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2020</w:t>
            </w:r>
          </w:p>
        </w:tc>
        <w:tc>
          <w:tcPr>
            <w:tcW w:w="1842" w:type="dxa"/>
            <w:tcBorders>
              <w:top w:val="single" w:sz="4" w:space="0" w:color="auto"/>
              <w:left w:val="nil"/>
              <w:bottom w:val="nil"/>
              <w:right w:val="nil"/>
            </w:tcBorders>
            <w:shd w:val="clear" w:color="auto" w:fill="auto"/>
            <w:noWrap/>
            <w:vAlign w:val="center"/>
            <w:hideMark/>
          </w:tcPr>
          <w:p w14:paraId="3FA3E60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single" w:sz="4" w:space="0" w:color="auto"/>
              <w:left w:val="nil"/>
              <w:bottom w:val="nil"/>
              <w:right w:val="nil"/>
            </w:tcBorders>
            <w:shd w:val="clear" w:color="auto" w:fill="auto"/>
            <w:noWrap/>
            <w:vAlign w:val="bottom"/>
            <w:hideMark/>
          </w:tcPr>
          <w:p w14:paraId="0DBD64FB"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10.6%</w:t>
            </w:r>
          </w:p>
        </w:tc>
      </w:tr>
      <w:tr w:rsidR="00272385" w:rsidRPr="00024B6D" w14:paraId="02EDEF89" w14:textId="77777777" w:rsidTr="002C6671">
        <w:trPr>
          <w:trHeight w:val="320"/>
          <w:jc w:val="center"/>
        </w:trPr>
        <w:tc>
          <w:tcPr>
            <w:tcW w:w="851" w:type="dxa"/>
            <w:tcBorders>
              <w:top w:val="nil"/>
              <w:left w:val="nil"/>
              <w:bottom w:val="nil"/>
              <w:right w:val="nil"/>
            </w:tcBorders>
            <w:shd w:val="clear" w:color="auto" w:fill="auto"/>
            <w:noWrap/>
            <w:vAlign w:val="center"/>
            <w:hideMark/>
          </w:tcPr>
          <w:p w14:paraId="2D0876B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1994</w:t>
            </w:r>
          </w:p>
        </w:tc>
        <w:tc>
          <w:tcPr>
            <w:tcW w:w="992" w:type="dxa"/>
            <w:tcBorders>
              <w:top w:val="nil"/>
              <w:left w:val="nil"/>
              <w:bottom w:val="nil"/>
              <w:right w:val="nil"/>
            </w:tcBorders>
            <w:shd w:val="clear" w:color="auto" w:fill="auto"/>
            <w:noWrap/>
            <w:vAlign w:val="center"/>
            <w:hideMark/>
          </w:tcPr>
          <w:p w14:paraId="38C00C9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Q2</w:t>
            </w:r>
          </w:p>
        </w:tc>
        <w:tc>
          <w:tcPr>
            <w:tcW w:w="1418" w:type="dxa"/>
            <w:tcBorders>
              <w:top w:val="nil"/>
              <w:left w:val="nil"/>
              <w:bottom w:val="nil"/>
              <w:right w:val="nil"/>
            </w:tcBorders>
            <w:shd w:val="clear" w:color="auto" w:fill="auto"/>
            <w:noWrap/>
            <w:vAlign w:val="center"/>
            <w:hideMark/>
          </w:tcPr>
          <w:p w14:paraId="3AB01E8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2005</w:t>
            </w:r>
          </w:p>
        </w:tc>
        <w:tc>
          <w:tcPr>
            <w:tcW w:w="1842" w:type="dxa"/>
            <w:tcBorders>
              <w:top w:val="nil"/>
              <w:left w:val="nil"/>
              <w:bottom w:val="nil"/>
              <w:right w:val="nil"/>
            </w:tcBorders>
            <w:shd w:val="clear" w:color="auto" w:fill="auto"/>
            <w:noWrap/>
            <w:vAlign w:val="center"/>
            <w:hideMark/>
          </w:tcPr>
          <w:p w14:paraId="1190E051"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nil"/>
              <w:left w:val="nil"/>
              <w:bottom w:val="nil"/>
              <w:right w:val="nil"/>
            </w:tcBorders>
            <w:shd w:val="clear" w:color="auto" w:fill="auto"/>
            <w:noWrap/>
            <w:vAlign w:val="bottom"/>
            <w:hideMark/>
          </w:tcPr>
          <w:p w14:paraId="7DFA35C6"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8.9%</w:t>
            </w:r>
          </w:p>
        </w:tc>
      </w:tr>
      <w:tr w:rsidR="00272385" w:rsidRPr="00024B6D" w14:paraId="333396F1" w14:textId="77777777" w:rsidTr="002C6671">
        <w:trPr>
          <w:trHeight w:val="320"/>
          <w:jc w:val="center"/>
        </w:trPr>
        <w:tc>
          <w:tcPr>
            <w:tcW w:w="851" w:type="dxa"/>
            <w:tcBorders>
              <w:top w:val="nil"/>
              <w:left w:val="nil"/>
              <w:right w:val="nil"/>
            </w:tcBorders>
            <w:shd w:val="clear" w:color="auto" w:fill="auto"/>
            <w:noWrap/>
            <w:vAlign w:val="center"/>
            <w:hideMark/>
          </w:tcPr>
          <w:p w14:paraId="7D0AFEF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1994</w:t>
            </w:r>
          </w:p>
        </w:tc>
        <w:tc>
          <w:tcPr>
            <w:tcW w:w="992" w:type="dxa"/>
            <w:tcBorders>
              <w:top w:val="nil"/>
              <w:left w:val="nil"/>
              <w:right w:val="nil"/>
            </w:tcBorders>
            <w:shd w:val="clear" w:color="auto" w:fill="auto"/>
            <w:noWrap/>
            <w:vAlign w:val="center"/>
            <w:hideMark/>
          </w:tcPr>
          <w:p w14:paraId="29E3F2F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28EBF4B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1982</w:t>
            </w:r>
          </w:p>
        </w:tc>
        <w:tc>
          <w:tcPr>
            <w:tcW w:w="1842" w:type="dxa"/>
            <w:tcBorders>
              <w:top w:val="nil"/>
              <w:left w:val="nil"/>
              <w:right w:val="nil"/>
            </w:tcBorders>
            <w:shd w:val="clear" w:color="auto" w:fill="auto"/>
            <w:noWrap/>
            <w:vAlign w:val="center"/>
            <w:hideMark/>
          </w:tcPr>
          <w:p w14:paraId="7F1829A1"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nil"/>
              <w:left w:val="nil"/>
              <w:right w:val="nil"/>
            </w:tcBorders>
            <w:shd w:val="clear" w:color="auto" w:fill="auto"/>
            <w:noWrap/>
            <w:vAlign w:val="bottom"/>
            <w:hideMark/>
          </w:tcPr>
          <w:p w14:paraId="5D02102E"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10.4%</w:t>
            </w:r>
          </w:p>
        </w:tc>
      </w:tr>
      <w:tr w:rsidR="00272385" w:rsidRPr="00024B6D" w14:paraId="54039550"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5D327A6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1994</w:t>
            </w:r>
          </w:p>
        </w:tc>
        <w:tc>
          <w:tcPr>
            <w:tcW w:w="992" w:type="dxa"/>
            <w:tcBorders>
              <w:top w:val="nil"/>
              <w:left w:val="nil"/>
              <w:bottom w:val="single" w:sz="4" w:space="0" w:color="auto"/>
              <w:right w:val="nil"/>
            </w:tcBorders>
            <w:shd w:val="clear" w:color="auto" w:fill="auto"/>
            <w:noWrap/>
            <w:vAlign w:val="center"/>
            <w:hideMark/>
          </w:tcPr>
          <w:p w14:paraId="748EE65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29274311"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1983</w:t>
            </w:r>
          </w:p>
        </w:tc>
        <w:tc>
          <w:tcPr>
            <w:tcW w:w="1842" w:type="dxa"/>
            <w:tcBorders>
              <w:top w:val="nil"/>
              <w:left w:val="nil"/>
              <w:bottom w:val="single" w:sz="4" w:space="0" w:color="auto"/>
              <w:right w:val="nil"/>
            </w:tcBorders>
            <w:shd w:val="clear" w:color="auto" w:fill="auto"/>
            <w:noWrap/>
            <w:vAlign w:val="center"/>
            <w:hideMark/>
          </w:tcPr>
          <w:p w14:paraId="6244A423"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nil"/>
              <w:left w:val="nil"/>
              <w:bottom w:val="single" w:sz="4" w:space="0" w:color="auto"/>
              <w:right w:val="nil"/>
            </w:tcBorders>
            <w:shd w:val="clear" w:color="auto" w:fill="auto"/>
            <w:noWrap/>
            <w:vAlign w:val="bottom"/>
            <w:hideMark/>
          </w:tcPr>
          <w:p w14:paraId="7E59BF0F"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15.1%</w:t>
            </w:r>
          </w:p>
        </w:tc>
      </w:tr>
      <w:tr w:rsidR="00272385" w:rsidRPr="00024B6D" w14:paraId="0B57ABDD" w14:textId="77777777" w:rsidTr="002C6671">
        <w:trPr>
          <w:trHeight w:val="320"/>
          <w:jc w:val="center"/>
        </w:trPr>
        <w:tc>
          <w:tcPr>
            <w:tcW w:w="851" w:type="dxa"/>
            <w:tcBorders>
              <w:top w:val="single" w:sz="4" w:space="0" w:color="auto"/>
              <w:left w:val="nil"/>
              <w:bottom w:val="nil"/>
              <w:right w:val="nil"/>
            </w:tcBorders>
            <w:shd w:val="clear" w:color="auto" w:fill="auto"/>
            <w:noWrap/>
            <w:vAlign w:val="center"/>
            <w:hideMark/>
          </w:tcPr>
          <w:p w14:paraId="2884097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1995</w:t>
            </w:r>
          </w:p>
        </w:tc>
        <w:tc>
          <w:tcPr>
            <w:tcW w:w="992" w:type="dxa"/>
            <w:tcBorders>
              <w:top w:val="single" w:sz="4" w:space="0" w:color="auto"/>
              <w:left w:val="nil"/>
              <w:bottom w:val="nil"/>
              <w:right w:val="nil"/>
            </w:tcBorders>
            <w:shd w:val="clear" w:color="auto" w:fill="auto"/>
            <w:noWrap/>
            <w:vAlign w:val="center"/>
            <w:hideMark/>
          </w:tcPr>
          <w:p w14:paraId="6C6ACC53"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bottom w:val="nil"/>
              <w:right w:val="nil"/>
            </w:tcBorders>
            <w:shd w:val="clear" w:color="auto" w:fill="auto"/>
            <w:noWrap/>
            <w:vAlign w:val="center"/>
            <w:hideMark/>
          </w:tcPr>
          <w:p w14:paraId="582D86A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1986</w:t>
            </w:r>
          </w:p>
        </w:tc>
        <w:tc>
          <w:tcPr>
            <w:tcW w:w="1842" w:type="dxa"/>
            <w:tcBorders>
              <w:top w:val="single" w:sz="4" w:space="0" w:color="auto"/>
              <w:left w:val="nil"/>
              <w:bottom w:val="nil"/>
              <w:right w:val="nil"/>
            </w:tcBorders>
            <w:shd w:val="clear" w:color="auto" w:fill="auto"/>
            <w:noWrap/>
            <w:vAlign w:val="center"/>
            <w:hideMark/>
          </w:tcPr>
          <w:p w14:paraId="6593DAA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single" w:sz="4" w:space="0" w:color="auto"/>
              <w:left w:val="nil"/>
              <w:bottom w:val="nil"/>
              <w:right w:val="nil"/>
            </w:tcBorders>
            <w:shd w:val="clear" w:color="auto" w:fill="auto"/>
            <w:noWrap/>
            <w:vAlign w:val="bottom"/>
            <w:hideMark/>
          </w:tcPr>
          <w:p w14:paraId="74375F80"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17.2%</w:t>
            </w:r>
          </w:p>
        </w:tc>
      </w:tr>
      <w:tr w:rsidR="00272385" w:rsidRPr="00024B6D" w14:paraId="00A3C394" w14:textId="77777777" w:rsidTr="002C6671">
        <w:trPr>
          <w:trHeight w:val="320"/>
          <w:jc w:val="center"/>
        </w:trPr>
        <w:tc>
          <w:tcPr>
            <w:tcW w:w="851" w:type="dxa"/>
            <w:tcBorders>
              <w:top w:val="nil"/>
              <w:left w:val="nil"/>
              <w:bottom w:val="nil"/>
              <w:right w:val="nil"/>
            </w:tcBorders>
            <w:shd w:val="clear" w:color="auto" w:fill="auto"/>
            <w:noWrap/>
            <w:vAlign w:val="center"/>
            <w:hideMark/>
          </w:tcPr>
          <w:p w14:paraId="3D68E23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1995</w:t>
            </w:r>
          </w:p>
        </w:tc>
        <w:tc>
          <w:tcPr>
            <w:tcW w:w="992" w:type="dxa"/>
            <w:tcBorders>
              <w:top w:val="nil"/>
              <w:left w:val="nil"/>
              <w:bottom w:val="nil"/>
              <w:right w:val="nil"/>
            </w:tcBorders>
            <w:shd w:val="clear" w:color="auto" w:fill="auto"/>
            <w:noWrap/>
            <w:vAlign w:val="center"/>
            <w:hideMark/>
          </w:tcPr>
          <w:p w14:paraId="7BBB939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Q2</w:t>
            </w:r>
          </w:p>
        </w:tc>
        <w:tc>
          <w:tcPr>
            <w:tcW w:w="1418" w:type="dxa"/>
            <w:tcBorders>
              <w:top w:val="nil"/>
              <w:left w:val="nil"/>
              <w:bottom w:val="nil"/>
              <w:right w:val="nil"/>
            </w:tcBorders>
            <w:shd w:val="clear" w:color="auto" w:fill="auto"/>
            <w:noWrap/>
            <w:vAlign w:val="center"/>
            <w:hideMark/>
          </w:tcPr>
          <w:p w14:paraId="661A4E3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2037</w:t>
            </w:r>
          </w:p>
        </w:tc>
        <w:tc>
          <w:tcPr>
            <w:tcW w:w="1842" w:type="dxa"/>
            <w:tcBorders>
              <w:top w:val="nil"/>
              <w:left w:val="nil"/>
              <w:bottom w:val="nil"/>
              <w:right w:val="nil"/>
            </w:tcBorders>
            <w:shd w:val="clear" w:color="auto" w:fill="auto"/>
            <w:noWrap/>
            <w:vAlign w:val="center"/>
            <w:hideMark/>
          </w:tcPr>
          <w:p w14:paraId="1A368026"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nil"/>
              <w:left w:val="nil"/>
              <w:bottom w:val="nil"/>
              <w:right w:val="nil"/>
            </w:tcBorders>
            <w:shd w:val="clear" w:color="auto" w:fill="auto"/>
            <w:noWrap/>
            <w:vAlign w:val="bottom"/>
            <w:hideMark/>
          </w:tcPr>
          <w:p w14:paraId="37DEFD2F"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11.2%</w:t>
            </w:r>
          </w:p>
        </w:tc>
      </w:tr>
      <w:tr w:rsidR="00272385" w:rsidRPr="00024B6D" w14:paraId="26C635D8" w14:textId="77777777" w:rsidTr="002C6671">
        <w:trPr>
          <w:trHeight w:val="320"/>
          <w:jc w:val="center"/>
        </w:trPr>
        <w:tc>
          <w:tcPr>
            <w:tcW w:w="851" w:type="dxa"/>
            <w:tcBorders>
              <w:top w:val="nil"/>
              <w:left w:val="nil"/>
              <w:right w:val="nil"/>
            </w:tcBorders>
            <w:shd w:val="clear" w:color="auto" w:fill="auto"/>
            <w:noWrap/>
            <w:vAlign w:val="center"/>
            <w:hideMark/>
          </w:tcPr>
          <w:p w14:paraId="2592AD8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1995</w:t>
            </w:r>
          </w:p>
        </w:tc>
        <w:tc>
          <w:tcPr>
            <w:tcW w:w="992" w:type="dxa"/>
            <w:tcBorders>
              <w:top w:val="nil"/>
              <w:left w:val="nil"/>
              <w:right w:val="nil"/>
            </w:tcBorders>
            <w:shd w:val="clear" w:color="auto" w:fill="auto"/>
            <w:noWrap/>
            <w:vAlign w:val="center"/>
            <w:hideMark/>
          </w:tcPr>
          <w:p w14:paraId="0717E6B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3AF9E0B1"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2022</w:t>
            </w:r>
          </w:p>
        </w:tc>
        <w:tc>
          <w:tcPr>
            <w:tcW w:w="1842" w:type="dxa"/>
            <w:tcBorders>
              <w:top w:val="nil"/>
              <w:left w:val="nil"/>
              <w:right w:val="nil"/>
            </w:tcBorders>
            <w:shd w:val="clear" w:color="auto" w:fill="auto"/>
            <w:noWrap/>
            <w:vAlign w:val="center"/>
            <w:hideMark/>
          </w:tcPr>
          <w:p w14:paraId="1F2DB3F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nil"/>
              <w:left w:val="nil"/>
              <w:right w:val="nil"/>
            </w:tcBorders>
            <w:shd w:val="clear" w:color="auto" w:fill="auto"/>
            <w:noWrap/>
            <w:vAlign w:val="bottom"/>
            <w:hideMark/>
          </w:tcPr>
          <w:p w14:paraId="375DDBCE"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8.6%</w:t>
            </w:r>
          </w:p>
        </w:tc>
      </w:tr>
      <w:tr w:rsidR="00272385" w:rsidRPr="00024B6D" w14:paraId="3D0E1BD8"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1D0C684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1995</w:t>
            </w:r>
          </w:p>
        </w:tc>
        <w:tc>
          <w:tcPr>
            <w:tcW w:w="992" w:type="dxa"/>
            <w:tcBorders>
              <w:top w:val="nil"/>
              <w:left w:val="nil"/>
              <w:bottom w:val="single" w:sz="4" w:space="0" w:color="auto"/>
              <w:right w:val="nil"/>
            </w:tcBorders>
            <w:shd w:val="clear" w:color="auto" w:fill="auto"/>
            <w:noWrap/>
            <w:vAlign w:val="center"/>
            <w:hideMark/>
          </w:tcPr>
          <w:p w14:paraId="000A1ABB"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1EB039B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2005</w:t>
            </w:r>
          </w:p>
        </w:tc>
        <w:tc>
          <w:tcPr>
            <w:tcW w:w="1842" w:type="dxa"/>
            <w:tcBorders>
              <w:top w:val="nil"/>
              <w:left w:val="nil"/>
              <w:bottom w:val="single" w:sz="4" w:space="0" w:color="auto"/>
              <w:right w:val="nil"/>
            </w:tcBorders>
            <w:shd w:val="clear" w:color="auto" w:fill="auto"/>
            <w:noWrap/>
            <w:vAlign w:val="center"/>
            <w:hideMark/>
          </w:tcPr>
          <w:p w14:paraId="69A3341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nil"/>
              <w:left w:val="nil"/>
              <w:bottom w:val="single" w:sz="4" w:space="0" w:color="auto"/>
              <w:right w:val="nil"/>
            </w:tcBorders>
            <w:shd w:val="clear" w:color="auto" w:fill="auto"/>
            <w:noWrap/>
            <w:vAlign w:val="bottom"/>
            <w:hideMark/>
          </w:tcPr>
          <w:p w14:paraId="35133612"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9.8%</w:t>
            </w:r>
          </w:p>
        </w:tc>
      </w:tr>
      <w:tr w:rsidR="00272385" w:rsidRPr="00024B6D" w14:paraId="2F4F5DC1" w14:textId="77777777" w:rsidTr="002C6671">
        <w:trPr>
          <w:trHeight w:val="320"/>
          <w:jc w:val="center"/>
        </w:trPr>
        <w:tc>
          <w:tcPr>
            <w:tcW w:w="851" w:type="dxa"/>
            <w:tcBorders>
              <w:top w:val="single" w:sz="4" w:space="0" w:color="auto"/>
              <w:left w:val="nil"/>
              <w:bottom w:val="nil"/>
              <w:right w:val="nil"/>
            </w:tcBorders>
            <w:shd w:val="clear" w:color="auto" w:fill="auto"/>
            <w:noWrap/>
            <w:vAlign w:val="center"/>
            <w:hideMark/>
          </w:tcPr>
          <w:p w14:paraId="614EF5F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1996</w:t>
            </w:r>
          </w:p>
        </w:tc>
        <w:tc>
          <w:tcPr>
            <w:tcW w:w="992" w:type="dxa"/>
            <w:tcBorders>
              <w:top w:val="single" w:sz="4" w:space="0" w:color="auto"/>
              <w:left w:val="nil"/>
              <w:bottom w:val="nil"/>
              <w:right w:val="nil"/>
            </w:tcBorders>
            <w:shd w:val="clear" w:color="auto" w:fill="auto"/>
            <w:noWrap/>
            <w:vAlign w:val="center"/>
            <w:hideMark/>
          </w:tcPr>
          <w:p w14:paraId="2D40313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bottom w:val="nil"/>
              <w:right w:val="nil"/>
            </w:tcBorders>
            <w:shd w:val="clear" w:color="auto" w:fill="auto"/>
            <w:noWrap/>
            <w:vAlign w:val="center"/>
            <w:hideMark/>
          </w:tcPr>
          <w:p w14:paraId="12AE102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2034</w:t>
            </w:r>
          </w:p>
        </w:tc>
        <w:tc>
          <w:tcPr>
            <w:tcW w:w="1842" w:type="dxa"/>
            <w:tcBorders>
              <w:top w:val="single" w:sz="4" w:space="0" w:color="auto"/>
              <w:left w:val="nil"/>
              <w:bottom w:val="nil"/>
              <w:right w:val="nil"/>
            </w:tcBorders>
            <w:shd w:val="clear" w:color="auto" w:fill="auto"/>
            <w:noWrap/>
            <w:vAlign w:val="center"/>
            <w:hideMark/>
          </w:tcPr>
          <w:p w14:paraId="3AAEB94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single" w:sz="4" w:space="0" w:color="auto"/>
              <w:left w:val="nil"/>
              <w:bottom w:val="nil"/>
              <w:right w:val="nil"/>
            </w:tcBorders>
            <w:shd w:val="clear" w:color="auto" w:fill="auto"/>
            <w:noWrap/>
            <w:vAlign w:val="bottom"/>
            <w:hideMark/>
          </w:tcPr>
          <w:p w14:paraId="5C07B8F4"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8.3%</w:t>
            </w:r>
          </w:p>
        </w:tc>
      </w:tr>
      <w:tr w:rsidR="00272385" w:rsidRPr="00024B6D" w14:paraId="3FFF8E5A" w14:textId="77777777" w:rsidTr="002C6671">
        <w:trPr>
          <w:trHeight w:val="320"/>
          <w:jc w:val="center"/>
        </w:trPr>
        <w:tc>
          <w:tcPr>
            <w:tcW w:w="851" w:type="dxa"/>
            <w:tcBorders>
              <w:top w:val="nil"/>
              <w:left w:val="nil"/>
              <w:bottom w:val="nil"/>
              <w:right w:val="nil"/>
            </w:tcBorders>
            <w:shd w:val="clear" w:color="auto" w:fill="auto"/>
            <w:noWrap/>
            <w:vAlign w:val="center"/>
            <w:hideMark/>
          </w:tcPr>
          <w:p w14:paraId="12CC8B4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1996</w:t>
            </w:r>
          </w:p>
        </w:tc>
        <w:tc>
          <w:tcPr>
            <w:tcW w:w="992" w:type="dxa"/>
            <w:tcBorders>
              <w:top w:val="nil"/>
              <w:left w:val="nil"/>
              <w:bottom w:val="nil"/>
              <w:right w:val="nil"/>
            </w:tcBorders>
            <w:shd w:val="clear" w:color="auto" w:fill="auto"/>
            <w:noWrap/>
            <w:vAlign w:val="center"/>
            <w:hideMark/>
          </w:tcPr>
          <w:p w14:paraId="4C081EA6"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Q2</w:t>
            </w:r>
          </w:p>
        </w:tc>
        <w:tc>
          <w:tcPr>
            <w:tcW w:w="1418" w:type="dxa"/>
            <w:tcBorders>
              <w:top w:val="nil"/>
              <w:left w:val="nil"/>
              <w:bottom w:val="nil"/>
              <w:right w:val="nil"/>
            </w:tcBorders>
            <w:shd w:val="clear" w:color="auto" w:fill="auto"/>
            <w:noWrap/>
            <w:vAlign w:val="center"/>
            <w:hideMark/>
          </w:tcPr>
          <w:p w14:paraId="6E8CA9C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2015</w:t>
            </w:r>
          </w:p>
        </w:tc>
        <w:tc>
          <w:tcPr>
            <w:tcW w:w="1842" w:type="dxa"/>
            <w:tcBorders>
              <w:top w:val="nil"/>
              <w:left w:val="nil"/>
              <w:bottom w:val="nil"/>
              <w:right w:val="nil"/>
            </w:tcBorders>
            <w:shd w:val="clear" w:color="auto" w:fill="auto"/>
            <w:noWrap/>
            <w:vAlign w:val="center"/>
            <w:hideMark/>
          </w:tcPr>
          <w:p w14:paraId="255B4C6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nil"/>
              <w:left w:val="nil"/>
              <w:bottom w:val="nil"/>
              <w:right w:val="nil"/>
            </w:tcBorders>
            <w:shd w:val="clear" w:color="auto" w:fill="auto"/>
            <w:noWrap/>
            <w:vAlign w:val="bottom"/>
            <w:hideMark/>
          </w:tcPr>
          <w:p w14:paraId="3A8FF6E5"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6.2%</w:t>
            </w:r>
          </w:p>
        </w:tc>
      </w:tr>
      <w:tr w:rsidR="00272385" w:rsidRPr="00024B6D" w14:paraId="3F0CF4CF" w14:textId="77777777" w:rsidTr="002C6671">
        <w:trPr>
          <w:trHeight w:val="320"/>
          <w:jc w:val="center"/>
        </w:trPr>
        <w:tc>
          <w:tcPr>
            <w:tcW w:w="851" w:type="dxa"/>
            <w:tcBorders>
              <w:top w:val="nil"/>
              <w:left w:val="nil"/>
              <w:right w:val="nil"/>
            </w:tcBorders>
            <w:shd w:val="clear" w:color="auto" w:fill="auto"/>
            <w:noWrap/>
            <w:vAlign w:val="center"/>
            <w:hideMark/>
          </w:tcPr>
          <w:p w14:paraId="4A04E06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1996</w:t>
            </w:r>
          </w:p>
        </w:tc>
        <w:tc>
          <w:tcPr>
            <w:tcW w:w="992" w:type="dxa"/>
            <w:tcBorders>
              <w:top w:val="nil"/>
              <w:left w:val="nil"/>
              <w:right w:val="nil"/>
            </w:tcBorders>
            <w:shd w:val="clear" w:color="auto" w:fill="auto"/>
            <w:noWrap/>
            <w:vAlign w:val="center"/>
            <w:hideMark/>
          </w:tcPr>
          <w:p w14:paraId="38216A6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74FB6726"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2015</w:t>
            </w:r>
          </w:p>
        </w:tc>
        <w:tc>
          <w:tcPr>
            <w:tcW w:w="1842" w:type="dxa"/>
            <w:tcBorders>
              <w:top w:val="nil"/>
              <w:left w:val="nil"/>
              <w:right w:val="nil"/>
            </w:tcBorders>
            <w:shd w:val="clear" w:color="auto" w:fill="auto"/>
            <w:noWrap/>
            <w:vAlign w:val="center"/>
            <w:hideMark/>
          </w:tcPr>
          <w:p w14:paraId="6BB1216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nil"/>
              <w:left w:val="nil"/>
              <w:right w:val="nil"/>
            </w:tcBorders>
            <w:shd w:val="clear" w:color="auto" w:fill="auto"/>
            <w:noWrap/>
            <w:vAlign w:val="bottom"/>
            <w:hideMark/>
          </w:tcPr>
          <w:p w14:paraId="055C3FEC"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7.4%</w:t>
            </w:r>
          </w:p>
        </w:tc>
      </w:tr>
      <w:tr w:rsidR="00272385" w:rsidRPr="00024B6D" w14:paraId="1E8312F6"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6F188C4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1996</w:t>
            </w:r>
          </w:p>
        </w:tc>
        <w:tc>
          <w:tcPr>
            <w:tcW w:w="992" w:type="dxa"/>
            <w:tcBorders>
              <w:top w:val="nil"/>
              <w:left w:val="nil"/>
              <w:bottom w:val="single" w:sz="4" w:space="0" w:color="auto"/>
              <w:right w:val="nil"/>
            </w:tcBorders>
            <w:shd w:val="clear" w:color="auto" w:fill="auto"/>
            <w:noWrap/>
            <w:vAlign w:val="center"/>
            <w:hideMark/>
          </w:tcPr>
          <w:p w14:paraId="1BC97866"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1B1CB25B"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2000</w:t>
            </w:r>
          </w:p>
        </w:tc>
        <w:tc>
          <w:tcPr>
            <w:tcW w:w="1842" w:type="dxa"/>
            <w:tcBorders>
              <w:top w:val="nil"/>
              <w:left w:val="nil"/>
              <w:bottom w:val="single" w:sz="4" w:space="0" w:color="auto"/>
              <w:right w:val="nil"/>
            </w:tcBorders>
            <w:shd w:val="clear" w:color="auto" w:fill="auto"/>
            <w:noWrap/>
            <w:vAlign w:val="center"/>
            <w:hideMark/>
          </w:tcPr>
          <w:p w14:paraId="36F3039B"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nil"/>
              <w:left w:val="nil"/>
              <w:bottom w:val="single" w:sz="4" w:space="0" w:color="auto"/>
              <w:right w:val="nil"/>
            </w:tcBorders>
            <w:shd w:val="clear" w:color="auto" w:fill="auto"/>
            <w:noWrap/>
            <w:vAlign w:val="bottom"/>
            <w:hideMark/>
          </w:tcPr>
          <w:p w14:paraId="23DE3424"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5.7%</w:t>
            </w:r>
          </w:p>
        </w:tc>
      </w:tr>
      <w:tr w:rsidR="00272385" w:rsidRPr="00024B6D" w14:paraId="211CCA0F" w14:textId="77777777" w:rsidTr="002C6671">
        <w:trPr>
          <w:trHeight w:val="320"/>
          <w:jc w:val="center"/>
        </w:trPr>
        <w:tc>
          <w:tcPr>
            <w:tcW w:w="851" w:type="dxa"/>
            <w:tcBorders>
              <w:top w:val="single" w:sz="4" w:space="0" w:color="auto"/>
              <w:left w:val="nil"/>
              <w:bottom w:val="nil"/>
              <w:right w:val="nil"/>
            </w:tcBorders>
            <w:shd w:val="clear" w:color="auto" w:fill="auto"/>
            <w:noWrap/>
            <w:vAlign w:val="center"/>
            <w:hideMark/>
          </w:tcPr>
          <w:p w14:paraId="257B1E9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1997</w:t>
            </w:r>
          </w:p>
        </w:tc>
        <w:tc>
          <w:tcPr>
            <w:tcW w:w="992" w:type="dxa"/>
            <w:tcBorders>
              <w:top w:val="single" w:sz="4" w:space="0" w:color="auto"/>
              <w:left w:val="nil"/>
              <w:bottom w:val="nil"/>
              <w:right w:val="nil"/>
            </w:tcBorders>
            <w:shd w:val="clear" w:color="auto" w:fill="auto"/>
            <w:noWrap/>
            <w:vAlign w:val="center"/>
            <w:hideMark/>
          </w:tcPr>
          <w:p w14:paraId="7F515BA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bottom w:val="nil"/>
              <w:right w:val="nil"/>
            </w:tcBorders>
            <w:shd w:val="clear" w:color="auto" w:fill="auto"/>
            <w:noWrap/>
            <w:vAlign w:val="center"/>
            <w:hideMark/>
          </w:tcPr>
          <w:p w14:paraId="6F36C70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2014</w:t>
            </w:r>
          </w:p>
        </w:tc>
        <w:tc>
          <w:tcPr>
            <w:tcW w:w="1842" w:type="dxa"/>
            <w:tcBorders>
              <w:top w:val="single" w:sz="4" w:space="0" w:color="auto"/>
              <w:left w:val="nil"/>
              <w:bottom w:val="nil"/>
              <w:right w:val="nil"/>
            </w:tcBorders>
            <w:shd w:val="clear" w:color="auto" w:fill="auto"/>
            <w:noWrap/>
            <w:vAlign w:val="center"/>
            <w:hideMark/>
          </w:tcPr>
          <w:p w14:paraId="237D2C0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single" w:sz="4" w:space="0" w:color="auto"/>
              <w:left w:val="nil"/>
              <w:bottom w:val="nil"/>
              <w:right w:val="nil"/>
            </w:tcBorders>
            <w:shd w:val="clear" w:color="auto" w:fill="auto"/>
            <w:noWrap/>
            <w:vAlign w:val="bottom"/>
            <w:hideMark/>
          </w:tcPr>
          <w:p w14:paraId="140F1171"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5.2%</w:t>
            </w:r>
          </w:p>
        </w:tc>
      </w:tr>
      <w:tr w:rsidR="00272385" w:rsidRPr="00024B6D" w14:paraId="1C7EF0E6" w14:textId="77777777" w:rsidTr="002C6671">
        <w:trPr>
          <w:trHeight w:val="320"/>
          <w:jc w:val="center"/>
        </w:trPr>
        <w:tc>
          <w:tcPr>
            <w:tcW w:w="851" w:type="dxa"/>
            <w:tcBorders>
              <w:top w:val="nil"/>
              <w:left w:val="nil"/>
              <w:bottom w:val="nil"/>
              <w:right w:val="nil"/>
            </w:tcBorders>
            <w:shd w:val="clear" w:color="auto" w:fill="auto"/>
            <w:noWrap/>
            <w:vAlign w:val="center"/>
            <w:hideMark/>
          </w:tcPr>
          <w:p w14:paraId="6880692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1997</w:t>
            </w:r>
          </w:p>
        </w:tc>
        <w:tc>
          <w:tcPr>
            <w:tcW w:w="992" w:type="dxa"/>
            <w:tcBorders>
              <w:top w:val="nil"/>
              <w:left w:val="nil"/>
              <w:bottom w:val="nil"/>
              <w:right w:val="nil"/>
            </w:tcBorders>
            <w:shd w:val="clear" w:color="auto" w:fill="auto"/>
            <w:noWrap/>
            <w:vAlign w:val="center"/>
            <w:hideMark/>
          </w:tcPr>
          <w:p w14:paraId="214EF6DB"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Q2</w:t>
            </w:r>
          </w:p>
        </w:tc>
        <w:tc>
          <w:tcPr>
            <w:tcW w:w="1418" w:type="dxa"/>
            <w:tcBorders>
              <w:top w:val="nil"/>
              <w:left w:val="nil"/>
              <w:bottom w:val="nil"/>
              <w:right w:val="nil"/>
            </w:tcBorders>
            <w:shd w:val="clear" w:color="auto" w:fill="auto"/>
            <w:noWrap/>
            <w:vAlign w:val="center"/>
            <w:hideMark/>
          </w:tcPr>
          <w:p w14:paraId="6D60E26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2001</w:t>
            </w:r>
          </w:p>
        </w:tc>
        <w:tc>
          <w:tcPr>
            <w:tcW w:w="1842" w:type="dxa"/>
            <w:tcBorders>
              <w:top w:val="nil"/>
              <w:left w:val="nil"/>
              <w:bottom w:val="nil"/>
              <w:right w:val="nil"/>
            </w:tcBorders>
            <w:shd w:val="clear" w:color="auto" w:fill="auto"/>
            <w:noWrap/>
            <w:vAlign w:val="center"/>
            <w:hideMark/>
          </w:tcPr>
          <w:p w14:paraId="38DBA2F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nil"/>
              <w:left w:val="nil"/>
              <w:bottom w:val="nil"/>
              <w:right w:val="nil"/>
            </w:tcBorders>
            <w:shd w:val="clear" w:color="auto" w:fill="auto"/>
            <w:noWrap/>
            <w:vAlign w:val="bottom"/>
            <w:hideMark/>
          </w:tcPr>
          <w:p w14:paraId="5D0824F7"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4.7%</w:t>
            </w:r>
          </w:p>
        </w:tc>
      </w:tr>
      <w:tr w:rsidR="00272385" w:rsidRPr="00024B6D" w14:paraId="1D9E7E1E" w14:textId="77777777" w:rsidTr="002C6671">
        <w:trPr>
          <w:trHeight w:val="320"/>
          <w:jc w:val="center"/>
        </w:trPr>
        <w:tc>
          <w:tcPr>
            <w:tcW w:w="851" w:type="dxa"/>
            <w:tcBorders>
              <w:top w:val="nil"/>
              <w:left w:val="nil"/>
              <w:right w:val="nil"/>
            </w:tcBorders>
            <w:shd w:val="clear" w:color="auto" w:fill="auto"/>
            <w:noWrap/>
            <w:vAlign w:val="center"/>
            <w:hideMark/>
          </w:tcPr>
          <w:p w14:paraId="4CEC60E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1997</w:t>
            </w:r>
          </w:p>
        </w:tc>
        <w:tc>
          <w:tcPr>
            <w:tcW w:w="992" w:type="dxa"/>
            <w:tcBorders>
              <w:top w:val="nil"/>
              <w:left w:val="nil"/>
              <w:right w:val="nil"/>
            </w:tcBorders>
            <w:shd w:val="clear" w:color="auto" w:fill="auto"/>
            <w:noWrap/>
            <w:vAlign w:val="center"/>
            <w:hideMark/>
          </w:tcPr>
          <w:p w14:paraId="234D497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670931A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2008</w:t>
            </w:r>
          </w:p>
        </w:tc>
        <w:tc>
          <w:tcPr>
            <w:tcW w:w="1842" w:type="dxa"/>
            <w:tcBorders>
              <w:top w:val="nil"/>
              <w:left w:val="nil"/>
              <w:right w:val="nil"/>
            </w:tcBorders>
            <w:shd w:val="clear" w:color="auto" w:fill="auto"/>
            <w:noWrap/>
            <w:vAlign w:val="center"/>
            <w:hideMark/>
          </w:tcPr>
          <w:p w14:paraId="66C1B29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nil"/>
              <w:left w:val="nil"/>
              <w:right w:val="nil"/>
            </w:tcBorders>
            <w:shd w:val="clear" w:color="auto" w:fill="auto"/>
            <w:noWrap/>
            <w:vAlign w:val="bottom"/>
            <w:hideMark/>
          </w:tcPr>
          <w:p w14:paraId="2FEC7703"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4.1%</w:t>
            </w:r>
          </w:p>
        </w:tc>
      </w:tr>
      <w:tr w:rsidR="00272385" w:rsidRPr="00024B6D" w14:paraId="29C75A55"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6458F813"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1997</w:t>
            </w:r>
          </w:p>
        </w:tc>
        <w:tc>
          <w:tcPr>
            <w:tcW w:w="992" w:type="dxa"/>
            <w:tcBorders>
              <w:top w:val="nil"/>
              <w:left w:val="nil"/>
              <w:bottom w:val="single" w:sz="4" w:space="0" w:color="auto"/>
              <w:right w:val="nil"/>
            </w:tcBorders>
            <w:shd w:val="clear" w:color="auto" w:fill="auto"/>
            <w:noWrap/>
            <w:vAlign w:val="center"/>
            <w:hideMark/>
          </w:tcPr>
          <w:p w14:paraId="4431CD1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4594C8B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2022</w:t>
            </w:r>
          </w:p>
        </w:tc>
        <w:tc>
          <w:tcPr>
            <w:tcW w:w="1842" w:type="dxa"/>
            <w:tcBorders>
              <w:top w:val="nil"/>
              <w:left w:val="nil"/>
              <w:bottom w:val="single" w:sz="4" w:space="0" w:color="auto"/>
              <w:right w:val="nil"/>
            </w:tcBorders>
            <w:shd w:val="clear" w:color="auto" w:fill="auto"/>
            <w:noWrap/>
            <w:vAlign w:val="center"/>
            <w:hideMark/>
          </w:tcPr>
          <w:p w14:paraId="77E3D4A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nil"/>
              <w:left w:val="nil"/>
              <w:bottom w:val="single" w:sz="4" w:space="0" w:color="auto"/>
              <w:right w:val="nil"/>
            </w:tcBorders>
            <w:shd w:val="clear" w:color="auto" w:fill="auto"/>
            <w:noWrap/>
            <w:vAlign w:val="bottom"/>
            <w:hideMark/>
          </w:tcPr>
          <w:p w14:paraId="7A625798"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5.2%</w:t>
            </w:r>
          </w:p>
        </w:tc>
      </w:tr>
      <w:tr w:rsidR="00272385" w:rsidRPr="00024B6D" w14:paraId="4E049704" w14:textId="77777777" w:rsidTr="002C6671">
        <w:trPr>
          <w:trHeight w:val="320"/>
          <w:jc w:val="center"/>
        </w:trPr>
        <w:tc>
          <w:tcPr>
            <w:tcW w:w="851" w:type="dxa"/>
            <w:tcBorders>
              <w:top w:val="single" w:sz="4" w:space="0" w:color="auto"/>
              <w:left w:val="nil"/>
              <w:bottom w:val="nil"/>
              <w:right w:val="nil"/>
            </w:tcBorders>
            <w:shd w:val="clear" w:color="auto" w:fill="auto"/>
            <w:noWrap/>
            <w:vAlign w:val="center"/>
            <w:hideMark/>
          </w:tcPr>
          <w:p w14:paraId="5FE128F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1998</w:t>
            </w:r>
          </w:p>
        </w:tc>
        <w:tc>
          <w:tcPr>
            <w:tcW w:w="992" w:type="dxa"/>
            <w:tcBorders>
              <w:top w:val="single" w:sz="4" w:space="0" w:color="auto"/>
              <w:left w:val="nil"/>
              <w:bottom w:val="nil"/>
              <w:right w:val="nil"/>
            </w:tcBorders>
            <w:shd w:val="clear" w:color="auto" w:fill="auto"/>
            <w:noWrap/>
            <w:vAlign w:val="center"/>
            <w:hideMark/>
          </w:tcPr>
          <w:p w14:paraId="5BECC35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bottom w:val="nil"/>
              <w:right w:val="nil"/>
            </w:tcBorders>
            <w:shd w:val="clear" w:color="auto" w:fill="auto"/>
            <w:noWrap/>
            <w:vAlign w:val="center"/>
            <w:hideMark/>
          </w:tcPr>
          <w:p w14:paraId="250F1BB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2013</w:t>
            </w:r>
          </w:p>
        </w:tc>
        <w:tc>
          <w:tcPr>
            <w:tcW w:w="1842" w:type="dxa"/>
            <w:tcBorders>
              <w:top w:val="single" w:sz="4" w:space="0" w:color="auto"/>
              <w:left w:val="nil"/>
              <w:bottom w:val="nil"/>
              <w:right w:val="nil"/>
            </w:tcBorders>
            <w:shd w:val="clear" w:color="auto" w:fill="auto"/>
            <w:noWrap/>
            <w:vAlign w:val="center"/>
            <w:hideMark/>
          </w:tcPr>
          <w:p w14:paraId="4FA69138"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single" w:sz="4" w:space="0" w:color="auto"/>
              <w:left w:val="nil"/>
              <w:bottom w:val="nil"/>
              <w:right w:val="nil"/>
            </w:tcBorders>
            <w:shd w:val="clear" w:color="auto" w:fill="auto"/>
            <w:noWrap/>
            <w:vAlign w:val="bottom"/>
            <w:hideMark/>
          </w:tcPr>
          <w:p w14:paraId="441E0076"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4.4%</w:t>
            </w:r>
          </w:p>
        </w:tc>
      </w:tr>
      <w:tr w:rsidR="00272385" w:rsidRPr="00024B6D" w14:paraId="0FDBCF6D" w14:textId="77777777" w:rsidTr="002C6671">
        <w:trPr>
          <w:trHeight w:val="320"/>
          <w:jc w:val="center"/>
        </w:trPr>
        <w:tc>
          <w:tcPr>
            <w:tcW w:w="851" w:type="dxa"/>
            <w:tcBorders>
              <w:top w:val="nil"/>
              <w:left w:val="nil"/>
              <w:bottom w:val="nil"/>
              <w:right w:val="nil"/>
            </w:tcBorders>
            <w:shd w:val="clear" w:color="auto" w:fill="auto"/>
            <w:noWrap/>
            <w:vAlign w:val="center"/>
            <w:hideMark/>
          </w:tcPr>
          <w:p w14:paraId="212260B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1998</w:t>
            </w:r>
          </w:p>
        </w:tc>
        <w:tc>
          <w:tcPr>
            <w:tcW w:w="992" w:type="dxa"/>
            <w:tcBorders>
              <w:top w:val="nil"/>
              <w:left w:val="nil"/>
              <w:bottom w:val="nil"/>
              <w:right w:val="nil"/>
            </w:tcBorders>
            <w:shd w:val="clear" w:color="auto" w:fill="auto"/>
            <w:noWrap/>
            <w:vAlign w:val="center"/>
            <w:hideMark/>
          </w:tcPr>
          <w:p w14:paraId="3EE5851B"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Q2</w:t>
            </w:r>
          </w:p>
        </w:tc>
        <w:tc>
          <w:tcPr>
            <w:tcW w:w="1418" w:type="dxa"/>
            <w:tcBorders>
              <w:top w:val="nil"/>
              <w:left w:val="nil"/>
              <w:bottom w:val="nil"/>
              <w:right w:val="nil"/>
            </w:tcBorders>
            <w:shd w:val="clear" w:color="auto" w:fill="auto"/>
            <w:noWrap/>
            <w:vAlign w:val="center"/>
            <w:hideMark/>
          </w:tcPr>
          <w:p w14:paraId="063025D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2021</w:t>
            </w:r>
          </w:p>
        </w:tc>
        <w:tc>
          <w:tcPr>
            <w:tcW w:w="1842" w:type="dxa"/>
            <w:tcBorders>
              <w:top w:val="nil"/>
              <w:left w:val="nil"/>
              <w:bottom w:val="nil"/>
              <w:right w:val="nil"/>
            </w:tcBorders>
            <w:shd w:val="clear" w:color="auto" w:fill="auto"/>
            <w:noWrap/>
            <w:vAlign w:val="center"/>
            <w:hideMark/>
          </w:tcPr>
          <w:p w14:paraId="00296CF3"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nil"/>
              <w:left w:val="nil"/>
              <w:bottom w:val="nil"/>
              <w:right w:val="nil"/>
            </w:tcBorders>
            <w:shd w:val="clear" w:color="auto" w:fill="auto"/>
            <w:noWrap/>
            <w:vAlign w:val="bottom"/>
            <w:hideMark/>
          </w:tcPr>
          <w:p w14:paraId="50455BB3"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2.8%</w:t>
            </w:r>
          </w:p>
        </w:tc>
      </w:tr>
      <w:tr w:rsidR="00272385" w:rsidRPr="00024B6D" w14:paraId="00FBE1BA" w14:textId="77777777" w:rsidTr="002C6671">
        <w:trPr>
          <w:trHeight w:val="320"/>
          <w:jc w:val="center"/>
        </w:trPr>
        <w:tc>
          <w:tcPr>
            <w:tcW w:w="851" w:type="dxa"/>
            <w:tcBorders>
              <w:top w:val="nil"/>
              <w:left w:val="nil"/>
              <w:right w:val="nil"/>
            </w:tcBorders>
            <w:shd w:val="clear" w:color="auto" w:fill="auto"/>
            <w:noWrap/>
            <w:vAlign w:val="center"/>
            <w:hideMark/>
          </w:tcPr>
          <w:p w14:paraId="7EB151F3"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1998</w:t>
            </w:r>
          </w:p>
        </w:tc>
        <w:tc>
          <w:tcPr>
            <w:tcW w:w="992" w:type="dxa"/>
            <w:tcBorders>
              <w:top w:val="nil"/>
              <w:left w:val="nil"/>
              <w:right w:val="nil"/>
            </w:tcBorders>
            <w:shd w:val="clear" w:color="auto" w:fill="auto"/>
            <w:noWrap/>
            <w:vAlign w:val="center"/>
            <w:hideMark/>
          </w:tcPr>
          <w:p w14:paraId="73A1D0C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21D4870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2002</w:t>
            </w:r>
          </w:p>
        </w:tc>
        <w:tc>
          <w:tcPr>
            <w:tcW w:w="1842" w:type="dxa"/>
            <w:tcBorders>
              <w:top w:val="nil"/>
              <w:left w:val="nil"/>
              <w:right w:val="nil"/>
            </w:tcBorders>
            <w:shd w:val="clear" w:color="auto" w:fill="auto"/>
            <w:noWrap/>
            <w:vAlign w:val="center"/>
            <w:hideMark/>
          </w:tcPr>
          <w:p w14:paraId="714C7AF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nil"/>
              <w:left w:val="nil"/>
              <w:right w:val="nil"/>
            </w:tcBorders>
            <w:shd w:val="clear" w:color="auto" w:fill="auto"/>
            <w:noWrap/>
            <w:vAlign w:val="bottom"/>
            <w:hideMark/>
          </w:tcPr>
          <w:p w14:paraId="1E175A9C"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3.7%</w:t>
            </w:r>
          </w:p>
        </w:tc>
      </w:tr>
      <w:tr w:rsidR="00272385" w:rsidRPr="00024B6D" w14:paraId="759669D1"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5A0F41E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1998</w:t>
            </w:r>
          </w:p>
        </w:tc>
        <w:tc>
          <w:tcPr>
            <w:tcW w:w="992" w:type="dxa"/>
            <w:tcBorders>
              <w:top w:val="nil"/>
              <w:left w:val="nil"/>
              <w:bottom w:val="single" w:sz="4" w:space="0" w:color="auto"/>
              <w:right w:val="nil"/>
            </w:tcBorders>
            <w:shd w:val="clear" w:color="auto" w:fill="auto"/>
            <w:noWrap/>
            <w:vAlign w:val="center"/>
            <w:hideMark/>
          </w:tcPr>
          <w:p w14:paraId="165F667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64EB206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2000</w:t>
            </w:r>
          </w:p>
        </w:tc>
        <w:tc>
          <w:tcPr>
            <w:tcW w:w="1842" w:type="dxa"/>
            <w:tcBorders>
              <w:top w:val="nil"/>
              <w:left w:val="nil"/>
              <w:bottom w:val="single" w:sz="4" w:space="0" w:color="auto"/>
              <w:right w:val="nil"/>
            </w:tcBorders>
            <w:shd w:val="clear" w:color="auto" w:fill="auto"/>
            <w:noWrap/>
            <w:vAlign w:val="center"/>
            <w:hideMark/>
          </w:tcPr>
          <w:p w14:paraId="2B47C1B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nil"/>
              <w:left w:val="nil"/>
              <w:bottom w:val="single" w:sz="4" w:space="0" w:color="auto"/>
              <w:right w:val="nil"/>
            </w:tcBorders>
            <w:shd w:val="clear" w:color="auto" w:fill="auto"/>
            <w:noWrap/>
            <w:vAlign w:val="bottom"/>
            <w:hideMark/>
          </w:tcPr>
          <w:p w14:paraId="7ADFC506"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2.6%</w:t>
            </w:r>
          </w:p>
        </w:tc>
      </w:tr>
      <w:tr w:rsidR="00272385" w:rsidRPr="00024B6D" w14:paraId="182FD20B" w14:textId="77777777" w:rsidTr="002C6671">
        <w:trPr>
          <w:trHeight w:val="320"/>
          <w:jc w:val="center"/>
        </w:trPr>
        <w:tc>
          <w:tcPr>
            <w:tcW w:w="851" w:type="dxa"/>
            <w:tcBorders>
              <w:top w:val="single" w:sz="4" w:space="0" w:color="auto"/>
              <w:left w:val="nil"/>
              <w:bottom w:val="nil"/>
              <w:right w:val="nil"/>
            </w:tcBorders>
            <w:shd w:val="clear" w:color="auto" w:fill="auto"/>
            <w:noWrap/>
            <w:vAlign w:val="center"/>
            <w:hideMark/>
          </w:tcPr>
          <w:p w14:paraId="266673D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1999</w:t>
            </w:r>
          </w:p>
        </w:tc>
        <w:tc>
          <w:tcPr>
            <w:tcW w:w="992" w:type="dxa"/>
            <w:tcBorders>
              <w:top w:val="single" w:sz="4" w:space="0" w:color="auto"/>
              <w:left w:val="nil"/>
              <w:bottom w:val="nil"/>
              <w:right w:val="nil"/>
            </w:tcBorders>
            <w:shd w:val="clear" w:color="auto" w:fill="auto"/>
            <w:noWrap/>
            <w:vAlign w:val="center"/>
            <w:hideMark/>
          </w:tcPr>
          <w:p w14:paraId="4376846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bottom w:val="nil"/>
              <w:right w:val="nil"/>
            </w:tcBorders>
            <w:shd w:val="clear" w:color="auto" w:fill="auto"/>
            <w:noWrap/>
            <w:vAlign w:val="center"/>
            <w:hideMark/>
          </w:tcPr>
          <w:p w14:paraId="34C31F7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2049</w:t>
            </w:r>
          </w:p>
        </w:tc>
        <w:tc>
          <w:tcPr>
            <w:tcW w:w="1842" w:type="dxa"/>
            <w:tcBorders>
              <w:top w:val="single" w:sz="4" w:space="0" w:color="auto"/>
              <w:left w:val="nil"/>
              <w:bottom w:val="nil"/>
              <w:right w:val="nil"/>
            </w:tcBorders>
            <w:shd w:val="clear" w:color="auto" w:fill="auto"/>
            <w:noWrap/>
            <w:vAlign w:val="center"/>
            <w:hideMark/>
          </w:tcPr>
          <w:p w14:paraId="3C9AF83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single" w:sz="4" w:space="0" w:color="auto"/>
              <w:left w:val="nil"/>
              <w:bottom w:val="nil"/>
              <w:right w:val="nil"/>
            </w:tcBorders>
            <w:shd w:val="clear" w:color="auto" w:fill="auto"/>
            <w:noWrap/>
            <w:vAlign w:val="bottom"/>
            <w:hideMark/>
          </w:tcPr>
          <w:p w14:paraId="2031239C"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2.5%</w:t>
            </w:r>
          </w:p>
        </w:tc>
      </w:tr>
      <w:tr w:rsidR="00272385" w:rsidRPr="00024B6D" w14:paraId="6F0C1D5E" w14:textId="77777777" w:rsidTr="002C6671">
        <w:trPr>
          <w:trHeight w:val="320"/>
          <w:jc w:val="center"/>
        </w:trPr>
        <w:tc>
          <w:tcPr>
            <w:tcW w:w="851" w:type="dxa"/>
            <w:tcBorders>
              <w:top w:val="nil"/>
              <w:left w:val="nil"/>
              <w:bottom w:val="nil"/>
              <w:right w:val="nil"/>
            </w:tcBorders>
            <w:shd w:val="clear" w:color="auto" w:fill="auto"/>
            <w:noWrap/>
            <w:vAlign w:val="center"/>
            <w:hideMark/>
          </w:tcPr>
          <w:p w14:paraId="7D99B693"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1999</w:t>
            </w:r>
          </w:p>
        </w:tc>
        <w:tc>
          <w:tcPr>
            <w:tcW w:w="992" w:type="dxa"/>
            <w:tcBorders>
              <w:top w:val="nil"/>
              <w:left w:val="nil"/>
              <w:bottom w:val="nil"/>
              <w:right w:val="nil"/>
            </w:tcBorders>
            <w:shd w:val="clear" w:color="auto" w:fill="auto"/>
            <w:noWrap/>
            <w:vAlign w:val="center"/>
            <w:hideMark/>
          </w:tcPr>
          <w:p w14:paraId="0CFE29A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Q2</w:t>
            </w:r>
          </w:p>
        </w:tc>
        <w:tc>
          <w:tcPr>
            <w:tcW w:w="1418" w:type="dxa"/>
            <w:tcBorders>
              <w:top w:val="nil"/>
              <w:left w:val="nil"/>
              <w:bottom w:val="nil"/>
              <w:right w:val="nil"/>
            </w:tcBorders>
            <w:shd w:val="clear" w:color="auto" w:fill="auto"/>
            <w:noWrap/>
            <w:vAlign w:val="center"/>
            <w:hideMark/>
          </w:tcPr>
          <w:p w14:paraId="0D90B613"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2018</w:t>
            </w:r>
          </w:p>
        </w:tc>
        <w:tc>
          <w:tcPr>
            <w:tcW w:w="1842" w:type="dxa"/>
            <w:tcBorders>
              <w:top w:val="nil"/>
              <w:left w:val="nil"/>
              <w:bottom w:val="nil"/>
              <w:right w:val="nil"/>
            </w:tcBorders>
            <w:shd w:val="clear" w:color="auto" w:fill="auto"/>
            <w:noWrap/>
            <w:vAlign w:val="center"/>
            <w:hideMark/>
          </w:tcPr>
          <w:p w14:paraId="03A5B88B"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32</w:t>
            </w:r>
          </w:p>
        </w:tc>
        <w:tc>
          <w:tcPr>
            <w:tcW w:w="2552" w:type="dxa"/>
            <w:tcBorders>
              <w:top w:val="nil"/>
              <w:left w:val="nil"/>
              <w:bottom w:val="nil"/>
              <w:right w:val="nil"/>
            </w:tcBorders>
            <w:shd w:val="clear" w:color="auto" w:fill="auto"/>
            <w:noWrap/>
            <w:vAlign w:val="bottom"/>
            <w:hideMark/>
          </w:tcPr>
          <w:p w14:paraId="07A56479"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2.2%</w:t>
            </w:r>
          </w:p>
        </w:tc>
      </w:tr>
      <w:tr w:rsidR="00272385" w:rsidRPr="00024B6D" w14:paraId="7EEC4295" w14:textId="77777777" w:rsidTr="002C6671">
        <w:trPr>
          <w:trHeight w:val="320"/>
          <w:jc w:val="center"/>
        </w:trPr>
        <w:tc>
          <w:tcPr>
            <w:tcW w:w="851" w:type="dxa"/>
            <w:tcBorders>
              <w:top w:val="nil"/>
              <w:left w:val="nil"/>
              <w:right w:val="nil"/>
            </w:tcBorders>
            <w:shd w:val="clear" w:color="auto" w:fill="auto"/>
            <w:noWrap/>
            <w:vAlign w:val="center"/>
            <w:hideMark/>
          </w:tcPr>
          <w:p w14:paraId="3ECF8DD1"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1999</w:t>
            </w:r>
          </w:p>
        </w:tc>
        <w:tc>
          <w:tcPr>
            <w:tcW w:w="992" w:type="dxa"/>
            <w:tcBorders>
              <w:top w:val="nil"/>
              <w:left w:val="nil"/>
              <w:right w:val="nil"/>
            </w:tcBorders>
            <w:shd w:val="clear" w:color="auto" w:fill="auto"/>
            <w:noWrap/>
            <w:vAlign w:val="center"/>
            <w:hideMark/>
          </w:tcPr>
          <w:p w14:paraId="3B806FB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494A31F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2061</w:t>
            </w:r>
          </w:p>
        </w:tc>
        <w:tc>
          <w:tcPr>
            <w:tcW w:w="1842" w:type="dxa"/>
            <w:tcBorders>
              <w:top w:val="nil"/>
              <w:left w:val="nil"/>
              <w:right w:val="nil"/>
            </w:tcBorders>
            <w:shd w:val="clear" w:color="auto" w:fill="auto"/>
            <w:noWrap/>
            <w:vAlign w:val="center"/>
            <w:hideMark/>
          </w:tcPr>
          <w:p w14:paraId="3E6CC2C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16</w:t>
            </w:r>
          </w:p>
        </w:tc>
        <w:tc>
          <w:tcPr>
            <w:tcW w:w="2552" w:type="dxa"/>
            <w:tcBorders>
              <w:top w:val="nil"/>
              <w:left w:val="nil"/>
              <w:right w:val="nil"/>
            </w:tcBorders>
            <w:shd w:val="clear" w:color="auto" w:fill="auto"/>
            <w:noWrap/>
            <w:vAlign w:val="bottom"/>
            <w:hideMark/>
          </w:tcPr>
          <w:p w14:paraId="6D7A1108"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2.4%</w:t>
            </w:r>
          </w:p>
        </w:tc>
      </w:tr>
      <w:tr w:rsidR="00272385" w:rsidRPr="00024B6D" w14:paraId="3EA28866"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48C356D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1999</w:t>
            </w:r>
          </w:p>
        </w:tc>
        <w:tc>
          <w:tcPr>
            <w:tcW w:w="992" w:type="dxa"/>
            <w:tcBorders>
              <w:top w:val="nil"/>
              <w:left w:val="nil"/>
              <w:bottom w:val="single" w:sz="4" w:space="0" w:color="auto"/>
              <w:right w:val="nil"/>
            </w:tcBorders>
            <w:shd w:val="clear" w:color="auto" w:fill="auto"/>
            <w:noWrap/>
            <w:vAlign w:val="center"/>
            <w:hideMark/>
          </w:tcPr>
          <w:p w14:paraId="08E895E3"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5DCAD60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1941</w:t>
            </w:r>
          </w:p>
        </w:tc>
        <w:tc>
          <w:tcPr>
            <w:tcW w:w="1842" w:type="dxa"/>
            <w:tcBorders>
              <w:top w:val="nil"/>
              <w:left w:val="nil"/>
              <w:bottom w:val="single" w:sz="4" w:space="0" w:color="auto"/>
              <w:right w:val="nil"/>
            </w:tcBorders>
            <w:shd w:val="clear" w:color="auto" w:fill="auto"/>
            <w:noWrap/>
            <w:vAlign w:val="center"/>
            <w:hideMark/>
          </w:tcPr>
          <w:p w14:paraId="49814C4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18</w:t>
            </w:r>
          </w:p>
        </w:tc>
        <w:tc>
          <w:tcPr>
            <w:tcW w:w="2552" w:type="dxa"/>
            <w:tcBorders>
              <w:top w:val="nil"/>
              <w:left w:val="nil"/>
              <w:bottom w:val="single" w:sz="4" w:space="0" w:color="auto"/>
              <w:right w:val="nil"/>
            </w:tcBorders>
            <w:shd w:val="clear" w:color="auto" w:fill="auto"/>
            <w:noWrap/>
            <w:vAlign w:val="bottom"/>
            <w:hideMark/>
          </w:tcPr>
          <w:p w14:paraId="0057AD5D"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2.9%</w:t>
            </w:r>
          </w:p>
        </w:tc>
      </w:tr>
      <w:tr w:rsidR="00272385" w:rsidRPr="00024B6D" w14:paraId="20860AF0" w14:textId="77777777" w:rsidTr="002C6671">
        <w:trPr>
          <w:trHeight w:val="320"/>
          <w:jc w:val="center"/>
        </w:trPr>
        <w:tc>
          <w:tcPr>
            <w:tcW w:w="851" w:type="dxa"/>
            <w:tcBorders>
              <w:top w:val="single" w:sz="4" w:space="0" w:color="auto"/>
              <w:left w:val="nil"/>
              <w:bottom w:val="nil"/>
              <w:right w:val="nil"/>
            </w:tcBorders>
            <w:shd w:val="clear" w:color="auto" w:fill="auto"/>
            <w:noWrap/>
            <w:vAlign w:val="center"/>
            <w:hideMark/>
          </w:tcPr>
          <w:p w14:paraId="7C57930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2000</w:t>
            </w:r>
          </w:p>
        </w:tc>
        <w:tc>
          <w:tcPr>
            <w:tcW w:w="992" w:type="dxa"/>
            <w:tcBorders>
              <w:top w:val="single" w:sz="4" w:space="0" w:color="auto"/>
              <w:left w:val="nil"/>
              <w:bottom w:val="nil"/>
              <w:right w:val="nil"/>
            </w:tcBorders>
            <w:shd w:val="clear" w:color="auto" w:fill="auto"/>
            <w:noWrap/>
            <w:vAlign w:val="center"/>
            <w:hideMark/>
          </w:tcPr>
          <w:p w14:paraId="46B1A52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bottom w:val="nil"/>
              <w:right w:val="nil"/>
            </w:tcBorders>
            <w:shd w:val="clear" w:color="auto" w:fill="auto"/>
            <w:noWrap/>
            <w:vAlign w:val="center"/>
            <w:hideMark/>
          </w:tcPr>
          <w:p w14:paraId="2819A901"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1935</w:t>
            </w:r>
          </w:p>
        </w:tc>
        <w:tc>
          <w:tcPr>
            <w:tcW w:w="1842" w:type="dxa"/>
            <w:tcBorders>
              <w:top w:val="single" w:sz="4" w:space="0" w:color="auto"/>
              <w:left w:val="nil"/>
              <w:bottom w:val="nil"/>
              <w:right w:val="nil"/>
            </w:tcBorders>
            <w:shd w:val="clear" w:color="auto" w:fill="auto"/>
            <w:noWrap/>
            <w:vAlign w:val="center"/>
            <w:hideMark/>
          </w:tcPr>
          <w:p w14:paraId="7B754B0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18</w:t>
            </w:r>
          </w:p>
        </w:tc>
        <w:tc>
          <w:tcPr>
            <w:tcW w:w="2552" w:type="dxa"/>
            <w:tcBorders>
              <w:top w:val="single" w:sz="4" w:space="0" w:color="auto"/>
              <w:left w:val="nil"/>
              <w:bottom w:val="nil"/>
              <w:right w:val="nil"/>
            </w:tcBorders>
            <w:shd w:val="clear" w:color="auto" w:fill="auto"/>
            <w:noWrap/>
            <w:vAlign w:val="bottom"/>
            <w:hideMark/>
          </w:tcPr>
          <w:p w14:paraId="5DCD1AB2"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3.1%</w:t>
            </w:r>
          </w:p>
        </w:tc>
      </w:tr>
      <w:tr w:rsidR="00272385" w:rsidRPr="00024B6D" w14:paraId="5FC6C2D7" w14:textId="77777777" w:rsidTr="002C6671">
        <w:trPr>
          <w:trHeight w:val="320"/>
          <w:jc w:val="center"/>
        </w:trPr>
        <w:tc>
          <w:tcPr>
            <w:tcW w:w="851" w:type="dxa"/>
            <w:tcBorders>
              <w:top w:val="nil"/>
              <w:left w:val="nil"/>
              <w:bottom w:val="nil"/>
              <w:right w:val="nil"/>
            </w:tcBorders>
            <w:shd w:val="clear" w:color="auto" w:fill="auto"/>
            <w:noWrap/>
            <w:vAlign w:val="center"/>
            <w:hideMark/>
          </w:tcPr>
          <w:p w14:paraId="515E5EB8"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2000</w:t>
            </w:r>
          </w:p>
        </w:tc>
        <w:tc>
          <w:tcPr>
            <w:tcW w:w="992" w:type="dxa"/>
            <w:tcBorders>
              <w:top w:val="nil"/>
              <w:left w:val="nil"/>
              <w:bottom w:val="nil"/>
              <w:right w:val="nil"/>
            </w:tcBorders>
            <w:shd w:val="clear" w:color="auto" w:fill="auto"/>
            <w:noWrap/>
            <w:vAlign w:val="center"/>
            <w:hideMark/>
          </w:tcPr>
          <w:p w14:paraId="2C64A843"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Q2</w:t>
            </w:r>
          </w:p>
        </w:tc>
        <w:tc>
          <w:tcPr>
            <w:tcW w:w="1418" w:type="dxa"/>
            <w:tcBorders>
              <w:top w:val="nil"/>
              <w:left w:val="nil"/>
              <w:bottom w:val="nil"/>
              <w:right w:val="nil"/>
            </w:tcBorders>
            <w:shd w:val="clear" w:color="auto" w:fill="auto"/>
            <w:noWrap/>
            <w:vAlign w:val="center"/>
            <w:hideMark/>
          </w:tcPr>
          <w:p w14:paraId="2C97F00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1938</w:t>
            </w:r>
          </w:p>
        </w:tc>
        <w:tc>
          <w:tcPr>
            <w:tcW w:w="1842" w:type="dxa"/>
            <w:tcBorders>
              <w:top w:val="nil"/>
              <w:left w:val="nil"/>
              <w:bottom w:val="nil"/>
              <w:right w:val="nil"/>
            </w:tcBorders>
            <w:shd w:val="clear" w:color="auto" w:fill="auto"/>
            <w:noWrap/>
            <w:vAlign w:val="center"/>
            <w:hideMark/>
          </w:tcPr>
          <w:p w14:paraId="5BDF0BC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18</w:t>
            </w:r>
          </w:p>
        </w:tc>
        <w:tc>
          <w:tcPr>
            <w:tcW w:w="2552" w:type="dxa"/>
            <w:tcBorders>
              <w:top w:val="nil"/>
              <w:left w:val="nil"/>
              <w:bottom w:val="nil"/>
              <w:right w:val="nil"/>
            </w:tcBorders>
            <w:shd w:val="clear" w:color="auto" w:fill="auto"/>
            <w:noWrap/>
            <w:vAlign w:val="bottom"/>
            <w:hideMark/>
          </w:tcPr>
          <w:p w14:paraId="16D40B6B"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w:t>
            </w:r>
          </w:p>
        </w:tc>
      </w:tr>
      <w:tr w:rsidR="00272385" w:rsidRPr="00024B6D" w14:paraId="53CBB362" w14:textId="77777777" w:rsidTr="002C6671">
        <w:trPr>
          <w:trHeight w:val="320"/>
          <w:jc w:val="center"/>
        </w:trPr>
        <w:tc>
          <w:tcPr>
            <w:tcW w:w="851" w:type="dxa"/>
            <w:tcBorders>
              <w:top w:val="nil"/>
              <w:left w:val="nil"/>
              <w:right w:val="nil"/>
            </w:tcBorders>
            <w:shd w:val="clear" w:color="auto" w:fill="auto"/>
            <w:noWrap/>
            <w:vAlign w:val="center"/>
            <w:hideMark/>
          </w:tcPr>
          <w:p w14:paraId="672D8A1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2000</w:t>
            </w:r>
          </w:p>
        </w:tc>
        <w:tc>
          <w:tcPr>
            <w:tcW w:w="992" w:type="dxa"/>
            <w:tcBorders>
              <w:top w:val="nil"/>
              <w:left w:val="nil"/>
              <w:right w:val="nil"/>
            </w:tcBorders>
            <w:shd w:val="clear" w:color="auto" w:fill="auto"/>
            <w:noWrap/>
            <w:vAlign w:val="center"/>
            <w:hideMark/>
          </w:tcPr>
          <w:p w14:paraId="5916B7D1"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5796C09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1999</w:t>
            </w:r>
          </w:p>
        </w:tc>
        <w:tc>
          <w:tcPr>
            <w:tcW w:w="1842" w:type="dxa"/>
            <w:tcBorders>
              <w:top w:val="nil"/>
              <w:left w:val="nil"/>
              <w:right w:val="nil"/>
            </w:tcBorders>
            <w:shd w:val="clear" w:color="auto" w:fill="auto"/>
            <w:noWrap/>
            <w:vAlign w:val="center"/>
            <w:hideMark/>
          </w:tcPr>
          <w:p w14:paraId="4D68324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w:t>
            </w:r>
          </w:p>
        </w:tc>
        <w:tc>
          <w:tcPr>
            <w:tcW w:w="2552" w:type="dxa"/>
            <w:tcBorders>
              <w:top w:val="nil"/>
              <w:left w:val="nil"/>
              <w:right w:val="nil"/>
            </w:tcBorders>
            <w:shd w:val="clear" w:color="auto" w:fill="auto"/>
            <w:noWrap/>
            <w:vAlign w:val="bottom"/>
            <w:hideMark/>
          </w:tcPr>
          <w:p w14:paraId="315CE50B"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4.6%</w:t>
            </w:r>
          </w:p>
        </w:tc>
      </w:tr>
      <w:tr w:rsidR="00272385" w:rsidRPr="00024B6D" w14:paraId="1A54B266"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48AD8F0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2000</w:t>
            </w:r>
          </w:p>
        </w:tc>
        <w:tc>
          <w:tcPr>
            <w:tcW w:w="992" w:type="dxa"/>
            <w:tcBorders>
              <w:top w:val="nil"/>
              <w:left w:val="nil"/>
              <w:bottom w:val="single" w:sz="4" w:space="0" w:color="auto"/>
              <w:right w:val="nil"/>
            </w:tcBorders>
            <w:shd w:val="clear" w:color="auto" w:fill="auto"/>
            <w:noWrap/>
            <w:vAlign w:val="center"/>
            <w:hideMark/>
          </w:tcPr>
          <w:p w14:paraId="4554732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53D386A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2026</w:t>
            </w:r>
          </w:p>
        </w:tc>
        <w:tc>
          <w:tcPr>
            <w:tcW w:w="1842" w:type="dxa"/>
            <w:tcBorders>
              <w:top w:val="nil"/>
              <w:left w:val="nil"/>
              <w:bottom w:val="single" w:sz="4" w:space="0" w:color="auto"/>
              <w:right w:val="nil"/>
            </w:tcBorders>
            <w:shd w:val="clear" w:color="auto" w:fill="auto"/>
            <w:noWrap/>
            <w:vAlign w:val="center"/>
            <w:hideMark/>
          </w:tcPr>
          <w:p w14:paraId="74E261F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w:t>
            </w:r>
          </w:p>
        </w:tc>
        <w:tc>
          <w:tcPr>
            <w:tcW w:w="2552" w:type="dxa"/>
            <w:tcBorders>
              <w:top w:val="nil"/>
              <w:left w:val="nil"/>
              <w:bottom w:val="single" w:sz="4" w:space="0" w:color="auto"/>
              <w:right w:val="nil"/>
            </w:tcBorders>
            <w:shd w:val="clear" w:color="auto" w:fill="auto"/>
            <w:noWrap/>
            <w:vAlign w:val="bottom"/>
            <w:hideMark/>
          </w:tcPr>
          <w:p w14:paraId="2BD4B5F1"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2.4%</w:t>
            </w:r>
          </w:p>
        </w:tc>
      </w:tr>
      <w:tr w:rsidR="00272385" w:rsidRPr="00024B6D" w14:paraId="19623DA8" w14:textId="77777777" w:rsidTr="002C6671">
        <w:trPr>
          <w:trHeight w:val="320"/>
          <w:jc w:val="center"/>
        </w:trPr>
        <w:tc>
          <w:tcPr>
            <w:tcW w:w="851" w:type="dxa"/>
            <w:tcBorders>
              <w:top w:val="single" w:sz="4" w:space="0" w:color="auto"/>
              <w:left w:val="nil"/>
              <w:bottom w:val="nil"/>
              <w:right w:val="nil"/>
            </w:tcBorders>
            <w:shd w:val="clear" w:color="auto" w:fill="auto"/>
            <w:noWrap/>
            <w:vAlign w:val="center"/>
            <w:hideMark/>
          </w:tcPr>
          <w:p w14:paraId="3E4CB05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2001</w:t>
            </w:r>
          </w:p>
        </w:tc>
        <w:tc>
          <w:tcPr>
            <w:tcW w:w="992" w:type="dxa"/>
            <w:tcBorders>
              <w:top w:val="single" w:sz="4" w:space="0" w:color="auto"/>
              <w:left w:val="nil"/>
              <w:bottom w:val="nil"/>
              <w:right w:val="nil"/>
            </w:tcBorders>
            <w:shd w:val="clear" w:color="auto" w:fill="auto"/>
            <w:noWrap/>
            <w:vAlign w:val="center"/>
            <w:hideMark/>
          </w:tcPr>
          <w:p w14:paraId="1F16102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bottom w:val="nil"/>
              <w:right w:val="nil"/>
            </w:tcBorders>
            <w:shd w:val="clear" w:color="auto" w:fill="auto"/>
            <w:noWrap/>
            <w:vAlign w:val="center"/>
            <w:hideMark/>
          </w:tcPr>
          <w:p w14:paraId="2C75E55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1945</w:t>
            </w:r>
          </w:p>
        </w:tc>
        <w:tc>
          <w:tcPr>
            <w:tcW w:w="1842" w:type="dxa"/>
            <w:tcBorders>
              <w:top w:val="single" w:sz="4" w:space="0" w:color="auto"/>
              <w:left w:val="nil"/>
              <w:bottom w:val="nil"/>
              <w:right w:val="nil"/>
            </w:tcBorders>
            <w:shd w:val="clear" w:color="auto" w:fill="auto"/>
            <w:noWrap/>
            <w:vAlign w:val="center"/>
            <w:hideMark/>
          </w:tcPr>
          <w:p w14:paraId="41EBC6D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w:t>
            </w:r>
          </w:p>
        </w:tc>
        <w:tc>
          <w:tcPr>
            <w:tcW w:w="2552" w:type="dxa"/>
            <w:tcBorders>
              <w:top w:val="single" w:sz="4" w:space="0" w:color="auto"/>
              <w:left w:val="nil"/>
              <w:bottom w:val="nil"/>
              <w:right w:val="nil"/>
            </w:tcBorders>
            <w:shd w:val="clear" w:color="auto" w:fill="auto"/>
            <w:noWrap/>
            <w:vAlign w:val="bottom"/>
            <w:hideMark/>
          </w:tcPr>
          <w:p w14:paraId="0D373112"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1.6%</w:t>
            </w:r>
          </w:p>
        </w:tc>
      </w:tr>
      <w:tr w:rsidR="00272385" w:rsidRPr="00024B6D" w14:paraId="6673D991" w14:textId="77777777" w:rsidTr="002C6671">
        <w:trPr>
          <w:trHeight w:val="320"/>
          <w:jc w:val="center"/>
        </w:trPr>
        <w:tc>
          <w:tcPr>
            <w:tcW w:w="851" w:type="dxa"/>
            <w:tcBorders>
              <w:top w:val="nil"/>
              <w:left w:val="nil"/>
              <w:bottom w:val="nil"/>
              <w:right w:val="nil"/>
            </w:tcBorders>
            <w:shd w:val="clear" w:color="auto" w:fill="auto"/>
            <w:noWrap/>
            <w:vAlign w:val="center"/>
            <w:hideMark/>
          </w:tcPr>
          <w:p w14:paraId="68E41FC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2001</w:t>
            </w:r>
          </w:p>
        </w:tc>
        <w:tc>
          <w:tcPr>
            <w:tcW w:w="992" w:type="dxa"/>
            <w:tcBorders>
              <w:top w:val="nil"/>
              <w:left w:val="nil"/>
              <w:bottom w:val="nil"/>
              <w:right w:val="nil"/>
            </w:tcBorders>
            <w:shd w:val="clear" w:color="auto" w:fill="auto"/>
            <w:noWrap/>
            <w:vAlign w:val="center"/>
            <w:hideMark/>
          </w:tcPr>
          <w:p w14:paraId="12A34B7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Q2</w:t>
            </w:r>
          </w:p>
        </w:tc>
        <w:tc>
          <w:tcPr>
            <w:tcW w:w="1418" w:type="dxa"/>
            <w:tcBorders>
              <w:top w:val="nil"/>
              <w:left w:val="nil"/>
              <w:bottom w:val="nil"/>
              <w:right w:val="nil"/>
            </w:tcBorders>
            <w:shd w:val="clear" w:color="auto" w:fill="auto"/>
            <w:noWrap/>
            <w:vAlign w:val="center"/>
            <w:hideMark/>
          </w:tcPr>
          <w:p w14:paraId="1D93D77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1954</w:t>
            </w:r>
          </w:p>
        </w:tc>
        <w:tc>
          <w:tcPr>
            <w:tcW w:w="1842" w:type="dxa"/>
            <w:tcBorders>
              <w:top w:val="nil"/>
              <w:left w:val="nil"/>
              <w:bottom w:val="nil"/>
              <w:right w:val="nil"/>
            </w:tcBorders>
            <w:shd w:val="clear" w:color="auto" w:fill="auto"/>
            <w:noWrap/>
            <w:vAlign w:val="center"/>
            <w:hideMark/>
          </w:tcPr>
          <w:p w14:paraId="4BBE075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w:t>
            </w:r>
          </w:p>
        </w:tc>
        <w:tc>
          <w:tcPr>
            <w:tcW w:w="2552" w:type="dxa"/>
            <w:tcBorders>
              <w:top w:val="nil"/>
              <w:left w:val="nil"/>
              <w:bottom w:val="nil"/>
              <w:right w:val="nil"/>
            </w:tcBorders>
            <w:shd w:val="clear" w:color="auto" w:fill="auto"/>
            <w:noWrap/>
            <w:vAlign w:val="bottom"/>
            <w:hideMark/>
          </w:tcPr>
          <w:p w14:paraId="542D3C6C"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1.8%</w:t>
            </w:r>
          </w:p>
        </w:tc>
      </w:tr>
      <w:tr w:rsidR="00272385" w:rsidRPr="00024B6D" w14:paraId="79FE505E" w14:textId="77777777" w:rsidTr="002C6671">
        <w:trPr>
          <w:trHeight w:val="320"/>
          <w:jc w:val="center"/>
        </w:trPr>
        <w:tc>
          <w:tcPr>
            <w:tcW w:w="851" w:type="dxa"/>
            <w:tcBorders>
              <w:top w:val="nil"/>
              <w:left w:val="nil"/>
              <w:right w:val="nil"/>
            </w:tcBorders>
            <w:shd w:val="clear" w:color="auto" w:fill="auto"/>
            <w:noWrap/>
            <w:vAlign w:val="center"/>
            <w:hideMark/>
          </w:tcPr>
          <w:p w14:paraId="056E83D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2001</w:t>
            </w:r>
          </w:p>
        </w:tc>
        <w:tc>
          <w:tcPr>
            <w:tcW w:w="992" w:type="dxa"/>
            <w:tcBorders>
              <w:top w:val="nil"/>
              <w:left w:val="nil"/>
              <w:right w:val="nil"/>
            </w:tcBorders>
            <w:shd w:val="clear" w:color="auto" w:fill="auto"/>
            <w:noWrap/>
            <w:vAlign w:val="center"/>
            <w:hideMark/>
          </w:tcPr>
          <w:p w14:paraId="7BC3B13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1D73092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1959</w:t>
            </w:r>
          </w:p>
        </w:tc>
        <w:tc>
          <w:tcPr>
            <w:tcW w:w="1842" w:type="dxa"/>
            <w:tcBorders>
              <w:top w:val="nil"/>
              <w:left w:val="nil"/>
              <w:right w:val="nil"/>
            </w:tcBorders>
            <w:shd w:val="clear" w:color="auto" w:fill="auto"/>
            <w:noWrap/>
            <w:vAlign w:val="center"/>
            <w:hideMark/>
          </w:tcPr>
          <w:p w14:paraId="6132625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21</w:t>
            </w:r>
          </w:p>
        </w:tc>
        <w:tc>
          <w:tcPr>
            <w:tcW w:w="2552" w:type="dxa"/>
            <w:tcBorders>
              <w:top w:val="nil"/>
              <w:left w:val="nil"/>
              <w:right w:val="nil"/>
            </w:tcBorders>
            <w:shd w:val="clear" w:color="auto" w:fill="auto"/>
            <w:noWrap/>
            <w:vAlign w:val="bottom"/>
            <w:hideMark/>
          </w:tcPr>
          <w:p w14:paraId="64F3D9FB"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1.3%</w:t>
            </w:r>
          </w:p>
        </w:tc>
      </w:tr>
      <w:tr w:rsidR="00272385" w:rsidRPr="00024B6D" w14:paraId="5D3EDDCA"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2C5E0C5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2001</w:t>
            </w:r>
          </w:p>
        </w:tc>
        <w:tc>
          <w:tcPr>
            <w:tcW w:w="992" w:type="dxa"/>
            <w:tcBorders>
              <w:top w:val="nil"/>
              <w:left w:val="nil"/>
              <w:bottom w:val="single" w:sz="4" w:space="0" w:color="auto"/>
              <w:right w:val="nil"/>
            </w:tcBorders>
            <w:shd w:val="clear" w:color="auto" w:fill="auto"/>
            <w:noWrap/>
            <w:vAlign w:val="center"/>
            <w:hideMark/>
          </w:tcPr>
          <w:p w14:paraId="2F0CA93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13C5937B"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1929</w:t>
            </w:r>
          </w:p>
        </w:tc>
        <w:tc>
          <w:tcPr>
            <w:tcW w:w="1842" w:type="dxa"/>
            <w:tcBorders>
              <w:top w:val="nil"/>
              <w:left w:val="nil"/>
              <w:bottom w:val="single" w:sz="4" w:space="0" w:color="auto"/>
              <w:right w:val="nil"/>
            </w:tcBorders>
            <w:shd w:val="clear" w:color="auto" w:fill="auto"/>
            <w:noWrap/>
            <w:vAlign w:val="center"/>
            <w:hideMark/>
          </w:tcPr>
          <w:p w14:paraId="1DB7950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21</w:t>
            </w:r>
          </w:p>
        </w:tc>
        <w:tc>
          <w:tcPr>
            <w:tcW w:w="2552" w:type="dxa"/>
            <w:tcBorders>
              <w:top w:val="nil"/>
              <w:left w:val="nil"/>
              <w:bottom w:val="single" w:sz="4" w:space="0" w:color="auto"/>
              <w:right w:val="nil"/>
            </w:tcBorders>
            <w:shd w:val="clear" w:color="auto" w:fill="auto"/>
            <w:noWrap/>
            <w:vAlign w:val="bottom"/>
            <w:hideMark/>
          </w:tcPr>
          <w:p w14:paraId="26DBE722"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2.4%</w:t>
            </w:r>
          </w:p>
        </w:tc>
      </w:tr>
      <w:tr w:rsidR="00272385" w:rsidRPr="00024B6D" w14:paraId="29CC5324" w14:textId="77777777" w:rsidTr="002C6671">
        <w:trPr>
          <w:trHeight w:val="320"/>
          <w:jc w:val="center"/>
        </w:trPr>
        <w:tc>
          <w:tcPr>
            <w:tcW w:w="851" w:type="dxa"/>
            <w:tcBorders>
              <w:top w:val="single" w:sz="4" w:space="0" w:color="auto"/>
              <w:left w:val="nil"/>
              <w:bottom w:val="nil"/>
              <w:right w:val="nil"/>
            </w:tcBorders>
            <w:shd w:val="clear" w:color="auto" w:fill="auto"/>
            <w:noWrap/>
            <w:vAlign w:val="center"/>
            <w:hideMark/>
          </w:tcPr>
          <w:p w14:paraId="4FCF717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2003</w:t>
            </w:r>
          </w:p>
        </w:tc>
        <w:tc>
          <w:tcPr>
            <w:tcW w:w="992" w:type="dxa"/>
            <w:tcBorders>
              <w:top w:val="single" w:sz="4" w:space="0" w:color="auto"/>
              <w:left w:val="nil"/>
              <w:bottom w:val="nil"/>
              <w:right w:val="nil"/>
            </w:tcBorders>
            <w:shd w:val="clear" w:color="auto" w:fill="auto"/>
            <w:noWrap/>
            <w:vAlign w:val="center"/>
            <w:hideMark/>
          </w:tcPr>
          <w:p w14:paraId="643FB478"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bottom w:val="nil"/>
              <w:right w:val="nil"/>
            </w:tcBorders>
            <w:shd w:val="clear" w:color="auto" w:fill="auto"/>
            <w:noWrap/>
            <w:vAlign w:val="center"/>
            <w:hideMark/>
          </w:tcPr>
          <w:p w14:paraId="7AFB572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2012</w:t>
            </w:r>
          </w:p>
        </w:tc>
        <w:tc>
          <w:tcPr>
            <w:tcW w:w="1842" w:type="dxa"/>
            <w:tcBorders>
              <w:top w:val="single" w:sz="4" w:space="0" w:color="auto"/>
              <w:left w:val="nil"/>
              <w:bottom w:val="nil"/>
              <w:right w:val="nil"/>
            </w:tcBorders>
            <w:shd w:val="clear" w:color="auto" w:fill="auto"/>
            <w:noWrap/>
            <w:vAlign w:val="center"/>
            <w:hideMark/>
          </w:tcPr>
          <w:p w14:paraId="174C55A8"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25</w:t>
            </w:r>
          </w:p>
        </w:tc>
        <w:tc>
          <w:tcPr>
            <w:tcW w:w="2552" w:type="dxa"/>
            <w:tcBorders>
              <w:top w:val="single" w:sz="4" w:space="0" w:color="auto"/>
              <w:left w:val="nil"/>
              <w:bottom w:val="nil"/>
              <w:right w:val="nil"/>
            </w:tcBorders>
            <w:shd w:val="clear" w:color="auto" w:fill="auto"/>
            <w:noWrap/>
            <w:vAlign w:val="bottom"/>
            <w:hideMark/>
          </w:tcPr>
          <w:p w14:paraId="667ECEB1"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1.5%</w:t>
            </w:r>
          </w:p>
        </w:tc>
      </w:tr>
      <w:tr w:rsidR="00272385" w:rsidRPr="00024B6D" w14:paraId="0DD9CD48" w14:textId="77777777" w:rsidTr="002C6671">
        <w:trPr>
          <w:trHeight w:val="320"/>
          <w:jc w:val="center"/>
        </w:trPr>
        <w:tc>
          <w:tcPr>
            <w:tcW w:w="851" w:type="dxa"/>
            <w:tcBorders>
              <w:top w:val="nil"/>
              <w:left w:val="nil"/>
              <w:bottom w:val="nil"/>
              <w:right w:val="nil"/>
            </w:tcBorders>
            <w:shd w:val="clear" w:color="auto" w:fill="auto"/>
            <w:noWrap/>
            <w:vAlign w:val="center"/>
            <w:hideMark/>
          </w:tcPr>
          <w:p w14:paraId="1E9E42B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2003</w:t>
            </w:r>
          </w:p>
        </w:tc>
        <w:tc>
          <w:tcPr>
            <w:tcW w:w="992" w:type="dxa"/>
            <w:tcBorders>
              <w:top w:val="nil"/>
              <w:left w:val="nil"/>
              <w:bottom w:val="nil"/>
              <w:right w:val="nil"/>
            </w:tcBorders>
            <w:shd w:val="clear" w:color="auto" w:fill="auto"/>
            <w:noWrap/>
            <w:vAlign w:val="center"/>
            <w:hideMark/>
          </w:tcPr>
          <w:p w14:paraId="3871B6D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Q2</w:t>
            </w:r>
          </w:p>
        </w:tc>
        <w:tc>
          <w:tcPr>
            <w:tcW w:w="1418" w:type="dxa"/>
            <w:tcBorders>
              <w:top w:val="nil"/>
              <w:left w:val="nil"/>
              <w:bottom w:val="nil"/>
              <w:right w:val="nil"/>
            </w:tcBorders>
            <w:shd w:val="clear" w:color="auto" w:fill="auto"/>
            <w:noWrap/>
            <w:vAlign w:val="center"/>
            <w:hideMark/>
          </w:tcPr>
          <w:p w14:paraId="7D7FA8C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2016</w:t>
            </w:r>
          </w:p>
        </w:tc>
        <w:tc>
          <w:tcPr>
            <w:tcW w:w="1842" w:type="dxa"/>
            <w:tcBorders>
              <w:top w:val="nil"/>
              <w:left w:val="nil"/>
              <w:bottom w:val="nil"/>
              <w:right w:val="nil"/>
            </w:tcBorders>
            <w:shd w:val="clear" w:color="auto" w:fill="auto"/>
            <w:noWrap/>
            <w:vAlign w:val="center"/>
            <w:hideMark/>
          </w:tcPr>
          <w:p w14:paraId="257A91E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25</w:t>
            </w:r>
          </w:p>
        </w:tc>
        <w:tc>
          <w:tcPr>
            <w:tcW w:w="2552" w:type="dxa"/>
            <w:tcBorders>
              <w:top w:val="nil"/>
              <w:left w:val="nil"/>
              <w:bottom w:val="nil"/>
              <w:right w:val="nil"/>
            </w:tcBorders>
            <w:shd w:val="clear" w:color="auto" w:fill="auto"/>
            <w:noWrap/>
            <w:vAlign w:val="bottom"/>
            <w:hideMark/>
          </w:tcPr>
          <w:p w14:paraId="6A3BA946"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1.7%</w:t>
            </w:r>
          </w:p>
        </w:tc>
      </w:tr>
      <w:tr w:rsidR="00272385" w:rsidRPr="00024B6D" w14:paraId="5E4DDE0B" w14:textId="77777777" w:rsidTr="002C6671">
        <w:trPr>
          <w:trHeight w:val="320"/>
          <w:jc w:val="center"/>
        </w:trPr>
        <w:tc>
          <w:tcPr>
            <w:tcW w:w="851" w:type="dxa"/>
            <w:tcBorders>
              <w:top w:val="nil"/>
              <w:left w:val="nil"/>
              <w:right w:val="nil"/>
            </w:tcBorders>
            <w:shd w:val="clear" w:color="auto" w:fill="auto"/>
            <w:noWrap/>
            <w:vAlign w:val="center"/>
            <w:hideMark/>
          </w:tcPr>
          <w:p w14:paraId="77A4F761"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2003</w:t>
            </w:r>
          </w:p>
        </w:tc>
        <w:tc>
          <w:tcPr>
            <w:tcW w:w="992" w:type="dxa"/>
            <w:tcBorders>
              <w:top w:val="nil"/>
              <w:left w:val="nil"/>
              <w:right w:val="nil"/>
            </w:tcBorders>
            <w:shd w:val="clear" w:color="auto" w:fill="auto"/>
            <w:noWrap/>
            <w:vAlign w:val="center"/>
            <w:hideMark/>
          </w:tcPr>
          <w:p w14:paraId="0EB3353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0C0DEEFB"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2000</w:t>
            </w:r>
          </w:p>
        </w:tc>
        <w:tc>
          <w:tcPr>
            <w:tcW w:w="1842" w:type="dxa"/>
            <w:tcBorders>
              <w:top w:val="nil"/>
              <w:left w:val="nil"/>
              <w:right w:val="nil"/>
            </w:tcBorders>
            <w:shd w:val="clear" w:color="auto" w:fill="auto"/>
            <w:noWrap/>
            <w:vAlign w:val="center"/>
            <w:hideMark/>
          </w:tcPr>
          <w:p w14:paraId="0D95BEC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25</w:t>
            </w:r>
          </w:p>
        </w:tc>
        <w:tc>
          <w:tcPr>
            <w:tcW w:w="2552" w:type="dxa"/>
            <w:tcBorders>
              <w:top w:val="nil"/>
              <w:left w:val="nil"/>
              <w:right w:val="nil"/>
            </w:tcBorders>
            <w:shd w:val="clear" w:color="auto" w:fill="auto"/>
            <w:noWrap/>
            <w:vAlign w:val="bottom"/>
            <w:hideMark/>
          </w:tcPr>
          <w:p w14:paraId="44C540A5"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1.1%</w:t>
            </w:r>
          </w:p>
        </w:tc>
      </w:tr>
      <w:tr w:rsidR="00272385" w:rsidRPr="00024B6D" w14:paraId="691AAC57"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6C4C3F9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2003</w:t>
            </w:r>
          </w:p>
        </w:tc>
        <w:tc>
          <w:tcPr>
            <w:tcW w:w="992" w:type="dxa"/>
            <w:tcBorders>
              <w:top w:val="nil"/>
              <w:left w:val="nil"/>
              <w:bottom w:val="single" w:sz="4" w:space="0" w:color="auto"/>
              <w:right w:val="nil"/>
            </w:tcBorders>
            <w:shd w:val="clear" w:color="auto" w:fill="auto"/>
            <w:noWrap/>
            <w:vAlign w:val="center"/>
            <w:hideMark/>
          </w:tcPr>
          <w:p w14:paraId="443127E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2CD58A7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2002</w:t>
            </w:r>
          </w:p>
        </w:tc>
        <w:tc>
          <w:tcPr>
            <w:tcW w:w="1842" w:type="dxa"/>
            <w:tcBorders>
              <w:top w:val="nil"/>
              <w:left w:val="nil"/>
              <w:bottom w:val="single" w:sz="4" w:space="0" w:color="auto"/>
              <w:right w:val="nil"/>
            </w:tcBorders>
            <w:shd w:val="clear" w:color="auto" w:fill="auto"/>
            <w:noWrap/>
            <w:vAlign w:val="center"/>
            <w:hideMark/>
          </w:tcPr>
          <w:p w14:paraId="172CAE4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26</w:t>
            </w:r>
          </w:p>
        </w:tc>
        <w:tc>
          <w:tcPr>
            <w:tcW w:w="2552" w:type="dxa"/>
            <w:tcBorders>
              <w:top w:val="nil"/>
              <w:left w:val="nil"/>
              <w:bottom w:val="single" w:sz="4" w:space="0" w:color="auto"/>
              <w:right w:val="nil"/>
            </w:tcBorders>
            <w:shd w:val="clear" w:color="auto" w:fill="auto"/>
            <w:noWrap/>
            <w:vAlign w:val="bottom"/>
            <w:hideMark/>
          </w:tcPr>
          <w:p w14:paraId="28268720"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2.4%</w:t>
            </w:r>
          </w:p>
        </w:tc>
      </w:tr>
      <w:tr w:rsidR="00272385" w:rsidRPr="00024B6D" w14:paraId="2F2CAB5F" w14:textId="77777777" w:rsidTr="002C6671">
        <w:trPr>
          <w:trHeight w:val="320"/>
          <w:jc w:val="center"/>
        </w:trPr>
        <w:tc>
          <w:tcPr>
            <w:tcW w:w="851" w:type="dxa"/>
            <w:tcBorders>
              <w:top w:val="single" w:sz="4" w:space="0" w:color="auto"/>
              <w:left w:val="nil"/>
              <w:bottom w:val="nil"/>
              <w:right w:val="nil"/>
            </w:tcBorders>
            <w:shd w:val="clear" w:color="auto" w:fill="auto"/>
            <w:noWrap/>
            <w:vAlign w:val="center"/>
            <w:hideMark/>
          </w:tcPr>
          <w:p w14:paraId="3F527E0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2004</w:t>
            </w:r>
          </w:p>
        </w:tc>
        <w:tc>
          <w:tcPr>
            <w:tcW w:w="992" w:type="dxa"/>
            <w:tcBorders>
              <w:top w:val="single" w:sz="4" w:space="0" w:color="auto"/>
              <w:left w:val="nil"/>
              <w:bottom w:val="nil"/>
              <w:right w:val="nil"/>
            </w:tcBorders>
            <w:shd w:val="clear" w:color="auto" w:fill="auto"/>
            <w:noWrap/>
            <w:vAlign w:val="center"/>
            <w:hideMark/>
          </w:tcPr>
          <w:p w14:paraId="5AB9355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bottom w:val="nil"/>
              <w:right w:val="nil"/>
            </w:tcBorders>
            <w:shd w:val="clear" w:color="auto" w:fill="auto"/>
            <w:noWrap/>
            <w:vAlign w:val="center"/>
            <w:hideMark/>
          </w:tcPr>
          <w:p w14:paraId="0E3F6AC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2014</w:t>
            </w:r>
          </w:p>
        </w:tc>
        <w:tc>
          <w:tcPr>
            <w:tcW w:w="1842" w:type="dxa"/>
            <w:tcBorders>
              <w:top w:val="single" w:sz="4" w:space="0" w:color="auto"/>
              <w:left w:val="nil"/>
              <w:bottom w:val="nil"/>
              <w:right w:val="nil"/>
            </w:tcBorders>
            <w:shd w:val="clear" w:color="auto" w:fill="auto"/>
            <w:noWrap/>
            <w:vAlign w:val="center"/>
            <w:hideMark/>
          </w:tcPr>
          <w:p w14:paraId="31EFFB8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26</w:t>
            </w:r>
          </w:p>
        </w:tc>
        <w:tc>
          <w:tcPr>
            <w:tcW w:w="2552" w:type="dxa"/>
            <w:tcBorders>
              <w:top w:val="single" w:sz="4" w:space="0" w:color="auto"/>
              <w:left w:val="nil"/>
              <w:bottom w:val="nil"/>
              <w:right w:val="nil"/>
            </w:tcBorders>
            <w:shd w:val="clear" w:color="auto" w:fill="auto"/>
            <w:noWrap/>
            <w:vAlign w:val="bottom"/>
            <w:hideMark/>
          </w:tcPr>
          <w:p w14:paraId="5E925751"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1.6%</w:t>
            </w:r>
          </w:p>
        </w:tc>
      </w:tr>
      <w:tr w:rsidR="00272385" w:rsidRPr="00024B6D" w14:paraId="67E48E45" w14:textId="77777777" w:rsidTr="002C6671">
        <w:trPr>
          <w:trHeight w:val="320"/>
          <w:jc w:val="center"/>
        </w:trPr>
        <w:tc>
          <w:tcPr>
            <w:tcW w:w="851" w:type="dxa"/>
            <w:tcBorders>
              <w:top w:val="nil"/>
              <w:left w:val="nil"/>
              <w:bottom w:val="nil"/>
              <w:right w:val="nil"/>
            </w:tcBorders>
            <w:shd w:val="clear" w:color="auto" w:fill="auto"/>
            <w:noWrap/>
            <w:vAlign w:val="center"/>
            <w:hideMark/>
          </w:tcPr>
          <w:p w14:paraId="5FB7396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2004</w:t>
            </w:r>
          </w:p>
        </w:tc>
        <w:tc>
          <w:tcPr>
            <w:tcW w:w="992" w:type="dxa"/>
            <w:tcBorders>
              <w:top w:val="nil"/>
              <w:left w:val="nil"/>
              <w:bottom w:val="nil"/>
              <w:right w:val="nil"/>
            </w:tcBorders>
            <w:shd w:val="clear" w:color="auto" w:fill="auto"/>
            <w:noWrap/>
            <w:vAlign w:val="center"/>
            <w:hideMark/>
          </w:tcPr>
          <w:p w14:paraId="1321C863"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Q2</w:t>
            </w:r>
          </w:p>
        </w:tc>
        <w:tc>
          <w:tcPr>
            <w:tcW w:w="1418" w:type="dxa"/>
            <w:tcBorders>
              <w:top w:val="nil"/>
              <w:left w:val="nil"/>
              <w:bottom w:val="nil"/>
              <w:right w:val="nil"/>
            </w:tcBorders>
            <w:shd w:val="clear" w:color="auto" w:fill="auto"/>
            <w:noWrap/>
            <w:vAlign w:val="center"/>
            <w:hideMark/>
          </w:tcPr>
          <w:p w14:paraId="121138A3"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2020</w:t>
            </w:r>
          </w:p>
        </w:tc>
        <w:tc>
          <w:tcPr>
            <w:tcW w:w="1842" w:type="dxa"/>
            <w:tcBorders>
              <w:top w:val="nil"/>
              <w:left w:val="nil"/>
              <w:bottom w:val="nil"/>
              <w:right w:val="nil"/>
            </w:tcBorders>
            <w:shd w:val="clear" w:color="auto" w:fill="auto"/>
            <w:noWrap/>
            <w:vAlign w:val="center"/>
            <w:hideMark/>
          </w:tcPr>
          <w:p w14:paraId="39B6814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26</w:t>
            </w:r>
          </w:p>
        </w:tc>
        <w:tc>
          <w:tcPr>
            <w:tcW w:w="2552" w:type="dxa"/>
            <w:tcBorders>
              <w:top w:val="nil"/>
              <w:left w:val="nil"/>
              <w:bottom w:val="nil"/>
              <w:right w:val="nil"/>
            </w:tcBorders>
            <w:shd w:val="clear" w:color="auto" w:fill="auto"/>
            <w:noWrap/>
            <w:vAlign w:val="bottom"/>
            <w:hideMark/>
          </w:tcPr>
          <w:p w14:paraId="298B811A"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1.4%</w:t>
            </w:r>
          </w:p>
        </w:tc>
      </w:tr>
      <w:tr w:rsidR="00272385" w:rsidRPr="00024B6D" w14:paraId="05E63E7F" w14:textId="77777777" w:rsidTr="002C6671">
        <w:trPr>
          <w:trHeight w:val="320"/>
          <w:jc w:val="center"/>
        </w:trPr>
        <w:tc>
          <w:tcPr>
            <w:tcW w:w="851" w:type="dxa"/>
            <w:tcBorders>
              <w:top w:val="nil"/>
              <w:left w:val="nil"/>
              <w:right w:val="nil"/>
            </w:tcBorders>
            <w:shd w:val="clear" w:color="auto" w:fill="auto"/>
            <w:noWrap/>
            <w:vAlign w:val="center"/>
            <w:hideMark/>
          </w:tcPr>
          <w:p w14:paraId="4632E66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2004</w:t>
            </w:r>
          </w:p>
        </w:tc>
        <w:tc>
          <w:tcPr>
            <w:tcW w:w="992" w:type="dxa"/>
            <w:tcBorders>
              <w:top w:val="nil"/>
              <w:left w:val="nil"/>
              <w:right w:val="nil"/>
            </w:tcBorders>
            <w:shd w:val="clear" w:color="auto" w:fill="auto"/>
            <w:noWrap/>
            <w:vAlign w:val="center"/>
            <w:hideMark/>
          </w:tcPr>
          <w:p w14:paraId="29BCCDA3"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4B29BB1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2027</w:t>
            </w:r>
          </w:p>
        </w:tc>
        <w:tc>
          <w:tcPr>
            <w:tcW w:w="1842" w:type="dxa"/>
            <w:tcBorders>
              <w:top w:val="nil"/>
              <w:left w:val="nil"/>
              <w:right w:val="nil"/>
            </w:tcBorders>
            <w:shd w:val="clear" w:color="auto" w:fill="auto"/>
            <w:noWrap/>
            <w:vAlign w:val="center"/>
            <w:hideMark/>
          </w:tcPr>
          <w:p w14:paraId="1AFBF34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26</w:t>
            </w:r>
          </w:p>
        </w:tc>
        <w:tc>
          <w:tcPr>
            <w:tcW w:w="2552" w:type="dxa"/>
            <w:tcBorders>
              <w:top w:val="nil"/>
              <w:left w:val="nil"/>
              <w:right w:val="nil"/>
            </w:tcBorders>
            <w:shd w:val="clear" w:color="auto" w:fill="auto"/>
            <w:noWrap/>
            <w:vAlign w:val="bottom"/>
            <w:hideMark/>
          </w:tcPr>
          <w:p w14:paraId="4EB16115"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w:t>
            </w:r>
          </w:p>
        </w:tc>
      </w:tr>
      <w:tr w:rsidR="00272385" w:rsidRPr="00024B6D" w14:paraId="55F8B422"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6CF835C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lastRenderedPageBreak/>
              <w:t>2004</w:t>
            </w:r>
          </w:p>
        </w:tc>
        <w:tc>
          <w:tcPr>
            <w:tcW w:w="992" w:type="dxa"/>
            <w:tcBorders>
              <w:top w:val="nil"/>
              <w:left w:val="nil"/>
              <w:bottom w:val="single" w:sz="4" w:space="0" w:color="auto"/>
              <w:right w:val="nil"/>
            </w:tcBorders>
            <w:shd w:val="clear" w:color="auto" w:fill="auto"/>
            <w:noWrap/>
            <w:vAlign w:val="center"/>
            <w:hideMark/>
          </w:tcPr>
          <w:p w14:paraId="0933CA2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22DE9F6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2020</w:t>
            </w:r>
          </w:p>
        </w:tc>
        <w:tc>
          <w:tcPr>
            <w:tcW w:w="1842" w:type="dxa"/>
            <w:tcBorders>
              <w:top w:val="nil"/>
              <w:left w:val="nil"/>
              <w:bottom w:val="single" w:sz="4" w:space="0" w:color="auto"/>
              <w:right w:val="nil"/>
            </w:tcBorders>
            <w:shd w:val="clear" w:color="auto" w:fill="auto"/>
            <w:noWrap/>
            <w:vAlign w:val="center"/>
            <w:hideMark/>
          </w:tcPr>
          <w:p w14:paraId="5196ABA1"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27</w:t>
            </w:r>
          </w:p>
        </w:tc>
        <w:tc>
          <w:tcPr>
            <w:tcW w:w="2552" w:type="dxa"/>
            <w:tcBorders>
              <w:top w:val="nil"/>
              <w:left w:val="nil"/>
              <w:bottom w:val="single" w:sz="4" w:space="0" w:color="auto"/>
              <w:right w:val="nil"/>
            </w:tcBorders>
            <w:shd w:val="clear" w:color="auto" w:fill="auto"/>
            <w:noWrap/>
            <w:vAlign w:val="bottom"/>
            <w:hideMark/>
          </w:tcPr>
          <w:p w14:paraId="1C431E93"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1.3%</w:t>
            </w:r>
          </w:p>
        </w:tc>
      </w:tr>
      <w:tr w:rsidR="00272385" w:rsidRPr="00024B6D" w14:paraId="048B75EB" w14:textId="77777777" w:rsidTr="002C6671">
        <w:trPr>
          <w:trHeight w:val="320"/>
          <w:jc w:val="center"/>
        </w:trPr>
        <w:tc>
          <w:tcPr>
            <w:tcW w:w="851" w:type="dxa"/>
            <w:tcBorders>
              <w:top w:val="single" w:sz="4" w:space="0" w:color="auto"/>
              <w:left w:val="nil"/>
              <w:bottom w:val="nil"/>
              <w:right w:val="nil"/>
            </w:tcBorders>
            <w:shd w:val="clear" w:color="auto" w:fill="auto"/>
            <w:noWrap/>
            <w:vAlign w:val="center"/>
            <w:hideMark/>
          </w:tcPr>
          <w:p w14:paraId="4123682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2005</w:t>
            </w:r>
          </w:p>
        </w:tc>
        <w:tc>
          <w:tcPr>
            <w:tcW w:w="992" w:type="dxa"/>
            <w:tcBorders>
              <w:top w:val="single" w:sz="4" w:space="0" w:color="auto"/>
              <w:left w:val="nil"/>
              <w:bottom w:val="nil"/>
              <w:right w:val="nil"/>
            </w:tcBorders>
            <w:shd w:val="clear" w:color="auto" w:fill="auto"/>
            <w:noWrap/>
            <w:vAlign w:val="center"/>
            <w:hideMark/>
          </w:tcPr>
          <w:p w14:paraId="0660487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bottom w:val="nil"/>
              <w:right w:val="nil"/>
            </w:tcBorders>
            <w:shd w:val="clear" w:color="auto" w:fill="auto"/>
            <w:noWrap/>
            <w:vAlign w:val="center"/>
            <w:hideMark/>
          </w:tcPr>
          <w:p w14:paraId="36C7AC1B"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2022</w:t>
            </w:r>
          </w:p>
        </w:tc>
        <w:tc>
          <w:tcPr>
            <w:tcW w:w="1842" w:type="dxa"/>
            <w:tcBorders>
              <w:top w:val="single" w:sz="4" w:space="0" w:color="auto"/>
              <w:left w:val="nil"/>
              <w:bottom w:val="nil"/>
              <w:right w:val="nil"/>
            </w:tcBorders>
            <w:shd w:val="clear" w:color="auto" w:fill="auto"/>
            <w:noWrap/>
            <w:vAlign w:val="center"/>
            <w:hideMark/>
          </w:tcPr>
          <w:p w14:paraId="2522633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27</w:t>
            </w:r>
          </w:p>
        </w:tc>
        <w:tc>
          <w:tcPr>
            <w:tcW w:w="2552" w:type="dxa"/>
            <w:tcBorders>
              <w:top w:val="single" w:sz="4" w:space="0" w:color="auto"/>
              <w:left w:val="nil"/>
              <w:bottom w:val="nil"/>
              <w:right w:val="nil"/>
            </w:tcBorders>
            <w:shd w:val="clear" w:color="auto" w:fill="auto"/>
            <w:noWrap/>
            <w:vAlign w:val="bottom"/>
            <w:hideMark/>
          </w:tcPr>
          <w:p w14:paraId="33454C43"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1.7%</w:t>
            </w:r>
          </w:p>
        </w:tc>
      </w:tr>
      <w:tr w:rsidR="00272385" w:rsidRPr="00024B6D" w14:paraId="5768D751" w14:textId="77777777" w:rsidTr="002C6671">
        <w:trPr>
          <w:trHeight w:val="320"/>
          <w:jc w:val="center"/>
        </w:trPr>
        <w:tc>
          <w:tcPr>
            <w:tcW w:w="851" w:type="dxa"/>
            <w:tcBorders>
              <w:top w:val="nil"/>
              <w:left w:val="nil"/>
              <w:bottom w:val="nil"/>
              <w:right w:val="nil"/>
            </w:tcBorders>
            <w:shd w:val="clear" w:color="auto" w:fill="auto"/>
            <w:noWrap/>
            <w:vAlign w:val="center"/>
            <w:hideMark/>
          </w:tcPr>
          <w:p w14:paraId="7537681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2005</w:t>
            </w:r>
          </w:p>
        </w:tc>
        <w:tc>
          <w:tcPr>
            <w:tcW w:w="992" w:type="dxa"/>
            <w:tcBorders>
              <w:top w:val="nil"/>
              <w:left w:val="nil"/>
              <w:bottom w:val="nil"/>
              <w:right w:val="nil"/>
            </w:tcBorders>
            <w:shd w:val="clear" w:color="auto" w:fill="auto"/>
            <w:noWrap/>
            <w:vAlign w:val="center"/>
            <w:hideMark/>
          </w:tcPr>
          <w:p w14:paraId="69A17BF8"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Q2</w:t>
            </w:r>
          </w:p>
        </w:tc>
        <w:tc>
          <w:tcPr>
            <w:tcW w:w="1418" w:type="dxa"/>
            <w:tcBorders>
              <w:top w:val="nil"/>
              <w:left w:val="nil"/>
              <w:bottom w:val="nil"/>
              <w:right w:val="nil"/>
            </w:tcBorders>
            <w:shd w:val="clear" w:color="auto" w:fill="auto"/>
            <w:noWrap/>
            <w:vAlign w:val="center"/>
            <w:hideMark/>
          </w:tcPr>
          <w:p w14:paraId="731DC0B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2022</w:t>
            </w:r>
          </w:p>
        </w:tc>
        <w:tc>
          <w:tcPr>
            <w:tcW w:w="1842" w:type="dxa"/>
            <w:tcBorders>
              <w:top w:val="nil"/>
              <w:left w:val="nil"/>
              <w:bottom w:val="nil"/>
              <w:right w:val="nil"/>
            </w:tcBorders>
            <w:shd w:val="clear" w:color="auto" w:fill="auto"/>
            <w:noWrap/>
            <w:vAlign w:val="center"/>
            <w:hideMark/>
          </w:tcPr>
          <w:p w14:paraId="577734B3"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28</w:t>
            </w:r>
          </w:p>
        </w:tc>
        <w:tc>
          <w:tcPr>
            <w:tcW w:w="2552" w:type="dxa"/>
            <w:tcBorders>
              <w:top w:val="nil"/>
              <w:left w:val="nil"/>
              <w:bottom w:val="nil"/>
              <w:right w:val="nil"/>
            </w:tcBorders>
            <w:shd w:val="clear" w:color="auto" w:fill="auto"/>
            <w:noWrap/>
            <w:vAlign w:val="bottom"/>
            <w:hideMark/>
          </w:tcPr>
          <w:p w14:paraId="132D9990"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1.8%</w:t>
            </w:r>
          </w:p>
        </w:tc>
      </w:tr>
      <w:tr w:rsidR="00272385" w:rsidRPr="00024B6D" w14:paraId="7C81AC6F" w14:textId="77777777" w:rsidTr="002C6671">
        <w:trPr>
          <w:trHeight w:val="320"/>
          <w:jc w:val="center"/>
        </w:trPr>
        <w:tc>
          <w:tcPr>
            <w:tcW w:w="851" w:type="dxa"/>
            <w:tcBorders>
              <w:top w:val="nil"/>
              <w:left w:val="nil"/>
              <w:right w:val="nil"/>
            </w:tcBorders>
            <w:shd w:val="clear" w:color="auto" w:fill="auto"/>
            <w:noWrap/>
            <w:vAlign w:val="center"/>
            <w:hideMark/>
          </w:tcPr>
          <w:p w14:paraId="6C192C7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2005</w:t>
            </w:r>
          </w:p>
        </w:tc>
        <w:tc>
          <w:tcPr>
            <w:tcW w:w="992" w:type="dxa"/>
            <w:tcBorders>
              <w:top w:val="nil"/>
              <w:left w:val="nil"/>
              <w:right w:val="nil"/>
            </w:tcBorders>
            <w:shd w:val="clear" w:color="auto" w:fill="auto"/>
            <w:noWrap/>
            <w:vAlign w:val="center"/>
            <w:hideMark/>
          </w:tcPr>
          <w:p w14:paraId="1CCCD776"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79727CB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2024</w:t>
            </w:r>
          </w:p>
        </w:tc>
        <w:tc>
          <w:tcPr>
            <w:tcW w:w="1842" w:type="dxa"/>
            <w:tcBorders>
              <w:top w:val="nil"/>
              <w:left w:val="nil"/>
              <w:right w:val="nil"/>
            </w:tcBorders>
            <w:shd w:val="clear" w:color="auto" w:fill="auto"/>
            <w:noWrap/>
            <w:vAlign w:val="center"/>
            <w:hideMark/>
          </w:tcPr>
          <w:p w14:paraId="38286BA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28</w:t>
            </w:r>
          </w:p>
        </w:tc>
        <w:tc>
          <w:tcPr>
            <w:tcW w:w="2552" w:type="dxa"/>
            <w:tcBorders>
              <w:top w:val="nil"/>
              <w:left w:val="nil"/>
              <w:right w:val="nil"/>
            </w:tcBorders>
            <w:shd w:val="clear" w:color="auto" w:fill="auto"/>
            <w:noWrap/>
            <w:vAlign w:val="bottom"/>
            <w:hideMark/>
          </w:tcPr>
          <w:p w14:paraId="01B79FFF"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1.3%</w:t>
            </w:r>
          </w:p>
        </w:tc>
      </w:tr>
      <w:tr w:rsidR="00272385" w:rsidRPr="00024B6D" w14:paraId="5C5D04F8"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15C1246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2005</w:t>
            </w:r>
          </w:p>
        </w:tc>
        <w:tc>
          <w:tcPr>
            <w:tcW w:w="992" w:type="dxa"/>
            <w:tcBorders>
              <w:top w:val="nil"/>
              <w:left w:val="nil"/>
              <w:bottom w:val="single" w:sz="4" w:space="0" w:color="auto"/>
              <w:right w:val="nil"/>
            </w:tcBorders>
            <w:shd w:val="clear" w:color="auto" w:fill="auto"/>
            <w:noWrap/>
            <w:vAlign w:val="center"/>
            <w:hideMark/>
          </w:tcPr>
          <w:p w14:paraId="2D9D3FA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049EEBA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2044</w:t>
            </w:r>
          </w:p>
        </w:tc>
        <w:tc>
          <w:tcPr>
            <w:tcW w:w="1842" w:type="dxa"/>
            <w:tcBorders>
              <w:top w:val="nil"/>
              <w:left w:val="nil"/>
              <w:bottom w:val="single" w:sz="4" w:space="0" w:color="auto"/>
              <w:right w:val="nil"/>
            </w:tcBorders>
            <w:shd w:val="clear" w:color="auto" w:fill="auto"/>
            <w:noWrap/>
            <w:vAlign w:val="center"/>
            <w:hideMark/>
          </w:tcPr>
          <w:p w14:paraId="5FC2B87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28</w:t>
            </w:r>
          </w:p>
        </w:tc>
        <w:tc>
          <w:tcPr>
            <w:tcW w:w="2552" w:type="dxa"/>
            <w:tcBorders>
              <w:top w:val="nil"/>
              <w:left w:val="nil"/>
              <w:bottom w:val="single" w:sz="4" w:space="0" w:color="auto"/>
              <w:right w:val="nil"/>
            </w:tcBorders>
            <w:shd w:val="clear" w:color="auto" w:fill="auto"/>
            <w:noWrap/>
            <w:vAlign w:val="bottom"/>
            <w:hideMark/>
          </w:tcPr>
          <w:p w14:paraId="4C2C58F1"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1.5%</w:t>
            </w:r>
          </w:p>
        </w:tc>
      </w:tr>
      <w:tr w:rsidR="00272385" w:rsidRPr="00024B6D" w14:paraId="3D0025B3" w14:textId="77777777" w:rsidTr="002C6671">
        <w:trPr>
          <w:trHeight w:val="320"/>
          <w:jc w:val="center"/>
        </w:trPr>
        <w:tc>
          <w:tcPr>
            <w:tcW w:w="851" w:type="dxa"/>
            <w:tcBorders>
              <w:top w:val="single" w:sz="4" w:space="0" w:color="auto"/>
              <w:left w:val="nil"/>
              <w:bottom w:val="nil"/>
              <w:right w:val="nil"/>
            </w:tcBorders>
            <w:shd w:val="clear" w:color="auto" w:fill="auto"/>
            <w:noWrap/>
            <w:vAlign w:val="center"/>
            <w:hideMark/>
          </w:tcPr>
          <w:p w14:paraId="77947BC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2006</w:t>
            </w:r>
          </w:p>
        </w:tc>
        <w:tc>
          <w:tcPr>
            <w:tcW w:w="992" w:type="dxa"/>
            <w:tcBorders>
              <w:top w:val="single" w:sz="4" w:space="0" w:color="auto"/>
              <w:left w:val="nil"/>
              <w:bottom w:val="nil"/>
              <w:right w:val="nil"/>
            </w:tcBorders>
            <w:shd w:val="clear" w:color="auto" w:fill="auto"/>
            <w:noWrap/>
            <w:vAlign w:val="center"/>
            <w:hideMark/>
          </w:tcPr>
          <w:p w14:paraId="165C76E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bottom w:val="nil"/>
              <w:right w:val="nil"/>
            </w:tcBorders>
            <w:shd w:val="clear" w:color="auto" w:fill="auto"/>
            <w:noWrap/>
            <w:vAlign w:val="center"/>
            <w:hideMark/>
          </w:tcPr>
          <w:p w14:paraId="744A4306"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2035</w:t>
            </w:r>
          </w:p>
        </w:tc>
        <w:tc>
          <w:tcPr>
            <w:tcW w:w="1842" w:type="dxa"/>
            <w:tcBorders>
              <w:top w:val="single" w:sz="4" w:space="0" w:color="auto"/>
              <w:left w:val="nil"/>
              <w:bottom w:val="nil"/>
              <w:right w:val="nil"/>
            </w:tcBorders>
            <w:shd w:val="clear" w:color="auto" w:fill="auto"/>
            <w:noWrap/>
            <w:vAlign w:val="center"/>
            <w:hideMark/>
          </w:tcPr>
          <w:p w14:paraId="5FFA257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28</w:t>
            </w:r>
          </w:p>
        </w:tc>
        <w:tc>
          <w:tcPr>
            <w:tcW w:w="2552" w:type="dxa"/>
            <w:tcBorders>
              <w:top w:val="single" w:sz="4" w:space="0" w:color="auto"/>
              <w:left w:val="nil"/>
              <w:bottom w:val="nil"/>
              <w:right w:val="nil"/>
            </w:tcBorders>
            <w:shd w:val="clear" w:color="auto" w:fill="auto"/>
            <w:noWrap/>
            <w:vAlign w:val="bottom"/>
            <w:hideMark/>
          </w:tcPr>
          <w:p w14:paraId="1A7CB388"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2.3%</w:t>
            </w:r>
          </w:p>
        </w:tc>
      </w:tr>
      <w:tr w:rsidR="00272385" w:rsidRPr="00024B6D" w14:paraId="35CC1F97" w14:textId="77777777" w:rsidTr="002C6671">
        <w:trPr>
          <w:trHeight w:val="320"/>
          <w:jc w:val="center"/>
        </w:trPr>
        <w:tc>
          <w:tcPr>
            <w:tcW w:w="851" w:type="dxa"/>
            <w:tcBorders>
              <w:top w:val="nil"/>
              <w:left w:val="nil"/>
              <w:bottom w:val="nil"/>
              <w:right w:val="nil"/>
            </w:tcBorders>
            <w:shd w:val="clear" w:color="auto" w:fill="auto"/>
            <w:noWrap/>
            <w:vAlign w:val="center"/>
            <w:hideMark/>
          </w:tcPr>
          <w:p w14:paraId="49B30DD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2006</w:t>
            </w:r>
          </w:p>
        </w:tc>
        <w:tc>
          <w:tcPr>
            <w:tcW w:w="992" w:type="dxa"/>
            <w:tcBorders>
              <w:top w:val="nil"/>
              <w:left w:val="nil"/>
              <w:bottom w:val="nil"/>
              <w:right w:val="nil"/>
            </w:tcBorders>
            <w:shd w:val="clear" w:color="auto" w:fill="auto"/>
            <w:noWrap/>
            <w:vAlign w:val="center"/>
            <w:hideMark/>
          </w:tcPr>
          <w:p w14:paraId="75267AF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Q2</w:t>
            </w:r>
          </w:p>
        </w:tc>
        <w:tc>
          <w:tcPr>
            <w:tcW w:w="1418" w:type="dxa"/>
            <w:tcBorders>
              <w:top w:val="nil"/>
              <w:left w:val="nil"/>
              <w:bottom w:val="nil"/>
              <w:right w:val="nil"/>
            </w:tcBorders>
            <w:shd w:val="clear" w:color="auto" w:fill="auto"/>
            <w:noWrap/>
            <w:vAlign w:val="center"/>
            <w:hideMark/>
          </w:tcPr>
          <w:p w14:paraId="60496193"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2036</w:t>
            </w:r>
          </w:p>
        </w:tc>
        <w:tc>
          <w:tcPr>
            <w:tcW w:w="1842" w:type="dxa"/>
            <w:tcBorders>
              <w:top w:val="nil"/>
              <w:left w:val="nil"/>
              <w:bottom w:val="nil"/>
              <w:right w:val="nil"/>
            </w:tcBorders>
            <w:shd w:val="clear" w:color="auto" w:fill="auto"/>
            <w:noWrap/>
            <w:vAlign w:val="center"/>
            <w:hideMark/>
          </w:tcPr>
          <w:p w14:paraId="7A31359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28</w:t>
            </w:r>
          </w:p>
        </w:tc>
        <w:tc>
          <w:tcPr>
            <w:tcW w:w="2552" w:type="dxa"/>
            <w:tcBorders>
              <w:top w:val="nil"/>
              <w:left w:val="nil"/>
              <w:bottom w:val="nil"/>
              <w:right w:val="nil"/>
            </w:tcBorders>
            <w:shd w:val="clear" w:color="auto" w:fill="auto"/>
            <w:noWrap/>
            <w:vAlign w:val="bottom"/>
            <w:hideMark/>
          </w:tcPr>
          <w:p w14:paraId="4CE2D9D8"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1.7%</w:t>
            </w:r>
          </w:p>
        </w:tc>
      </w:tr>
      <w:tr w:rsidR="00272385" w:rsidRPr="00024B6D" w14:paraId="68AEFAD9" w14:textId="77777777" w:rsidTr="002C6671">
        <w:trPr>
          <w:trHeight w:val="320"/>
          <w:jc w:val="center"/>
        </w:trPr>
        <w:tc>
          <w:tcPr>
            <w:tcW w:w="851" w:type="dxa"/>
            <w:tcBorders>
              <w:top w:val="nil"/>
              <w:left w:val="nil"/>
              <w:right w:val="nil"/>
            </w:tcBorders>
            <w:shd w:val="clear" w:color="auto" w:fill="auto"/>
            <w:noWrap/>
            <w:vAlign w:val="center"/>
            <w:hideMark/>
          </w:tcPr>
          <w:p w14:paraId="72E4C1D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2006</w:t>
            </w:r>
          </w:p>
        </w:tc>
        <w:tc>
          <w:tcPr>
            <w:tcW w:w="992" w:type="dxa"/>
            <w:tcBorders>
              <w:top w:val="nil"/>
              <w:left w:val="nil"/>
              <w:right w:val="nil"/>
            </w:tcBorders>
            <w:shd w:val="clear" w:color="auto" w:fill="auto"/>
            <w:noWrap/>
            <w:vAlign w:val="center"/>
            <w:hideMark/>
          </w:tcPr>
          <w:p w14:paraId="4CEC403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1E68A7B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2021</w:t>
            </w:r>
          </w:p>
        </w:tc>
        <w:tc>
          <w:tcPr>
            <w:tcW w:w="1842" w:type="dxa"/>
            <w:tcBorders>
              <w:top w:val="nil"/>
              <w:left w:val="nil"/>
              <w:right w:val="nil"/>
            </w:tcBorders>
            <w:shd w:val="clear" w:color="auto" w:fill="auto"/>
            <w:noWrap/>
            <w:vAlign w:val="center"/>
            <w:hideMark/>
          </w:tcPr>
          <w:p w14:paraId="2FF61B1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28</w:t>
            </w:r>
          </w:p>
        </w:tc>
        <w:tc>
          <w:tcPr>
            <w:tcW w:w="2552" w:type="dxa"/>
            <w:tcBorders>
              <w:top w:val="nil"/>
              <w:left w:val="nil"/>
              <w:right w:val="nil"/>
            </w:tcBorders>
            <w:shd w:val="clear" w:color="auto" w:fill="auto"/>
            <w:noWrap/>
            <w:vAlign w:val="bottom"/>
            <w:hideMark/>
          </w:tcPr>
          <w:p w14:paraId="0F7A7A35"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1.3%</w:t>
            </w:r>
          </w:p>
        </w:tc>
      </w:tr>
      <w:tr w:rsidR="00272385" w:rsidRPr="00024B6D" w14:paraId="31FD5901"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1BDA4E7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2006</w:t>
            </w:r>
          </w:p>
        </w:tc>
        <w:tc>
          <w:tcPr>
            <w:tcW w:w="992" w:type="dxa"/>
            <w:tcBorders>
              <w:top w:val="nil"/>
              <w:left w:val="nil"/>
              <w:bottom w:val="single" w:sz="4" w:space="0" w:color="auto"/>
              <w:right w:val="nil"/>
            </w:tcBorders>
            <w:shd w:val="clear" w:color="auto" w:fill="auto"/>
            <w:noWrap/>
            <w:vAlign w:val="center"/>
            <w:hideMark/>
          </w:tcPr>
          <w:p w14:paraId="210214B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67E0606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2045</w:t>
            </w:r>
          </w:p>
        </w:tc>
        <w:tc>
          <w:tcPr>
            <w:tcW w:w="1842" w:type="dxa"/>
            <w:tcBorders>
              <w:top w:val="nil"/>
              <w:left w:val="nil"/>
              <w:bottom w:val="single" w:sz="4" w:space="0" w:color="auto"/>
              <w:right w:val="nil"/>
            </w:tcBorders>
            <w:shd w:val="clear" w:color="auto" w:fill="auto"/>
            <w:noWrap/>
            <w:vAlign w:val="center"/>
            <w:hideMark/>
          </w:tcPr>
          <w:p w14:paraId="25DF3FA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29</w:t>
            </w:r>
          </w:p>
        </w:tc>
        <w:tc>
          <w:tcPr>
            <w:tcW w:w="2552" w:type="dxa"/>
            <w:tcBorders>
              <w:top w:val="nil"/>
              <w:left w:val="nil"/>
              <w:bottom w:val="single" w:sz="4" w:space="0" w:color="auto"/>
              <w:right w:val="nil"/>
            </w:tcBorders>
            <w:shd w:val="clear" w:color="auto" w:fill="auto"/>
            <w:noWrap/>
            <w:vAlign w:val="bottom"/>
            <w:hideMark/>
          </w:tcPr>
          <w:p w14:paraId="009A13FC"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1.8%</w:t>
            </w:r>
          </w:p>
        </w:tc>
      </w:tr>
      <w:tr w:rsidR="00272385" w:rsidRPr="00024B6D" w14:paraId="0C70C787" w14:textId="77777777" w:rsidTr="002C6671">
        <w:trPr>
          <w:trHeight w:val="320"/>
          <w:jc w:val="center"/>
        </w:trPr>
        <w:tc>
          <w:tcPr>
            <w:tcW w:w="851" w:type="dxa"/>
            <w:tcBorders>
              <w:top w:val="single" w:sz="4" w:space="0" w:color="auto"/>
              <w:left w:val="nil"/>
              <w:bottom w:val="nil"/>
              <w:right w:val="nil"/>
            </w:tcBorders>
            <w:shd w:val="clear" w:color="auto" w:fill="auto"/>
            <w:noWrap/>
            <w:vAlign w:val="center"/>
            <w:hideMark/>
          </w:tcPr>
          <w:p w14:paraId="5F4C468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2007</w:t>
            </w:r>
          </w:p>
        </w:tc>
        <w:tc>
          <w:tcPr>
            <w:tcW w:w="992" w:type="dxa"/>
            <w:tcBorders>
              <w:top w:val="single" w:sz="4" w:space="0" w:color="auto"/>
              <w:left w:val="nil"/>
              <w:bottom w:val="nil"/>
              <w:right w:val="nil"/>
            </w:tcBorders>
            <w:shd w:val="clear" w:color="auto" w:fill="auto"/>
            <w:noWrap/>
            <w:vAlign w:val="center"/>
            <w:hideMark/>
          </w:tcPr>
          <w:p w14:paraId="0C3A226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bottom w:val="nil"/>
              <w:right w:val="nil"/>
            </w:tcBorders>
            <w:shd w:val="clear" w:color="auto" w:fill="auto"/>
            <w:noWrap/>
            <w:vAlign w:val="center"/>
            <w:hideMark/>
          </w:tcPr>
          <w:p w14:paraId="2D47003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2030</w:t>
            </w:r>
          </w:p>
        </w:tc>
        <w:tc>
          <w:tcPr>
            <w:tcW w:w="1842" w:type="dxa"/>
            <w:tcBorders>
              <w:top w:val="single" w:sz="4" w:space="0" w:color="auto"/>
              <w:left w:val="nil"/>
              <w:bottom w:val="nil"/>
              <w:right w:val="nil"/>
            </w:tcBorders>
            <w:shd w:val="clear" w:color="auto" w:fill="auto"/>
            <w:noWrap/>
            <w:vAlign w:val="center"/>
            <w:hideMark/>
          </w:tcPr>
          <w:p w14:paraId="17E12C28"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29</w:t>
            </w:r>
          </w:p>
        </w:tc>
        <w:tc>
          <w:tcPr>
            <w:tcW w:w="2552" w:type="dxa"/>
            <w:tcBorders>
              <w:top w:val="single" w:sz="4" w:space="0" w:color="auto"/>
              <w:left w:val="nil"/>
              <w:bottom w:val="nil"/>
              <w:right w:val="nil"/>
            </w:tcBorders>
            <w:shd w:val="clear" w:color="auto" w:fill="auto"/>
            <w:noWrap/>
            <w:vAlign w:val="bottom"/>
            <w:hideMark/>
          </w:tcPr>
          <w:p w14:paraId="3467C802"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1.6%</w:t>
            </w:r>
          </w:p>
        </w:tc>
      </w:tr>
      <w:tr w:rsidR="00272385" w:rsidRPr="00024B6D" w14:paraId="366375E3" w14:textId="77777777" w:rsidTr="002C6671">
        <w:trPr>
          <w:trHeight w:val="320"/>
          <w:jc w:val="center"/>
        </w:trPr>
        <w:tc>
          <w:tcPr>
            <w:tcW w:w="851" w:type="dxa"/>
            <w:tcBorders>
              <w:top w:val="nil"/>
              <w:left w:val="nil"/>
              <w:bottom w:val="nil"/>
              <w:right w:val="nil"/>
            </w:tcBorders>
            <w:shd w:val="clear" w:color="auto" w:fill="auto"/>
            <w:noWrap/>
            <w:vAlign w:val="center"/>
            <w:hideMark/>
          </w:tcPr>
          <w:p w14:paraId="5DA32E81"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2007</w:t>
            </w:r>
          </w:p>
        </w:tc>
        <w:tc>
          <w:tcPr>
            <w:tcW w:w="992" w:type="dxa"/>
            <w:tcBorders>
              <w:top w:val="nil"/>
              <w:left w:val="nil"/>
              <w:bottom w:val="nil"/>
              <w:right w:val="nil"/>
            </w:tcBorders>
            <w:shd w:val="clear" w:color="auto" w:fill="auto"/>
            <w:noWrap/>
            <w:vAlign w:val="center"/>
            <w:hideMark/>
          </w:tcPr>
          <w:p w14:paraId="583BE7F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Q2</w:t>
            </w:r>
          </w:p>
        </w:tc>
        <w:tc>
          <w:tcPr>
            <w:tcW w:w="1418" w:type="dxa"/>
            <w:tcBorders>
              <w:top w:val="nil"/>
              <w:left w:val="nil"/>
              <w:bottom w:val="nil"/>
              <w:right w:val="nil"/>
            </w:tcBorders>
            <w:shd w:val="clear" w:color="auto" w:fill="auto"/>
            <w:noWrap/>
            <w:vAlign w:val="center"/>
            <w:hideMark/>
          </w:tcPr>
          <w:p w14:paraId="0D40196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2021</w:t>
            </w:r>
          </w:p>
        </w:tc>
        <w:tc>
          <w:tcPr>
            <w:tcW w:w="1842" w:type="dxa"/>
            <w:tcBorders>
              <w:top w:val="nil"/>
              <w:left w:val="nil"/>
              <w:bottom w:val="nil"/>
              <w:right w:val="nil"/>
            </w:tcBorders>
            <w:shd w:val="clear" w:color="auto" w:fill="auto"/>
            <w:noWrap/>
            <w:vAlign w:val="center"/>
            <w:hideMark/>
          </w:tcPr>
          <w:p w14:paraId="6F1A3563"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29</w:t>
            </w:r>
          </w:p>
        </w:tc>
        <w:tc>
          <w:tcPr>
            <w:tcW w:w="2552" w:type="dxa"/>
            <w:tcBorders>
              <w:top w:val="nil"/>
              <w:left w:val="nil"/>
              <w:bottom w:val="nil"/>
              <w:right w:val="nil"/>
            </w:tcBorders>
            <w:shd w:val="clear" w:color="auto" w:fill="auto"/>
            <w:noWrap/>
            <w:vAlign w:val="bottom"/>
            <w:hideMark/>
          </w:tcPr>
          <w:p w14:paraId="5B7F1C09"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0.8%</w:t>
            </w:r>
          </w:p>
        </w:tc>
      </w:tr>
      <w:tr w:rsidR="00272385" w:rsidRPr="00024B6D" w14:paraId="1AFE4116" w14:textId="77777777" w:rsidTr="002C6671">
        <w:trPr>
          <w:trHeight w:val="320"/>
          <w:jc w:val="center"/>
        </w:trPr>
        <w:tc>
          <w:tcPr>
            <w:tcW w:w="851" w:type="dxa"/>
            <w:tcBorders>
              <w:top w:val="nil"/>
              <w:left w:val="nil"/>
              <w:right w:val="nil"/>
            </w:tcBorders>
            <w:shd w:val="clear" w:color="auto" w:fill="auto"/>
            <w:noWrap/>
            <w:vAlign w:val="center"/>
            <w:hideMark/>
          </w:tcPr>
          <w:p w14:paraId="20AE5F88"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2007</w:t>
            </w:r>
          </w:p>
        </w:tc>
        <w:tc>
          <w:tcPr>
            <w:tcW w:w="992" w:type="dxa"/>
            <w:tcBorders>
              <w:top w:val="nil"/>
              <w:left w:val="nil"/>
              <w:right w:val="nil"/>
            </w:tcBorders>
            <w:shd w:val="clear" w:color="auto" w:fill="auto"/>
            <w:noWrap/>
            <w:vAlign w:val="center"/>
            <w:hideMark/>
          </w:tcPr>
          <w:p w14:paraId="5C93A49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271F34C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2047</w:t>
            </w:r>
          </w:p>
        </w:tc>
        <w:tc>
          <w:tcPr>
            <w:tcW w:w="1842" w:type="dxa"/>
            <w:tcBorders>
              <w:top w:val="nil"/>
              <w:left w:val="nil"/>
              <w:right w:val="nil"/>
            </w:tcBorders>
            <w:shd w:val="clear" w:color="auto" w:fill="auto"/>
            <w:noWrap/>
            <w:vAlign w:val="center"/>
            <w:hideMark/>
          </w:tcPr>
          <w:p w14:paraId="7338F8BB"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29</w:t>
            </w:r>
          </w:p>
        </w:tc>
        <w:tc>
          <w:tcPr>
            <w:tcW w:w="2552" w:type="dxa"/>
            <w:tcBorders>
              <w:top w:val="nil"/>
              <w:left w:val="nil"/>
              <w:right w:val="nil"/>
            </w:tcBorders>
            <w:shd w:val="clear" w:color="auto" w:fill="auto"/>
            <w:noWrap/>
            <w:vAlign w:val="bottom"/>
            <w:hideMark/>
          </w:tcPr>
          <w:p w14:paraId="6BAB057B"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1.5%</w:t>
            </w:r>
          </w:p>
        </w:tc>
      </w:tr>
      <w:tr w:rsidR="00272385" w:rsidRPr="00024B6D" w14:paraId="7130FACA"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2713B72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2007</w:t>
            </w:r>
          </w:p>
        </w:tc>
        <w:tc>
          <w:tcPr>
            <w:tcW w:w="992" w:type="dxa"/>
            <w:tcBorders>
              <w:top w:val="nil"/>
              <w:left w:val="nil"/>
              <w:bottom w:val="single" w:sz="4" w:space="0" w:color="auto"/>
              <w:right w:val="nil"/>
            </w:tcBorders>
            <w:shd w:val="clear" w:color="auto" w:fill="auto"/>
            <w:noWrap/>
            <w:vAlign w:val="center"/>
            <w:hideMark/>
          </w:tcPr>
          <w:p w14:paraId="3A65CB3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6E32402B"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2032</w:t>
            </w:r>
          </w:p>
        </w:tc>
        <w:tc>
          <w:tcPr>
            <w:tcW w:w="1842" w:type="dxa"/>
            <w:tcBorders>
              <w:top w:val="nil"/>
              <w:left w:val="nil"/>
              <w:bottom w:val="single" w:sz="4" w:space="0" w:color="auto"/>
              <w:right w:val="nil"/>
            </w:tcBorders>
            <w:shd w:val="clear" w:color="auto" w:fill="auto"/>
            <w:noWrap/>
            <w:vAlign w:val="center"/>
            <w:hideMark/>
          </w:tcPr>
          <w:p w14:paraId="18D4922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29</w:t>
            </w:r>
          </w:p>
        </w:tc>
        <w:tc>
          <w:tcPr>
            <w:tcW w:w="2552" w:type="dxa"/>
            <w:tcBorders>
              <w:top w:val="nil"/>
              <w:left w:val="nil"/>
              <w:bottom w:val="single" w:sz="4" w:space="0" w:color="auto"/>
              <w:right w:val="nil"/>
            </w:tcBorders>
            <w:shd w:val="clear" w:color="auto" w:fill="auto"/>
            <w:noWrap/>
            <w:vAlign w:val="bottom"/>
            <w:hideMark/>
          </w:tcPr>
          <w:p w14:paraId="2DF6D408"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0.9%</w:t>
            </w:r>
          </w:p>
        </w:tc>
      </w:tr>
      <w:tr w:rsidR="00272385" w:rsidRPr="00024B6D" w14:paraId="17E77F1B" w14:textId="77777777" w:rsidTr="002C6671">
        <w:trPr>
          <w:trHeight w:val="320"/>
          <w:jc w:val="center"/>
        </w:trPr>
        <w:tc>
          <w:tcPr>
            <w:tcW w:w="851" w:type="dxa"/>
            <w:tcBorders>
              <w:top w:val="single" w:sz="4" w:space="0" w:color="auto"/>
              <w:left w:val="nil"/>
              <w:bottom w:val="nil"/>
              <w:right w:val="nil"/>
            </w:tcBorders>
            <w:shd w:val="clear" w:color="auto" w:fill="auto"/>
            <w:noWrap/>
            <w:vAlign w:val="center"/>
            <w:hideMark/>
          </w:tcPr>
          <w:p w14:paraId="7F1206F3"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2008</w:t>
            </w:r>
          </w:p>
        </w:tc>
        <w:tc>
          <w:tcPr>
            <w:tcW w:w="992" w:type="dxa"/>
            <w:tcBorders>
              <w:top w:val="single" w:sz="4" w:space="0" w:color="auto"/>
              <w:left w:val="nil"/>
              <w:bottom w:val="nil"/>
              <w:right w:val="nil"/>
            </w:tcBorders>
            <w:shd w:val="clear" w:color="auto" w:fill="auto"/>
            <w:noWrap/>
            <w:vAlign w:val="center"/>
            <w:hideMark/>
          </w:tcPr>
          <w:p w14:paraId="71A183F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bottom w:val="nil"/>
              <w:right w:val="nil"/>
            </w:tcBorders>
            <w:shd w:val="clear" w:color="auto" w:fill="auto"/>
            <w:noWrap/>
            <w:vAlign w:val="center"/>
            <w:hideMark/>
          </w:tcPr>
          <w:p w14:paraId="5C4FDBD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2026</w:t>
            </w:r>
          </w:p>
        </w:tc>
        <w:tc>
          <w:tcPr>
            <w:tcW w:w="1842" w:type="dxa"/>
            <w:tcBorders>
              <w:top w:val="single" w:sz="4" w:space="0" w:color="auto"/>
              <w:left w:val="nil"/>
              <w:bottom w:val="nil"/>
              <w:right w:val="nil"/>
            </w:tcBorders>
            <w:shd w:val="clear" w:color="auto" w:fill="auto"/>
            <w:noWrap/>
            <w:vAlign w:val="center"/>
            <w:hideMark/>
          </w:tcPr>
          <w:p w14:paraId="7EB29E59"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29</w:t>
            </w:r>
          </w:p>
        </w:tc>
        <w:tc>
          <w:tcPr>
            <w:tcW w:w="2552" w:type="dxa"/>
            <w:tcBorders>
              <w:top w:val="single" w:sz="4" w:space="0" w:color="auto"/>
              <w:left w:val="nil"/>
              <w:bottom w:val="nil"/>
              <w:right w:val="nil"/>
            </w:tcBorders>
            <w:shd w:val="clear" w:color="auto" w:fill="auto"/>
            <w:noWrap/>
            <w:vAlign w:val="bottom"/>
            <w:hideMark/>
          </w:tcPr>
          <w:p w14:paraId="2571C035"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0.8%</w:t>
            </w:r>
          </w:p>
        </w:tc>
      </w:tr>
      <w:tr w:rsidR="00272385" w:rsidRPr="00024B6D" w14:paraId="18F304E1" w14:textId="77777777" w:rsidTr="002C6671">
        <w:trPr>
          <w:trHeight w:val="320"/>
          <w:jc w:val="center"/>
        </w:trPr>
        <w:tc>
          <w:tcPr>
            <w:tcW w:w="851" w:type="dxa"/>
            <w:tcBorders>
              <w:top w:val="nil"/>
              <w:left w:val="nil"/>
              <w:bottom w:val="nil"/>
              <w:right w:val="nil"/>
            </w:tcBorders>
            <w:shd w:val="clear" w:color="auto" w:fill="auto"/>
            <w:noWrap/>
            <w:vAlign w:val="center"/>
            <w:hideMark/>
          </w:tcPr>
          <w:p w14:paraId="2703FE16"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2008</w:t>
            </w:r>
          </w:p>
        </w:tc>
        <w:tc>
          <w:tcPr>
            <w:tcW w:w="992" w:type="dxa"/>
            <w:tcBorders>
              <w:top w:val="nil"/>
              <w:left w:val="nil"/>
              <w:bottom w:val="nil"/>
              <w:right w:val="nil"/>
            </w:tcBorders>
            <w:shd w:val="clear" w:color="auto" w:fill="auto"/>
            <w:noWrap/>
            <w:vAlign w:val="center"/>
            <w:hideMark/>
          </w:tcPr>
          <w:p w14:paraId="5F374C36"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Q2</w:t>
            </w:r>
          </w:p>
        </w:tc>
        <w:tc>
          <w:tcPr>
            <w:tcW w:w="1418" w:type="dxa"/>
            <w:tcBorders>
              <w:top w:val="nil"/>
              <w:left w:val="nil"/>
              <w:bottom w:val="nil"/>
              <w:right w:val="nil"/>
            </w:tcBorders>
            <w:shd w:val="clear" w:color="auto" w:fill="auto"/>
            <w:noWrap/>
            <w:vAlign w:val="center"/>
            <w:hideMark/>
          </w:tcPr>
          <w:p w14:paraId="677392A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2025</w:t>
            </w:r>
          </w:p>
        </w:tc>
        <w:tc>
          <w:tcPr>
            <w:tcW w:w="1842" w:type="dxa"/>
            <w:tcBorders>
              <w:top w:val="nil"/>
              <w:left w:val="nil"/>
              <w:bottom w:val="nil"/>
              <w:right w:val="nil"/>
            </w:tcBorders>
            <w:shd w:val="clear" w:color="auto" w:fill="auto"/>
            <w:noWrap/>
            <w:vAlign w:val="center"/>
            <w:hideMark/>
          </w:tcPr>
          <w:p w14:paraId="57CCEA4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29</w:t>
            </w:r>
          </w:p>
        </w:tc>
        <w:tc>
          <w:tcPr>
            <w:tcW w:w="2552" w:type="dxa"/>
            <w:tcBorders>
              <w:top w:val="nil"/>
              <w:left w:val="nil"/>
              <w:bottom w:val="nil"/>
              <w:right w:val="nil"/>
            </w:tcBorders>
            <w:shd w:val="clear" w:color="auto" w:fill="auto"/>
            <w:noWrap/>
            <w:vAlign w:val="bottom"/>
            <w:hideMark/>
          </w:tcPr>
          <w:p w14:paraId="6B438931"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0.5%</w:t>
            </w:r>
          </w:p>
        </w:tc>
      </w:tr>
      <w:tr w:rsidR="00272385" w:rsidRPr="00024B6D" w14:paraId="78F8FE41" w14:textId="77777777" w:rsidTr="002C6671">
        <w:trPr>
          <w:trHeight w:val="320"/>
          <w:jc w:val="center"/>
        </w:trPr>
        <w:tc>
          <w:tcPr>
            <w:tcW w:w="851" w:type="dxa"/>
            <w:tcBorders>
              <w:top w:val="nil"/>
              <w:left w:val="nil"/>
              <w:right w:val="nil"/>
            </w:tcBorders>
            <w:shd w:val="clear" w:color="auto" w:fill="auto"/>
            <w:noWrap/>
            <w:vAlign w:val="center"/>
            <w:hideMark/>
          </w:tcPr>
          <w:p w14:paraId="3E0EEAC1"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2008</w:t>
            </w:r>
          </w:p>
        </w:tc>
        <w:tc>
          <w:tcPr>
            <w:tcW w:w="992" w:type="dxa"/>
            <w:tcBorders>
              <w:top w:val="nil"/>
              <w:left w:val="nil"/>
              <w:right w:val="nil"/>
            </w:tcBorders>
            <w:shd w:val="clear" w:color="auto" w:fill="auto"/>
            <w:noWrap/>
            <w:vAlign w:val="center"/>
            <w:hideMark/>
          </w:tcPr>
          <w:p w14:paraId="5D50BEB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7DB21D3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2023</w:t>
            </w:r>
          </w:p>
        </w:tc>
        <w:tc>
          <w:tcPr>
            <w:tcW w:w="1842" w:type="dxa"/>
            <w:tcBorders>
              <w:top w:val="nil"/>
              <w:left w:val="nil"/>
              <w:right w:val="nil"/>
            </w:tcBorders>
            <w:shd w:val="clear" w:color="auto" w:fill="auto"/>
            <w:noWrap/>
            <w:vAlign w:val="center"/>
            <w:hideMark/>
          </w:tcPr>
          <w:p w14:paraId="3517CEE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29</w:t>
            </w:r>
          </w:p>
        </w:tc>
        <w:tc>
          <w:tcPr>
            <w:tcW w:w="2552" w:type="dxa"/>
            <w:tcBorders>
              <w:top w:val="nil"/>
              <w:left w:val="nil"/>
              <w:right w:val="nil"/>
            </w:tcBorders>
            <w:shd w:val="clear" w:color="auto" w:fill="auto"/>
            <w:noWrap/>
            <w:vAlign w:val="bottom"/>
            <w:hideMark/>
          </w:tcPr>
          <w:p w14:paraId="6D693A93"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0.3%</w:t>
            </w:r>
          </w:p>
        </w:tc>
      </w:tr>
      <w:tr w:rsidR="00272385" w:rsidRPr="00024B6D" w14:paraId="0BC3D9A0"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033EF05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2008</w:t>
            </w:r>
          </w:p>
        </w:tc>
        <w:tc>
          <w:tcPr>
            <w:tcW w:w="992" w:type="dxa"/>
            <w:tcBorders>
              <w:top w:val="nil"/>
              <w:left w:val="nil"/>
              <w:bottom w:val="single" w:sz="4" w:space="0" w:color="auto"/>
              <w:right w:val="nil"/>
            </w:tcBorders>
            <w:shd w:val="clear" w:color="auto" w:fill="auto"/>
            <w:noWrap/>
            <w:vAlign w:val="center"/>
            <w:hideMark/>
          </w:tcPr>
          <w:p w14:paraId="2096DC4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568E2D4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2021</w:t>
            </w:r>
          </w:p>
        </w:tc>
        <w:tc>
          <w:tcPr>
            <w:tcW w:w="1842" w:type="dxa"/>
            <w:tcBorders>
              <w:top w:val="nil"/>
              <w:left w:val="nil"/>
              <w:bottom w:val="single" w:sz="4" w:space="0" w:color="auto"/>
              <w:right w:val="nil"/>
            </w:tcBorders>
            <w:shd w:val="clear" w:color="auto" w:fill="auto"/>
            <w:noWrap/>
            <w:vAlign w:val="center"/>
            <w:hideMark/>
          </w:tcPr>
          <w:p w14:paraId="276BA2D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30</w:t>
            </w:r>
          </w:p>
        </w:tc>
        <w:tc>
          <w:tcPr>
            <w:tcW w:w="2552" w:type="dxa"/>
            <w:tcBorders>
              <w:top w:val="nil"/>
              <w:left w:val="nil"/>
              <w:bottom w:val="single" w:sz="4" w:space="0" w:color="auto"/>
              <w:right w:val="nil"/>
            </w:tcBorders>
            <w:shd w:val="clear" w:color="auto" w:fill="auto"/>
            <w:noWrap/>
            <w:vAlign w:val="bottom"/>
            <w:hideMark/>
          </w:tcPr>
          <w:p w14:paraId="67538FE3"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0.2%</w:t>
            </w:r>
          </w:p>
        </w:tc>
      </w:tr>
      <w:tr w:rsidR="00272385" w:rsidRPr="00024B6D" w14:paraId="2F872A02" w14:textId="77777777" w:rsidTr="002C6671">
        <w:trPr>
          <w:trHeight w:val="320"/>
          <w:jc w:val="center"/>
        </w:trPr>
        <w:tc>
          <w:tcPr>
            <w:tcW w:w="851" w:type="dxa"/>
            <w:tcBorders>
              <w:top w:val="single" w:sz="4" w:space="0" w:color="auto"/>
              <w:left w:val="nil"/>
              <w:bottom w:val="nil"/>
              <w:right w:val="nil"/>
            </w:tcBorders>
            <w:shd w:val="clear" w:color="auto" w:fill="auto"/>
            <w:noWrap/>
            <w:vAlign w:val="center"/>
            <w:hideMark/>
          </w:tcPr>
          <w:p w14:paraId="738080A6"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2009</w:t>
            </w:r>
          </w:p>
        </w:tc>
        <w:tc>
          <w:tcPr>
            <w:tcW w:w="992" w:type="dxa"/>
            <w:tcBorders>
              <w:top w:val="single" w:sz="4" w:space="0" w:color="auto"/>
              <w:left w:val="nil"/>
              <w:bottom w:val="nil"/>
              <w:right w:val="nil"/>
            </w:tcBorders>
            <w:shd w:val="clear" w:color="auto" w:fill="auto"/>
            <w:noWrap/>
            <w:vAlign w:val="center"/>
            <w:hideMark/>
          </w:tcPr>
          <w:p w14:paraId="23D462FB"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Q1</w:t>
            </w:r>
          </w:p>
        </w:tc>
        <w:tc>
          <w:tcPr>
            <w:tcW w:w="1418" w:type="dxa"/>
            <w:tcBorders>
              <w:top w:val="single" w:sz="4" w:space="0" w:color="auto"/>
              <w:left w:val="nil"/>
              <w:bottom w:val="nil"/>
              <w:right w:val="nil"/>
            </w:tcBorders>
            <w:shd w:val="clear" w:color="auto" w:fill="auto"/>
            <w:noWrap/>
            <w:vAlign w:val="center"/>
            <w:hideMark/>
          </w:tcPr>
          <w:p w14:paraId="25E608A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2020</w:t>
            </w:r>
          </w:p>
        </w:tc>
        <w:tc>
          <w:tcPr>
            <w:tcW w:w="1842" w:type="dxa"/>
            <w:tcBorders>
              <w:top w:val="single" w:sz="4" w:space="0" w:color="auto"/>
              <w:left w:val="nil"/>
              <w:bottom w:val="nil"/>
              <w:right w:val="nil"/>
            </w:tcBorders>
            <w:shd w:val="clear" w:color="auto" w:fill="auto"/>
            <w:noWrap/>
            <w:vAlign w:val="center"/>
            <w:hideMark/>
          </w:tcPr>
          <w:p w14:paraId="04E5F35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30</w:t>
            </w:r>
          </w:p>
        </w:tc>
        <w:tc>
          <w:tcPr>
            <w:tcW w:w="2552" w:type="dxa"/>
            <w:tcBorders>
              <w:top w:val="single" w:sz="4" w:space="0" w:color="auto"/>
              <w:left w:val="nil"/>
              <w:bottom w:val="nil"/>
              <w:right w:val="nil"/>
            </w:tcBorders>
            <w:shd w:val="clear" w:color="auto" w:fill="auto"/>
            <w:noWrap/>
            <w:vAlign w:val="bottom"/>
            <w:hideMark/>
          </w:tcPr>
          <w:p w14:paraId="04B504D6"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0.8%</w:t>
            </w:r>
          </w:p>
        </w:tc>
      </w:tr>
      <w:tr w:rsidR="00272385" w:rsidRPr="00024B6D" w14:paraId="75C15FC3" w14:textId="77777777" w:rsidTr="002C6671">
        <w:trPr>
          <w:trHeight w:val="320"/>
          <w:jc w:val="center"/>
        </w:trPr>
        <w:tc>
          <w:tcPr>
            <w:tcW w:w="851" w:type="dxa"/>
            <w:tcBorders>
              <w:top w:val="nil"/>
              <w:left w:val="nil"/>
              <w:bottom w:val="nil"/>
              <w:right w:val="nil"/>
            </w:tcBorders>
            <w:shd w:val="clear" w:color="auto" w:fill="auto"/>
            <w:noWrap/>
            <w:vAlign w:val="center"/>
            <w:hideMark/>
          </w:tcPr>
          <w:p w14:paraId="6F63654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2009</w:t>
            </w:r>
          </w:p>
        </w:tc>
        <w:tc>
          <w:tcPr>
            <w:tcW w:w="992" w:type="dxa"/>
            <w:tcBorders>
              <w:top w:val="nil"/>
              <w:left w:val="nil"/>
              <w:bottom w:val="nil"/>
              <w:right w:val="nil"/>
            </w:tcBorders>
            <w:shd w:val="clear" w:color="auto" w:fill="auto"/>
            <w:noWrap/>
            <w:vAlign w:val="center"/>
            <w:hideMark/>
          </w:tcPr>
          <w:p w14:paraId="5330DA0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Q2</w:t>
            </w:r>
          </w:p>
        </w:tc>
        <w:tc>
          <w:tcPr>
            <w:tcW w:w="1418" w:type="dxa"/>
            <w:tcBorders>
              <w:top w:val="nil"/>
              <w:left w:val="nil"/>
              <w:bottom w:val="nil"/>
              <w:right w:val="nil"/>
            </w:tcBorders>
            <w:shd w:val="clear" w:color="auto" w:fill="auto"/>
            <w:noWrap/>
            <w:vAlign w:val="center"/>
            <w:hideMark/>
          </w:tcPr>
          <w:p w14:paraId="142980A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2023</w:t>
            </w:r>
          </w:p>
        </w:tc>
        <w:tc>
          <w:tcPr>
            <w:tcW w:w="1842" w:type="dxa"/>
            <w:tcBorders>
              <w:top w:val="nil"/>
              <w:left w:val="nil"/>
              <w:bottom w:val="nil"/>
              <w:right w:val="nil"/>
            </w:tcBorders>
            <w:shd w:val="clear" w:color="auto" w:fill="auto"/>
            <w:noWrap/>
            <w:vAlign w:val="center"/>
            <w:hideMark/>
          </w:tcPr>
          <w:p w14:paraId="173A8541"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30</w:t>
            </w:r>
          </w:p>
        </w:tc>
        <w:tc>
          <w:tcPr>
            <w:tcW w:w="2552" w:type="dxa"/>
            <w:tcBorders>
              <w:top w:val="nil"/>
              <w:left w:val="nil"/>
              <w:bottom w:val="nil"/>
              <w:right w:val="nil"/>
            </w:tcBorders>
            <w:shd w:val="clear" w:color="auto" w:fill="auto"/>
            <w:noWrap/>
            <w:vAlign w:val="bottom"/>
            <w:hideMark/>
          </w:tcPr>
          <w:p w14:paraId="3B16D39F"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1.6%</w:t>
            </w:r>
          </w:p>
        </w:tc>
      </w:tr>
      <w:tr w:rsidR="00272385" w:rsidRPr="00024B6D" w14:paraId="162819AC" w14:textId="77777777" w:rsidTr="002C6671">
        <w:trPr>
          <w:trHeight w:val="320"/>
          <w:jc w:val="center"/>
        </w:trPr>
        <w:tc>
          <w:tcPr>
            <w:tcW w:w="851" w:type="dxa"/>
            <w:tcBorders>
              <w:top w:val="nil"/>
              <w:left w:val="nil"/>
              <w:right w:val="nil"/>
            </w:tcBorders>
            <w:shd w:val="clear" w:color="auto" w:fill="auto"/>
            <w:noWrap/>
            <w:vAlign w:val="center"/>
            <w:hideMark/>
          </w:tcPr>
          <w:p w14:paraId="1683B65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2009</w:t>
            </w:r>
          </w:p>
        </w:tc>
        <w:tc>
          <w:tcPr>
            <w:tcW w:w="992" w:type="dxa"/>
            <w:tcBorders>
              <w:top w:val="nil"/>
              <w:left w:val="nil"/>
              <w:right w:val="nil"/>
            </w:tcBorders>
            <w:shd w:val="clear" w:color="auto" w:fill="auto"/>
            <w:noWrap/>
            <w:vAlign w:val="center"/>
            <w:hideMark/>
          </w:tcPr>
          <w:p w14:paraId="55F74D9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Q3</w:t>
            </w:r>
          </w:p>
        </w:tc>
        <w:tc>
          <w:tcPr>
            <w:tcW w:w="1418" w:type="dxa"/>
            <w:tcBorders>
              <w:top w:val="nil"/>
              <w:left w:val="nil"/>
              <w:right w:val="nil"/>
            </w:tcBorders>
            <w:shd w:val="clear" w:color="auto" w:fill="auto"/>
            <w:noWrap/>
            <w:vAlign w:val="center"/>
            <w:hideMark/>
          </w:tcPr>
          <w:p w14:paraId="0B67C0B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1601</w:t>
            </w:r>
          </w:p>
        </w:tc>
        <w:tc>
          <w:tcPr>
            <w:tcW w:w="1842" w:type="dxa"/>
            <w:tcBorders>
              <w:top w:val="nil"/>
              <w:left w:val="nil"/>
              <w:right w:val="nil"/>
            </w:tcBorders>
            <w:shd w:val="clear" w:color="auto" w:fill="auto"/>
            <w:noWrap/>
            <w:vAlign w:val="center"/>
            <w:hideMark/>
          </w:tcPr>
          <w:p w14:paraId="26581A4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30</w:t>
            </w:r>
          </w:p>
        </w:tc>
        <w:tc>
          <w:tcPr>
            <w:tcW w:w="2552" w:type="dxa"/>
            <w:tcBorders>
              <w:top w:val="nil"/>
              <w:left w:val="nil"/>
              <w:right w:val="nil"/>
            </w:tcBorders>
            <w:shd w:val="clear" w:color="auto" w:fill="auto"/>
            <w:noWrap/>
            <w:vAlign w:val="bottom"/>
            <w:hideMark/>
          </w:tcPr>
          <w:p w14:paraId="1CF5A0D7"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1.7%</w:t>
            </w:r>
          </w:p>
        </w:tc>
      </w:tr>
      <w:tr w:rsidR="00272385" w:rsidRPr="00024B6D" w14:paraId="02CB6DD7" w14:textId="77777777" w:rsidTr="002C6671">
        <w:trPr>
          <w:trHeight w:val="320"/>
          <w:jc w:val="center"/>
        </w:trPr>
        <w:tc>
          <w:tcPr>
            <w:tcW w:w="851" w:type="dxa"/>
            <w:tcBorders>
              <w:top w:val="nil"/>
              <w:left w:val="nil"/>
              <w:bottom w:val="single" w:sz="4" w:space="0" w:color="auto"/>
              <w:right w:val="nil"/>
            </w:tcBorders>
            <w:shd w:val="clear" w:color="auto" w:fill="auto"/>
            <w:noWrap/>
            <w:vAlign w:val="center"/>
            <w:hideMark/>
          </w:tcPr>
          <w:p w14:paraId="1B6D8C7D"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2009</w:t>
            </w:r>
          </w:p>
        </w:tc>
        <w:tc>
          <w:tcPr>
            <w:tcW w:w="992" w:type="dxa"/>
            <w:tcBorders>
              <w:top w:val="nil"/>
              <w:left w:val="nil"/>
              <w:bottom w:val="single" w:sz="4" w:space="0" w:color="auto"/>
              <w:right w:val="nil"/>
            </w:tcBorders>
            <w:shd w:val="clear" w:color="auto" w:fill="auto"/>
            <w:noWrap/>
            <w:vAlign w:val="center"/>
            <w:hideMark/>
          </w:tcPr>
          <w:p w14:paraId="54B3694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Q4</w:t>
            </w:r>
          </w:p>
        </w:tc>
        <w:tc>
          <w:tcPr>
            <w:tcW w:w="1418" w:type="dxa"/>
            <w:tcBorders>
              <w:top w:val="nil"/>
              <w:left w:val="nil"/>
              <w:bottom w:val="single" w:sz="4" w:space="0" w:color="auto"/>
              <w:right w:val="nil"/>
            </w:tcBorders>
            <w:shd w:val="clear" w:color="auto" w:fill="auto"/>
            <w:noWrap/>
            <w:vAlign w:val="center"/>
            <w:hideMark/>
          </w:tcPr>
          <w:p w14:paraId="01DBC3A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1209</w:t>
            </w:r>
          </w:p>
        </w:tc>
        <w:tc>
          <w:tcPr>
            <w:tcW w:w="1842" w:type="dxa"/>
            <w:tcBorders>
              <w:top w:val="nil"/>
              <w:left w:val="nil"/>
              <w:bottom w:val="single" w:sz="4" w:space="0" w:color="auto"/>
              <w:right w:val="nil"/>
            </w:tcBorders>
            <w:shd w:val="clear" w:color="auto" w:fill="auto"/>
            <w:noWrap/>
            <w:vAlign w:val="center"/>
            <w:hideMark/>
          </w:tcPr>
          <w:p w14:paraId="66ECDFB6"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30</w:t>
            </w:r>
          </w:p>
        </w:tc>
        <w:tc>
          <w:tcPr>
            <w:tcW w:w="2552" w:type="dxa"/>
            <w:tcBorders>
              <w:top w:val="nil"/>
              <w:left w:val="nil"/>
              <w:bottom w:val="single" w:sz="4" w:space="0" w:color="auto"/>
              <w:right w:val="nil"/>
            </w:tcBorders>
            <w:shd w:val="clear" w:color="auto" w:fill="auto"/>
            <w:noWrap/>
            <w:vAlign w:val="bottom"/>
            <w:hideMark/>
          </w:tcPr>
          <w:p w14:paraId="284F3C5C"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w:t>
            </w:r>
          </w:p>
        </w:tc>
      </w:tr>
      <w:tr w:rsidR="00272385" w:rsidRPr="00024B6D" w14:paraId="3FE320F9" w14:textId="77777777" w:rsidTr="002C6671">
        <w:trPr>
          <w:trHeight w:val="320"/>
          <w:jc w:val="center"/>
        </w:trPr>
        <w:tc>
          <w:tcPr>
            <w:tcW w:w="851" w:type="dxa"/>
            <w:tcBorders>
              <w:top w:val="single" w:sz="4" w:space="0" w:color="auto"/>
              <w:left w:val="nil"/>
              <w:bottom w:val="single" w:sz="4" w:space="0" w:color="auto"/>
              <w:right w:val="nil"/>
            </w:tcBorders>
            <w:shd w:val="clear" w:color="auto" w:fill="auto"/>
            <w:noWrap/>
            <w:vAlign w:val="center"/>
            <w:hideMark/>
          </w:tcPr>
          <w:p w14:paraId="51419178"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2010</w:t>
            </w:r>
          </w:p>
        </w:tc>
        <w:tc>
          <w:tcPr>
            <w:tcW w:w="992" w:type="dxa"/>
            <w:tcBorders>
              <w:top w:val="single" w:sz="4" w:space="0" w:color="auto"/>
              <w:left w:val="nil"/>
              <w:bottom w:val="single" w:sz="4" w:space="0" w:color="auto"/>
              <w:right w:val="nil"/>
            </w:tcBorders>
            <w:shd w:val="clear" w:color="auto" w:fill="auto"/>
            <w:noWrap/>
            <w:vAlign w:val="center"/>
            <w:hideMark/>
          </w:tcPr>
          <w:p w14:paraId="5B76838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Yearly</w:t>
            </w:r>
          </w:p>
        </w:tc>
        <w:tc>
          <w:tcPr>
            <w:tcW w:w="1418" w:type="dxa"/>
            <w:tcBorders>
              <w:top w:val="single" w:sz="4" w:space="0" w:color="auto"/>
              <w:left w:val="nil"/>
              <w:bottom w:val="single" w:sz="4" w:space="0" w:color="auto"/>
              <w:right w:val="nil"/>
            </w:tcBorders>
            <w:shd w:val="clear" w:color="auto" w:fill="auto"/>
            <w:noWrap/>
            <w:vAlign w:val="center"/>
            <w:hideMark/>
          </w:tcPr>
          <w:p w14:paraId="6CA1E30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2020</w:t>
            </w:r>
          </w:p>
        </w:tc>
        <w:tc>
          <w:tcPr>
            <w:tcW w:w="1842" w:type="dxa"/>
            <w:tcBorders>
              <w:top w:val="single" w:sz="4" w:space="0" w:color="auto"/>
              <w:left w:val="nil"/>
              <w:bottom w:val="single" w:sz="4" w:space="0" w:color="auto"/>
              <w:right w:val="nil"/>
            </w:tcBorders>
            <w:shd w:val="clear" w:color="auto" w:fill="auto"/>
            <w:noWrap/>
            <w:vAlign w:val="center"/>
            <w:hideMark/>
          </w:tcPr>
          <w:p w14:paraId="199095B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34</w:t>
            </w:r>
          </w:p>
        </w:tc>
        <w:tc>
          <w:tcPr>
            <w:tcW w:w="2552" w:type="dxa"/>
            <w:tcBorders>
              <w:top w:val="single" w:sz="4" w:space="0" w:color="auto"/>
              <w:left w:val="nil"/>
              <w:bottom w:val="single" w:sz="4" w:space="0" w:color="auto"/>
              <w:right w:val="nil"/>
            </w:tcBorders>
            <w:shd w:val="clear" w:color="auto" w:fill="auto"/>
            <w:noWrap/>
            <w:vAlign w:val="bottom"/>
            <w:hideMark/>
          </w:tcPr>
          <w:p w14:paraId="5ACB2F51"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2.7%</w:t>
            </w:r>
          </w:p>
        </w:tc>
      </w:tr>
      <w:tr w:rsidR="00272385" w:rsidRPr="00024B6D" w14:paraId="40A40126" w14:textId="77777777" w:rsidTr="002C6671">
        <w:trPr>
          <w:trHeight w:val="320"/>
          <w:jc w:val="center"/>
        </w:trPr>
        <w:tc>
          <w:tcPr>
            <w:tcW w:w="851" w:type="dxa"/>
            <w:tcBorders>
              <w:top w:val="single" w:sz="4" w:space="0" w:color="auto"/>
              <w:left w:val="nil"/>
              <w:bottom w:val="single" w:sz="4" w:space="0" w:color="auto"/>
              <w:right w:val="nil"/>
            </w:tcBorders>
            <w:shd w:val="clear" w:color="auto" w:fill="auto"/>
            <w:noWrap/>
            <w:vAlign w:val="center"/>
            <w:hideMark/>
          </w:tcPr>
          <w:p w14:paraId="0774D58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2011</w:t>
            </w:r>
          </w:p>
        </w:tc>
        <w:tc>
          <w:tcPr>
            <w:tcW w:w="992" w:type="dxa"/>
            <w:tcBorders>
              <w:top w:val="single" w:sz="4" w:space="0" w:color="auto"/>
              <w:left w:val="nil"/>
              <w:bottom w:val="single" w:sz="4" w:space="0" w:color="auto"/>
              <w:right w:val="nil"/>
            </w:tcBorders>
            <w:shd w:val="clear" w:color="auto" w:fill="auto"/>
            <w:noWrap/>
            <w:vAlign w:val="center"/>
            <w:hideMark/>
          </w:tcPr>
          <w:p w14:paraId="2830C3E2" w14:textId="77777777" w:rsidR="00272385" w:rsidRPr="00024B6D" w:rsidRDefault="00272385" w:rsidP="002C6671">
            <w:pPr>
              <w:jc w:val="center"/>
              <w:rPr>
                <w:rFonts w:ascii="Times New Roman" w:eastAsia="Times New Roman" w:hAnsi="Times New Roman" w:cs="Times New Roman"/>
                <w:color w:val="000000"/>
                <w:sz w:val="20"/>
                <w:szCs w:val="20"/>
                <w:vertAlign w:val="superscript"/>
                <w:lang w:val="en-CA" w:eastAsia="fr-FR"/>
              </w:rPr>
            </w:pPr>
            <w:r w:rsidRPr="00024B6D">
              <w:rPr>
                <w:rFonts w:ascii="Times New Roman" w:eastAsia="Times New Roman" w:hAnsi="Times New Roman" w:cs="Times New Roman"/>
                <w:color w:val="000000"/>
                <w:sz w:val="20"/>
                <w:szCs w:val="20"/>
                <w:lang w:val="en-CA" w:eastAsia="fr-FR"/>
              </w:rPr>
              <w:t>Yearly</w:t>
            </w:r>
          </w:p>
        </w:tc>
        <w:tc>
          <w:tcPr>
            <w:tcW w:w="1418" w:type="dxa"/>
            <w:tcBorders>
              <w:top w:val="single" w:sz="4" w:space="0" w:color="auto"/>
              <w:left w:val="nil"/>
              <w:bottom w:val="single" w:sz="4" w:space="0" w:color="auto"/>
              <w:right w:val="nil"/>
            </w:tcBorders>
            <w:shd w:val="clear" w:color="auto" w:fill="auto"/>
            <w:noWrap/>
            <w:vAlign w:val="center"/>
            <w:hideMark/>
          </w:tcPr>
          <w:p w14:paraId="71D78A24"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1500</w:t>
            </w:r>
          </w:p>
        </w:tc>
        <w:tc>
          <w:tcPr>
            <w:tcW w:w="1842" w:type="dxa"/>
            <w:tcBorders>
              <w:top w:val="single" w:sz="4" w:space="0" w:color="auto"/>
              <w:left w:val="nil"/>
              <w:bottom w:val="single" w:sz="4" w:space="0" w:color="auto"/>
              <w:right w:val="nil"/>
            </w:tcBorders>
            <w:shd w:val="clear" w:color="auto" w:fill="auto"/>
            <w:noWrap/>
            <w:vAlign w:val="center"/>
            <w:hideMark/>
          </w:tcPr>
          <w:p w14:paraId="74DB8D7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24</w:t>
            </w:r>
          </w:p>
        </w:tc>
        <w:tc>
          <w:tcPr>
            <w:tcW w:w="2552" w:type="dxa"/>
            <w:tcBorders>
              <w:top w:val="single" w:sz="4" w:space="0" w:color="auto"/>
              <w:left w:val="nil"/>
              <w:bottom w:val="single" w:sz="4" w:space="0" w:color="auto"/>
              <w:right w:val="nil"/>
            </w:tcBorders>
            <w:shd w:val="clear" w:color="auto" w:fill="auto"/>
            <w:noWrap/>
            <w:vAlign w:val="bottom"/>
            <w:hideMark/>
          </w:tcPr>
          <w:p w14:paraId="25D03C3F"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3.3%</w:t>
            </w:r>
          </w:p>
        </w:tc>
      </w:tr>
      <w:tr w:rsidR="00272385" w:rsidRPr="00024B6D" w14:paraId="60E68421" w14:textId="77777777" w:rsidTr="002C6671">
        <w:trPr>
          <w:trHeight w:val="320"/>
          <w:jc w:val="center"/>
        </w:trPr>
        <w:tc>
          <w:tcPr>
            <w:tcW w:w="851" w:type="dxa"/>
            <w:tcBorders>
              <w:top w:val="single" w:sz="4" w:space="0" w:color="auto"/>
              <w:left w:val="nil"/>
              <w:bottom w:val="single" w:sz="4" w:space="0" w:color="auto"/>
              <w:right w:val="nil"/>
            </w:tcBorders>
            <w:shd w:val="clear" w:color="auto" w:fill="auto"/>
            <w:noWrap/>
            <w:vAlign w:val="center"/>
            <w:hideMark/>
          </w:tcPr>
          <w:p w14:paraId="6ECCD47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2012</w:t>
            </w:r>
          </w:p>
        </w:tc>
        <w:tc>
          <w:tcPr>
            <w:tcW w:w="992" w:type="dxa"/>
            <w:tcBorders>
              <w:top w:val="single" w:sz="4" w:space="0" w:color="auto"/>
              <w:left w:val="nil"/>
              <w:bottom w:val="single" w:sz="4" w:space="0" w:color="auto"/>
              <w:right w:val="nil"/>
            </w:tcBorders>
            <w:shd w:val="clear" w:color="auto" w:fill="auto"/>
            <w:noWrap/>
            <w:vAlign w:val="center"/>
            <w:hideMark/>
          </w:tcPr>
          <w:p w14:paraId="43009667" w14:textId="77777777" w:rsidR="00272385" w:rsidRPr="00024B6D" w:rsidRDefault="00272385" w:rsidP="002C6671">
            <w:pPr>
              <w:jc w:val="center"/>
              <w:rPr>
                <w:rFonts w:ascii="Times New Roman" w:eastAsia="Times New Roman" w:hAnsi="Times New Roman" w:cs="Times New Roman"/>
                <w:color w:val="000000"/>
                <w:sz w:val="20"/>
                <w:szCs w:val="20"/>
                <w:vertAlign w:val="superscript"/>
                <w:lang w:val="en-CA" w:eastAsia="fr-FR"/>
              </w:rPr>
            </w:pPr>
            <w:r w:rsidRPr="00024B6D">
              <w:rPr>
                <w:rFonts w:ascii="Times New Roman" w:eastAsia="Times New Roman" w:hAnsi="Times New Roman" w:cs="Times New Roman"/>
                <w:color w:val="000000"/>
                <w:sz w:val="20"/>
                <w:szCs w:val="20"/>
                <w:lang w:val="en-CA" w:eastAsia="fr-FR"/>
              </w:rPr>
              <w:t>Yearly</w:t>
            </w:r>
          </w:p>
        </w:tc>
        <w:tc>
          <w:tcPr>
            <w:tcW w:w="1418" w:type="dxa"/>
            <w:tcBorders>
              <w:top w:val="single" w:sz="4" w:space="0" w:color="auto"/>
              <w:left w:val="nil"/>
              <w:bottom w:val="single" w:sz="4" w:space="0" w:color="auto"/>
              <w:right w:val="nil"/>
            </w:tcBorders>
            <w:shd w:val="clear" w:color="auto" w:fill="auto"/>
            <w:noWrap/>
            <w:vAlign w:val="center"/>
            <w:hideMark/>
          </w:tcPr>
          <w:p w14:paraId="0896C2EA"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1500</w:t>
            </w:r>
          </w:p>
        </w:tc>
        <w:tc>
          <w:tcPr>
            <w:tcW w:w="1842" w:type="dxa"/>
            <w:tcBorders>
              <w:top w:val="single" w:sz="4" w:space="0" w:color="auto"/>
              <w:left w:val="nil"/>
              <w:bottom w:val="single" w:sz="4" w:space="0" w:color="auto"/>
              <w:right w:val="nil"/>
            </w:tcBorders>
            <w:shd w:val="clear" w:color="auto" w:fill="auto"/>
            <w:noWrap/>
            <w:vAlign w:val="center"/>
            <w:hideMark/>
          </w:tcPr>
          <w:p w14:paraId="1AC0482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28</w:t>
            </w:r>
          </w:p>
        </w:tc>
        <w:tc>
          <w:tcPr>
            <w:tcW w:w="2552" w:type="dxa"/>
            <w:tcBorders>
              <w:top w:val="single" w:sz="4" w:space="0" w:color="auto"/>
              <w:left w:val="nil"/>
              <w:bottom w:val="single" w:sz="4" w:space="0" w:color="auto"/>
              <w:right w:val="nil"/>
            </w:tcBorders>
            <w:shd w:val="clear" w:color="auto" w:fill="auto"/>
            <w:noWrap/>
            <w:vAlign w:val="bottom"/>
            <w:hideMark/>
          </w:tcPr>
          <w:p w14:paraId="5D9CBC09"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3.5%</w:t>
            </w:r>
          </w:p>
        </w:tc>
      </w:tr>
      <w:tr w:rsidR="00272385" w:rsidRPr="00024B6D" w14:paraId="79967C53" w14:textId="77777777" w:rsidTr="002C6671">
        <w:trPr>
          <w:trHeight w:val="320"/>
          <w:jc w:val="center"/>
        </w:trPr>
        <w:tc>
          <w:tcPr>
            <w:tcW w:w="851" w:type="dxa"/>
            <w:tcBorders>
              <w:top w:val="single" w:sz="4" w:space="0" w:color="auto"/>
              <w:left w:val="nil"/>
              <w:bottom w:val="single" w:sz="4" w:space="0" w:color="auto"/>
              <w:right w:val="nil"/>
            </w:tcBorders>
            <w:shd w:val="clear" w:color="auto" w:fill="auto"/>
            <w:noWrap/>
            <w:vAlign w:val="center"/>
            <w:hideMark/>
          </w:tcPr>
          <w:p w14:paraId="0667BE2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2013</w:t>
            </w:r>
          </w:p>
        </w:tc>
        <w:tc>
          <w:tcPr>
            <w:tcW w:w="992" w:type="dxa"/>
            <w:tcBorders>
              <w:top w:val="single" w:sz="4" w:space="0" w:color="auto"/>
              <w:left w:val="nil"/>
              <w:bottom w:val="single" w:sz="4" w:space="0" w:color="auto"/>
              <w:right w:val="nil"/>
            </w:tcBorders>
            <w:shd w:val="clear" w:color="auto" w:fill="auto"/>
            <w:noWrap/>
            <w:vAlign w:val="center"/>
            <w:hideMark/>
          </w:tcPr>
          <w:p w14:paraId="54F7BC88"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Yearly</w:t>
            </w:r>
            <w:r w:rsidRPr="00024B6D">
              <w:rPr>
                <w:rStyle w:val="Appelnotedebasdep"/>
                <w:rFonts w:ascii="Times New Roman" w:eastAsia="Times New Roman" w:hAnsi="Times New Roman" w:cs="Times New Roman"/>
                <w:color w:val="000000"/>
                <w:sz w:val="20"/>
                <w:szCs w:val="20"/>
                <w:lang w:val="en-CA" w:eastAsia="fr-FR"/>
              </w:rPr>
              <w:footnoteReference w:id="1"/>
            </w:r>
          </w:p>
        </w:tc>
        <w:tc>
          <w:tcPr>
            <w:tcW w:w="1418" w:type="dxa"/>
            <w:tcBorders>
              <w:top w:val="single" w:sz="4" w:space="0" w:color="auto"/>
              <w:left w:val="nil"/>
              <w:bottom w:val="single" w:sz="4" w:space="0" w:color="auto"/>
              <w:right w:val="nil"/>
            </w:tcBorders>
            <w:shd w:val="clear" w:color="auto" w:fill="auto"/>
            <w:noWrap/>
            <w:vAlign w:val="center"/>
            <w:hideMark/>
          </w:tcPr>
          <w:p w14:paraId="3F0894BC"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1501</w:t>
            </w:r>
          </w:p>
        </w:tc>
        <w:tc>
          <w:tcPr>
            <w:tcW w:w="1842" w:type="dxa"/>
            <w:tcBorders>
              <w:top w:val="single" w:sz="4" w:space="0" w:color="auto"/>
              <w:left w:val="nil"/>
              <w:bottom w:val="single" w:sz="4" w:space="0" w:color="auto"/>
              <w:right w:val="nil"/>
            </w:tcBorders>
            <w:shd w:val="clear" w:color="auto" w:fill="auto"/>
            <w:noWrap/>
            <w:vAlign w:val="center"/>
            <w:hideMark/>
          </w:tcPr>
          <w:p w14:paraId="473EB648"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21</w:t>
            </w:r>
          </w:p>
        </w:tc>
        <w:tc>
          <w:tcPr>
            <w:tcW w:w="2552" w:type="dxa"/>
            <w:tcBorders>
              <w:top w:val="single" w:sz="4" w:space="0" w:color="auto"/>
              <w:left w:val="nil"/>
              <w:bottom w:val="single" w:sz="4" w:space="0" w:color="auto"/>
              <w:right w:val="nil"/>
            </w:tcBorders>
            <w:shd w:val="clear" w:color="auto" w:fill="auto"/>
            <w:noWrap/>
            <w:vAlign w:val="bottom"/>
            <w:hideMark/>
          </w:tcPr>
          <w:p w14:paraId="4BE3B4A8" w14:textId="77777777" w:rsidR="00272385" w:rsidRPr="00024B6D" w:rsidRDefault="00272385" w:rsidP="002C6671">
            <w:pPr>
              <w:jc w:val="right"/>
              <w:rPr>
                <w:rFonts w:ascii="Times New Roman" w:hAnsi="Times New Roman" w:cs="Times New Roman"/>
                <w:color w:val="000000" w:themeColor="text1"/>
                <w:sz w:val="20"/>
                <w:szCs w:val="20"/>
                <w:lang w:val="en-CA"/>
              </w:rPr>
            </w:pPr>
            <w:r w:rsidRPr="00024B6D">
              <w:rPr>
                <w:rFonts w:ascii="Times New Roman" w:hAnsi="Times New Roman" w:cs="Times New Roman"/>
                <w:color w:val="000000" w:themeColor="text1"/>
                <w:sz w:val="20"/>
                <w:szCs w:val="20"/>
                <w:lang w:val="en-CA"/>
              </w:rPr>
              <w:t> 3%</w:t>
            </w:r>
          </w:p>
        </w:tc>
      </w:tr>
      <w:tr w:rsidR="00272385" w:rsidRPr="00024B6D" w14:paraId="08B76362" w14:textId="77777777" w:rsidTr="002C6671">
        <w:trPr>
          <w:trHeight w:val="320"/>
          <w:jc w:val="center"/>
        </w:trPr>
        <w:tc>
          <w:tcPr>
            <w:tcW w:w="851" w:type="dxa"/>
            <w:tcBorders>
              <w:top w:val="single" w:sz="4" w:space="0" w:color="auto"/>
              <w:left w:val="nil"/>
              <w:bottom w:val="single" w:sz="4" w:space="0" w:color="auto"/>
              <w:right w:val="nil"/>
            </w:tcBorders>
            <w:shd w:val="clear" w:color="auto" w:fill="auto"/>
            <w:noWrap/>
            <w:vAlign w:val="center"/>
            <w:hideMark/>
          </w:tcPr>
          <w:p w14:paraId="1D2C808E"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2017</w:t>
            </w:r>
          </w:p>
        </w:tc>
        <w:tc>
          <w:tcPr>
            <w:tcW w:w="992" w:type="dxa"/>
            <w:tcBorders>
              <w:top w:val="single" w:sz="4" w:space="0" w:color="auto"/>
              <w:left w:val="nil"/>
              <w:bottom w:val="single" w:sz="4" w:space="0" w:color="auto"/>
              <w:right w:val="nil"/>
            </w:tcBorders>
            <w:shd w:val="clear" w:color="auto" w:fill="auto"/>
            <w:noWrap/>
            <w:vAlign w:val="center"/>
            <w:hideMark/>
          </w:tcPr>
          <w:p w14:paraId="4F4C7990" w14:textId="77777777" w:rsidR="00272385" w:rsidRPr="00024B6D" w:rsidRDefault="00272385" w:rsidP="002C6671">
            <w:pPr>
              <w:jc w:val="center"/>
              <w:rPr>
                <w:rFonts w:ascii="Times New Roman" w:eastAsia="Times New Roman" w:hAnsi="Times New Roman" w:cs="Times New Roman"/>
                <w:color w:val="000000"/>
                <w:sz w:val="20"/>
                <w:szCs w:val="20"/>
                <w:vertAlign w:val="superscript"/>
                <w:lang w:val="en-CA" w:eastAsia="fr-FR"/>
              </w:rPr>
            </w:pPr>
            <w:r w:rsidRPr="00024B6D">
              <w:rPr>
                <w:rFonts w:ascii="Times New Roman" w:eastAsia="Times New Roman" w:hAnsi="Times New Roman" w:cs="Times New Roman"/>
                <w:color w:val="000000"/>
                <w:sz w:val="20"/>
                <w:szCs w:val="20"/>
                <w:lang w:val="en-CA" w:eastAsia="fr-FR"/>
              </w:rPr>
              <w:t>Yearly</w:t>
            </w:r>
            <w:r w:rsidRPr="00024B6D">
              <w:rPr>
                <w:rFonts w:ascii="Times New Roman" w:eastAsia="Times New Roman" w:hAnsi="Times New Roman" w:cs="Times New Roman"/>
                <w:color w:val="000000"/>
                <w:sz w:val="20"/>
                <w:szCs w:val="20"/>
                <w:vertAlign w:val="superscript"/>
                <w:lang w:val="en-CA" w:eastAsia="fr-FR"/>
              </w:rPr>
              <w:t>1</w:t>
            </w:r>
          </w:p>
        </w:tc>
        <w:tc>
          <w:tcPr>
            <w:tcW w:w="1418" w:type="dxa"/>
            <w:tcBorders>
              <w:top w:val="single" w:sz="4" w:space="0" w:color="auto"/>
              <w:left w:val="nil"/>
              <w:bottom w:val="single" w:sz="4" w:space="0" w:color="auto"/>
              <w:right w:val="nil"/>
            </w:tcBorders>
            <w:shd w:val="clear" w:color="auto" w:fill="auto"/>
            <w:noWrap/>
            <w:vAlign w:val="center"/>
            <w:hideMark/>
          </w:tcPr>
          <w:p w14:paraId="43E06912"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2002</w:t>
            </w:r>
          </w:p>
        </w:tc>
        <w:tc>
          <w:tcPr>
            <w:tcW w:w="1842" w:type="dxa"/>
            <w:tcBorders>
              <w:top w:val="single" w:sz="4" w:space="0" w:color="auto"/>
              <w:left w:val="nil"/>
              <w:bottom w:val="single" w:sz="4" w:space="0" w:color="auto"/>
              <w:right w:val="nil"/>
            </w:tcBorders>
            <w:shd w:val="clear" w:color="auto" w:fill="auto"/>
            <w:noWrap/>
            <w:vAlign w:val="center"/>
            <w:hideMark/>
          </w:tcPr>
          <w:p w14:paraId="132BB6A0"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21</w:t>
            </w:r>
          </w:p>
        </w:tc>
        <w:tc>
          <w:tcPr>
            <w:tcW w:w="2552" w:type="dxa"/>
            <w:tcBorders>
              <w:top w:val="single" w:sz="4" w:space="0" w:color="auto"/>
              <w:left w:val="nil"/>
              <w:bottom w:val="single" w:sz="4" w:space="0" w:color="auto"/>
              <w:right w:val="nil"/>
            </w:tcBorders>
            <w:shd w:val="clear" w:color="auto" w:fill="auto"/>
            <w:noWrap/>
            <w:vAlign w:val="bottom"/>
            <w:hideMark/>
          </w:tcPr>
          <w:p w14:paraId="0F09DEDC" w14:textId="77777777" w:rsidR="00272385" w:rsidRPr="00024B6D" w:rsidRDefault="00272385" w:rsidP="002C6671">
            <w:pPr>
              <w:jc w:val="right"/>
              <w:rPr>
                <w:rFonts w:ascii="Times New Roman" w:hAnsi="Times New Roman" w:cs="Times New Roman"/>
                <w:color w:val="000000" w:themeColor="text1"/>
                <w:sz w:val="20"/>
                <w:szCs w:val="20"/>
                <w:lang w:val="en-CA"/>
              </w:rPr>
            </w:pPr>
            <w:r w:rsidRPr="00024B6D">
              <w:rPr>
                <w:rFonts w:ascii="Times New Roman" w:hAnsi="Times New Roman" w:cs="Times New Roman"/>
                <w:color w:val="000000" w:themeColor="text1"/>
                <w:sz w:val="20"/>
                <w:szCs w:val="20"/>
                <w:lang w:val="en-CA"/>
              </w:rPr>
              <w:t>5%</w:t>
            </w:r>
          </w:p>
        </w:tc>
      </w:tr>
      <w:tr w:rsidR="00272385" w:rsidRPr="00024B6D" w14:paraId="709B507A" w14:textId="77777777" w:rsidTr="002C6671">
        <w:trPr>
          <w:trHeight w:val="320"/>
          <w:jc w:val="center"/>
        </w:trPr>
        <w:tc>
          <w:tcPr>
            <w:tcW w:w="851" w:type="dxa"/>
            <w:tcBorders>
              <w:top w:val="single" w:sz="4" w:space="0" w:color="auto"/>
              <w:left w:val="nil"/>
              <w:bottom w:val="single" w:sz="4" w:space="0" w:color="auto"/>
              <w:right w:val="nil"/>
            </w:tcBorders>
            <w:shd w:val="clear" w:color="auto" w:fill="auto"/>
            <w:noWrap/>
            <w:vAlign w:val="center"/>
            <w:hideMark/>
          </w:tcPr>
          <w:p w14:paraId="7E6C68AF"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2018</w:t>
            </w:r>
          </w:p>
        </w:tc>
        <w:tc>
          <w:tcPr>
            <w:tcW w:w="992" w:type="dxa"/>
            <w:tcBorders>
              <w:top w:val="single" w:sz="4" w:space="0" w:color="auto"/>
              <w:left w:val="nil"/>
              <w:bottom w:val="single" w:sz="4" w:space="0" w:color="auto"/>
              <w:right w:val="nil"/>
            </w:tcBorders>
            <w:shd w:val="clear" w:color="auto" w:fill="auto"/>
            <w:noWrap/>
            <w:vAlign w:val="center"/>
            <w:hideMark/>
          </w:tcPr>
          <w:p w14:paraId="1FF909B9" w14:textId="77777777" w:rsidR="00272385" w:rsidRPr="00024B6D" w:rsidRDefault="00272385" w:rsidP="002C6671">
            <w:pPr>
              <w:jc w:val="center"/>
              <w:rPr>
                <w:rFonts w:ascii="Times New Roman" w:eastAsia="Times New Roman" w:hAnsi="Times New Roman" w:cs="Times New Roman"/>
                <w:color w:val="000000"/>
                <w:sz w:val="20"/>
                <w:szCs w:val="20"/>
                <w:vertAlign w:val="superscript"/>
                <w:lang w:val="en-CA" w:eastAsia="fr-FR"/>
              </w:rPr>
            </w:pPr>
            <w:r w:rsidRPr="00024B6D">
              <w:rPr>
                <w:rFonts w:ascii="Times New Roman" w:eastAsia="Times New Roman" w:hAnsi="Times New Roman" w:cs="Times New Roman"/>
                <w:color w:val="000000"/>
                <w:sz w:val="20"/>
                <w:szCs w:val="20"/>
                <w:lang w:val="en-CA" w:eastAsia="fr-FR"/>
              </w:rPr>
              <w:t>Yearly</w:t>
            </w:r>
            <w:r w:rsidRPr="00024B6D">
              <w:rPr>
                <w:rFonts w:ascii="Times New Roman" w:eastAsia="Times New Roman" w:hAnsi="Times New Roman" w:cs="Times New Roman"/>
                <w:color w:val="000000"/>
                <w:sz w:val="20"/>
                <w:szCs w:val="20"/>
                <w:vertAlign w:val="superscript"/>
                <w:lang w:val="en-CA" w:eastAsia="fr-FR"/>
              </w:rPr>
              <w:t>1</w:t>
            </w:r>
          </w:p>
        </w:tc>
        <w:tc>
          <w:tcPr>
            <w:tcW w:w="1418" w:type="dxa"/>
            <w:tcBorders>
              <w:top w:val="single" w:sz="4" w:space="0" w:color="auto"/>
              <w:left w:val="nil"/>
              <w:bottom w:val="single" w:sz="4" w:space="0" w:color="auto"/>
              <w:right w:val="nil"/>
            </w:tcBorders>
            <w:shd w:val="clear" w:color="auto" w:fill="auto"/>
            <w:noWrap/>
            <w:vAlign w:val="center"/>
            <w:hideMark/>
          </w:tcPr>
          <w:p w14:paraId="2FF6B355"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2000</w:t>
            </w:r>
          </w:p>
        </w:tc>
        <w:tc>
          <w:tcPr>
            <w:tcW w:w="1842" w:type="dxa"/>
            <w:tcBorders>
              <w:top w:val="single" w:sz="4" w:space="0" w:color="auto"/>
              <w:left w:val="nil"/>
              <w:bottom w:val="single" w:sz="4" w:space="0" w:color="auto"/>
              <w:right w:val="nil"/>
            </w:tcBorders>
            <w:shd w:val="clear" w:color="auto" w:fill="auto"/>
            <w:noWrap/>
            <w:vAlign w:val="center"/>
            <w:hideMark/>
          </w:tcPr>
          <w:p w14:paraId="264A9567" w14:textId="77777777" w:rsidR="00272385" w:rsidRPr="00024B6D" w:rsidRDefault="00272385" w:rsidP="002C6671">
            <w:pPr>
              <w:jc w:val="center"/>
              <w:rPr>
                <w:rFonts w:ascii="Times New Roman" w:eastAsia="Times New Roman" w:hAnsi="Times New Roman" w:cs="Times New Roman"/>
                <w:color w:val="000000"/>
                <w:sz w:val="20"/>
                <w:szCs w:val="20"/>
                <w:lang w:val="en-CA" w:eastAsia="fr-FR"/>
              </w:rPr>
            </w:pPr>
            <w:r w:rsidRPr="00024B6D">
              <w:rPr>
                <w:rFonts w:ascii="Times New Roman" w:eastAsia="Times New Roman" w:hAnsi="Times New Roman" w:cs="Times New Roman"/>
                <w:color w:val="000000"/>
                <w:sz w:val="20"/>
                <w:szCs w:val="20"/>
                <w:lang w:val="en-CA" w:eastAsia="fr-FR"/>
              </w:rPr>
              <w:t>26</w:t>
            </w:r>
          </w:p>
        </w:tc>
        <w:tc>
          <w:tcPr>
            <w:tcW w:w="2552" w:type="dxa"/>
            <w:tcBorders>
              <w:top w:val="single" w:sz="4" w:space="0" w:color="auto"/>
              <w:left w:val="nil"/>
              <w:bottom w:val="single" w:sz="4" w:space="0" w:color="auto"/>
              <w:right w:val="nil"/>
            </w:tcBorders>
            <w:shd w:val="clear" w:color="auto" w:fill="auto"/>
            <w:noWrap/>
            <w:vAlign w:val="bottom"/>
            <w:hideMark/>
          </w:tcPr>
          <w:p w14:paraId="16525BE0" w14:textId="77777777" w:rsidR="00272385" w:rsidRPr="00024B6D" w:rsidRDefault="00272385" w:rsidP="002C6671">
            <w:pPr>
              <w:jc w:val="right"/>
              <w:rPr>
                <w:rFonts w:ascii="Times New Roman" w:hAnsi="Times New Roman" w:cs="Times New Roman"/>
                <w:color w:val="000000" w:themeColor="text1"/>
                <w:sz w:val="20"/>
                <w:szCs w:val="20"/>
                <w:lang w:val="en-CA"/>
              </w:rPr>
            </w:pPr>
            <w:r w:rsidRPr="00024B6D">
              <w:rPr>
                <w:rFonts w:ascii="Times New Roman" w:hAnsi="Times New Roman" w:cs="Times New Roman"/>
                <w:color w:val="000000" w:themeColor="text1"/>
                <w:sz w:val="20"/>
                <w:szCs w:val="20"/>
                <w:lang w:val="en-CA"/>
              </w:rPr>
              <w:t>3%</w:t>
            </w:r>
          </w:p>
        </w:tc>
      </w:tr>
    </w:tbl>
    <w:p w14:paraId="3E5FC1DF" w14:textId="77777777" w:rsidR="00272385" w:rsidRPr="00024B6D" w:rsidRDefault="00272385" w:rsidP="00BF6BCA">
      <w:pPr>
        <w:rPr>
          <w:rFonts w:ascii="Times New Roman" w:hAnsi="Times New Roman" w:cs="Times New Roman"/>
          <w:b/>
          <w:bCs/>
          <w:lang w:val="en-CA"/>
        </w:rPr>
      </w:pPr>
    </w:p>
    <w:p w14:paraId="00656386" w14:textId="77777777" w:rsidR="00272385" w:rsidRPr="00024B6D" w:rsidRDefault="00272385" w:rsidP="00BF6BCA">
      <w:pPr>
        <w:rPr>
          <w:rFonts w:ascii="Times New Roman" w:hAnsi="Times New Roman" w:cs="Times New Roman"/>
          <w:b/>
          <w:bCs/>
          <w:lang w:val="en-CA"/>
        </w:rPr>
      </w:pPr>
    </w:p>
    <w:p w14:paraId="67EC6908" w14:textId="77777777" w:rsidR="00BF6BCA" w:rsidRPr="00024B6D" w:rsidRDefault="00BF6BCA" w:rsidP="00BF6BCA">
      <w:pPr>
        <w:rPr>
          <w:rFonts w:ascii="Times New Roman" w:hAnsi="Times New Roman" w:cs="Times New Roman"/>
          <w:b/>
          <w:bCs/>
          <w:lang w:val="en-CA"/>
        </w:rPr>
      </w:pPr>
    </w:p>
    <w:p w14:paraId="039DCA4C" w14:textId="77777777" w:rsidR="00272385" w:rsidRPr="00024B6D" w:rsidRDefault="00272385" w:rsidP="00BF6BCA">
      <w:pPr>
        <w:rPr>
          <w:rFonts w:ascii="Times New Roman" w:hAnsi="Times New Roman" w:cs="Times New Roman"/>
          <w:b/>
          <w:bCs/>
          <w:lang w:val="en-CA"/>
        </w:rPr>
      </w:pPr>
    </w:p>
    <w:p w14:paraId="0EEFED4F" w14:textId="77777777" w:rsidR="00272385" w:rsidRPr="00024B6D" w:rsidRDefault="00272385" w:rsidP="00BF6BCA">
      <w:pPr>
        <w:rPr>
          <w:rFonts w:ascii="Times New Roman" w:hAnsi="Times New Roman" w:cs="Times New Roman"/>
          <w:b/>
          <w:bCs/>
          <w:lang w:val="en-CA"/>
        </w:rPr>
      </w:pPr>
    </w:p>
    <w:p w14:paraId="47803F43" w14:textId="25A1402D" w:rsidR="00272385" w:rsidRPr="00024B6D" w:rsidRDefault="00272385" w:rsidP="00BF6BCA">
      <w:pPr>
        <w:rPr>
          <w:rFonts w:ascii="Times New Roman" w:hAnsi="Times New Roman" w:cs="Times New Roman"/>
          <w:b/>
          <w:bCs/>
          <w:lang w:val="en-CA"/>
        </w:rPr>
      </w:pPr>
    </w:p>
    <w:p w14:paraId="3627B20D" w14:textId="2BE65CF0" w:rsidR="00362B18" w:rsidRPr="00024B6D" w:rsidRDefault="00362B18" w:rsidP="00BF6BCA">
      <w:pPr>
        <w:rPr>
          <w:rFonts w:ascii="Times New Roman" w:hAnsi="Times New Roman" w:cs="Times New Roman"/>
          <w:b/>
          <w:bCs/>
          <w:lang w:val="en-CA"/>
        </w:rPr>
      </w:pPr>
    </w:p>
    <w:p w14:paraId="3F883037" w14:textId="4C15C1B0" w:rsidR="00362B18" w:rsidRPr="00024B6D" w:rsidRDefault="00362B18" w:rsidP="00BF6BCA">
      <w:pPr>
        <w:rPr>
          <w:rFonts w:ascii="Times New Roman" w:hAnsi="Times New Roman" w:cs="Times New Roman"/>
          <w:b/>
          <w:bCs/>
          <w:lang w:val="en-CA"/>
        </w:rPr>
      </w:pPr>
    </w:p>
    <w:p w14:paraId="79B457C0" w14:textId="4C6B5744" w:rsidR="00362B18" w:rsidRPr="00024B6D" w:rsidRDefault="00362B18" w:rsidP="00BF6BCA">
      <w:pPr>
        <w:rPr>
          <w:rFonts w:ascii="Times New Roman" w:hAnsi="Times New Roman" w:cs="Times New Roman"/>
          <w:b/>
          <w:bCs/>
          <w:lang w:val="en-CA"/>
        </w:rPr>
      </w:pPr>
    </w:p>
    <w:p w14:paraId="4CFFAB76" w14:textId="77777777" w:rsidR="00362B18" w:rsidRPr="00024B6D" w:rsidRDefault="00362B18" w:rsidP="00BF6BCA">
      <w:pPr>
        <w:rPr>
          <w:rFonts w:ascii="Times New Roman" w:hAnsi="Times New Roman" w:cs="Times New Roman"/>
          <w:b/>
          <w:bCs/>
          <w:lang w:val="en-CA"/>
        </w:rPr>
      </w:pPr>
    </w:p>
    <w:p w14:paraId="28D05FA6" w14:textId="554EC08D" w:rsidR="00272385" w:rsidRPr="00024B6D" w:rsidRDefault="00272385" w:rsidP="00BF6BCA">
      <w:pPr>
        <w:rPr>
          <w:rFonts w:ascii="Times New Roman" w:hAnsi="Times New Roman" w:cs="Times New Roman"/>
          <w:b/>
          <w:bCs/>
          <w:lang w:val="en-CA"/>
        </w:rPr>
      </w:pPr>
    </w:p>
    <w:p w14:paraId="493DB7EA" w14:textId="1DC301E3" w:rsidR="00362B18" w:rsidRPr="00024B6D" w:rsidRDefault="00362B18" w:rsidP="00BF6BCA">
      <w:pPr>
        <w:rPr>
          <w:rFonts w:ascii="Times New Roman" w:hAnsi="Times New Roman" w:cs="Times New Roman"/>
          <w:b/>
          <w:bCs/>
          <w:lang w:val="en-CA"/>
        </w:rPr>
      </w:pPr>
    </w:p>
    <w:p w14:paraId="5D2C11F1" w14:textId="77777777" w:rsidR="00362B18" w:rsidRPr="00024B6D" w:rsidRDefault="00362B18" w:rsidP="00BF6BCA">
      <w:pPr>
        <w:rPr>
          <w:rFonts w:ascii="Times New Roman" w:hAnsi="Times New Roman" w:cs="Times New Roman"/>
          <w:b/>
          <w:bCs/>
          <w:lang w:val="en-CA"/>
        </w:rPr>
      </w:pPr>
    </w:p>
    <w:p w14:paraId="3619C41C" w14:textId="77777777" w:rsidR="00272385" w:rsidRPr="00024B6D" w:rsidRDefault="00272385" w:rsidP="00BF6BCA">
      <w:pPr>
        <w:rPr>
          <w:rFonts w:ascii="Times New Roman" w:hAnsi="Times New Roman" w:cs="Times New Roman"/>
          <w:b/>
          <w:bCs/>
          <w:lang w:val="en-CA"/>
        </w:rPr>
      </w:pPr>
    </w:p>
    <w:p w14:paraId="40332D48" w14:textId="23920EB9" w:rsidR="00BF6BCA" w:rsidRPr="00024B6D" w:rsidRDefault="00BF6BCA">
      <w:pPr>
        <w:rPr>
          <w:rFonts w:ascii="Times New Roman" w:hAnsi="Times New Roman" w:cs="Times New Roman"/>
          <w:b/>
          <w:bCs/>
          <w:lang w:val="en-CA"/>
        </w:rPr>
      </w:pPr>
      <w:bookmarkStart w:id="2" w:name="_Toc88907758"/>
      <w:r w:rsidRPr="00024B6D">
        <w:rPr>
          <w:rStyle w:val="Titre2Car"/>
          <w:lang w:val="en-CA"/>
        </w:rPr>
        <w:lastRenderedPageBreak/>
        <w:t>Description of the surveys included in figure 2</w:t>
      </w:r>
      <w:bookmarkEnd w:id="2"/>
      <w:r w:rsidR="00A02664" w:rsidRPr="00024B6D">
        <w:rPr>
          <w:rFonts w:ascii="Times New Roman" w:hAnsi="Times New Roman" w:cs="Times New Roman"/>
          <w:b/>
          <w:bCs/>
          <w:lang w:val="en-CA"/>
        </w:rPr>
        <w:t xml:space="preserve">, </w:t>
      </w:r>
      <w:r w:rsidR="00A02664" w:rsidRPr="00024B6D">
        <w:rPr>
          <w:rFonts w:ascii="Times New Roman" w:hAnsi="Times New Roman" w:cs="Times New Roman"/>
          <w:b/>
          <w:bCs/>
          <w:color w:val="000000" w:themeColor="text1"/>
          <w:lang w:val="en-US"/>
        </w:rPr>
        <w:t>proportion of Canadians saying it is very important that the federal government try to reduce the deficit</w:t>
      </w:r>
      <w:r w:rsidR="00546318" w:rsidRPr="00024B6D">
        <w:rPr>
          <w:rFonts w:ascii="Times New Roman" w:hAnsi="Times New Roman" w:cs="Times New Roman"/>
          <w:b/>
          <w:bCs/>
          <w:color w:val="000000" w:themeColor="text1"/>
          <w:lang w:val="en-US"/>
        </w:rPr>
        <w:t>.</w:t>
      </w:r>
    </w:p>
    <w:p w14:paraId="6A86E1F2" w14:textId="77777777" w:rsidR="00272385" w:rsidRPr="00024B6D" w:rsidRDefault="00272385" w:rsidP="00272385">
      <w:pPr>
        <w:pStyle w:val="NormalWeb"/>
        <w:jc w:val="both"/>
        <w:rPr>
          <w:b/>
          <w:lang w:val="en-CA"/>
        </w:rPr>
      </w:pPr>
      <w:r w:rsidRPr="00024B6D">
        <w:rPr>
          <w:b/>
          <w:lang w:val="en-CA"/>
        </w:rPr>
        <w:t xml:space="preserve">Data provider: </w:t>
      </w:r>
    </w:p>
    <w:p w14:paraId="1A0ED952" w14:textId="77777777" w:rsidR="00272385" w:rsidRPr="00024B6D" w:rsidRDefault="00272385" w:rsidP="00272385">
      <w:pPr>
        <w:pStyle w:val="NormalWeb"/>
        <w:numPr>
          <w:ilvl w:val="0"/>
          <w:numId w:val="9"/>
        </w:numPr>
        <w:jc w:val="both"/>
        <w:rPr>
          <w:lang w:val="en-CA"/>
        </w:rPr>
      </w:pPr>
      <w:r w:rsidRPr="00024B6D">
        <w:rPr>
          <w:lang w:val="en-CA"/>
        </w:rPr>
        <w:t xml:space="preserve">Yearly data from Environics Focus Canada (11 obs.). </w:t>
      </w:r>
    </w:p>
    <w:p w14:paraId="4D744EB1" w14:textId="311FADE6" w:rsidR="00272385" w:rsidRPr="00024B6D" w:rsidRDefault="00272385" w:rsidP="00272385">
      <w:pPr>
        <w:pStyle w:val="NormalWeb"/>
        <w:jc w:val="both"/>
        <w:rPr>
          <w:b/>
          <w:lang w:val="en-CA"/>
        </w:rPr>
      </w:pPr>
      <w:r w:rsidRPr="00024B6D">
        <w:rPr>
          <w:b/>
          <w:lang w:val="en-CA"/>
        </w:rPr>
        <w:t xml:space="preserve">Question: </w:t>
      </w:r>
    </w:p>
    <w:p w14:paraId="79BE5726" w14:textId="03EC4D92" w:rsidR="00272385" w:rsidRPr="00024B6D" w:rsidRDefault="00272385" w:rsidP="00272385">
      <w:pPr>
        <w:pStyle w:val="NormalWeb"/>
        <w:numPr>
          <w:ilvl w:val="0"/>
          <w:numId w:val="9"/>
        </w:numPr>
        <w:jc w:val="both"/>
        <w:rPr>
          <w:lang w:val="en-CA"/>
        </w:rPr>
      </w:pPr>
      <w:r w:rsidRPr="00024B6D">
        <w:rPr>
          <w:lang w:val="en-CA"/>
        </w:rPr>
        <w:t>“In your opinion, is it very important, somewhat important, not very important or not at all important that the federal government try to reduce the deficit?”</w:t>
      </w:r>
    </w:p>
    <w:p w14:paraId="16223748" w14:textId="77777777" w:rsidR="00272385" w:rsidRPr="00024B6D" w:rsidRDefault="00272385" w:rsidP="00272385">
      <w:pPr>
        <w:pStyle w:val="NormalWeb"/>
        <w:jc w:val="both"/>
        <w:rPr>
          <w:b/>
          <w:lang w:val="en-CA"/>
        </w:rPr>
      </w:pPr>
      <w:r w:rsidRPr="00024B6D">
        <w:rPr>
          <w:b/>
          <w:lang w:val="en-CA"/>
        </w:rPr>
        <w:t>Responses:</w:t>
      </w:r>
    </w:p>
    <w:p w14:paraId="39AF7CFB" w14:textId="77777777" w:rsidR="00272385" w:rsidRPr="00024B6D" w:rsidRDefault="00272385" w:rsidP="00272385">
      <w:pPr>
        <w:pStyle w:val="NormalWeb"/>
        <w:numPr>
          <w:ilvl w:val="0"/>
          <w:numId w:val="7"/>
        </w:numPr>
        <w:jc w:val="both"/>
        <w:rPr>
          <w:lang w:val="en-CA"/>
        </w:rPr>
      </w:pPr>
      <w:r w:rsidRPr="00024B6D">
        <w:rPr>
          <w:lang w:val="en-CA"/>
        </w:rPr>
        <w:t>Very important</w:t>
      </w:r>
    </w:p>
    <w:p w14:paraId="1C5A6906" w14:textId="77777777" w:rsidR="00272385" w:rsidRPr="00024B6D" w:rsidRDefault="00272385" w:rsidP="00272385">
      <w:pPr>
        <w:pStyle w:val="NormalWeb"/>
        <w:numPr>
          <w:ilvl w:val="0"/>
          <w:numId w:val="7"/>
        </w:numPr>
        <w:jc w:val="both"/>
        <w:rPr>
          <w:lang w:val="en-CA"/>
        </w:rPr>
      </w:pPr>
      <w:r w:rsidRPr="00024B6D">
        <w:rPr>
          <w:lang w:val="en-CA"/>
        </w:rPr>
        <w:t>Somewhat important</w:t>
      </w:r>
    </w:p>
    <w:p w14:paraId="537BDBBA" w14:textId="77777777" w:rsidR="00272385" w:rsidRPr="00024B6D" w:rsidRDefault="00272385" w:rsidP="00272385">
      <w:pPr>
        <w:pStyle w:val="NormalWeb"/>
        <w:numPr>
          <w:ilvl w:val="0"/>
          <w:numId w:val="7"/>
        </w:numPr>
        <w:jc w:val="both"/>
        <w:rPr>
          <w:lang w:val="en-CA"/>
        </w:rPr>
      </w:pPr>
      <w:r w:rsidRPr="00024B6D">
        <w:rPr>
          <w:lang w:val="en-CA"/>
        </w:rPr>
        <w:t>Not very important</w:t>
      </w:r>
    </w:p>
    <w:p w14:paraId="51A95286" w14:textId="77777777" w:rsidR="00272385" w:rsidRPr="00024B6D" w:rsidRDefault="00272385" w:rsidP="00272385">
      <w:pPr>
        <w:pStyle w:val="NormalWeb"/>
        <w:numPr>
          <w:ilvl w:val="0"/>
          <w:numId w:val="7"/>
        </w:numPr>
        <w:jc w:val="both"/>
        <w:rPr>
          <w:lang w:val="en-CA"/>
        </w:rPr>
      </w:pPr>
      <w:r w:rsidRPr="00024B6D">
        <w:rPr>
          <w:lang w:val="en-CA"/>
        </w:rPr>
        <w:t>Not at all important</w:t>
      </w:r>
    </w:p>
    <w:p w14:paraId="67CFC45B" w14:textId="58033912" w:rsidR="00272385" w:rsidRPr="00024B6D" w:rsidRDefault="00272385" w:rsidP="00272385">
      <w:pPr>
        <w:pStyle w:val="NormalWeb"/>
        <w:numPr>
          <w:ilvl w:val="0"/>
          <w:numId w:val="7"/>
        </w:numPr>
        <w:jc w:val="both"/>
        <w:rPr>
          <w:lang w:val="en-CA"/>
        </w:rPr>
      </w:pPr>
      <w:r w:rsidRPr="00024B6D">
        <w:rPr>
          <w:lang w:val="en-CA"/>
        </w:rPr>
        <w:t>DK/NA</w:t>
      </w:r>
    </w:p>
    <w:p w14:paraId="1ABF095E" w14:textId="0E206376" w:rsidR="00272385" w:rsidRPr="00024B6D" w:rsidRDefault="00A02664" w:rsidP="00272385">
      <w:pPr>
        <w:pStyle w:val="NormalWeb"/>
        <w:jc w:val="both"/>
        <w:rPr>
          <w:b/>
          <w:bCs/>
          <w:lang w:val="en-CA"/>
        </w:rPr>
      </w:pPr>
      <w:r w:rsidRPr="00024B6D">
        <w:rPr>
          <w:b/>
          <w:bCs/>
          <w:lang w:val="en-CA"/>
        </w:rPr>
        <w:t>Sample sizes</w:t>
      </w:r>
      <w:r w:rsidR="00272385" w:rsidRPr="00024B6D">
        <w:rPr>
          <w:b/>
          <w:bCs/>
          <w:lang w:val="en-CA"/>
        </w:rPr>
        <w:t>:</w:t>
      </w:r>
    </w:p>
    <w:p w14:paraId="4A6A36A6" w14:textId="77777777" w:rsidR="00A02664" w:rsidRPr="00024B6D" w:rsidRDefault="00A02664" w:rsidP="00A02664">
      <w:pPr>
        <w:pStyle w:val="NormalWeb"/>
        <w:numPr>
          <w:ilvl w:val="0"/>
          <w:numId w:val="9"/>
        </w:numPr>
        <w:jc w:val="both"/>
        <w:rPr>
          <w:lang w:val="en-CA"/>
        </w:rPr>
      </w:pPr>
      <w:r w:rsidRPr="00024B6D">
        <w:rPr>
          <w:lang w:val="en-CA"/>
        </w:rPr>
        <w:t>Sample sizes of around 2,000 respondents.</w:t>
      </w:r>
    </w:p>
    <w:p w14:paraId="0EB14354" w14:textId="751E3E77" w:rsidR="00272385" w:rsidRPr="00024B6D" w:rsidRDefault="00864462" w:rsidP="00272385">
      <w:pPr>
        <w:pStyle w:val="NormalWeb"/>
        <w:jc w:val="both"/>
        <w:rPr>
          <w:b/>
          <w:bCs/>
          <w:lang w:val="en-CA"/>
        </w:rPr>
      </w:pPr>
      <w:r w:rsidRPr="00024B6D">
        <w:rPr>
          <w:b/>
          <w:bCs/>
          <w:lang w:val="en-CA"/>
        </w:rPr>
        <w:t>Table A</w:t>
      </w:r>
      <w:r w:rsidR="00362B18" w:rsidRPr="00024B6D">
        <w:rPr>
          <w:b/>
          <w:bCs/>
          <w:lang w:val="en-CA"/>
        </w:rPr>
        <w:t>5</w:t>
      </w:r>
      <w:r w:rsidRPr="00024B6D">
        <w:rPr>
          <w:b/>
          <w:bCs/>
          <w:lang w:val="en-CA"/>
        </w:rPr>
        <w:t xml:space="preserve">. </w:t>
      </w:r>
      <w:r w:rsidR="00272385" w:rsidRPr="00024B6D">
        <w:rPr>
          <w:b/>
          <w:bCs/>
          <w:lang w:val="en-CA"/>
        </w:rPr>
        <w:t>Detailed survey results</w:t>
      </w:r>
      <w:r w:rsidRPr="00024B6D">
        <w:rPr>
          <w:b/>
          <w:bCs/>
          <w:lang w:val="en-CA"/>
        </w:rPr>
        <w:t>.</w:t>
      </w:r>
    </w:p>
    <w:tbl>
      <w:tblPr>
        <w:tblStyle w:val="Grilledutableau"/>
        <w:tblW w:w="8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1276"/>
        <w:gridCol w:w="1559"/>
        <w:gridCol w:w="2410"/>
        <w:gridCol w:w="1417"/>
      </w:tblGrid>
      <w:tr w:rsidR="00272385" w:rsidRPr="00024B6D" w14:paraId="64EFC406" w14:textId="77777777" w:rsidTr="002C6671">
        <w:trPr>
          <w:jc w:val="center"/>
        </w:trPr>
        <w:tc>
          <w:tcPr>
            <w:tcW w:w="1423" w:type="dxa"/>
            <w:tcBorders>
              <w:top w:val="single" w:sz="4" w:space="0" w:color="auto"/>
              <w:bottom w:val="single" w:sz="4" w:space="0" w:color="auto"/>
            </w:tcBorders>
            <w:vAlign w:val="center"/>
          </w:tcPr>
          <w:p w14:paraId="28ACC38E" w14:textId="77777777" w:rsidR="00272385" w:rsidRPr="00024B6D" w:rsidRDefault="00272385" w:rsidP="002C6671">
            <w:pPr>
              <w:rPr>
                <w:rFonts w:ascii="Times New Roman" w:hAnsi="Times New Roman" w:cs="Times New Roman"/>
                <w:b/>
                <w:color w:val="000000"/>
                <w:sz w:val="20"/>
                <w:szCs w:val="20"/>
                <w:lang w:val="en-CA"/>
              </w:rPr>
            </w:pPr>
            <w:r w:rsidRPr="00024B6D">
              <w:rPr>
                <w:rFonts w:ascii="Times New Roman" w:hAnsi="Times New Roman" w:cs="Times New Roman"/>
                <w:b/>
                <w:color w:val="000000"/>
                <w:sz w:val="20"/>
                <w:szCs w:val="20"/>
                <w:lang w:val="en-CA"/>
              </w:rPr>
              <w:t>Year</w:t>
            </w:r>
          </w:p>
        </w:tc>
        <w:tc>
          <w:tcPr>
            <w:tcW w:w="1276" w:type="dxa"/>
            <w:tcBorders>
              <w:top w:val="single" w:sz="4" w:space="0" w:color="auto"/>
              <w:bottom w:val="single" w:sz="4" w:space="0" w:color="auto"/>
            </w:tcBorders>
          </w:tcPr>
          <w:p w14:paraId="06D6F907" w14:textId="77777777" w:rsidR="00272385" w:rsidRPr="00024B6D" w:rsidRDefault="00272385" w:rsidP="002C6671">
            <w:pPr>
              <w:rPr>
                <w:rFonts w:ascii="Times New Roman" w:hAnsi="Times New Roman" w:cs="Times New Roman"/>
                <w:b/>
                <w:color w:val="000000"/>
                <w:sz w:val="20"/>
                <w:szCs w:val="20"/>
                <w:lang w:val="en-CA"/>
              </w:rPr>
            </w:pPr>
            <w:r w:rsidRPr="00024B6D">
              <w:rPr>
                <w:rFonts w:ascii="Times New Roman" w:hAnsi="Times New Roman" w:cs="Times New Roman"/>
                <w:b/>
                <w:color w:val="000000"/>
                <w:sz w:val="20"/>
                <w:szCs w:val="20"/>
                <w:lang w:val="en-CA"/>
              </w:rPr>
              <w:t>Quarter</w:t>
            </w:r>
          </w:p>
        </w:tc>
        <w:tc>
          <w:tcPr>
            <w:tcW w:w="1559" w:type="dxa"/>
            <w:tcBorders>
              <w:top w:val="single" w:sz="4" w:space="0" w:color="auto"/>
              <w:bottom w:val="single" w:sz="4" w:space="0" w:color="auto"/>
            </w:tcBorders>
            <w:vAlign w:val="center"/>
          </w:tcPr>
          <w:p w14:paraId="001C3E3D" w14:textId="77777777" w:rsidR="00272385" w:rsidRPr="00024B6D" w:rsidRDefault="00272385" w:rsidP="002C6671">
            <w:pPr>
              <w:rPr>
                <w:rFonts w:ascii="Times New Roman" w:hAnsi="Times New Roman" w:cs="Times New Roman"/>
                <w:b/>
                <w:color w:val="000000"/>
                <w:sz w:val="20"/>
                <w:szCs w:val="20"/>
                <w:lang w:val="en-CA"/>
              </w:rPr>
            </w:pPr>
            <w:r w:rsidRPr="00024B6D">
              <w:rPr>
                <w:rFonts w:ascii="Times New Roman" w:hAnsi="Times New Roman" w:cs="Times New Roman"/>
                <w:b/>
                <w:color w:val="000000"/>
                <w:sz w:val="20"/>
                <w:szCs w:val="20"/>
                <w:lang w:val="en-CA"/>
              </w:rPr>
              <w:t>Sample size</w:t>
            </w:r>
          </w:p>
        </w:tc>
        <w:tc>
          <w:tcPr>
            <w:tcW w:w="2410" w:type="dxa"/>
            <w:tcBorders>
              <w:top w:val="single" w:sz="4" w:space="0" w:color="auto"/>
              <w:bottom w:val="single" w:sz="4" w:space="0" w:color="auto"/>
            </w:tcBorders>
            <w:vAlign w:val="center"/>
          </w:tcPr>
          <w:p w14:paraId="568C6295" w14:textId="77777777" w:rsidR="00272385" w:rsidRPr="00024B6D" w:rsidRDefault="00272385" w:rsidP="002C6671">
            <w:pPr>
              <w:rPr>
                <w:rFonts w:ascii="Times New Roman" w:hAnsi="Times New Roman" w:cs="Times New Roman"/>
                <w:b/>
                <w:color w:val="000000"/>
                <w:sz w:val="20"/>
                <w:szCs w:val="20"/>
                <w:lang w:val="en-CA"/>
              </w:rPr>
            </w:pPr>
            <w:r w:rsidRPr="00024B6D">
              <w:rPr>
                <w:rFonts w:ascii="Times New Roman" w:hAnsi="Times New Roman" w:cs="Times New Roman"/>
                <w:b/>
                <w:color w:val="000000"/>
                <w:sz w:val="20"/>
                <w:szCs w:val="20"/>
                <w:lang w:val="en-CA"/>
              </w:rPr>
              <w:t>Answer choices</w:t>
            </w:r>
          </w:p>
        </w:tc>
        <w:tc>
          <w:tcPr>
            <w:tcW w:w="1417" w:type="dxa"/>
            <w:tcBorders>
              <w:top w:val="single" w:sz="4" w:space="0" w:color="auto"/>
              <w:bottom w:val="single" w:sz="4" w:space="0" w:color="auto"/>
            </w:tcBorders>
            <w:vAlign w:val="center"/>
          </w:tcPr>
          <w:p w14:paraId="62AEBF5A" w14:textId="77777777" w:rsidR="00272385" w:rsidRPr="00024B6D" w:rsidRDefault="00272385" w:rsidP="002C6671">
            <w:pPr>
              <w:rPr>
                <w:rFonts w:ascii="Times New Roman" w:hAnsi="Times New Roman" w:cs="Times New Roman"/>
                <w:b/>
                <w:color w:val="000000"/>
                <w:sz w:val="20"/>
                <w:szCs w:val="20"/>
                <w:lang w:val="en-CA"/>
              </w:rPr>
            </w:pPr>
            <w:r w:rsidRPr="00024B6D">
              <w:rPr>
                <w:rFonts w:ascii="Times New Roman" w:hAnsi="Times New Roman" w:cs="Times New Roman"/>
                <w:b/>
                <w:color w:val="000000"/>
                <w:sz w:val="20"/>
                <w:szCs w:val="20"/>
                <w:lang w:val="en-CA"/>
              </w:rPr>
              <w:t>Percentage</w:t>
            </w:r>
          </w:p>
        </w:tc>
      </w:tr>
      <w:tr w:rsidR="00272385" w:rsidRPr="00024B6D" w14:paraId="58801BE3" w14:textId="77777777" w:rsidTr="002C6671">
        <w:trPr>
          <w:jc w:val="center"/>
        </w:trPr>
        <w:tc>
          <w:tcPr>
            <w:tcW w:w="1423" w:type="dxa"/>
            <w:tcBorders>
              <w:top w:val="single" w:sz="4" w:space="0" w:color="auto"/>
              <w:bottom w:val="single" w:sz="4" w:space="0" w:color="auto"/>
            </w:tcBorders>
            <w:vAlign w:val="center"/>
          </w:tcPr>
          <w:p w14:paraId="5D3FFC56"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1987</w:t>
            </w:r>
          </w:p>
        </w:tc>
        <w:tc>
          <w:tcPr>
            <w:tcW w:w="1276" w:type="dxa"/>
            <w:tcBorders>
              <w:top w:val="single" w:sz="4" w:space="0" w:color="auto"/>
              <w:bottom w:val="single" w:sz="4" w:space="0" w:color="auto"/>
            </w:tcBorders>
            <w:vAlign w:val="center"/>
          </w:tcPr>
          <w:p w14:paraId="7AC04721"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Q2</w:t>
            </w:r>
          </w:p>
        </w:tc>
        <w:tc>
          <w:tcPr>
            <w:tcW w:w="1559" w:type="dxa"/>
            <w:tcBorders>
              <w:top w:val="single" w:sz="4" w:space="0" w:color="auto"/>
              <w:bottom w:val="single" w:sz="4" w:space="0" w:color="auto"/>
            </w:tcBorders>
            <w:vAlign w:val="center"/>
          </w:tcPr>
          <w:p w14:paraId="3D75BFAA"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2019</w:t>
            </w:r>
          </w:p>
        </w:tc>
        <w:tc>
          <w:tcPr>
            <w:tcW w:w="2410" w:type="dxa"/>
            <w:tcBorders>
              <w:top w:val="single" w:sz="4" w:space="0" w:color="auto"/>
              <w:bottom w:val="single" w:sz="4" w:space="0" w:color="auto"/>
            </w:tcBorders>
            <w:vAlign w:val="center"/>
          </w:tcPr>
          <w:p w14:paraId="6946AE34"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Very important</w:t>
            </w:r>
            <w:r w:rsidRPr="00024B6D">
              <w:rPr>
                <w:rFonts w:ascii="Times New Roman" w:hAnsi="Times New Roman" w:cs="Times New Roman"/>
                <w:color w:val="000000"/>
                <w:sz w:val="20"/>
                <w:szCs w:val="20"/>
                <w:lang w:val="en-CA"/>
              </w:rPr>
              <w:br/>
              <w:t>Somewhat important</w:t>
            </w:r>
            <w:r w:rsidRPr="00024B6D">
              <w:rPr>
                <w:rFonts w:ascii="Times New Roman" w:hAnsi="Times New Roman" w:cs="Times New Roman"/>
                <w:color w:val="000000"/>
                <w:sz w:val="20"/>
                <w:szCs w:val="20"/>
                <w:lang w:val="en-CA"/>
              </w:rPr>
              <w:br/>
              <w:t>Not very important</w:t>
            </w:r>
            <w:r w:rsidRPr="00024B6D">
              <w:rPr>
                <w:rFonts w:ascii="Times New Roman" w:hAnsi="Times New Roman" w:cs="Times New Roman"/>
                <w:color w:val="000000"/>
                <w:sz w:val="20"/>
                <w:szCs w:val="20"/>
                <w:lang w:val="en-CA"/>
              </w:rPr>
              <w:br/>
              <w:t>Not at all important</w:t>
            </w:r>
            <w:r w:rsidRPr="00024B6D">
              <w:rPr>
                <w:rFonts w:ascii="Times New Roman" w:hAnsi="Times New Roman" w:cs="Times New Roman"/>
                <w:color w:val="000000"/>
                <w:sz w:val="20"/>
                <w:szCs w:val="20"/>
                <w:lang w:val="en-CA"/>
              </w:rPr>
              <w:br/>
              <w:t>DK/NA</w:t>
            </w:r>
          </w:p>
        </w:tc>
        <w:tc>
          <w:tcPr>
            <w:tcW w:w="1417" w:type="dxa"/>
            <w:tcBorders>
              <w:top w:val="single" w:sz="4" w:space="0" w:color="auto"/>
              <w:bottom w:val="single" w:sz="4" w:space="0" w:color="auto"/>
            </w:tcBorders>
            <w:vAlign w:val="center"/>
          </w:tcPr>
          <w:p w14:paraId="5795EBBD"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51.6%</w:t>
            </w:r>
          </w:p>
          <w:p w14:paraId="2D818C40"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33.9%</w:t>
            </w:r>
          </w:p>
          <w:p w14:paraId="5DEE3DE1"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7.5%</w:t>
            </w:r>
          </w:p>
          <w:p w14:paraId="17C8B749"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2.9%</w:t>
            </w:r>
          </w:p>
          <w:p w14:paraId="0A2C1722"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4.1%</w:t>
            </w:r>
          </w:p>
        </w:tc>
      </w:tr>
      <w:tr w:rsidR="00272385" w:rsidRPr="00024B6D" w14:paraId="0CA5B0E5" w14:textId="77777777" w:rsidTr="002C6671">
        <w:trPr>
          <w:jc w:val="center"/>
        </w:trPr>
        <w:tc>
          <w:tcPr>
            <w:tcW w:w="1423" w:type="dxa"/>
            <w:tcBorders>
              <w:top w:val="single" w:sz="4" w:space="0" w:color="auto"/>
              <w:bottom w:val="single" w:sz="4" w:space="0" w:color="auto"/>
            </w:tcBorders>
            <w:vAlign w:val="center"/>
          </w:tcPr>
          <w:p w14:paraId="45BAB792"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1988</w:t>
            </w:r>
          </w:p>
        </w:tc>
        <w:tc>
          <w:tcPr>
            <w:tcW w:w="1276" w:type="dxa"/>
            <w:tcBorders>
              <w:top w:val="single" w:sz="4" w:space="0" w:color="auto"/>
              <w:bottom w:val="single" w:sz="4" w:space="0" w:color="auto"/>
            </w:tcBorders>
            <w:vAlign w:val="center"/>
          </w:tcPr>
          <w:p w14:paraId="2721294B"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Q3</w:t>
            </w:r>
          </w:p>
        </w:tc>
        <w:tc>
          <w:tcPr>
            <w:tcW w:w="1559" w:type="dxa"/>
            <w:tcBorders>
              <w:top w:val="single" w:sz="4" w:space="0" w:color="auto"/>
              <w:bottom w:val="single" w:sz="4" w:space="0" w:color="auto"/>
            </w:tcBorders>
            <w:vAlign w:val="center"/>
          </w:tcPr>
          <w:p w14:paraId="3E39E023"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2053</w:t>
            </w:r>
          </w:p>
        </w:tc>
        <w:tc>
          <w:tcPr>
            <w:tcW w:w="2410" w:type="dxa"/>
            <w:tcBorders>
              <w:top w:val="single" w:sz="4" w:space="0" w:color="auto"/>
              <w:bottom w:val="single" w:sz="4" w:space="0" w:color="auto"/>
            </w:tcBorders>
            <w:vAlign w:val="center"/>
          </w:tcPr>
          <w:p w14:paraId="4D5879E7"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Very important</w:t>
            </w:r>
            <w:r w:rsidRPr="00024B6D">
              <w:rPr>
                <w:rFonts w:ascii="Times New Roman" w:hAnsi="Times New Roman" w:cs="Times New Roman"/>
                <w:color w:val="000000"/>
                <w:sz w:val="20"/>
                <w:szCs w:val="20"/>
                <w:lang w:val="en-CA"/>
              </w:rPr>
              <w:br/>
              <w:t>Somewhat important</w:t>
            </w:r>
            <w:r w:rsidRPr="00024B6D">
              <w:rPr>
                <w:rFonts w:ascii="Times New Roman" w:hAnsi="Times New Roman" w:cs="Times New Roman"/>
                <w:color w:val="000000"/>
                <w:sz w:val="20"/>
                <w:szCs w:val="20"/>
                <w:lang w:val="en-CA"/>
              </w:rPr>
              <w:br/>
              <w:t>Not very important</w:t>
            </w:r>
            <w:r w:rsidRPr="00024B6D">
              <w:rPr>
                <w:rFonts w:ascii="Times New Roman" w:hAnsi="Times New Roman" w:cs="Times New Roman"/>
                <w:color w:val="000000"/>
                <w:sz w:val="20"/>
                <w:szCs w:val="20"/>
                <w:lang w:val="en-CA"/>
              </w:rPr>
              <w:br/>
              <w:t>Not at all important</w:t>
            </w:r>
            <w:r w:rsidRPr="00024B6D">
              <w:rPr>
                <w:rFonts w:ascii="Times New Roman" w:hAnsi="Times New Roman" w:cs="Times New Roman"/>
                <w:color w:val="000000"/>
                <w:sz w:val="20"/>
                <w:szCs w:val="20"/>
                <w:lang w:val="en-CA"/>
              </w:rPr>
              <w:br/>
              <w:t>DK/NA</w:t>
            </w:r>
          </w:p>
        </w:tc>
        <w:tc>
          <w:tcPr>
            <w:tcW w:w="1417" w:type="dxa"/>
            <w:tcBorders>
              <w:top w:val="single" w:sz="4" w:space="0" w:color="auto"/>
              <w:bottom w:val="single" w:sz="4" w:space="0" w:color="auto"/>
            </w:tcBorders>
            <w:vAlign w:val="center"/>
          </w:tcPr>
          <w:p w14:paraId="56496EEE"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53.2%</w:t>
            </w:r>
          </w:p>
          <w:p w14:paraId="5A317C66"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33.4%</w:t>
            </w:r>
          </w:p>
          <w:p w14:paraId="377E2A06"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7.5%</w:t>
            </w:r>
          </w:p>
          <w:p w14:paraId="7E1F0144"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1.7%</w:t>
            </w:r>
          </w:p>
          <w:p w14:paraId="06808CC9"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4.2%</w:t>
            </w:r>
          </w:p>
        </w:tc>
      </w:tr>
      <w:tr w:rsidR="00272385" w:rsidRPr="00024B6D" w14:paraId="1C1069FF" w14:textId="77777777" w:rsidTr="002C6671">
        <w:trPr>
          <w:jc w:val="center"/>
        </w:trPr>
        <w:tc>
          <w:tcPr>
            <w:tcW w:w="1423" w:type="dxa"/>
            <w:tcBorders>
              <w:top w:val="single" w:sz="4" w:space="0" w:color="auto"/>
              <w:bottom w:val="single" w:sz="4" w:space="0" w:color="auto"/>
            </w:tcBorders>
            <w:vAlign w:val="center"/>
          </w:tcPr>
          <w:p w14:paraId="4B800BAB"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1989</w:t>
            </w:r>
          </w:p>
        </w:tc>
        <w:tc>
          <w:tcPr>
            <w:tcW w:w="1276" w:type="dxa"/>
            <w:tcBorders>
              <w:top w:val="single" w:sz="4" w:space="0" w:color="auto"/>
              <w:bottom w:val="single" w:sz="4" w:space="0" w:color="auto"/>
            </w:tcBorders>
            <w:vAlign w:val="center"/>
          </w:tcPr>
          <w:p w14:paraId="0A4C8E18"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559" w:type="dxa"/>
            <w:tcBorders>
              <w:top w:val="single" w:sz="4" w:space="0" w:color="auto"/>
              <w:bottom w:val="single" w:sz="4" w:space="0" w:color="auto"/>
            </w:tcBorders>
            <w:vAlign w:val="center"/>
          </w:tcPr>
          <w:p w14:paraId="35F3E292"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2006</w:t>
            </w:r>
          </w:p>
        </w:tc>
        <w:tc>
          <w:tcPr>
            <w:tcW w:w="2410" w:type="dxa"/>
            <w:tcBorders>
              <w:top w:val="single" w:sz="4" w:space="0" w:color="auto"/>
              <w:bottom w:val="single" w:sz="4" w:space="0" w:color="auto"/>
            </w:tcBorders>
            <w:vAlign w:val="center"/>
          </w:tcPr>
          <w:p w14:paraId="6847C930"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Very important</w:t>
            </w:r>
            <w:r w:rsidRPr="00024B6D">
              <w:rPr>
                <w:rFonts w:ascii="Times New Roman" w:hAnsi="Times New Roman" w:cs="Times New Roman"/>
                <w:color w:val="000000"/>
                <w:sz w:val="20"/>
                <w:szCs w:val="20"/>
                <w:lang w:val="en-CA"/>
              </w:rPr>
              <w:br/>
              <w:t>Somewhat important</w:t>
            </w:r>
            <w:r w:rsidRPr="00024B6D">
              <w:rPr>
                <w:rFonts w:ascii="Times New Roman" w:hAnsi="Times New Roman" w:cs="Times New Roman"/>
                <w:color w:val="000000"/>
                <w:sz w:val="20"/>
                <w:szCs w:val="20"/>
                <w:lang w:val="en-CA"/>
              </w:rPr>
              <w:br/>
              <w:t>Not very important</w:t>
            </w:r>
            <w:r w:rsidRPr="00024B6D">
              <w:rPr>
                <w:rFonts w:ascii="Times New Roman" w:hAnsi="Times New Roman" w:cs="Times New Roman"/>
                <w:color w:val="000000"/>
                <w:sz w:val="20"/>
                <w:szCs w:val="20"/>
                <w:lang w:val="en-CA"/>
              </w:rPr>
              <w:br/>
              <w:t>Not at all important</w:t>
            </w:r>
            <w:r w:rsidRPr="00024B6D">
              <w:rPr>
                <w:rFonts w:ascii="Times New Roman" w:hAnsi="Times New Roman" w:cs="Times New Roman"/>
                <w:color w:val="000000"/>
                <w:sz w:val="20"/>
                <w:szCs w:val="20"/>
                <w:lang w:val="en-CA"/>
              </w:rPr>
              <w:br/>
              <w:t>DK/NA</w:t>
            </w:r>
          </w:p>
        </w:tc>
        <w:tc>
          <w:tcPr>
            <w:tcW w:w="1417" w:type="dxa"/>
            <w:tcBorders>
              <w:top w:val="single" w:sz="4" w:space="0" w:color="auto"/>
              <w:bottom w:val="single" w:sz="4" w:space="0" w:color="auto"/>
            </w:tcBorders>
            <w:vAlign w:val="center"/>
          </w:tcPr>
          <w:p w14:paraId="24FE2196"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60.7%</w:t>
            </w:r>
          </w:p>
          <w:p w14:paraId="445B4797"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30.9%</w:t>
            </w:r>
          </w:p>
          <w:p w14:paraId="7CD64C5C"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5.0%</w:t>
            </w:r>
          </w:p>
          <w:p w14:paraId="443C63D3"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1.1%</w:t>
            </w:r>
          </w:p>
          <w:p w14:paraId="5BCE7FF9"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2.3%</w:t>
            </w:r>
          </w:p>
        </w:tc>
      </w:tr>
      <w:tr w:rsidR="00272385" w:rsidRPr="00024B6D" w14:paraId="419173EF" w14:textId="77777777" w:rsidTr="002C6671">
        <w:trPr>
          <w:jc w:val="center"/>
        </w:trPr>
        <w:tc>
          <w:tcPr>
            <w:tcW w:w="1423" w:type="dxa"/>
            <w:tcBorders>
              <w:top w:val="single" w:sz="4" w:space="0" w:color="auto"/>
              <w:bottom w:val="single" w:sz="4" w:space="0" w:color="auto"/>
            </w:tcBorders>
            <w:vAlign w:val="center"/>
          </w:tcPr>
          <w:p w14:paraId="3CBF1CC0"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1990</w:t>
            </w:r>
          </w:p>
        </w:tc>
        <w:tc>
          <w:tcPr>
            <w:tcW w:w="1276" w:type="dxa"/>
            <w:tcBorders>
              <w:top w:val="single" w:sz="4" w:space="0" w:color="auto"/>
              <w:bottom w:val="single" w:sz="4" w:space="0" w:color="auto"/>
            </w:tcBorders>
            <w:vAlign w:val="center"/>
          </w:tcPr>
          <w:p w14:paraId="0ABEC5AC"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559" w:type="dxa"/>
            <w:tcBorders>
              <w:top w:val="single" w:sz="4" w:space="0" w:color="auto"/>
              <w:bottom w:val="single" w:sz="4" w:space="0" w:color="auto"/>
            </w:tcBorders>
            <w:vAlign w:val="center"/>
          </w:tcPr>
          <w:p w14:paraId="53B21BBE"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2019</w:t>
            </w:r>
          </w:p>
        </w:tc>
        <w:tc>
          <w:tcPr>
            <w:tcW w:w="2410" w:type="dxa"/>
            <w:tcBorders>
              <w:top w:val="single" w:sz="4" w:space="0" w:color="auto"/>
              <w:bottom w:val="single" w:sz="4" w:space="0" w:color="auto"/>
            </w:tcBorders>
            <w:vAlign w:val="center"/>
          </w:tcPr>
          <w:p w14:paraId="72DF3411"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Very important</w:t>
            </w:r>
            <w:r w:rsidRPr="00024B6D">
              <w:rPr>
                <w:rFonts w:ascii="Times New Roman" w:hAnsi="Times New Roman" w:cs="Times New Roman"/>
                <w:color w:val="000000"/>
                <w:sz w:val="20"/>
                <w:szCs w:val="20"/>
                <w:lang w:val="en-CA"/>
              </w:rPr>
              <w:br/>
              <w:t>Somewhat important</w:t>
            </w:r>
            <w:r w:rsidRPr="00024B6D">
              <w:rPr>
                <w:rFonts w:ascii="Times New Roman" w:hAnsi="Times New Roman" w:cs="Times New Roman"/>
                <w:color w:val="000000"/>
                <w:sz w:val="20"/>
                <w:szCs w:val="20"/>
                <w:lang w:val="en-CA"/>
              </w:rPr>
              <w:br/>
              <w:t>Not very important</w:t>
            </w:r>
            <w:r w:rsidRPr="00024B6D">
              <w:rPr>
                <w:rFonts w:ascii="Times New Roman" w:hAnsi="Times New Roman" w:cs="Times New Roman"/>
                <w:color w:val="000000"/>
                <w:sz w:val="20"/>
                <w:szCs w:val="20"/>
                <w:lang w:val="en-CA"/>
              </w:rPr>
              <w:br/>
              <w:t>Not at all important</w:t>
            </w:r>
            <w:r w:rsidRPr="00024B6D">
              <w:rPr>
                <w:rFonts w:ascii="Times New Roman" w:hAnsi="Times New Roman" w:cs="Times New Roman"/>
                <w:color w:val="000000"/>
                <w:sz w:val="20"/>
                <w:szCs w:val="20"/>
                <w:lang w:val="en-CA"/>
              </w:rPr>
              <w:br/>
              <w:t>DK/NA</w:t>
            </w:r>
          </w:p>
        </w:tc>
        <w:tc>
          <w:tcPr>
            <w:tcW w:w="1417" w:type="dxa"/>
            <w:tcBorders>
              <w:top w:val="single" w:sz="4" w:space="0" w:color="auto"/>
              <w:bottom w:val="single" w:sz="4" w:space="0" w:color="auto"/>
            </w:tcBorders>
            <w:vAlign w:val="center"/>
          </w:tcPr>
          <w:p w14:paraId="77DD6D87"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63.8%</w:t>
            </w:r>
          </w:p>
          <w:p w14:paraId="04BFCFE7"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28.3%</w:t>
            </w:r>
          </w:p>
          <w:p w14:paraId="4D978E22"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4.4%</w:t>
            </w:r>
          </w:p>
          <w:p w14:paraId="4A34978D"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1.4%</w:t>
            </w:r>
          </w:p>
          <w:p w14:paraId="5EA6D6F6"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w:t>
            </w:r>
          </w:p>
        </w:tc>
      </w:tr>
      <w:tr w:rsidR="00272385" w:rsidRPr="00024B6D" w14:paraId="3A3D9AD7" w14:textId="77777777" w:rsidTr="002C6671">
        <w:trPr>
          <w:jc w:val="center"/>
        </w:trPr>
        <w:tc>
          <w:tcPr>
            <w:tcW w:w="1423" w:type="dxa"/>
            <w:tcBorders>
              <w:top w:val="single" w:sz="4" w:space="0" w:color="auto"/>
              <w:bottom w:val="single" w:sz="4" w:space="0" w:color="auto"/>
            </w:tcBorders>
            <w:vAlign w:val="center"/>
          </w:tcPr>
          <w:p w14:paraId="04196621"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1991</w:t>
            </w:r>
          </w:p>
        </w:tc>
        <w:tc>
          <w:tcPr>
            <w:tcW w:w="1276" w:type="dxa"/>
            <w:tcBorders>
              <w:top w:val="single" w:sz="4" w:space="0" w:color="auto"/>
              <w:bottom w:val="single" w:sz="4" w:space="0" w:color="auto"/>
            </w:tcBorders>
            <w:vAlign w:val="center"/>
          </w:tcPr>
          <w:p w14:paraId="5D6FAC58"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559" w:type="dxa"/>
            <w:tcBorders>
              <w:top w:val="single" w:sz="4" w:space="0" w:color="auto"/>
              <w:bottom w:val="single" w:sz="4" w:space="0" w:color="auto"/>
            </w:tcBorders>
            <w:vAlign w:val="center"/>
          </w:tcPr>
          <w:p w14:paraId="20339A31"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2003</w:t>
            </w:r>
          </w:p>
        </w:tc>
        <w:tc>
          <w:tcPr>
            <w:tcW w:w="2410" w:type="dxa"/>
            <w:tcBorders>
              <w:top w:val="single" w:sz="4" w:space="0" w:color="auto"/>
              <w:bottom w:val="single" w:sz="4" w:space="0" w:color="auto"/>
            </w:tcBorders>
            <w:vAlign w:val="center"/>
          </w:tcPr>
          <w:p w14:paraId="76AF04B1"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Very important</w:t>
            </w:r>
            <w:r w:rsidRPr="00024B6D">
              <w:rPr>
                <w:rFonts w:ascii="Times New Roman" w:hAnsi="Times New Roman" w:cs="Times New Roman"/>
                <w:color w:val="000000"/>
                <w:sz w:val="20"/>
                <w:szCs w:val="20"/>
                <w:lang w:val="en-CA"/>
              </w:rPr>
              <w:br/>
              <w:t>Somewhat important</w:t>
            </w:r>
            <w:r w:rsidRPr="00024B6D">
              <w:rPr>
                <w:rFonts w:ascii="Times New Roman" w:hAnsi="Times New Roman" w:cs="Times New Roman"/>
                <w:color w:val="000000"/>
                <w:sz w:val="20"/>
                <w:szCs w:val="20"/>
                <w:lang w:val="en-CA"/>
              </w:rPr>
              <w:br/>
              <w:t>Not very important</w:t>
            </w:r>
            <w:r w:rsidRPr="00024B6D">
              <w:rPr>
                <w:rFonts w:ascii="Times New Roman" w:hAnsi="Times New Roman" w:cs="Times New Roman"/>
                <w:color w:val="000000"/>
                <w:sz w:val="20"/>
                <w:szCs w:val="20"/>
                <w:lang w:val="en-CA"/>
              </w:rPr>
              <w:br/>
              <w:t>Not at all important</w:t>
            </w:r>
            <w:r w:rsidRPr="00024B6D">
              <w:rPr>
                <w:rFonts w:ascii="Times New Roman" w:hAnsi="Times New Roman" w:cs="Times New Roman"/>
                <w:color w:val="000000"/>
                <w:sz w:val="20"/>
                <w:szCs w:val="20"/>
                <w:lang w:val="en-CA"/>
              </w:rPr>
              <w:br/>
              <w:t>DK/NA</w:t>
            </w:r>
          </w:p>
        </w:tc>
        <w:tc>
          <w:tcPr>
            <w:tcW w:w="1417" w:type="dxa"/>
            <w:tcBorders>
              <w:top w:val="single" w:sz="4" w:space="0" w:color="auto"/>
              <w:bottom w:val="single" w:sz="4" w:space="0" w:color="auto"/>
            </w:tcBorders>
            <w:vAlign w:val="center"/>
          </w:tcPr>
          <w:p w14:paraId="3353F1AA"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65.9%</w:t>
            </w:r>
          </w:p>
          <w:p w14:paraId="366AC7DF"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27.3%</w:t>
            </w:r>
          </w:p>
          <w:p w14:paraId="398289EF"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4.4%</w:t>
            </w:r>
          </w:p>
          <w:p w14:paraId="5FF25A15"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1.1%</w:t>
            </w:r>
          </w:p>
          <w:p w14:paraId="6F76C3AC"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1.3%</w:t>
            </w:r>
          </w:p>
        </w:tc>
      </w:tr>
      <w:tr w:rsidR="00272385" w:rsidRPr="00024B6D" w14:paraId="7F539E43" w14:textId="77777777" w:rsidTr="002C6671">
        <w:trPr>
          <w:jc w:val="center"/>
        </w:trPr>
        <w:tc>
          <w:tcPr>
            <w:tcW w:w="1423" w:type="dxa"/>
            <w:tcBorders>
              <w:top w:val="single" w:sz="4" w:space="0" w:color="auto"/>
              <w:bottom w:val="single" w:sz="4" w:space="0" w:color="auto"/>
            </w:tcBorders>
            <w:vAlign w:val="center"/>
          </w:tcPr>
          <w:p w14:paraId="6869FF99"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lastRenderedPageBreak/>
              <w:t>1992</w:t>
            </w:r>
          </w:p>
        </w:tc>
        <w:tc>
          <w:tcPr>
            <w:tcW w:w="1276" w:type="dxa"/>
            <w:tcBorders>
              <w:top w:val="single" w:sz="4" w:space="0" w:color="auto"/>
              <w:bottom w:val="single" w:sz="4" w:space="0" w:color="auto"/>
            </w:tcBorders>
            <w:vAlign w:val="center"/>
          </w:tcPr>
          <w:p w14:paraId="457F7416"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559" w:type="dxa"/>
            <w:tcBorders>
              <w:top w:val="single" w:sz="4" w:space="0" w:color="auto"/>
              <w:bottom w:val="single" w:sz="4" w:space="0" w:color="auto"/>
            </w:tcBorders>
            <w:vAlign w:val="center"/>
          </w:tcPr>
          <w:p w14:paraId="45955239"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2022</w:t>
            </w:r>
          </w:p>
        </w:tc>
        <w:tc>
          <w:tcPr>
            <w:tcW w:w="2410" w:type="dxa"/>
            <w:tcBorders>
              <w:top w:val="single" w:sz="4" w:space="0" w:color="auto"/>
              <w:bottom w:val="single" w:sz="4" w:space="0" w:color="auto"/>
            </w:tcBorders>
            <w:vAlign w:val="center"/>
          </w:tcPr>
          <w:p w14:paraId="0C803392"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Very important</w:t>
            </w:r>
            <w:r w:rsidRPr="00024B6D">
              <w:rPr>
                <w:rFonts w:ascii="Times New Roman" w:hAnsi="Times New Roman" w:cs="Times New Roman"/>
                <w:color w:val="000000"/>
                <w:sz w:val="20"/>
                <w:szCs w:val="20"/>
                <w:lang w:val="en-CA"/>
              </w:rPr>
              <w:br/>
              <w:t>Somewhat important</w:t>
            </w:r>
            <w:r w:rsidRPr="00024B6D">
              <w:rPr>
                <w:rFonts w:ascii="Times New Roman" w:hAnsi="Times New Roman" w:cs="Times New Roman"/>
                <w:color w:val="000000"/>
                <w:sz w:val="20"/>
                <w:szCs w:val="20"/>
                <w:lang w:val="en-CA"/>
              </w:rPr>
              <w:br/>
              <w:t>Not very important</w:t>
            </w:r>
            <w:r w:rsidRPr="00024B6D">
              <w:rPr>
                <w:rFonts w:ascii="Times New Roman" w:hAnsi="Times New Roman" w:cs="Times New Roman"/>
                <w:color w:val="000000"/>
                <w:sz w:val="20"/>
                <w:szCs w:val="20"/>
                <w:lang w:val="en-CA"/>
              </w:rPr>
              <w:br/>
              <w:t>Not at all important</w:t>
            </w:r>
            <w:r w:rsidRPr="00024B6D">
              <w:rPr>
                <w:rFonts w:ascii="Times New Roman" w:hAnsi="Times New Roman" w:cs="Times New Roman"/>
                <w:color w:val="000000"/>
                <w:sz w:val="20"/>
                <w:szCs w:val="20"/>
                <w:lang w:val="en-CA"/>
              </w:rPr>
              <w:br/>
              <w:t>DK/NA</w:t>
            </w:r>
          </w:p>
        </w:tc>
        <w:tc>
          <w:tcPr>
            <w:tcW w:w="1417" w:type="dxa"/>
            <w:tcBorders>
              <w:top w:val="single" w:sz="4" w:space="0" w:color="auto"/>
              <w:bottom w:val="single" w:sz="4" w:space="0" w:color="auto"/>
            </w:tcBorders>
            <w:vAlign w:val="center"/>
          </w:tcPr>
          <w:p w14:paraId="2D4719DE"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67.3%</w:t>
            </w:r>
          </w:p>
          <w:p w14:paraId="1BB82B79"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26.0%</w:t>
            </w:r>
          </w:p>
          <w:p w14:paraId="036881ED"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4.5%</w:t>
            </w:r>
          </w:p>
          <w:p w14:paraId="5B4D00B7"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1.0%</w:t>
            </w:r>
          </w:p>
          <w:p w14:paraId="34215F59"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w:t>
            </w:r>
          </w:p>
        </w:tc>
      </w:tr>
      <w:tr w:rsidR="00272385" w:rsidRPr="00024B6D" w14:paraId="382D6993" w14:textId="77777777" w:rsidTr="002C6671">
        <w:trPr>
          <w:jc w:val="center"/>
        </w:trPr>
        <w:tc>
          <w:tcPr>
            <w:tcW w:w="1423" w:type="dxa"/>
            <w:tcBorders>
              <w:top w:val="single" w:sz="4" w:space="0" w:color="auto"/>
              <w:bottom w:val="single" w:sz="4" w:space="0" w:color="auto"/>
            </w:tcBorders>
            <w:vAlign w:val="center"/>
          </w:tcPr>
          <w:p w14:paraId="45EB74BD"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1993</w:t>
            </w:r>
          </w:p>
        </w:tc>
        <w:tc>
          <w:tcPr>
            <w:tcW w:w="1276" w:type="dxa"/>
            <w:tcBorders>
              <w:top w:val="single" w:sz="4" w:space="0" w:color="auto"/>
              <w:bottom w:val="single" w:sz="4" w:space="0" w:color="auto"/>
            </w:tcBorders>
            <w:vAlign w:val="center"/>
          </w:tcPr>
          <w:p w14:paraId="74EA4EFF"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559" w:type="dxa"/>
            <w:tcBorders>
              <w:top w:val="single" w:sz="4" w:space="0" w:color="auto"/>
              <w:bottom w:val="single" w:sz="4" w:space="0" w:color="auto"/>
            </w:tcBorders>
            <w:vAlign w:val="center"/>
          </w:tcPr>
          <w:p w14:paraId="5BE592C2"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2002</w:t>
            </w:r>
          </w:p>
        </w:tc>
        <w:tc>
          <w:tcPr>
            <w:tcW w:w="2410" w:type="dxa"/>
            <w:tcBorders>
              <w:top w:val="single" w:sz="4" w:space="0" w:color="auto"/>
              <w:bottom w:val="single" w:sz="4" w:space="0" w:color="auto"/>
            </w:tcBorders>
            <w:vAlign w:val="center"/>
          </w:tcPr>
          <w:p w14:paraId="113BFBB7"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Very important</w:t>
            </w:r>
            <w:r w:rsidRPr="00024B6D">
              <w:rPr>
                <w:rFonts w:ascii="Times New Roman" w:hAnsi="Times New Roman" w:cs="Times New Roman"/>
                <w:color w:val="000000"/>
                <w:sz w:val="20"/>
                <w:szCs w:val="20"/>
                <w:lang w:val="en-CA"/>
              </w:rPr>
              <w:br/>
              <w:t>Somewhat important</w:t>
            </w:r>
            <w:r w:rsidRPr="00024B6D">
              <w:rPr>
                <w:rFonts w:ascii="Times New Roman" w:hAnsi="Times New Roman" w:cs="Times New Roman"/>
                <w:color w:val="000000"/>
                <w:sz w:val="20"/>
                <w:szCs w:val="20"/>
                <w:lang w:val="en-CA"/>
              </w:rPr>
              <w:br/>
              <w:t>Not very important</w:t>
            </w:r>
            <w:r w:rsidRPr="00024B6D">
              <w:rPr>
                <w:rFonts w:ascii="Times New Roman" w:hAnsi="Times New Roman" w:cs="Times New Roman"/>
                <w:color w:val="000000"/>
                <w:sz w:val="20"/>
                <w:szCs w:val="20"/>
                <w:lang w:val="en-CA"/>
              </w:rPr>
              <w:br/>
              <w:t>Not at all important</w:t>
            </w:r>
            <w:r w:rsidRPr="00024B6D">
              <w:rPr>
                <w:rFonts w:ascii="Times New Roman" w:hAnsi="Times New Roman" w:cs="Times New Roman"/>
                <w:color w:val="000000"/>
                <w:sz w:val="20"/>
                <w:szCs w:val="20"/>
                <w:lang w:val="en-CA"/>
              </w:rPr>
              <w:br/>
              <w:t>DK/NA</w:t>
            </w:r>
          </w:p>
        </w:tc>
        <w:tc>
          <w:tcPr>
            <w:tcW w:w="1417" w:type="dxa"/>
            <w:tcBorders>
              <w:top w:val="single" w:sz="4" w:space="0" w:color="auto"/>
              <w:bottom w:val="single" w:sz="4" w:space="0" w:color="auto"/>
            </w:tcBorders>
            <w:vAlign w:val="center"/>
          </w:tcPr>
          <w:p w14:paraId="453449C9"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73.7%</w:t>
            </w:r>
          </w:p>
          <w:p w14:paraId="01FF879A"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21.2%</w:t>
            </w:r>
          </w:p>
          <w:p w14:paraId="4301E1C8"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3.0%</w:t>
            </w:r>
          </w:p>
          <w:p w14:paraId="3A3F9066"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1.0%</w:t>
            </w:r>
          </w:p>
          <w:p w14:paraId="33936243"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1.1%</w:t>
            </w:r>
          </w:p>
        </w:tc>
      </w:tr>
      <w:tr w:rsidR="00272385" w:rsidRPr="00024B6D" w14:paraId="4DD1B96B" w14:textId="77777777" w:rsidTr="002C6671">
        <w:trPr>
          <w:jc w:val="center"/>
        </w:trPr>
        <w:tc>
          <w:tcPr>
            <w:tcW w:w="1423" w:type="dxa"/>
            <w:tcBorders>
              <w:top w:val="single" w:sz="4" w:space="0" w:color="auto"/>
              <w:bottom w:val="single" w:sz="4" w:space="0" w:color="auto"/>
            </w:tcBorders>
            <w:vAlign w:val="center"/>
          </w:tcPr>
          <w:p w14:paraId="4137FFF3"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1994</w:t>
            </w:r>
          </w:p>
        </w:tc>
        <w:tc>
          <w:tcPr>
            <w:tcW w:w="1276" w:type="dxa"/>
            <w:tcBorders>
              <w:top w:val="single" w:sz="4" w:space="0" w:color="auto"/>
              <w:bottom w:val="single" w:sz="4" w:space="0" w:color="auto"/>
            </w:tcBorders>
            <w:vAlign w:val="center"/>
          </w:tcPr>
          <w:p w14:paraId="1C62D510"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559" w:type="dxa"/>
            <w:tcBorders>
              <w:top w:val="single" w:sz="4" w:space="0" w:color="auto"/>
              <w:bottom w:val="single" w:sz="4" w:space="0" w:color="auto"/>
            </w:tcBorders>
            <w:vAlign w:val="center"/>
          </w:tcPr>
          <w:p w14:paraId="16947ABE"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1996</w:t>
            </w:r>
          </w:p>
        </w:tc>
        <w:tc>
          <w:tcPr>
            <w:tcW w:w="2410" w:type="dxa"/>
            <w:tcBorders>
              <w:top w:val="single" w:sz="4" w:space="0" w:color="auto"/>
              <w:bottom w:val="single" w:sz="4" w:space="0" w:color="auto"/>
            </w:tcBorders>
            <w:vAlign w:val="center"/>
          </w:tcPr>
          <w:p w14:paraId="593579C7"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Very important</w:t>
            </w:r>
            <w:r w:rsidRPr="00024B6D">
              <w:rPr>
                <w:rFonts w:ascii="Times New Roman" w:hAnsi="Times New Roman" w:cs="Times New Roman"/>
                <w:color w:val="000000"/>
                <w:sz w:val="20"/>
                <w:szCs w:val="20"/>
                <w:lang w:val="en-CA"/>
              </w:rPr>
              <w:br/>
              <w:t>Somewhat important</w:t>
            </w:r>
            <w:r w:rsidRPr="00024B6D">
              <w:rPr>
                <w:rFonts w:ascii="Times New Roman" w:hAnsi="Times New Roman" w:cs="Times New Roman"/>
                <w:color w:val="000000"/>
                <w:sz w:val="20"/>
                <w:szCs w:val="20"/>
                <w:lang w:val="en-CA"/>
              </w:rPr>
              <w:br/>
              <w:t>Not very important</w:t>
            </w:r>
            <w:r w:rsidRPr="00024B6D">
              <w:rPr>
                <w:rFonts w:ascii="Times New Roman" w:hAnsi="Times New Roman" w:cs="Times New Roman"/>
                <w:color w:val="000000"/>
                <w:sz w:val="20"/>
                <w:szCs w:val="20"/>
                <w:lang w:val="en-CA"/>
              </w:rPr>
              <w:br/>
              <w:t>Not at all important</w:t>
            </w:r>
            <w:r w:rsidRPr="00024B6D">
              <w:rPr>
                <w:rFonts w:ascii="Times New Roman" w:hAnsi="Times New Roman" w:cs="Times New Roman"/>
                <w:color w:val="000000"/>
                <w:sz w:val="20"/>
                <w:szCs w:val="20"/>
                <w:lang w:val="en-CA"/>
              </w:rPr>
              <w:br/>
              <w:t>DK/NA</w:t>
            </w:r>
          </w:p>
        </w:tc>
        <w:tc>
          <w:tcPr>
            <w:tcW w:w="1417" w:type="dxa"/>
            <w:tcBorders>
              <w:top w:val="single" w:sz="4" w:space="0" w:color="auto"/>
              <w:bottom w:val="single" w:sz="4" w:space="0" w:color="auto"/>
            </w:tcBorders>
            <w:vAlign w:val="center"/>
          </w:tcPr>
          <w:p w14:paraId="738DAE51"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73.7%</w:t>
            </w:r>
          </w:p>
          <w:p w14:paraId="1D655044"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20.9%</w:t>
            </w:r>
          </w:p>
          <w:p w14:paraId="52C4F77A"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3.1%</w:t>
            </w:r>
          </w:p>
          <w:p w14:paraId="6956D4B1"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1.1%</w:t>
            </w:r>
          </w:p>
          <w:p w14:paraId="432A6E2E"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1.1%</w:t>
            </w:r>
          </w:p>
        </w:tc>
      </w:tr>
      <w:tr w:rsidR="00272385" w:rsidRPr="00024B6D" w14:paraId="2B127B65" w14:textId="77777777" w:rsidTr="002C6671">
        <w:trPr>
          <w:jc w:val="center"/>
        </w:trPr>
        <w:tc>
          <w:tcPr>
            <w:tcW w:w="1423" w:type="dxa"/>
            <w:tcBorders>
              <w:top w:val="single" w:sz="4" w:space="0" w:color="auto"/>
              <w:bottom w:val="single" w:sz="4" w:space="0" w:color="auto"/>
            </w:tcBorders>
            <w:vAlign w:val="center"/>
          </w:tcPr>
          <w:p w14:paraId="01C32E7E"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1995</w:t>
            </w:r>
          </w:p>
        </w:tc>
        <w:tc>
          <w:tcPr>
            <w:tcW w:w="1276" w:type="dxa"/>
            <w:tcBorders>
              <w:top w:val="single" w:sz="4" w:space="0" w:color="auto"/>
              <w:bottom w:val="single" w:sz="4" w:space="0" w:color="auto"/>
            </w:tcBorders>
            <w:vAlign w:val="center"/>
          </w:tcPr>
          <w:p w14:paraId="37DB4B7A"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559" w:type="dxa"/>
            <w:tcBorders>
              <w:top w:val="single" w:sz="4" w:space="0" w:color="auto"/>
              <w:bottom w:val="single" w:sz="4" w:space="0" w:color="auto"/>
            </w:tcBorders>
            <w:vAlign w:val="center"/>
          </w:tcPr>
          <w:p w14:paraId="72EB4789"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2005</w:t>
            </w:r>
          </w:p>
        </w:tc>
        <w:tc>
          <w:tcPr>
            <w:tcW w:w="2410" w:type="dxa"/>
            <w:tcBorders>
              <w:top w:val="single" w:sz="4" w:space="0" w:color="auto"/>
              <w:bottom w:val="single" w:sz="4" w:space="0" w:color="auto"/>
            </w:tcBorders>
            <w:vAlign w:val="center"/>
          </w:tcPr>
          <w:p w14:paraId="472436CC"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Very important</w:t>
            </w:r>
            <w:r w:rsidRPr="00024B6D">
              <w:rPr>
                <w:rFonts w:ascii="Times New Roman" w:hAnsi="Times New Roman" w:cs="Times New Roman"/>
                <w:color w:val="000000"/>
                <w:sz w:val="20"/>
                <w:szCs w:val="20"/>
                <w:lang w:val="en-CA"/>
              </w:rPr>
              <w:br/>
              <w:t>Somewhat important</w:t>
            </w:r>
            <w:r w:rsidRPr="00024B6D">
              <w:rPr>
                <w:rFonts w:ascii="Times New Roman" w:hAnsi="Times New Roman" w:cs="Times New Roman"/>
                <w:color w:val="000000"/>
                <w:sz w:val="20"/>
                <w:szCs w:val="20"/>
                <w:lang w:val="en-CA"/>
              </w:rPr>
              <w:br/>
              <w:t>Not very important</w:t>
            </w:r>
            <w:r w:rsidRPr="00024B6D">
              <w:rPr>
                <w:rFonts w:ascii="Times New Roman" w:hAnsi="Times New Roman" w:cs="Times New Roman"/>
                <w:color w:val="000000"/>
                <w:sz w:val="20"/>
                <w:szCs w:val="20"/>
                <w:lang w:val="en-CA"/>
              </w:rPr>
              <w:br/>
              <w:t>Not at all important</w:t>
            </w:r>
            <w:r w:rsidRPr="00024B6D">
              <w:rPr>
                <w:rFonts w:ascii="Times New Roman" w:hAnsi="Times New Roman" w:cs="Times New Roman"/>
                <w:color w:val="000000"/>
                <w:sz w:val="20"/>
                <w:szCs w:val="20"/>
                <w:lang w:val="en-CA"/>
              </w:rPr>
              <w:br/>
              <w:t>DK/NA</w:t>
            </w:r>
          </w:p>
        </w:tc>
        <w:tc>
          <w:tcPr>
            <w:tcW w:w="1417" w:type="dxa"/>
            <w:tcBorders>
              <w:top w:val="single" w:sz="4" w:space="0" w:color="auto"/>
              <w:bottom w:val="single" w:sz="4" w:space="0" w:color="auto"/>
            </w:tcBorders>
            <w:vAlign w:val="center"/>
          </w:tcPr>
          <w:p w14:paraId="53571CD4"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69.5%</w:t>
            </w:r>
          </w:p>
          <w:p w14:paraId="4FF9E05C"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23.5%</w:t>
            </w:r>
          </w:p>
          <w:p w14:paraId="4021001D"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2.5%</w:t>
            </w:r>
          </w:p>
          <w:p w14:paraId="4D0E3871"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w:t>
            </w:r>
          </w:p>
          <w:p w14:paraId="35983413"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1.6%</w:t>
            </w:r>
          </w:p>
        </w:tc>
      </w:tr>
      <w:tr w:rsidR="00272385" w:rsidRPr="00024B6D" w14:paraId="1AF39187" w14:textId="77777777" w:rsidTr="002C6671">
        <w:trPr>
          <w:jc w:val="center"/>
        </w:trPr>
        <w:tc>
          <w:tcPr>
            <w:tcW w:w="1423" w:type="dxa"/>
            <w:tcBorders>
              <w:top w:val="single" w:sz="4" w:space="0" w:color="auto"/>
              <w:bottom w:val="single" w:sz="4" w:space="0" w:color="auto"/>
            </w:tcBorders>
            <w:vAlign w:val="center"/>
          </w:tcPr>
          <w:p w14:paraId="7F1497E5"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1996</w:t>
            </w:r>
          </w:p>
        </w:tc>
        <w:tc>
          <w:tcPr>
            <w:tcW w:w="1276" w:type="dxa"/>
            <w:tcBorders>
              <w:top w:val="single" w:sz="4" w:space="0" w:color="auto"/>
              <w:bottom w:val="single" w:sz="4" w:space="0" w:color="auto"/>
            </w:tcBorders>
            <w:vAlign w:val="center"/>
          </w:tcPr>
          <w:p w14:paraId="541433F6"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559" w:type="dxa"/>
            <w:tcBorders>
              <w:top w:val="single" w:sz="4" w:space="0" w:color="auto"/>
              <w:bottom w:val="single" w:sz="4" w:space="0" w:color="auto"/>
            </w:tcBorders>
            <w:vAlign w:val="center"/>
          </w:tcPr>
          <w:p w14:paraId="261A434E"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2000</w:t>
            </w:r>
          </w:p>
        </w:tc>
        <w:tc>
          <w:tcPr>
            <w:tcW w:w="2410" w:type="dxa"/>
            <w:tcBorders>
              <w:top w:val="single" w:sz="4" w:space="0" w:color="auto"/>
              <w:bottom w:val="single" w:sz="4" w:space="0" w:color="auto"/>
            </w:tcBorders>
            <w:vAlign w:val="center"/>
          </w:tcPr>
          <w:p w14:paraId="5894C021"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Very important</w:t>
            </w:r>
            <w:r w:rsidRPr="00024B6D">
              <w:rPr>
                <w:rFonts w:ascii="Times New Roman" w:hAnsi="Times New Roman" w:cs="Times New Roman"/>
                <w:color w:val="000000"/>
                <w:sz w:val="20"/>
                <w:szCs w:val="20"/>
                <w:lang w:val="en-CA"/>
              </w:rPr>
              <w:br/>
              <w:t>Somewhat important</w:t>
            </w:r>
            <w:r w:rsidRPr="00024B6D">
              <w:rPr>
                <w:rFonts w:ascii="Times New Roman" w:hAnsi="Times New Roman" w:cs="Times New Roman"/>
                <w:color w:val="000000"/>
                <w:sz w:val="20"/>
                <w:szCs w:val="20"/>
                <w:lang w:val="en-CA"/>
              </w:rPr>
              <w:br/>
              <w:t>Not very important</w:t>
            </w:r>
            <w:r w:rsidRPr="00024B6D">
              <w:rPr>
                <w:rFonts w:ascii="Times New Roman" w:hAnsi="Times New Roman" w:cs="Times New Roman"/>
                <w:color w:val="000000"/>
                <w:sz w:val="20"/>
                <w:szCs w:val="20"/>
                <w:lang w:val="en-CA"/>
              </w:rPr>
              <w:br/>
              <w:t>Not at all important</w:t>
            </w:r>
            <w:r w:rsidRPr="00024B6D">
              <w:rPr>
                <w:rFonts w:ascii="Times New Roman" w:hAnsi="Times New Roman" w:cs="Times New Roman"/>
                <w:color w:val="000000"/>
                <w:sz w:val="20"/>
                <w:szCs w:val="20"/>
                <w:lang w:val="en-CA"/>
              </w:rPr>
              <w:br/>
              <w:t>DK/NA</w:t>
            </w:r>
          </w:p>
        </w:tc>
        <w:tc>
          <w:tcPr>
            <w:tcW w:w="1417" w:type="dxa"/>
            <w:tcBorders>
              <w:top w:val="single" w:sz="4" w:space="0" w:color="auto"/>
              <w:bottom w:val="single" w:sz="4" w:space="0" w:color="auto"/>
            </w:tcBorders>
            <w:vAlign w:val="center"/>
          </w:tcPr>
          <w:p w14:paraId="5D9BA60D"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59.0%</w:t>
            </w:r>
          </w:p>
          <w:p w14:paraId="373E286D"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32.8%</w:t>
            </w:r>
          </w:p>
          <w:p w14:paraId="66A1A00F"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4.5%</w:t>
            </w:r>
          </w:p>
          <w:p w14:paraId="61863DB5"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1.7%</w:t>
            </w:r>
          </w:p>
          <w:p w14:paraId="75FA35EC"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w:t>
            </w:r>
          </w:p>
        </w:tc>
      </w:tr>
      <w:tr w:rsidR="00272385" w:rsidRPr="00024B6D" w14:paraId="33788779" w14:textId="77777777" w:rsidTr="002C6671">
        <w:trPr>
          <w:jc w:val="center"/>
        </w:trPr>
        <w:tc>
          <w:tcPr>
            <w:tcW w:w="1423" w:type="dxa"/>
            <w:tcBorders>
              <w:top w:val="single" w:sz="4" w:space="0" w:color="auto"/>
              <w:bottom w:val="single" w:sz="4" w:space="0" w:color="auto"/>
            </w:tcBorders>
            <w:vAlign w:val="center"/>
          </w:tcPr>
          <w:p w14:paraId="0D22A603"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1997</w:t>
            </w:r>
          </w:p>
        </w:tc>
        <w:tc>
          <w:tcPr>
            <w:tcW w:w="1276" w:type="dxa"/>
            <w:tcBorders>
              <w:top w:val="single" w:sz="4" w:space="0" w:color="auto"/>
              <w:bottom w:val="single" w:sz="4" w:space="0" w:color="auto"/>
            </w:tcBorders>
            <w:vAlign w:val="center"/>
          </w:tcPr>
          <w:p w14:paraId="05477CE3"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559" w:type="dxa"/>
            <w:tcBorders>
              <w:top w:val="single" w:sz="4" w:space="0" w:color="auto"/>
              <w:bottom w:val="single" w:sz="4" w:space="0" w:color="auto"/>
            </w:tcBorders>
            <w:vAlign w:val="center"/>
          </w:tcPr>
          <w:p w14:paraId="228EC1FF"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2022</w:t>
            </w:r>
          </w:p>
        </w:tc>
        <w:tc>
          <w:tcPr>
            <w:tcW w:w="2410" w:type="dxa"/>
            <w:tcBorders>
              <w:top w:val="single" w:sz="4" w:space="0" w:color="auto"/>
              <w:bottom w:val="single" w:sz="4" w:space="0" w:color="auto"/>
            </w:tcBorders>
            <w:vAlign w:val="center"/>
          </w:tcPr>
          <w:p w14:paraId="59B50995" w14:textId="77777777" w:rsidR="00272385" w:rsidRPr="00024B6D" w:rsidRDefault="00272385" w:rsidP="002C6671">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Very important</w:t>
            </w:r>
            <w:r w:rsidRPr="00024B6D">
              <w:rPr>
                <w:rFonts w:ascii="Times New Roman" w:hAnsi="Times New Roman" w:cs="Times New Roman"/>
                <w:color w:val="000000"/>
                <w:sz w:val="20"/>
                <w:szCs w:val="20"/>
                <w:lang w:val="en-CA"/>
              </w:rPr>
              <w:br/>
              <w:t>Somewhat important</w:t>
            </w:r>
            <w:r w:rsidRPr="00024B6D">
              <w:rPr>
                <w:rFonts w:ascii="Times New Roman" w:hAnsi="Times New Roman" w:cs="Times New Roman"/>
                <w:color w:val="000000"/>
                <w:sz w:val="20"/>
                <w:szCs w:val="20"/>
                <w:lang w:val="en-CA"/>
              </w:rPr>
              <w:br/>
              <w:t>Not very important</w:t>
            </w:r>
            <w:r w:rsidRPr="00024B6D">
              <w:rPr>
                <w:rFonts w:ascii="Times New Roman" w:hAnsi="Times New Roman" w:cs="Times New Roman"/>
                <w:color w:val="000000"/>
                <w:sz w:val="20"/>
                <w:szCs w:val="20"/>
                <w:lang w:val="en-CA"/>
              </w:rPr>
              <w:br/>
              <w:t>Not at all important</w:t>
            </w:r>
            <w:r w:rsidRPr="00024B6D">
              <w:rPr>
                <w:rFonts w:ascii="Times New Roman" w:hAnsi="Times New Roman" w:cs="Times New Roman"/>
                <w:color w:val="000000"/>
                <w:sz w:val="20"/>
                <w:szCs w:val="20"/>
                <w:lang w:val="en-CA"/>
              </w:rPr>
              <w:br/>
              <w:t>DK/NA</w:t>
            </w:r>
          </w:p>
        </w:tc>
        <w:tc>
          <w:tcPr>
            <w:tcW w:w="1417" w:type="dxa"/>
            <w:tcBorders>
              <w:top w:val="single" w:sz="4" w:space="0" w:color="auto"/>
              <w:bottom w:val="single" w:sz="4" w:space="0" w:color="auto"/>
            </w:tcBorders>
            <w:vAlign w:val="center"/>
          </w:tcPr>
          <w:p w14:paraId="113D90F1"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56.5%</w:t>
            </w:r>
          </w:p>
          <w:p w14:paraId="01EE320A"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35.4%</w:t>
            </w:r>
          </w:p>
          <w:p w14:paraId="2A025DDC"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4.7%</w:t>
            </w:r>
          </w:p>
          <w:p w14:paraId="37D78B8E"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1.6%</w:t>
            </w:r>
          </w:p>
          <w:p w14:paraId="63118DC4" w14:textId="77777777" w:rsidR="00272385" w:rsidRPr="00024B6D" w:rsidRDefault="00272385" w:rsidP="002C6671">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1.8%</w:t>
            </w:r>
          </w:p>
        </w:tc>
      </w:tr>
    </w:tbl>
    <w:p w14:paraId="31F1FCAF" w14:textId="77777777" w:rsidR="00272385" w:rsidRPr="00024B6D" w:rsidRDefault="00272385" w:rsidP="00272385">
      <w:pPr>
        <w:rPr>
          <w:rFonts w:ascii="Times New Roman" w:hAnsi="Times New Roman" w:cs="Times New Roman"/>
          <w:lang w:val="en-CA"/>
        </w:rPr>
      </w:pPr>
    </w:p>
    <w:p w14:paraId="48495FBF" w14:textId="77777777" w:rsidR="00A02664" w:rsidRPr="00024B6D" w:rsidRDefault="00A02664" w:rsidP="00272385">
      <w:pPr>
        <w:pStyle w:val="NormalWeb"/>
        <w:jc w:val="both"/>
        <w:rPr>
          <w:b/>
          <w:lang w:val="en-CA"/>
        </w:rPr>
      </w:pPr>
    </w:p>
    <w:p w14:paraId="6C402CBE" w14:textId="77777777" w:rsidR="00A02664" w:rsidRPr="00024B6D" w:rsidRDefault="00A02664" w:rsidP="00272385">
      <w:pPr>
        <w:pStyle w:val="NormalWeb"/>
        <w:jc w:val="both"/>
        <w:rPr>
          <w:b/>
          <w:lang w:val="en-CA"/>
        </w:rPr>
      </w:pPr>
    </w:p>
    <w:p w14:paraId="5376C9C4" w14:textId="77777777" w:rsidR="00A02664" w:rsidRPr="00024B6D" w:rsidRDefault="00A02664" w:rsidP="00272385">
      <w:pPr>
        <w:pStyle w:val="NormalWeb"/>
        <w:jc w:val="both"/>
        <w:rPr>
          <w:b/>
          <w:lang w:val="en-CA"/>
        </w:rPr>
      </w:pPr>
    </w:p>
    <w:p w14:paraId="702AB62A" w14:textId="7A04D37E" w:rsidR="00A02664" w:rsidRPr="00024B6D" w:rsidRDefault="00A02664" w:rsidP="00272385">
      <w:pPr>
        <w:pStyle w:val="NormalWeb"/>
        <w:jc w:val="both"/>
        <w:rPr>
          <w:b/>
          <w:lang w:val="en-CA"/>
        </w:rPr>
      </w:pPr>
    </w:p>
    <w:p w14:paraId="26327951" w14:textId="4509ECFA" w:rsidR="00864462" w:rsidRPr="00024B6D" w:rsidRDefault="00864462" w:rsidP="00272385">
      <w:pPr>
        <w:pStyle w:val="NormalWeb"/>
        <w:jc w:val="both"/>
        <w:rPr>
          <w:b/>
          <w:lang w:val="en-CA"/>
        </w:rPr>
      </w:pPr>
    </w:p>
    <w:p w14:paraId="28D4FB94" w14:textId="54296E63" w:rsidR="00362B18" w:rsidRPr="00024B6D" w:rsidRDefault="00362B18" w:rsidP="00272385">
      <w:pPr>
        <w:pStyle w:val="NormalWeb"/>
        <w:jc w:val="both"/>
        <w:rPr>
          <w:b/>
          <w:lang w:val="en-CA"/>
        </w:rPr>
      </w:pPr>
    </w:p>
    <w:p w14:paraId="547CBF81" w14:textId="50CB9526" w:rsidR="00362B18" w:rsidRPr="00024B6D" w:rsidRDefault="00362B18" w:rsidP="00272385">
      <w:pPr>
        <w:pStyle w:val="NormalWeb"/>
        <w:jc w:val="both"/>
        <w:rPr>
          <w:b/>
          <w:lang w:val="en-CA"/>
        </w:rPr>
      </w:pPr>
    </w:p>
    <w:p w14:paraId="2D25B21D" w14:textId="1A2EDE2D" w:rsidR="00362B18" w:rsidRPr="00024B6D" w:rsidRDefault="00362B18" w:rsidP="00272385">
      <w:pPr>
        <w:pStyle w:val="NormalWeb"/>
        <w:jc w:val="both"/>
        <w:rPr>
          <w:b/>
          <w:lang w:val="en-CA"/>
        </w:rPr>
      </w:pPr>
    </w:p>
    <w:p w14:paraId="130E1D72" w14:textId="1F8C61A1" w:rsidR="00362B18" w:rsidRPr="00024B6D" w:rsidRDefault="00362B18" w:rsidP="00272385">
      <w:pPr>
        <w:pStyle w:val="NormalWeb"/>
        <w:jc w:val="both"/>
        <w:rPr>
          <w:b/>
          <w:lang w:val="en-CA"/>
        </w:rPr>
      </w:pPr>
    </w:p>
    <w:p w14:paraId="678A0E57" w14:textId="77777777" w:rsidR="00362B18" w:rsidRPr="00024B6D" w:rsidRDefault="00362B18" w:rsidP="00272385">
      <w:pPr>
        <w:pStyle w:val="NormalWeb"/>
        <w:jc w:val="both"/>
        <w:rPr>
          <w:b/>
          <w:lang w:val="en-CA"/>
        </w:rPr>
      </w:pPr>
    </w:p>
    <w:p w14:paraId="36C57D05" w14:textId="15DE0541" w:rsidR="00272385" w:rsidRPr="00024B6D" w:rsidRDefault="00272385" w:rsidP="00A02664">
      <w:pPr>
        <w:pStyle w:val="NormalWeb"/>
        <w:jc w:val="both"/>
        <w:rPr>
          <w:b/>
          <w:lang w:val="en-CA"/>
        </w:rPr>
      </w:pPr>
      <w:r w:rsidRPr="00024B6D">
        <w:rPr>
          <w:b/>
          <w:lang w:val="en-CA"/>
        </w:rPr>
        <w:lastRenderedPageBreak/>
        <w:t>Figure 2</w:t>
      </w:r>
      <w:r w:rsidR="00864462" w:rsidRPr="00024B6D">
        <w:rPr>
          <w:b/>
          <w:lang w:val="en-CA"/>
        </w:rPr>
        <w:t>,</w:t>
      </w:r>
      <w:r w:rsidRPr="00024B6D">
        <w:rPr>
          <w:b/>
          <w:lang w:val="en-CA"/>
        </w:rPr>
        <w:t xml:space="preserve"> </w:t>
      </w:r>
      <w:r w:rsidR="00864462" w:rsidRPr="00024B6D">
        <w:rPr>
          <w:b/>
          <w:lang w:val="en-CA"/>
        </w:rPr>
        <w:t>p</w:t>
      </w:r>
      <w:r w:rsidRPr="00024B6D">
        <w:rPr>
          <w:b/>
          <w:lang w:val="en-CA"/>
        </w:rPr>
        <w:t xml:space="preserve">roportion of Canadians who approve the way the federal government is handling deficit and debt reduction </w:t>
      </w:r>
    </w:p>
    <w:p w14:paraId="6E137153" w14:textId="77777777" w:rsidR="00A02664" w:rsidRPr="00024B6D" w:rsidRDefault="00272385" w:rsidP="00272385">
      <w:pPr>
        <w:jc w:val="both"/>
        <w:rPr>
          <w:rFonts w:ascii="Times New Roman" w:hAnsi="Times New Roman" w:cs="Times New Roman"/>
          <w:b/>
          <w:lang w:val="en-CA"/>
        </w:rPr>
      </w:pPr>
      <w:r w:rsidRPr="00024B6D">
        <w:rPr>
          <w:rFonts w:ascii="Times New Roman" w:hAnsi="Times New Roman" w:cs="Times New Roman"/>
          <w:b/>
          <w:lang w:val="en-CA"/>
        </w:rPr>
        <w:t xml:space="preserve">Data provider: </w:t>
      </w:r>
    </w:p>
    <w:p w14:paraId="4CF7286E" w14:textId="77777777" w:rsidR="00A02664" w:rsidRPr="00024B6D" w:rsidRDefault="00A02664" w:rsidP="00272385">
      <w:pPr>
        <w:jc w:val="both"/>
        <w:rPr>
          <w:rFonts w:ascii="Times New Roman" w:hAnsi="Times New Roman" w:cs="Times New Roman"/>
          <w:b/>
          <w:lang w:val="en-CA"/>
        </w:rPr>
      </w:pPr>
    </w:p>
    <w:p w14:paraId="521C7236" w14:textId="611DD8F9" w:rsidR="00272385" w:rsidRPr="00024B6D" w:rsidRDefault="00A02664" w:rsidP="00A02664">
      <w:pPr>
        <w:pStyle w:val="Paragraphedeliste"/>
        <w:numPr>
          <w:ilvl w:val="0"/>
          <w:numId w:val="9"/>
        </w:numPr>
        <w:jc w:val="both"/>
        <w:rPr>
          <w:rFonts w:ascii="Times New Roman" w:hAnsi="Times New Roman" w:cs="Times New Roman"/>
        </w:rPr>
      </w:pPr>
      <w:r w:rsidRPr="00024B6D">
        <w:rPr>
          <w:rFonts w:ascii="Times New Roman" w:hAnsi="Times New Roman" w:cs="Times New Roman"/>
        </w:rPr>
        <w:t>Yearly averages based on quarterly data from Environics Focus Canada (70 obs.).</w:t>
      </w:r>
    </w:p>
    <w:p w14:paraId="5119A07F" w14:textId="77777777" w:rsidR="00A02664" w:rsidRPr="00024B6D" w:rsidRDefault="00A02664" w:rsidP="00272385">
      <w:pPr>
        <w:jc w:val="both"/>
        <w:rPr>
          <w:rFonts w:ascii="Times New Roman" w:hAnsi="Times New Roman" w:cs="Times New Roman"/>
          <w:b/>
          <w:lang w:val="en-CA"/>
        </w:rPr>
      </w:pPr>
    </w:p>
    <w:p w14:paraId="28565C6F" w14:textId="048D5140" w:rsidR="00272385" w:rsidRPr="00024B6D" w:rsidRDefault="00272385" w:rsidP="00A02664">
      <w:pPr>
        <w:jc w:val="both"/>
        <w:rPr>
          <w:rFonts w:ascii="Times New Roman" w:hAnsi="Times New Roman" w:cs="Times New Roman"/>
          <w:b/>
        </w:rPr>
      </w:pPr>
      <w:r w:rsidRPr="00024B6D">
        <w:rPr>
          <w:rFonts w:ascii="Times New Roman" w:hAnsi="Times New Roman" w:cs="Times New Roman"/>
          <w:b/>
        </w:rPr>
        <w:t>Questions:</w:t>
      </w:r>
    </w:p>
    <w:p w14:paraId="3C72C477" w14:textId="77777777" w:rsidR="00A02664" w:rsidRPr="00024B6D" w:rsidRDefault="00A02664" w:rsidP="00A02664">
      <w:pPr>
        <w:jc w:val="both"/>
        <w:rPr>
          <w:rFonts w:ascii="Times New Roman" w:hAnsi="Times New Roman" w:cs="Times New Roman"/>
          <w:b/>
        </w:rPr>
      </w:pPr>
    </w:p>
    <w:p w14:paraId="1424C77F" w14:textId="61C8217F" w:rsidR="00272385" w:rsidRPr="00024B6D" w:rsidRDefault="00272385" w:rsidP="00A02664">
      <w:pPr>
        <w:pStyle w:val="Paragraphedeliste"/>
        <w:numPr>
          <w:ilvl w:val="0"/>
          <w:numId w:val="9"/>
        </w:numPr>
        <w:spacing w:after="0" w:line="240" w:lineRule="auto"/>
        <w:jc w:val="both"/>
        <w:rPr>
          <w:rFonts w:ascii="Times New Roman" w:hAnsi="Times New Roman" w:cs="Times New Roman"/>
        </w:rPr>
      </w:pPr>
      <w:r w:rsidRPr="00024B6D">
        <w:rPr>
          <w:rFonts w:ascii="Times New Roman" w:hAnsi="Times New Roman" w:cs="Times New Roman"/>
        </w:rPr>
        <w:t>Until 1999 (Q2): Generally speaking</w:t>
      </w:r>
      <w:r w:rsidR="00546318" w:rsidRPr="00024B6D">
        <w:rPr>
          <w:rFonts w:ascii="Times New Roman" w:hAnsi="Times New Roman" w:cs="Times New Roman"/>
        </w:rPr>
        <w:t>,</w:t>
      </w:r>
      <w:r w:rsidRPr="00024B6D">
        <w:rPr>
          <w:rFonts w:ascii="Times New Roman" w:hAnsi="Times New Roman" w:cs="Times New Roman"/>
        </w:rPr>
        <w:t xml:space="preserve"> do you approve or disapprove of the way the current federal government is handling: deficit reduction.</w:t>
      </w:r>
    </w:p>
    <w:p w14:paraId="62061D50" w14:textId="30735C1F" w:rsidR="00272385" w:rsidRPr="00024B6D" w:rsidRDefault="00272385" w:rsidP="00A02664">
      <w:pPr>
        <w:pStyle w:val="Paragraphedeliste"/>
        <w:numPr>
          <w:ilvl w:val="0"/>
          <w:numId w:val="9"/>
        </w:numPr>
        <w:spacing w:after="0" w:line="240" w:lineRule="auto"/>
        <w:jc w:val="both"/>
        <w:rPr>
          <w:rFonts w:ascii="Times New Roman" w:hAnsi="Times New Roman" w:cs="Times New Roman"/>
        </w:rPr>
      </w:pPr>
      <w:r w:rsidRPr="00024B6D">
        <w:rPr>
          <w:rFonts w:ascii="Times New Roman" w:hAnsi="Times New Roman" w:cs="Times New Roman"/>
        </w:rPr>
        <w:t>Starting on 1999 (Q3): Generally speaking</w:t>
      </w:r>
      <w:r w:rsidR="00546318" w:rsidRPr="00024B6D">
        <w:rPr>
          <w:rFonts w:ascii="Times New Roman" w:hAnsi="Times New Roman" w:cs="Times New Roman"/>
        </w:rPr>
        <w:t>,</w:t>
      </w:r>
      <w:r w:rsidRPr="00024B6D">
        <w:rPr>
          <w:rFonts w:ascii="Times New Roman" w:hAnsi="Times New Roman" w:cs="Times New Roman"/>
        </w:rPr>
        <w:t xml:space="preserve"> do you approve or disapprove of the way the current federal government is handling: Debt and deficit reduction.</w:t>
      </w:r>
    </w:p>
    <w:p w14:paraId="44EBFC04" w14:textId="77777777" w:rsidR="00272385" w:rsidRPr="00024B6D" w:rsidRDefault="00272385" w:rsidP="00272385">
      <w:pPr>
        <w:jc w:val="both"/>
        <w:rPr>
          <w:rFonts w:ascii="Times New Roman" w:hAnsi="Times New Roman" w:cs="Times New Roman"/>
          <w:b/>
          <w:lang w:val="en-CA"/>
        </w:rPr>
      </w:pPr>
    </w:p>
    <w:p w14:paraId="2C2FF21B" w14:textId="77777777" w:rsidR="00272385" w:rsidRPr="00024B6D" w:rsidRDefault="00272385" w:rsidP="00272385">
      <w:pPr>
        <w:jc w:val="both"/>
        <w:rPr>
          <w:rFonts w:ascii="Times New Roman" w:hAnsi="Times New Roman" w:cs="Times New Roman"/>
          <w:b/>
          <w:lang w:val="en-CA"/>
        </w:rPr>
      </w:pPr>
      <w:r w:rsidRPr="00024B6D">
        <w:rPr>
          <w:rFonts w:ascii="Times New Roman" w:hAnsi="Times New Roman" w:cs="Times New Roman"/>
          <w:b/>
          <w:lang w:val="en-CA"/>
        </w:rPr>
        <w:t>Response choices:</w:t>
      </w:r>
    </w:p>
    <w:p w14:paraId="4667C8AE" w14:textId="77777777" w:rsidR="00272385" w:rsidRPr="00024B6D" w:rsidRDefault="00272385" w:rsidP="00A02664">
      <w:pPr>
        <w:pStyle w:val="Paragraphedeliste"/>
        <w:numPr>
          <w:ilvl w:val="0"/>
          <w:numId w:val="9"/>
        </w:numPr>
        <w:jc w:val="both"/>
        <w:rPr>
          <w:rFonts w:ascii="Times New Roman" w:hAnsi="Times New Roman" w:cs="Times New Roman"/>
          <w:b/>
        </w:rPr>
      </w:pPr>
      <w:r w:rsidRPr="00024B6D">
        <w:rPr>
          <w:rFonts w:ascii="Times New Roman" w:hAnsi="Times New Roman" w:cs="Times New Roman"/>
        </w:rPr>
        <w:t>Approve</w:t>
      </w:r>
    </w:p>
    <w:p w14:paraId="168A9102" w14:textId="77777777" w:rsidR="00272385" w:rsidRPr="00024B6D" w:rsidRDefault="00272385" w:rsidP="00A02664">
      <w:pPr>
        <w:pStyle w:val="Paragraphedeliste"/>
        <w:numPr>
          <w:ilvl w:val="0"/>
          <w:numId w:val="9"/>
        </w:numPr>
        <w:jc w:val="both"/>
        <w:rPr>
          <w:rFonts w:ascii="Times New Roman" w:hAnsi="Times New Roman" w:cs="Times New Roman"/>
          <w:b/>
        </w:rPr>
      </w:pPr>
      <w:r w:rsidRPr="00024B6D">
        <w:rPr>
          <w:rFonts w:ascii="Times New Roman" w:hAnsi="Times New Roman" w:cs="Times New Roman"/>
        </w:rPr>
        <w:t>Disapprove</w:t>
      </w:r>
    </w:p>
    <w:p w14:paraId="5CE9AC60" w14:textId="03070EAC" w:rsidR="00272385" w:rsidRPr="00024B6D" w:rsidRDefault="00272385" w:rsidP="00A02664">
      <w:pPr>
        <w:pStyle w:val="Paragraphedeliste"/>
        <w:numPr>
          <w:ilvl w:val="0"/>
          <w:numId w:val="9"/>
        </w:numPr>
        <w:jc w:val="both"/>
        <w:rPr>
          <w:rFonts w:ascii="Times New Roman" w:hAnsi="Times New Roman" w:cs="Times New Roman"/>
        </w:rPr>
      </w:pPr>
      <w:r w:rsidRPr="00024B6D">
        <w:rPr>
          <w:rFonts w:ascii="Times New Roman" w:hAnsi="Times New Roman" w:cs="Times New Roman"/>
        </w:rPr>
        <w:t>DK/NA</w:t>
      </w:r>
    </w:p>
    <w:p w14:paraId="40CA9F9F" w14:textId="5AF158D3" w:rsidR="00A02664" w:rsidRPr="00024B6D" w:rsidRDefault="00A02664" w:rsidP="00A02664">
      <w:pPr>
        <w:pStyle w:val="Paragraphedeliste"/>
        <w:numPr>
          <w:ilvl w:val="0"/>
          <w:numId w:val="9"/>
        </w:numPr>
        <w:jc w:val="both"/>
        <w:rPr>
          <w:rFonts w:ascii="Times New Roman" w:hAnsi="Times New Roman" w:cs="Times New Roman"/>
        </w:rPr>
      </w:pPr>
      <w:r w:rsidRPr="00024B6D">
        <w:rPr>
          <w:rFonts w:ascii="Times New Roman" w:hAnsi="Times New Roman" w:cs="Times New Roman"/>
        </w:rPr>
        <w:t>Figure 2 uses the proportion of approve on the total of approve + disapprove</w:t>
      </w:r>
      <w:r w:rsidRPr="00024B6D">
        <w:rPr>
          <w:rFonts w:ascii="Calibri" w:hAnsi="Calibri" w:cs="Calibri"/>
          <w:b/>
          <w:bCs/>
          <w:color w:val="000000"/>
        </w:rPr>
        <w:t xml:space="preserve"> </w:t>
      </w:r>
    </w:p>
    <w:p w14:paraId="77E96E64" w14:textId="7D780EF6" w:rsidR="00A02664" w:rsidRPr="00024B6D" w:rsidRDefault="00A02664" w:rsidP="00A02664">
      <w:pPr>
        <w:jc w:val="both"/>
        <w:rPr>
          <w:rFonts w:ascii="Times New Roman" w:hAnsi="Times New Roman" w:cs="Times New Roman"/>
        </w:rPr>
      </w:pPr>
    </w:p>
    <w:p w14:paraId="01E2E5B6" w14:textId="452FEBEA" w:rsidR="00A02664" w:rsidRPr="00024B6D" w:rsidRDefault="00A02664" w:rsidP="00A02664">
      <w:pPr>
        <w:jc w:val="both"/>
        <w:rPr>
          <w:rFonts w:ascii="Times New Roman" w:hAnsi="Times New Roman" w:cs="Times New Roman"/>
        </w:rPr>
      </w:pPr>
      <w:proofErr w:type="spellStart"/>
      <w:r w:rsidRPr="00024B6D">
        <w:rPr>
          <w:rFonts w:ascii="Times New Roman" w:hAnsi="Times New Roman" w:cs="Times New Roman"/>
        </w:rPr>
        <w:t>Sample</w:t>
      </w:r>
      <w:proofErr w:type="spellEnd"/>
      <w:r w:rsidRPr="00024B6D">
        <w:rPr>
          <w:rFonts w:ascii="Times New Roman" w:hAnsi="Times New Roman" w:cs="Times New Roman"/>
        </w:rPr>
        <w:t xml:space="preserve"> size :</w:t>
      </w:r>
    </w:p>
    <w:p w14:paraId="5A7A3BE9" w14:textId="77777777" w:rsidR="00A02664" w:rsidRPr="00024B6D" w:rsidRDefault="00A02664" w:rsidP="00A02664">
      <w:pPr>
        <w:jc w:val="both"/>
        <w:rPr>
          <w:rFonts w:ascii="Times New Roman" w:hAnsi="Times New Roman" w:cs="Times New Roman"/>
        </w:rPr>
      </w:pPr>
    </w:p>
    <w:p w14:paraId="19E564D4" w14:textId="1059CD18" w:rsidR="00A02664" w:rsidRPr="00024B6D" w:rsidRDefault="00A02664" w:rsidP="00A02664">
      <w:pPr>
        <w:pStyle w:val="Paragraphedeliste"/>
        <w:numPr>
          <w:ilvl w:val="0"/>
          <w:numId w:val="9"/>
        </w:numPr>
        <w:jc w:val="both"/>
        <w:rPr>
          <w:rFonts w:ascii="Times New Roman" w:hAnsi="Times New Roman" w:cs="Times New Roman"/>
        </w:rPr>
      </w:pPr>
      <w:r w:rsidRPr="00024B6D">
        <w:rPr>
          <w:rFonts w:ascii="Times New Roman" w:hAnsi="Times New Roman" w:cs="Times New Roman"/>
        </w:rPr>
        <w:t>Sample sizes of around 2,000 respondents before 2001 and around 1,300 respondents starting in 2001.</w:t>
      </w:r>
    </w:p>
    <w:p w14:paraId="0B86D6FD" w14:textId="244F63C0" w:rsidR="00272385" w:rsidRPr="00024B6D" w:rsidRDefault="00864462" w:rsidP="00272385">
      <w:pPr>
        <w:jc w:val="both"/>
        <w:rPr>
          <w:rFonts w:ascii="Times New Roman" w:hAnsi="Times New Roman" w:cs="Times New Roman"/>
          <w:b/>
          <w:bCs/>
          <w:lang w:val="en-CA"/>
        </w:rPr>
      </w:pPr>
      <w:r w:rsidRPr="00024B6D">
        <w:rPr>
          <w:rFonts w:ascii="Times New Roman" w:hAnsi="Times New Roman" w:cs="Times New Roman"/>
          <w:b/>
          <w:bCs/>
          <w:lang w:val="en-CA"/>
        </w:rPr>
        <w:t>Table A</w:t>
      </w:r>
      <w:r w:rsidR="00362B18" w:rsidRPr="00024B6D">
        <w:rPr>
          <w:rFonts w:ascii="Times New Roman" w:hAnsi="Times New Roman" w:cs="Times New Roman"/>
          <w:b/>
          <w:bCs/>
          <w:lang w:val="en-CA"/>
        </w:rPr>
        <w:t>6</w:t>
      </w:r>
      <w:r w:rsidRPr="00024B6D">
        <w:rPr>
          <w:rFonts w:ascii="Times New Roman" w:hAnsi="Times New Roman" w:cs="Times New Roman"/>
          <w:b/>
          <w:bCs/>
          <w:lang w:val="en-CA"/>
        </w:rPr>
        <w:t>. Detailed survey results</w:t>
      </w:r>
    </w:p>
    <w:p w14:paraId="7B34CE37" w14:textId="77777777" w:rsidR="00864462" w:rsidRPr="00024B6D" w:rsidRDefault="00864462" w:rsidP="00272385">
      <w:pPr>
        <w:jc w:val="both"/>
        <w:rPr>
          <w:rFonts w:ascii="Times New Roman" w:hAnsi="Times New Roman" w:cs="Times New Roman"/>
          <w:lang w:val="en-CA"/>
        </w:rPr>
      </w:pPr>
    </w:p>
    <w:tbl>
      <w:tblPr>
        <w:tblStyle w:val="Grilledutableau"/>
        <w:tblW w:w="1049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5"/>
        <w:gridCol w:w="1225"/>
        <w:gridCol w:w="1225"/>
        <w:gridCol w:w="1465"/>
        <w:gridCol w:w="1465"/>
        <w:gridCol w:w="1359"/>
        <w:gridCol w:w="1701"/>
      </w:tblGrid>
      <w:tr w:rsidR="00A02664" w:rsidRPr="00024B6D" w14:paraId="3D7EF0A0" w14:textId="1C7C3E68" w:rsidTr="00864462">
        <w:tc>
          <w:tcPr>
            <w:tcW w:w="2055" w:type="dxa"/>
            <w:tcBorders>
              <w:top w:val="single" w:sz="4" w:space="0" w:color="auto"/>
              <w:bottom w:val="single" w:sz="4" w:space="0" w:color="auto"/>
            </w:tcBorders>
          </w:tcPr>
          <w:p w14:paraId="4EF261E7" w14:textId="77777777" w:rsidR="00A02664" w:rsidRPr="00024B6D" w:rsidRDefault="00A02664" w:rsidP="00A02664">
            <w:pPr>
              <w:rPr>
                <w:rFonts w:ascii="Times New Roman" w:hAnsi="Times New Roman" w:cs="Times New Roman"/>
                <w:b/>
                <w:color w:val="000000"/>
                <w:sz w:val="20"/>
                <w:szCs w:val="20"/>
                <w:lang w:val="en-CA"/>
              </w:rPr>
            </w:pPr>
            <w:r w:rsidRPr="00024B6D">
              <w:rPr>
                <w:rFonts w:ascii="Times New Roman" w:hAnsi="Times New Roman" w:cs="Times New Roman"/>
                <w:b/>
                <w:color w:val="000000"/>
                <w:sz w:val="20"/>
                <w:szCs w:val="20"/>
                <w:lang w:val="en-CA"/>
              </w:rPr>
              <w:t>Year</w:t>
            </w:r>
          </w:p>
        </w:tc>
        <w:tc>
          <w:tcPr>
            <w:tcW w:w="1225" w:type="dxa"/>
            <w:tcBorders>
              <w:top w:val="single" w:sz="4" w:space="0" w:color="auto"/>
              <w:bottom w:val="single" w:sz="4" w:space="0" w:color="auto"/>
            </w:tcBorders>
          </w:tcPr>
          <w:p w14:paraId="43A2CB63" w14:textId="77777777" w:rsidR="00A02664" w:rsidRPr="00024B6D" w:rsidRDefault="00A02664" w:rsidP="00A02664">
            <w:pPr>
              <w:rPr>
                <w:rFonts w:ascii="Times New Roman" w:hAnsi="Times New Roman" w:cs="Times New Roman"/>
                <w:b/>
                <w:color w:val="000000"/>
                <w:sz w:val="20"/>
                <w:szCs w:val="20"/>
                <w:lang w:val="en-CA"/>
              </w:rPr>
            </w:pPr>
            <w:r w:rsidRPr="00024B6D">
              <w:rPr>
                <w:rFonts w:ascii="Times New Roman" w:hAnsi="Times New Roman" w:cs="Times New Roman"/>
                <w:b/>
                <w:color w:val="000000"/>
                <w:sz w:val="20"/>
                <w:szCs w:val="20"/>
                <w:lang w:val="en-CA"/>
              </w:rPr>
              <w:t>Quarter</w:t>
            </w:r>
          </w:p>
        </w:tc>
        <w:tc>
          <w:tcPr>
            <w:tcW w:w="1225" w:type="dxa"/>
            <w:tcBorders>
              <w:top w:val="single" w:sz="4" w:space="0" w:color="auto"/>
              <w:bottom w:val="single" w:sz="4" w:space="0" w:color="auto"/>
            </w:tcBorders>
          </w:tcPr>
          <w:p w14:paraId="57616117" w14:textId="77777777" w:rsidR="00A02664" w:rsidRPr="00024B6D" w:rsidRDefault="00A02664" w:rsidP="00A02664">
            <w:pPr>
              <w:rPr>
                <w:rFonts w:ascii="Times New Roman" w:hAnsi="Times New Roman" w:cs="Times New Roman"/>
                <w:b/>
                <w:color w:val="000000"/>
                <w:sz w:val="20"/>
                <w:szCs w:val="20"/>
                <w:lang w:val="en-CA"/>
              </w:rPr>
            </w:pPr>
            <w:r w:rsidRPr="00024B6D">
              <w:rPr>
                <w:rFonts w:ascii="Times New Roman" w:hAnsi="Times New Roman" w:cs="Times New Roman"/>
                <w:b/>
                <w:color w:val="000000"/>
                <w:sz w:val="20"/>
                <w:szCs w:val="20"/>
                <w:lang w:val="en-CA"/>
              </w:rPr>
              <w:t>Sample size</w:t>
            </w:r>
          </w:p>
        </w:tc>
        <w:tc>
          <w:tcPr>
            <w:tcW w:w="1465" w:type="dxa"/>
            <w:tcBorders>
              <w:top w:val="single" w:sz="4" w:space="0" w:color="auto"/>
              <w:bottom w:val="single" w:sz="4" w:space="0" w:color="auto"/>
            </w:tcBorders>
          </w:tcPr>
          <w:p w14:paraId="4DD69E2D" w14:textId="77777777" w:rsidR="00A02664" w:rsidRPr="00024B6D" w:rsidRDefault="00A02664" w:rsidP="00A02664">
            <w:pPr>
              <w:rPr>
                <w:rFonts w:ascii="Times New Roman" w:hAnsi="Times New Roman" w:cs="Times New Roman"/>
                <w:b/>
                <w:color w:val="000000"/>
                <w:sz w:val="20"/>
                <w:szCs w:val="20"/>
                <w:lang w:val="en-CA"/>
              </w:rPr>
            </w:pPr>
            <w:r w:rsidRPr="00024B6D">
              <w:rPr>
                <w:rFonts w:ascii="Times New Roman" w:hAnsi="Times New Roman" w:cs="Times New Roman"/>
                <w:b/>
                <w:color w:val="000000"/>
                <w:sz w:val="20"/>
                <w:szCs w:val="20"/>
                <w:lang w:val="en-CA"/>
              </w:rPr>
              <w:t>Approve (%)</w:t>
            </w:r>
          </w:p>
        </w:tc>
        <w:tc>
          <w:tcPr>
            <w:tcW w:w="1465" w:type="dxa"/>
            <w:tcBorders>
              <w:top w:val="single" w:sz="4" w:space="0" w:color="auto"/>
              <w:bottom w:val="single" w:sz="4" w:space="0" w:color="auto"/>
            </w:tcBorders>
          </w:tcPr>
          <w:p w14:paraId="43BCA71F" w14:textId="06A57024" w:rsidR="00A02664" w:rsidRPr="00024B6D" w:rsidRDefault="00A02664" w:rsidP="00A02664">
            <w:pPr>
              <w:rPr>
                <w:rFonts w:ascii="Times New Roman" w:hAnsi="Times New Roman" w:cs="Times New Roman"/>
                <w:b/>
                <w:bCs/>
                <w:color w:val="000000"/>
                <w:sz w:val="20"/>
                <w:szCs w:val="20"/>
                <w:lang w:val="en-CA"/>
              </w:rPr>
            </w:pPr>
            <w:r w:rsidRPr="00024B6D">
              <w:rPr>
                <w:rFonts w:ascii="Times New Roman" w:hAnsi="Times New Roman" w:cs="Times New Roman"/>
                <w:b/>
                <w:bCs/>
                <w:color w:val="000000"/>
                <w:sz w:val="20"/>
                <w:szCs w:val="20"/>
                <w:lang w:val="en-CA"/>
              </w:rPr>
              <w:t>Disapprove</w:t>
            </w:r>
          </w:p>
        </w:tc>
        <w:tc>
          <w:tcPr>
            <w:tcW w:w="1359" w:type="dxa"/>
            <w:tcBorders>
              <w:top w:val="single" w:sz="4" w:space="0" w:color="auto"/>
              <w:bottom w:val="single" w:sz="4" w:space="0" w:color="auto"/>
            </w:tcBorders>
          </w:tcPr>
          <w:p w14:paraId="41DE2CB8" w14:textId="45591401" w:rsidR="00A02664" w:rsidRPr="00024B6D" w:rsidRDefault="00A02664" w:rsidP="00A02664">
            <w:pPr>
              <w:rPr>
                <w:rFonts w:ascii="Times New Roman" w:hAnsi="Times New Roman" w:cs="Times New Roman"/>
                <w:b/>
                <w:bCs/>
                <w:color w:val="000000"/>
                <w:sz w:val="20"/>
                <w:szCs w:val="20"/>
                <w:lang w:val="en-CA"/>
              </w:rPr>
            </w:pPr>
            <w:r w:rsidRPr="00024B6D">
              <w:rPr>
                <w:rFonts w:ascii="Times New Roman" w:hAnsi="Times New Roman" w:cs="Times New Roman"/>
                <w:b/>
                <w:bCs/>
                <w:color w:val="000000"/>
                <w:sz w:val="20"/>
                <w:szCs w:val="20"/>
                <w:lang w:val="en-CA"/>
              </w:rPr>
              <w:t xml:space="preserve">Don’t </w:t>
            </w:r>
            <w:proofErr w:type="gramStart"/>
            <w:r w:rsidRPr="00024B6D">
              <w:rPr>
                <w:rFonts w:ascii="Times New Roman" w:hAnsi="Times New Roman" w:cs="Times New Roman"/>
                <w:b/>
                <w:bCs/>
                <w:color w:val="000000"/>
                <w:sz w:val="20"/>
                <w:szCs w:val="20"/>
                <w:lang w:val="en-CA"/>
              </w:rPr>
              <w:t>knows</w:t>
            </w:r>
            <w:proofErr w:type="gramEnd"/>
          </w:p>
        </w:tc>
        <w:tc>
          <w:tcPr>
            <w:tcW w:w="1701" w:type="dxa"/>
            <w:tcBorders>
              <w:top w:val="single" w:sz="4" w:space="0" w:color="auto"/>
              <w:bottom w:val="single" w:sz="4" w:space="0" w:color="auto"/>
            </w:tcBorders>
            <w:vAlign w:val="bottom"/>
          </w:tcPr>
          <w:p w14:paraId="4D71A972" w14:textId="77777777" w:rsidR="00A02664" w:rsidRPr="00024B6D" w:rsidRDefault="00A02664" w:rsidP="00A02664">
            <w:pPr>
              <w:jc w:val="both"/>
              <w:rPr>
                <w:rFonts w:ascii="Times New Roman" w:hAnsi="Times New Roman" w:cs="Times New Roman"/>
                <w:b/>
                <w:bCs/>
                <w:color w:val="000000"/>
                <w:sz w:val="20"/>
                <w:szCs w:val="20"/>
                <w:lang w:val="en-CA"/>
              </w:rPr>
            </w:pPr>
            <w:r w:rsidRPr="00024B6D">
              <w:rPr>
                <w:rFonts w:ascii="Times New Roman" w:hAnsi="Times New Roman" w:cs="Times New Roman"/>
                <w:b/>
                <w:bCs/>
                <w:color w:val="000000"/>
                <w:sz w:val="20"/>
                <w:szCs w:val="20"/>
                <w:lang w:val="en-CA"/>
              </w:rPr>
              <w:t>Approve/</w:t>
            </w:r>
          </w:p>
          <w:p w14:paraId="4B8E2583" w14:textId="2597D922" w:rsidR="00A02664" w:rsidRPr="00024B6D" w:rsidRDefault="00A02664" w:rsidP="00A02664">
            <w:pPr>
              <w:jc w:val="both"/>
              <w:rPr>
                <w:rFonts w:ascii="Times New Roman" w:hAnsi="Times New Roman" w:cs="Times New Roman"/>
                <w:sz w:val="20"/>
                <w:szCs w:val="20"/>
                <w:lang w:val="en-CA"/>
              </w:rPr>
            </w:pPr>
            <w:r w:rsidRPr="00024B6D">
              <w:rPr>
                <w:rFonts w:ascii="Times New Roman" w:hAnsi="Times New Roman" w:cs="Times New Roman"/>
                <w:b/>
                <w:bCs/>
                <w:color w:val="000000"/>
                <w:sz w:val="20"/>
                <w:szCs w:val="20"/>
                <w:lang w:val="en-CA"/>
              </w:rPr>
              <w:t>(approve +disapprove)</w:t>
            </w:r>
          </w:p>
          <w:p w14:paraId="6572CC1C" w14:textId="5A175113" w:rsidR="00A02664" w:rsidRPr="00024B6D" w:rsidRDefault="00A02664" w:rsidP="00A02664">
            <w:pPr>
              <w:rPr>
                <w:rFonts w:ascii="Times New Roman" w:hAnsi="Times New Roman" w:cs="Times New Roman"/>
                <w:b/>
                <w:bCs/>
                <w:color w:val="000000"/>
                <w:sz w:val="20"/>
                <w:szCs w:val="20"/>
                <w:lang w:val="en-CA"/>
              </w:rPr>
            </w:pPr>
          </w:p>
        </w:tc>
      </w:tr>
      <w:tr w:rsidR="00A02664" w:rsidRPr="00024B6D" w14:paraId="52EE193F" w14:textId="000D2E16" w:rsidTr="00864462">
        <w:tc>
          <w:tcPr>
            <w:tcW w:w="2055" w:type="dxa"/>
            <w:tcBorders>
              <w:top w:val="single" w:sz="4" w:space="0" w:color="auto"/>
              <w:bottom w:val="single" w:sz="4" w:space="0" w:color="auto"/>
            </w:tcBorders>
          </w:tcPr>
          <w:p w14:paraId="49E20084"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1989</w:t>
            </w:r>
          </w:p>
        </w:tc>
        <w:tc>
          <w:tcPr>
            <w:tcW w:w="1225" w:type="dxa"/>
            <w:tcBorders>
              <w:top w:val="single" w:sz="4" w:space="0" w:color="auto"/>
              <w:bottom w:val="single" w:sz="4" w:space="0" w:color="auto"/>
            </w:tcBorders>
          </w:tcPr>
          <w:p w14:paraId="7E3AB259"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Q3</w:t>
            </w:r>
          </w:p>
        </w:tc>
        <w:tc>
          <w:tcPr>
            <w:tcW w:w="1225" w:type="dxa"/>
            <w:tcBorders>
              <w:top w:val="single" w:sz="4" w:space="0" w:color="auto"/>
              <w:bottom w:val="single" w:sz="4" w:space="0" w:color="auto"/>
            </w:tcBorders>
          </w:tcPr>
          <w:p w14:paraId="2CD8FDD7"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2002</w:t>
            </w:r>
          </w:p>
        </w:tc>
        <w:tc>
          <w:tcPr>
            <w:tcW w:w="1465" w:type="dxa"/>
            <w:tcBorders>
              <w:top w:val="single" w:sz="4" w:space="0" w:color="auto"/>
              <w:bottom w:val="single" w:sz="4" w:space="0" w:color="auto"/>
            </w:tcBorders>
          </w:tcPr>
          <w:p w14:paraId="1B8EDE2D"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23.8%</w:t>
            </w:r>
          </w:p>
        </w:tc>
        <w:tc>
          <w:tcPr>
            <w:tcW w:w="1465" w:type="dxa"/>
            <w:tcBorders>
              <w:top w:val="single" w:sz="4" w:space="0" w:color="auto"/>
              <w:bottom w:val="single" w:sz="4" w:space="0" w:color="auto"/>
            </w:tcBorders>
          </w:tcPr>
          <w:p w14:paraId="1A36E788" w14:textId="13CBD9A4"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65,9</w:t>
            </w:r>
          </w:p>
        </w:tc>
        <w:tc>
          <w:tcPr>
            <w:tcW w:w="1359" w:type="dxa"/>
            <w:tcBorders>
              <w:top w:val="single" w:sz="4" w:space="0" w:color="auto"/>
              <w:bottom w:val="single" w:sz="4" w:space="0" w:color="auto"/>
            </w:tcBorders>
          </w:tcPr>
          <w:p w14:paraId="098EB87B" w14:textId="58FF8E59"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10,3</w:t>
            </w:r>
          </w:p>
        </w:tc>
        <w:tc>
          <w:tcPr>
            <w:tcW w:w="1701" w:type="dxa"/>
            <w:tcBorders>
              <w:top w:val="single" w:sz="4" w:space="0" w:color="auto"/>
              <w:bottom w:val="single" w:sz="4" w:space="0" w:color="auto"/>
            </w:tcBorders>
            <w:vAlign w:val="bottom"/>
          </w:tcPr>
          <w:p w14:paraId="14ADA24A" w14:textId="49B13CBF"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26,53</w:t>
            </w:r>
          </w:p>
        </w:tc>
      </w:tr>
      <w:tr w:rsidR="00A02664" w:rsidRPr="00024B6D" w14:paraId="2147EE92" w14:textId="6437AF5F" w:rsidTr="00864462">
        <w:tc>
          <w:tcPr>
            <w:tcW w:w="2055" w:type="dxa"/>
            <w:vMerge w:val="restart"/>
            <w:tcBorders>
              <w:top w:val="single" w:sz="4" w:space="0" w:color="auto"/>
            </w:tcBorders>
          </w:tcPr>
          <w:p w14:paraId="134B68DF"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1990</w:t>
            </w:r>
          </w:p>
        </w:tc>
        <w:tc>
          <w:tcPr>
            <w:tcW w:w="1225" w:type="dxa"/>
            <w:tcBorders>
              <w:top w:val="single" w:sz="4" w:space="0" w:color="auto"/>
            </w:tcBorders>
          </w:tcPr>
          <w:p w14:paraId="4F02E477"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Q1</w:t>
            </w:r>
          </w:p>
        </w:tc>
        <w:tc>
          <w:tcPr>
            <w:tcW w:w="1225" w:type="dxa"/>
            <w:tcBorders>
              <w:top w:val="single" w:sz="4" w:space="0" w:color="auto"/>
            </w:tcBorders>
          </w:tcPr>
          <w:p w14:paraId="3D037E93"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2002</w:t>
            </w:r>
          </w:p>
        </w:tc>
        <w:tc>
          <w:tcPr>
            <w:tcW w:w="1465" w:type="dxa"/>
            <w:tcBorders>
              <w:top w:val="single" w:sz="4" w:space="0" w:color="auto"/>
            </w:tcBorders>
          </w:tcPr>
          <w:p w14:paraId="4A1BA2F8"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17.0%</w:t>
            </w:r>
          </w:p>
        </w:tc>
        <w:tc>
          <w:tcPr>
            <w:tcW w:w="1465" w:type="dxa"/>
            <w:tcBorders>
              <w:top w:val="single" w:sz="4" w:space="0" w:color="auto"/>
            </w:tcBorders>
          </w:tcPr>
          <w:p w14:paraId="57FEF9AF" w14:textId="0E6923C6"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75,1</w:t>
            </w:r>
          </w:p>
        </w:tc>
        <w:tc>
          <w:tcPr>
            <w:tcW w:w="1359" w:type="dxa"/>
            <w:tcBorders>
              <w:top w:val="single" w:sz="4" w:space="0" w:color="auto"/>
            </w:tcBorders>
          </w:tcPr>
          <w:p w14:paraId="38D98526" w14:textId="5F04D6E1"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7,9</w:t>
            </w:r>
          </w:p>
        </w:tc>
        <w:tc>
          <w:tcPr>
            <w:tcW w:w="1701" w:type="dxa"/>
            <w:tcBorders>
              <w:top w:val="single" w:sz="4" w:space="0" w:color="auto"/>
            </w:tcBorders>
            <w:vAlign w:val="bottom"/>
          </w:tcPr>
          <w:p w14:paraId="474FC9BD" w14:textId="1CC3FA66"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18,46</w:t>
            </w:r>
          </w:p>
        </w:tc>
      </w:tr>
      <w:tr w:rsidR="00A02664" w:rsidRPr="00024B6D" w14:paraId="43FFF47F" w14:textId="5AFB3372" w:rsidTr="00864462">
        <w:tc>
          <w:tcPr>
            <w:tcW w:w="2055" w:type="dxa"/>
            <w:vMerge/>
          </w:tcPr>
          <w:p w14:paraId="5F980EC9"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677C1440"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Q2</w:t>
            </w:r>
          </w:p>
        </w:tc>
        <w:tc>
          <w:tcPr>
            <w:tcW w:w="1225" w:type="dxa"/>
          </w:tcPr>
          <w:p w14:paraId="1E21D649"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2002</w:t>
            </w:r>
          </w:p>
        </w:tc>
        <w:tc>
          <w:tcPr>
            <w:tcW w:w="1465" w:type="dxa"/>
          </w:tcPr>
          <w:p w14:paraId="13266BBD"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18.4%</w:t>
            </w:r>
          </w:p>
        </w:tc>
        <w:tc>
          <w:tcPr>
            <w:tcW w:w="1465" w:type="dxa"/>
          </w:tcPr>
          <w:p w14:paraId="62019259" w14:textId="728E296F"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71,7</w:t>
            </w:r>
          </w:p>
        </w:tc>
        <w:tc>
          <w:tcPr>
            <w:tcW w:w="1359" w:type="dxa"/>
          </w:tcPr>
          <w:p w14:paraId="24EEE997" w14:textId="57B45AD1"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9,9</w:t>
            </w:r>
          </w:p>
        </w:tc>
        <w:tc>
          <w:tcPr>
            <w:tcW w:w="1701" w:type="dxa"/>
            <w:vAlign w:val="bottom"/>
          </w:tcPr>
          <w:p w14:paraId="71F189CF" w14:textId="66C34D79"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20,42</w:t>
            </w:r>
          </w:p>
        </w:tc>
      </w:tr>
      <w:tr w:rsidR="00A02664" w:rsidRPr="00024B6D" w14:paraId="58365E3A" w14:textId="5A40AB88" w:rsidTr="00864462">
        <w:tc>
          <w:tcPr>
            <w:tcW w:w="2055" w:type="dxa"/>
            <w:vMerge/>
          </w:tcPr>
          <w:p w14:paraId="4D5386E0"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186A17F1"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Q3</w:t>
            </w:r>
          </w:p>
        </w:tc>
        <w:tc>
          <w:tcPr>
            <w:tcW w:w="1225" w:type="dxa"/>
          </w:tcPr>
          <w:p w14:paraId="392546DA"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2028</w:t>
            </w:r>
          </w:p>
        </w:tc>
        <w:tc>
          <w:tcPr>
            <w:tcW w:w="1465" w:type="dxa"/>
          </w:tcPr>
          <w:p w14:paraId="661BEBEA"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17.6%</w:t>
            </w:r>
          </w:p>
        </w:tc>
        <w:tc>
          <w:tcPr>
            <w:tcW w:w="1465" w:type="dxa"/>
          </w:tcPr>
          <w:p w14:paraId="657F44D2" w14:textId="52D8849A"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72,6</w:t>
            </w:r>
          </w:p>
        </w:tc>
        <w:tc>
          <w:tcPr>
            <w:tcW w:w="1359" w:type="dxa"/>
          </w:tcPr>
          <w:p w14:paraId="734AE6A3" w14:textId="3D0CDF0A"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9,8</w:t>
            </w:r>
          </w:p>
        </w:tc>
        <w:tc>
          <w:tcPr>
            <w:tcW w:w="1701" w:type="dxa"/>
            <w:vAlign w:val="bottom"/>
          </w:tcPr>
          <w:p w14:paraId="7E015872" w14:textId="648DDD5C"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19,51</w:t>
            </w:r>
          </w:p>
        </w:tc>
      </w:tr>
      <w:tr w:rsidR="00A02664" w:rsidRPr="00024B6D" w14:paraId="1CFEC574" w14:textId="14AAF7AA" w:rsidTr="00864462">
        <w:tc>
          <w:tcPr>
            <w:tcW w:w="2055" w:type="dxa"/>
            <w:vMerge/>
            <w:tcBorders>
              <w:bottom w:val="single" w:sz="4" w:space="0" w:color="auto"/>
            </w:tcBorders>
          </w:tcPr>
          <w:p w14:paraId="38C9B854" w14:textId="77777777" w:rsidR="00A02664" w:rsidRPr="00024B6D" w:rsidRDefault="00A02664" w:rsidP="00A02664">
            <w:pPr>
              <w:rPr>
                <w:rFonts w:ascii="Times New Roman" w:hAnsi="Times New Roman" w:cs="Times New Roman"/>
                <w:color w:val="000000"/>
                <w:sz w:val="20"/>
                <w:szCs w:val="20"/>
                <w:lang w:val="en-CA"/>
              </w:rPr>
            </w:pPr>
          </w:p>
        </w:tc>
        <w:tc>
          <w:tcPr>
            <w:tcW w:w="1225" w:type="dxa"/>
            <w:tcBorders>
              <w:bottom w:val="single" w:sz="4" w:space="0" w:color="auto"/>
            </w:tcBorders>
          </w:tcPr>
          <w:p w14:paraId="2DB13F84"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225" w:type="dxa"/>
            <w:tcBorders>
              <w:bottom w:val="single" w:sz="4" w:space="0" w:color="auto"/>
            </w:tcBorders>
          </w:tcPr>
          <w:p w14:paraId="03DE6BFF"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2019</w:t>
            </w:r>
          </w:p>
        </w:tc>
        <w:tc>
          <w:tcPr>
            <w:tcW w:w="1465" w:type="dxa"/>
            <w:tcBorders>
              <w:bottom w:val="single" w:sz="4" w:space="0" w:color="auto"/>
            </w:tcBorders>
          </w:tcPr>
          <w:p w14:paraId="06E1BC3B"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15.2%</w:t>
            </w:r>
          </w:p>
        </w:tc>
        <w:tc>
          <w:tcPr>
            <w:tcW w:w="1465" w:type="dxa"/>
            <w:tcBorders>
              <w:bottom w:val="single" w:sz="4" w:space="0" w:color="auto"/>
            </w:tcBorders>
          </w:tcPr>
          <w:p w14:paraId="7307542C" w14:textId="5763FCC2"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76,6</w:t>
            </w:r>
          </w:p>
        </w:tc>
        <w:tc>
          <w:tcPr>
            <w:tcW w:w="1359" w:type="dxa"/>
            <w:tcBorders>
              <w:bottom w:val="single" w:sz="4" w:space="0" w:color="auto"/>
            </w:tcBorders>
          </w:tcPr>
          <w:p w14:paraId="6E04F1B5" w14:textId="31D557AD"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8,1</w:t>
            </w:r>
          </w:p>
        </w:tc>
        <w:tc>
          <w:tcPr>
            <w:tcW w:w="1701" w:type="dxa"/>
            <w:tcBorders>
              <w:bottom w:val="single" w:sz="4" w:space="0" w:color="auto"/>
            </w:tcBorders>
            <w:vAlign w:val="bottom"/>
          </w:tcPr>
          <w:p w14:paraId="7DEBFE1C" w14:textId="7EDCE5D4"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16,56</w:t>
            </w:r>
          </w:p>
        </w:tc>
      </w:tr>
      <w:tr w:rsidR="00A02664" w:rsidRPr="00024B6D" w14:paraId="31672183" w14:textId="618071B4" w:rsidTr="00864462">
        <w:tc>
          <w:tcPr>
            <w:tcW w:w="2055" w:type="dxa"/>
            <w:vMerge w:val="restart"/>
            <w:tcBorders>
              <w:top w:val="single" w:sz="4" w:space="0" w:color="auto"/>
            </w:tcBorders>
          </w:tcPr>
          <w:p w14:paraId="74E9B872"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1991</w:t>
            </w:r>
          </w:p>
        </w:tc>
        <w:tc>
          <w:tcPr>
            <w:tcW w:w="1225" w:type="dxa"/>
            <w:tcBorders>
              <w:top w:val="single" w:sz="4" w:space="0" w:color="auto"/>
            </w:tcBorders>
          </w:tcPr>
          <w:p w14:paraId="4555EE4A"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Q1</w:t>
            </w:r>
          </w:p>
        </w:tc>
        <w:tc>
          <w:tcPr>
            <w:tcW w:w="1225" w:type="dxa"/>
            <w:tcBorders>
              <w:top w:val="single" w:sz="4" w:space="0" w:color="auto"/>
            </w:tcBorders>
          </w:tcPr>
          <w:p w14:paraId="0CA376E9"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2220</w:t>
            </w:r>
          </w:p>
        </w:tc>
        <w:tc>
          <w:tcPr>
            <w:tcW w:w="1465" w:type="dxa"/>
            <w:tcBorders>
              <w:top w:val="single" w:sz="4" w:space="0" w:color="auto"/>
            </w:tcBorders>
          </w:tcPr>
          <w:p w14:paraId="76157CF1"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16.6%</w:t>
            </w:r>
          </w:p>
        </w:tc>
        <w:tc>
          <w:tcPr>
            <w:tcW w:w="1465" w:type="dxa"/>
            <w:tcBorders>
              <w:top w:val="single" w:sz="4" w:space="0" w:color="auto"/>
            </w:tcBorders>
          </w:tcPr>
          <w:p w14:paraId="3CA1908D" w14:textId="31E47F23"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73,6</w:t>
            </w:r>
          </w:p>
        </w:tc>
        <w:tc>
          <w:tcPr>
            <w:tcW w:w="1359" w:type="dxa"/>
            <w:tcBorders>
              <w:top w:val="single" w:sz="4" w:space="0" w:color="auto"/>
            </w:tcBorders>
          </w:tcPr>
          <w:p w14:paraId="412207B9" w14:textId="609167E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9,9</w:t>
            </w:r>
          </w:p>
        </w:tc>
        <w:tc>
          <w:tcPr>
            <w:tcW w:w="1701" w:type="dxa"/>
            <w:tcBorders>
              <w:top w:val="single" w:sz="4" w:space="0" w:color="auto"/>
            </w:tcBorders>
            <w:vAlign w:val="bottom"/>
          </w:tcPr>
          <w:p w14:paraId="1796F836" w14:textId="2CDDBFA9"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18,40</w:t>
            </w:r>
          </w:p>
        </w:tc>
      </w:tr>
      <w:tr w:rsidR="00A02664" w:rsidRPr="00024B6D" w14:paraId="29657058" w14:textId="15BCDFB9" w:rsidTr="00864462">
        <w:tc>
          <w:tcPr>
            <w:tcW w:w="2055" w:type="dxa"/>
            <w:vMerge/>
          </w:tcPr>
          <w:p w14:paraId="5C7D7116"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5368324E"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Q2</w:t>
            </w:r>
          </w:p>
        </w:tc>
        <w:tc>
          <w:tcPr>
            <w:tcW w:w="1225" w:type="dxa"/>
          </w:tcPr>
          <w:p w14:paraId="5F5EC7F4"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2021</w:t>
            </w:r>
          </w:p>
        </w:tc>
        <w:tc>
          <w:tcPr>
            <w:tcW w:w="1465" w:type="dxa"/>
          </w:tcPr>
          <w:p w14:paraId="5229D1E0"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16.5%</w:t>
            </w:r>
          </w:p>
        </w:tc>
        <w:tc>
          <w:tcPr>
            <w:tcW w:w="1465" w:type="dxa"/>
          </w:tcPr>
          <w:p w14:paraId="532CBDFC" w14:textId="25EE2155"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74,2</w:t>
            </w:r>
          </w:p>
        </w:tc>
        <w:tc>
          <w:tcPr>
            <w:tcW w:w="1359" w:type="dxa"/>
          </w:tcPr>
          <w:p w14:paraId="7B131D6F" w14:textId="454C03E0"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9,3</w:t>
            </w:r>
          </w:p>
        </w:tc>
        <w:tc>
          <w:tcPr>
            <w:tcW w:w="1701" w:type="dxa"/>
            <w:vAlign w:val="bottom"/>
          </w:tcPr>
          <w:p w14:paraId="09DF8737" w14:textId="0F25947F"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18,19</w:t>
            </w:r>
          </w:p>
        </w:tc>
      </w:tr>
      <w:tr w:rsidR="00A02664" w:rsidRPr="00024B6D" w14:paraId="19F92BCD" w14:textId="5F52F5A3" w:rsidTr="00864462">
        <w:tc>
          <w:tcPr>
            <w:tcW w:w="2055" w:type="dxa"/>
            <w:vMerge/>
          </w:tcPr>
          <w:p w14:paraId="33939E03"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41219BDA"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Q3</w:t>
            </w:r>
          </w:p>
        </w:tc>
        <w:tc>
          <w:tcPr>
            <w:tcW w:w="1225" w:type="dxa"/>
          </w:tcPr>
          <w:p w14:paraId="4164CDF7"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2012</w:t>
            </w:r>
          </w:p>
        </w:tc>
        <w:tc>
          <w:tcPr>
            <w:tcW w:w="1465" w:type="dxa"/>
          </w:tcPr>
          <w:p w14:paraId="533E596A"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14.6%</w:t>
            </w:r>
          </w:p>
        </w:tc>
        <w:tc>
          <w:tcPr>
            <w:tcW w:w="1465" w:type="dxa"/>
          </w:tcPr>
          <w:p w14:paraId="59B80727" w14:textId="3B817586"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78,1</w:t>
            </w:r>
          </w:p>
        </w:tc>
        <w:tc>
          <w:tcPr>
            <w:tcW w:w="1359" w:type="dxa"/>
          </w:tcPr>
          <w:p w14:paraId="398A2C2D" w14:textId="103D84FD"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7,3</w:t>
            </w:r>
          </w:p>
        </w:tc>
        <w:tc>
          <w:tcPr>
            <w:tcW w:w="1701" w:type="dxa"/>
            <w:vAlign w:val="bottom"/>
          </w:tcPr>
          <w:p w14:paraId="0CA651F3" w14:textId="3A6079A3"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15,75</w:t>
            </w:r>
          </w:p>
        </w:tc>
      </w:tr>
      <w:tr w:rsidR="00A02664" w:rsidRPr="00024B6D" w14:paraId="0A2EA260" w14:textId="63A281AF" w:rsidTr="00864462">
        <w:tc>
          <w:tcPr>
            <w:tcW w:w="2055" w:type="dxa"/>
            <w:vMerge/>
            <w:tcBorders>
              <w:bottom w:val="single" w:sz="4" w:space="0" w:color="auto"/>
            </w:tcBorders>
          </w:tcPr>
          <w:p w14:paraId="0712075B" w14:textId="77777777" w:rsidR="00A02664" w:rsidRPr="00024B6D" w:rsidRDefault="00A02664" w:rsidP="00A02664">
            <w:pPr>
              <w:rPr>
                <w:rFonts w:ascii="Times New Roman" w:hAnsi="Times New Roman" w:cs="Times New Roman"/>
                <w:color w:val="000000"/>
                <w:sz w:val="20"/>
                <w:szCs w:val="20"/>
                <w:lang w:val="en-CA"/>
              </w:rPr>
            </w:pPr>
          </w:p>
        </w:tc>
        <w:tc>
          <w:tcPr>
            <w:tcW w:w="1225" w:type="dxa"/>
            <w:tcBorders>
              <w:bottom w:val="single" w:sz="4" w:space="0" w:color="auto"/>
            </w:tcBorders>
          </w:tcPr>
          <w:p w14:paraId="59B0E428"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225" w:type="dxa"/>
            <w:tcBorders>
              <w:bottom w:val="single" w:sz="4" w:space="0" w:color="auto"/>
            </w:tcBorders>
          </w:tcPr>
          <w:p w14:paraId="722DB1EA"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1545</w:t>
            </w:r>
          </w:p>
        </w:tc>
        <w:tc>
          <w:tcPr>
            <w:tcW w:w="1465" w:type="dxa"/>
            <w:tcBorders>
              <w:bottom w:val="single" w:sz="4" w:space="0" w:color="auto"/>
            </w:tcBorders>
          </w:tcPr>
          <w:p w14:paraId="5E0F409D"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11.2%</w:t>
            </w:r>
          </w:p>
        </w:tc>
        <w:tc>
          <w:tcPr>
            <w:tcW w:w="1465" w:type="dxa"/>
            <w:tcBorders>
              <w:bottom w:val="single" w:sz="4" w:space="0" w:color="auto"/>
            </w:tcBorders>
          </w:tcPr>
          <w:p w14:paraId="3EB2C9FC" w14:textId="70865FA2"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80,2</w:t>
            </w:r>
          </w:p>
        </w:tc>
        <w:tc>
          <w:tcPr>
            <w:tcW w:w="1359" w:type="dxa"/>
            <w:tcBorders>
              <w:bottom w:val="single" w:sz="4" w:space="0" w:color="auto"/>
            </w:tcBorders>
          </w:tcPr>
          <w:p w14:paraId="5D72EA57" w14:textId="2323A4DF"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8,6</w:t>
            </w:r>
          </w:p>
        </w:tc>
        <w:tc>
          <w:tcPr>
            <w:tcW w:w="1701" w:type="dxa"/>
            <w:tcBorders>
              <w:bottom w:val="single" w:sz="4" w:space="0" w:color="auto"/>
            </w:tcBorders>
            <w:vAlign w:val="bottom"/>
          </w:tcPr>
          <w:p w14:paraId="6C560F6E" w14:textId="57C464E9"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12,25</w:t>
            </w:r>
          </w:p>
        </w:tc>
      </w:tr>
      <w:tr w:rsidR="00A02664" w:rsidRPr="00024B6D" w14:paraId="68E89E82" w14:textId="3C9AEEA4" w:rsidTr="00864462">
        <w:tc>
          <w:tcPr>
            <w:tcW w:w="2055" w:type="dxa"/>
            <w:vMerge w:val="restart"/>
            <w:tcBorders>
              <w:top w:val="single" w:sz="4" w:space="0" w:color="auto"/>
            </w:tcBorders>
          </w:tcPr>
          <w:p w14:paraId="3A180076"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1992</w:t>
            </w:r>
          </w:p>
        </w:tc>
        <w:tc>
          <w:tcPr>
            <w:tcW w:w="1225" w:type="dxa"/>
            <w:tcBorders>
              <w:top w:val="single" w:sz="4" w:space="0" w:color="auto"/>
            </w:tcBorders>
          </w:tcPr>
          <w:p w14:paraId="45D68290"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Q1</w:t>
            </w:r>
          </w:p>
        </w:tc>
        <w:tc>
          <w:tcPr>
            <w:tcW w:w="1225" w:type="dxa"/>
            <w:tcBorders>
              <w:top w:val="single" w:sz="4" w:space="0" w:color="auto"/>
            </w:tcBorders>
          </w:tcPr>
          <w:p w14:paraId="515BA408"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2001</w:t>
            </w:r>
          </w:p>
        </w:tc>
        <w:tc>
          <w:tcPr>
            <w:tcW w:w="1465" w:type="dxa"/>
            <w:tcBorders>
              <w:top w:val="single" w:sz="4" w:space="0" w:color="auto"/>
            </w:tcBorders>
          </w:tcPr>
          <w:p w14:paraId="43B098F4"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13.8%</w:t>
            </w:r>
          </w:p>
        </w:tc>
        <w:tc>
          <w:tcPr>
            <w:tcW w:w="1465" w:type="dxa"/>
            <w:tcBorders>
              <w:top w:val="single" w:sz="4" w:space="0" w:color="auto"/>
            </w:tcBorders>
          </w:tcPr>
          <w:p w14:paraId="305AB896" w14:textId="6E0FAE6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77,4</w:t>
            </w:r>
          </w:p>
        </w:tc>
        <w:tc>
          <w:tcPr>
            <w:tcW w:w="1359" w:type="dxa"/>
            <w:tcBorders>
              <w:top w:val="single" w:sz="4" w:space="0" w:color="auto"/>
            </w:tcBorders>
          </w:tcPr>
          <w:p w14:paraId="1B12CB79" w14:textId="2978B303"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8,8</w:t>
            </w:r>
          </w:p>
        </w:tc>
        <w:tc>
          <w:tcPr>
            <w:tcW w:w="1701" w:type="dxa"/>
            <w:tcBorders>
              <w:top w:val="single" w:sz="4" w:space="0" w:color="auto"/>
            </w:tcBorders>
            <w:vAlign w:val="bottom"/>
          </w:tcPr>
          <w:p w14:paraId="1EC1D0D6" w14:textId="168993DC"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15,13</w:t>
            </w:r>
          </w:p>
        </w:tc>
      </w:tr>
      <w:tr w:rsidR="00A02664" w:rsidRPr="00024B6D" w14:paraId="017ADAD7" w14:textId="0C75719F" w:rsidTr="00864462">
        <w:tc>
          <w:tcPr>
            <w:tcW w:w="2055" w:type="dxa"/>
            <w:vMerge/>
          </w:tcPr>
          <w:p w14:paraId="3F15C136"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40A2023E"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Q2</w:t>
            </w:r>
          </w:p>
        </w:tc>
        <w:tc>
          <w:tcPr>
            <w:tcW w:w="1225" w:type="dxa"/>
          </w:tcPr>
          <w:p w14:paraId="223CE542"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2005</w:t>
            </w:r>
          </w:p>
        </w:tc>
        <w:tc>
          <w:tcPr>
            <w:tcW w:w="1465" w:type="dxa"/>
          </w:tcPr>
          <w:p w14:paraId="1533DB90"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11.5%</w:t>
            </w:r>
          </w:p>
        </w:tc>
        <w:tc>
          <w:tcPr>
            <w:tcW w:w="1465" w:type="dxa"/>
          </w:tcPr>
          <w:p w14:paraId="6B6BADBA" w14:textId="6AA29CA0"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80,6</w:t>
            </w:r>
          </w:p>
        </w:tc>
        <w:tc>
          <w:tcPr>
            <w:tcW w:w="1359" w:type="dxa"/>
          </w:tcPr>
          <w:p w14:paraId="1F24DCC9" w14:textId="1678562E"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7,9</w:t>
            </w:r>
          </w:p>
        </w:tc>
        <w:tc>
          <w:tcPr>
            <w:tcW w:w="1701" w:type="dxa"/>
            <w:vAlign w:val="bottom"/>
          </w:tcPr>
          <w:p w14:paraId="10948601" w14:textId="326CE70E"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12,49</w:t>
            </w:r>
          </w:p>
        </w:tc>
      </w:tr>
      <w:tr w:rsidR="00A02664" w:rsidRPr="00024B6D" w14:paraId="66C48C3B" w14:textId="2CE59268" w:rsidTr="00864462">
        <w:tc>
          <w:tcPr>
            <w:tcW w:w="2055" w:type="dxa"/>
            <w:vMerge/>
          </w:tcPr>
          <w:p w14:paraId="612A0E12"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256AA993"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Q3</w:t>
            </w:r>
          </w:p>
        </w:tc>
        <w:tc>
          <w:tcPr>
            <w:tcW w:w="1225" w:type="dxa"/>
          </w:tcPr>
          <w:p w14:paraId="07F833F6"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2019</w:t>
            </w:r>
          </w:p>
        </w:tc>
        <w:tc>
          <w:tcPr>
            <w:tcW w:w="1465" w:type="dxa"/>
          </w:tcPr>
          <w:p w14:paraId="57EE29C0"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12.8%</w:t>
            </w:r>
          </w:p>
        </w:tc>
        <w:tc>
          <w:tcPr>
            <w:tcW w:w="1465" w:type="dxa"/>
          </w:tcPr>
          <w:p w14:paraId="6ED24A2E" w14:textId="7B5FA606"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79,1</w:t>
            </w:r>
          </w:p>
        </w:tc>
        <w:tc>
          <w:tcPr>
            <w:tcW w:w="1359" w:type="dxa"/>
          </w:tcPr>
          <w:p w14:paraId="23004245" w14:textId="218EDF41"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8,1</w:t>
            </w:r>
          </w:p>
        </w:tc>
        <w:tc>
          <w:tcPr>
            <w:tcW w:w="1701" w:type="dxa"/>
            <w:vAlign w:val="bottom"/>
          </w:tcPr>
          <w:p w14:paraId="7E2E628A" w14:textId="7E23A3F0"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13,93</w:t>
            </w:r>
          </w:p>
        </w:tc>
      </w:tr>
      <w:tr w:rsidR="00A02664" w:rsidRPr="00024B6D" w14:paraId="21100100" w14:textId="54874244" w:rsidTr="00864462">
        <w:tc>
          <w:tcPr>
            <w:tcW w:w="2055" w:type="dxa"/>
            <w:vMerge/>
            <w:tcBorders>
              <w:bottom w:val="single" w:sz="4" w:space="0" w:color="auto"/>
            </w:tcBorders>
          </w:tcPr>
          <w:p w14:paraId="1D449957" w14:textId="77777777" w:rsidR="00A02664" w:rsidRPr="00024B6D" w:rsidRDefault="00A02664" w:rsidP="00A02664">
            <w:pPr>
              <w:rPr>
                <w:rFonts w:ascii="Times New Roman" w:hAnsi="Times New Roman" w:cs="Times New Roman"/>
                <w:color w:val="000000"/>
                <w:sz w:val="20"/>
                <w:szCs w:val="20"/>
                <w:lang w:val="en-CA"/>
              </w:rPr>
            </w:pPr>
          </w:p>
        </w:tc>
        <w:tc>
          <w:tcPr>
            <w:tcW w:w="1225" w:type="dxa"/>
            <w:tcBorders>
              <w:bottom w:val="single" w:sz="4" w:space="0" w:color="auto"/>
            </w:tcBorders>
          </w:tcPr>
          <w:p w14:paraId="6BBB5347"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225" w:type="dxa"/>
            <w:tcBorders>
              <w:bottom w:val="single" w:sz="4" w:space="0" w:color="auto"/>
            </w:tcBorders>
          </w:tcPr>
          <w:p w14:paraId="0C76BF3C"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2022</w:t>
            </w:r>
          </w:p>
        </w:tc>
        <w:tc>
          <w:tcPr>
            <w:tcW w:w="1465" w:type="dxa"/>
            <w:tcBorders>
              <w:bottom w:val="single" w:sz="4" w:space="0" w:color="auto"/>
            </w:tcBorders>
          </w:tcPr>
          <w:p w14:paraId="42931EC3"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7.3%</w:t>
            </w:r>
          </w:p>
        </w:tc>
        <w:tc>
          <w:tcPr>
            <w:tcW w:w="1465" w:type="dxa"/>
            <w:tcBorders>
              <w:bottom w:val="single" w:sz="4" w:space="0" w:color="auto"/>
            </w:tcBorders>
          </w:tcPr>
          <w:p w14:paraId="5DC0BF09" w14:textId="1F7136B5"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84</w:t>
            </w:r>
          </w:p>
        </w:tc>
        <w:tc>
          <w:tcPr>
            <w:tcW w:w="1359" w:type="dxa"/>
            <w:tcBorders>
              <w:bottom w:val="single" w:sz="4" w:space="0" w:color="auto"/>
            </w:tcBorders>
          </w:tcPr>
          <w:p w14:paraId="4815383A" w14:textId="011791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8,7</w:t>
            </w:r>
          </w:p>
        </w:tc>
        <w:tc>
          <w:tcPr>
            <w:tcW w:w="1701" w:type="dxa"/>
            <w:tcBorders>
              <w:bottom w:val="single" w:sz="4" w:space="0" w:color="auto"/>
            </w:tcBorders>
            <w:vAlign w:val="bottom"/>
          </w:tcPr>
          <w:p w14:paraId="6406078A" w14:textId="38853132"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8,00</w:t>
            </w:r>
          </w:p>
        </w:tc>
      </w:tr>
      <w:tr w:rsidR="00A02664" w:rsidRPr="00024B6D" w14:paraId="4C5FF8B5" w14:textId="565C14FE" w:rsidTr="00864462">
        <w:tc>
          <w:tcPr>
            <w:tcW w:w="2055" w:type="dxa"/>
            <w:vMerge w:val="restart"/>
            <w:tcBorders>
              <w:top w:val="single" w:sz="4" w:space="0" w:color="auto"/>
            </w:tcBorders>
          </w:tcPr>
          <w:p w14:paraId="7E030E86"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1993</w:t>
            </w:r>
          </w:p>
        </w:tc>
        <w:tc>
          <w:tcPr>
            <w:tcW w:w="1225" w:type="dxa"/>
            <w:tcBorders>
              <w:top w:val="single" w:sz="4" w:space="0" w:color="auto"/>
            </w:tcBorders>
          </w:tcPr>
          <w:p w14:paraId="56512D5B"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Q1</w:t>
            </w:r>
          </w:p>
        </w:tc>
        <w:tc>
          <w:tcPr>
            <w:tcW w:w="1225" w:type="dxa"/>
            <w:tcBorders>
              <w:top w:val="single" w:sz="4" w:space="0" w:color="auto"/>
            </w:tcBorders>
          </w:tcPr>
          <w:p w14:paraId="0345CD82"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2042</w:t>
            </w:r>
          </w:p>
        </w:tc>
        <w:tc>
          <w:tcPr>
            <w:tcW w:w="1465" w:type="dxa"/>
            <w:tcBorders>
              <w:top w:val="single" w:sz="4" w:space="0" w:color="auto"/>
            </w:tcBorders>
          </w:tcPr>
          <w:p w14:paraId="27E9B8B6"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10.0%</w:t>
            </w:r>
          </w:p>
        </w:tc>
        <w:tc>
          <w:tcPr>
            <w:tcW w:w="1465" w:type="dxa"/>
            <w:tcBorders>
              <w:top w:val="single" w:sz="4" w:space="0" w:color="auto"/>
            </w:tcBorders>
          </w:tcPr>
          <w:p w14:paraId="74A327A9" w14:textId="554C816A"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82,2</w:t>
            </w:r>
          </w:p>
        </w:tc>
        <w:tc>
          <w:tcPr>
            <w:tcW w:w="1359" w:type="dxa"/>
            <w:tcBorders>
              <w:top w:val="single" w:sz="4" w:space="0" w:color="auto"/>
            </w:tcBorders>
          </w:tcPr>
          <w:p w14:paraId="31AA9D5C" w14:textId="00343556"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7,8</w:t>
            </w:r>
          </w:p>
        </w:tc>
        <w:tc>
          <w:tcPr>
            <w:tcW w:w="1701" w:type="dxa"/>
            <w:tcBorders>
              <w:top w:val="single" w:sz="4" w:space="0" w:color="auto"/>
            </w:tcBorders>
            <w:vAlign w:val="bottom"/>
          </w:tcPr>
          <w:p w14:paraId="259E48A4" w14:textId="384D6B0C"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10,85</w:t>
            </w:r>
          </w:p>
        </w:tc>
      </w:tr>
      <w:tr w:rsidR="00A02664" w:rsidRPr="00024B6D" w14:paraId="10B3522C" w14:textId="4455726D" w:rsidTr="00864462">
        <w:tc>
          <w:tcPr>
            <w:tcW w:w="2055" w:type="dxa"/>
            <w:vMerge/>
          </w:tcPr>
          <w:p w14:paraId="18D51963"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423BB871"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Q2</w:t>
            </w:r>
          </w:p>
        </w:tc>
        <w:tc>
          <w:tcPr>
            <w:tcW w:w="1225" w:type="dxa"/>
          </w:tcPr>
          <w:p w14:paraId="081F99DA"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2002</w:t>
            </w:r>
          </w:p>
        </w:tc>
        <w:tc>
          <w:tcPr>
            <w:tcW w:w="1465" w:type="dxa"/>
          </w:tcPr>
          <w:p w14:paraId="3F5DE8A8"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10.4%</w:t>
            </w:r>
          </w:p>
        </w:tc>
        <w:tc>
          <w:tcPr>
            <w:tcW w:w="1465" w:type="dxa"/>
          </w:tcPr>
          <w:p w14:paraId="4840F106" w14:textId="730D9A2B"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84,2</w:t>
            </w:r>
          </w:p>
        </w:tc>
        <w:tc>
          <w:tcPr>
            <w:tcW w:w="1359" w:type="dxa"/>
          </w:tcPr>
          <w:p w14:paraId="7B900927" w14:textId="6DEED312"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5,4</w:t>
            </w:r>
          </w:p>
        </w:tc>
        <w:tc>
          <w:tcPr>
            <w:tcW w:w="1701" w:type="dxa"/>
            <w:vAlign w:val="bottom"/>
          </w:tcPr>
          <w:p w14:paraId="1D1397F1" w14:textId="4F34574B"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10,99</w:t>
            </w:r>
          </w:p>
        </w:tc>
      </w:tr>
      <w:tr w:rsidR="00A02664" w:rsidRPr="00024B6D" w14:paraId="2D6D3D57" w14:textId="13B8B1F3" w:rsidTr="00864462">
        <w:tc>
          <w:tcPr>
            <w:tcW w:w="2055" w:type="dxa"/>
            <w:vMerge/>
          </w:tcPr>
          <w:p w14:paraId="4A640CFE"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7B535026"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Q3</w:t>
            </w:r>
          </w:p>
        </w:tc>
        <w:tc>
          <w:tcPr>
            <w:tcW w:w="1225" w:type="dxa"/>
          </w:tcPr>
          <w:p w14:paraId="4636C6E1"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2001</w:t>
            </w:r>
          </w:p>
        </w:tc>
        <w:tc>
          <w:tcPr>
            <w:tcW w:w="1465" w:type="dxa"/>
          </w:tcPr>
          <w:p w14:paraId="3E786FFE"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12.0%</w:t>
            </w:r>
          </w:p>
        </w:tc>
        <w:tc>
          <w:tcPr>
            <w:tcW w:w="1465" w:type="dxa"/>
          </w:tcPr>
          <w:p w14:paraId="741ABA22" w14:textId="6BE05B94"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83</w:t>
            </w:r>
          </w:p>
        </w:tc>
        <w:tc>
          <w:tcPr>
            <w:tcW w:w="1359" w:type="dxa"/>
          </w:tcPr>
          <w:p w14:paraId="4DABA3AC" w14:textId="7E245308"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w:t>
            </w:r>
          </w:p>
        </w:tc>
        <w:tc>
          <w:tcPr>
            <w:tcW w:w="1701" w:type="dxa"/>
            <w:vAlign w:val="bottom"/>
          </w:tcPr>
          <w:p w14:paraId="2F8F7000" w14:textId="42433689"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12,63</w:t>
            </w:r>
          </w:p>
        </w:tc>
      </w:tr>
      <w:tr w:rsidR="00A02664" w:rsidRPr="00024B6D" w14:paraId="64479D92" w14:textId="2CC876BC" w:rsidTr="00864462">
        <w:tc>
          <w:tcPr>
            <w:tcW w:w="2055" w:type="dxa"/>
            <w:vMerge/>
            <w:tcBorders>
              <w:bottom w:val="single" w:sz="4" w:space="0" w:color="auto"/>
            </w:tcBorders>
          </w:tcPr>
          <w:p w14:paraId="52D6F2D1" w14:textId="77777777" w:rsidR="00A02664" w:rsidRPr="00024B6D" w:rsidRDefault="00A02664" w:rsidP="00A02664">
            <w:pPr>
              <w:rPr>
                <w:rFonts w:ascii="Times New Roman" w:hAnsi="Times New Roman" w:cs="Times New Roman"/>
                <w:color w:val="000000"/>
                <w:sz w:val="20"/>
                <w:szCs w:val="20"/>
                <w:lang w:val="en-CA"/>
              </w:rPr>
            </w:pPr>
          </w:p>
        </w:tc>
        <w:tc>
          <w:tcPr>
            <w:tcW w:w="1225" w:type="dxa"/>
            <w:tcBorders>
              <w:bottom w:val="single" w:sz="4" w:space="0" w:color="auto"/>
            </w:tcBorders>
          </w:tcPr>
          <w:p w14:paraId="1B2E2F51"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225" w:type="dxa"/>
            <w:tcBorders>
              <w:bottom w:val="single" w:sz="4" w:space="0" w:color="auto"/>
            </w:tcBorders>
          </w:tcPr>
          <w:p w14:paraId="55DA05C6"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2002</w:t>
            </w:r>
          </w:p>
        </w:tc>
        <w:tc>
          <w:tcPr>
            <w:tcW w:w="1465" w:type="dxa"/>
            <w:tcBorders>
              <w:bottom w:val="single" w:sz="4" w:space="0" w:color="auto"/>
            </w:tcBorders>
          </w:tcPr>
          <w:p w14:paraId="281C647B"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18.1%</w:t>
            </w:r>
          </w:p>
        </w:tc>
        <w:tc>
          <w:tcPr>
            <w:tcW w:w="1465" w:type="dxa"/>
            <w:tcBorders>
              <w:bottom w:val="single" w:sz="4" w:space="0" w:color="auto"/>
            </w:tcBorders>
          </w:tcPr>
          <w:p w14:paraId="4A819C1C" w14:textId="192635A1"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68,9</w:t>
            </w:r>
          </w:p>
        </w:tc>
        <w:tc>
          <w:tcPr>
            <w:tcW w:w="1359" w:type="dxa"/>
            <w:tcBorders>
              <w:bottom w:val="single" w:sz="4" w:space="0" w:color="auto"/>
            </w:tcBorders>
          </w:tcPr>
          <w:p w14:paraId="06C15CE2" w14:textId="5292473A"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12,9</w:t>
            </w:r>
          </w:p>
        </w:tc>
        <w:tc>
          <w:tcPr>
            <w:tcW w:w="1701" w:type="dxa"/>
            <w:tcBorders>
              <w:bottom w:val="single" w:sz="4" w:space="0" w:color="auto"/>
            </w:tcBorders>
            <w:vAlign w:val="bottom"/>
          </w:tcPr>
          <w:p w14:paraId="217FCFC2" w14:textId="5C44DEB6"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20,80</w:t>
            </w:r>
          </w:p>
        </w:tc>
      </w:tr>
      <w:tr w:rsidR="00A02664" w:rsidRPr="00024B6D" w14:paraId="2945EDC0" w14:textId="3F520790" w:rsidTr="00864462">
        <w:tc>
          <w:tcPr>
            <w:tcW w:w="2055" w:type="dxa"/>
            <w:vMerge w:val="restart"/>
            <w:tcBorders>
              <w:top w:val="single" w:sz="4" w:space="0" w:color="auto"/>
            </w:tcBorders>
          </w:tcPr>
          <w:p w14:paraId="2A74D08B"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1994</w:t>
            </w:r>
          </w:p>
        </w:tc>
        <w:tc>
          <w:tcPr>
            <w:tcW w:w="1225" w:type="dxa"/>
            <w:tcBorders>
              <w:top w:val="single" w:sz="4" w:space="0" w:color="auto"/>
            </w:tcBorders>
          </w:tcPr>
          <w:p w14:paraId="5E712A8D"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Q1</w:t>
            </w:r>
          </w:p>
        </w:tc>
        <w:tc>
          <w:tcPr>
            <w:tcW w:w="1225" w:type="dxa"/>
            <w:tcBorders>
              <w:top w:val="single" w:sz="4" w:space="0" w:color="auto"/>
            </w:tcBorders>
          </w:tcPr>
          <w:p w14:paraId="367A5D0F"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2020</w:t>
            </w:r>
          </w:p>
        </w:tc>
        <w:tc>
          <w:tcPr>
            <w:tcW w:w="1465" w:type="dxa"/>
            <w:tcBorders>
              <w:top w:val="single" w:sz="4" w:space="0" w:color="auto"/>
            </w:tcBorders>
          </w:tcPr>
          <w:p w14:paraId="0F50C944"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23.2%</w:t>
            </w:r>
          </w:p>
        </w:tc>
        <w:tc>
          <w:tcPr>
            <w:tcW w:w="1465" w:type="dxa"/>
            <w:tcBorders>
              <w:top w:val="single" w:sz="4" w:space="0" w:color="auto"/>
            </w:tcBorders>
          </w:tcPr>
          <w:p w14:paraId="0AE5090D" w14:textId="69E41483"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69,5</w:t>
            </w:r>
          </w:p>
        </w:tc>
        <w:tc>
          <w:tcPr>
            <w:tcW w:w="1359" w:type="dxa"/>
            <w:tcBorders>
              <w:top w:val="single" w:sz="4" w:space="0" w:color="auto"/>
            </w:tcBorders>
          </w:tcPr>
          <w:p w14:paraId="19EEAA4F" w14:textId="50C35682"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7,3</w:t>
            </w:r>
          </w:p>
        </w:tc>
        <w:tc>
          <w:tcPr>
            <w:tcW w:w="1701" w:type="dxa"/>
            <w:tcBorders>
              <w:top w:val="single" w:sz="4" w:space="0" w:color="auto"/>
            </w:tcBorders>
            <w:vAlign w:val="bottom"/>
          </w:tcPr>
          <w:p w14:paraId="48F90118" w14:textId="5A6DED21"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25,03</w:t>
            </w:r>
          </w:p>
        </w:tc>
      </w:tr>
      <w:tr w:rsidR="00A02664" w:rsidRPr="00024B6D" w14:paraId="32816D21" w14:textId="13ABD122" w:rsidTr="00864462">
        <w:tc>
          <w:tcPr>
            <w:tcW w:w="2055" w:type="dxa"/>
            <w:vMerge/>
          </w:tcPr>
          <w:p w14:paraId="7ABEB37E"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00F8D353"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Q2</w:t>
            </w:r>
          </w:p>
        </w:tc>
        <w:tc>
          <w:tcPr>
            <w:tcW w:w="1225" w:type="dxa"/>
          </w:tcPr>
          <w:p w14:paraId="64CFD604"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2026</w:t>
            </w:r>
          </w:p>
        </w:tc>
        <w:tc>
          <w:tcPr>
            <w:tcW w:w="1465" w:type="dxa"/>
          </w:tcPr>
          <w:p w14:paraId="14524082"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16.7%</w:t>
            </w:r>
          </w:p>
        </w:tc>
        <w:tc>
          <w:tcPr>
            <w:tcW w:w="1465" w:type="dxa"/>
          </w:tcPr>
          <w:p w14:paraId="79A06865" w14:textId="6DF3DA2D"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75,8</w:t>
            </w:r>
          </w:p>
        </w:tc>
        <w:tc>
          <w:tcPr>
            <w:tcW w:w="1359" w:type="dxa"/>
          </w:tcPr>
          <w:p w14:paraId="7D22CEBB" w14:textId="70DA9C4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7,5</w:t>
            </w:r>
          </w:p>
        </w:tc>
        <w:tc>
          <w:tcPr>
            <w:tcW w:w="1701" w:type="dxa"/>
            <w:vAlign w:val="bottom"/>
          </w:tcPr>
          <w:p w14:paraId="4182CFE8" w14:textId="1351E50F"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18,05</w:t>
            </w:r>
          </w:p>
        </w:tc>
      </w:tr>
      <w:tr w:rsidR="00A02664" w:rsidRPr="00024B6D" w14:paraId="2E70249D" w14:textId="526EC6DB" w:rsidTr="00864462">
        <w:tc>
          <w:tcPr>
            <w:tcW w:w="2055" w:type="dxa"/>
            <w:vMerge/>
          </w:tcPr>
          <w:p w14:paraId="2A4463C8"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1CB4AC80"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Q3</w:t>
            </w:r>
          </w:p>
        </w:tc>
        <w:tc>
          <w:tcPr>
            <w:tcW w:w="1225" w:type="dxa"/>
          </w:tcPr>
          <w:p w14:paraId="5A4A70DB"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2001</w:t>
            </w:r>
          </w:p>
        </w:tc>
        <w:tc>
          <w:tcPr>
            <w:tcW w:w="1465" w:type="dxa"/>
          </w:tcPr>
          <w:p w14:paraId="74D870E6"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20.3%</w:t>
            </w:r>
          </w:p>
        </w:tc>
        <w:tc>
          <w:tcPr>
            <w:tcW w:w="1465" w:type="dxa"/>
          </w:tcPr>
          <w:p w14:paraId="2175AFAC" w14:textId="3F05E2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69,7</w:t>
            </w:r>
          </w:p>
        </w:tc>
        <w:tc>
          <w:tcPr>
            <w:tcW w:w="1359" w:type="dxa"/>
          </w:tcPr>
          <w:p w14:paraId="35B12C2B" w14:textId="0DAA54F2"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10</w:t>
            </w:r>
          </w:p>
        </w:tc>
        <w:tc>
          <w:tcPr>
            <w:tcW w:w="1701" w:type="dxa"/>
            <w:vAlign w:val="bottom"/>
          </w:tcPr>
          <w:p w14:paraId="7ECF95A6" w14:textId="22587EBF"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22,56</w:t>
            </w:r>
          </w:p>
        </w:tc>
      </w:tr>
      <w:tr w:rsidR="00A02664" w:rsidRPr="00024B6D" w14:paraId="261BF8C7" w14:textId="7CACF630" w:rsidTr="00864462">
        <w:tc>
          <w:tcPr>
            <w:tcW w:w="2055" w:type="dxa"/>
            <w:vMerge/>
            <w:tcBorders>
              <w:bottom w:val="single" w:sz="4" w:space="0" w:color="auto"/>
            </w:tcBorders>
          </w:tcPr>
          <w:p w14:paraId="1F3954A8" w14:textId="77777777" w:rsidR="00A02664" w:rsidRPr="00024B6D" w:rsidRDefault="00A02664" w:rsidP="00A02664">
            <w:pPr>
              <w:rPr>
                <w:rFonts w:ascii="Times New Roman" w:hAnsi="Times New Roman" w:cs="Times New Roman"/>
                <w:color w:val="000000"/>
                <w:sz w:val="20"/>
                <w:szCs w:val="20"/>
                <w:lang w:val="en-CA"/>
              </w:rPr>
            </w:pPr>
          </w:p>
        </w:tc>
        <w:tc>
          <w:tcPr>
            <w:tcW w:w="1225" w:type="dxa"/>
            <w:tcBorders>
              <w:bottom w:val="single" w:sz="4" w:space="0" w:color="auto"/>
            </w:tcBorders>
          </w:tcPr>
          <w:p w14:paraId="75717EA7"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225" w:type="dxa"/>
            <w:tcBorders>
              <w:bottom w:val="single" w:sz="4" w:space="0" w:color="auto"/>
            </w:tcBorders>
          </w:tcPr>
          <w:p w14:paraId="1E14D3C4"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1996</w:t>
            </w:r>
          </w:p>
        </w:tc>
        <w:tc>
          <w:tcPr>
            <w:tcW w:w="1465" w:type="dxa"/>
            <w:tcBorders>
              <w:bottom w:val="single" w:sz="4" w:space="0" w:color="auto"/>
            </w:tcBorders>
          </w:tcPr>
          <w:p w14:paraId="200CCCDD"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16.9%</w:t>
            </w:r>
          </w:p>
        </w:tc>
        <w:tc>
          <w:tcPr>
            <w:tcW w:w="1465" w:type="dxa"/>
            <w:tcBorders>
              <w:bottom w:val="single" w:sz="4" w:space="0" w:color="auto"/>
            </w:tcBorders>
          </w:tcPr>
          <w:p w14:paraId="69DD06F4" w14:textId="5FCDBB48"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76,8</w:t>
            </w:r>
          </w:p>
        </w:tc>
        <w:tc>
          <w:tcPr>
            <w:tcW w:w="1359" w:type="dxa"/>
            <w:tcBorders>
              <w:bottom w:val="single" w:sz="4" w:space="0" w:color="auto"/>
            </w:tcBorders>
          </w:tcPr>
          <w:p w14:paraId="15C0C3BA" w14:textId="5A8972D9"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6,3</w:t>
            </w:r>
          </w:p>
        </w:tc>
        <w:tc>
          <w:tcPr>
            <w:tcW w:w="1701" w:type="dxa"/>
            <w:tcBorders>
              <w:bottom w:val="single" w:sz="4" w:space="0" w:color="auto"/>
            </w:tcBorders>
            <w:vAlign w:val="bottom"/>
          </w:tcPr>
          <w:p w14:paraId="126D9D6E" w14:textId="6F278B0B"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18,04</w:t>
            </w:r>
          </w:p>
        </w:tc>
      </w:tr>
      <w:tr w:rsidR="00A02664" w:rsidRPr="00024B6D" w14:paraId="5814B1C7" w14:textId="123D4088" w:rsidTr="00864462">
        <w:tc>
          <w:tcPr>
            <w:tcW w:w="2055" w:type="dxa"/>
            <w:vMerge w:val="restart"/>
            <w:tcBorders>
              <w:top w:val="single" w:sz="4" w:space="0" w:color="auto"/>
            </w:tcBorders>
          </w:tcPr>
          <w:p w14:paraId="1A23B081"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1995</w:t>
            </w:r>
          </w:p>
        </w:tc>
        <w:tc>
          <w:tcPr>
            <w:tcW w:w="1225" w:type="dxa"/>
            <w:tcBorders>
              <w:top w:val="single" w:sz="4" w:space="0" w:color="auto"/>
            </w:tcBorders>
          </w:tcPr>
          <w:p w14:paraId="6636FFE8"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Q1</w:t>
            </w:r>
          </w:p>
        </w:tc>
        <w:tc>
          <w:tcPr>
            <w:tcW w:w="1225" w:type="dxa"/>
            <w:tcBorders>
              <w:top w:val="single" w:sz="4" w:space="0" w:color="auto"/>
            </w:tcBorders>
          </w:tcPr>
          <w:p w14:paraId="67044637"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2003</w:t>
            </w:r>
          </w:p>
        </w:tc>
        <w:tc>
          <w:tcPr>
            <w:tcW w:w="1465" w:type="dxa"/>
            <w:tcBorders>
              <w:top w:val="single" w:sz="4" w:space="0" w:color="auto"/>
            </w:tcBorders>
          </w:tcPr>
          <w:p w14:paraId="2A068B24"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25.4%</w:t>
            </w:r>
          </w:p>
        </w:tc>
        <w:tc>
          <w:tcPr>
            <w:tcW w:w="1465" w:type="dxa"/>
            <w:tcBorders>
              <w:top w:val="single" w:sz="4" w:space="0" w:color="auto"/>
            </w:tcBorders>
          </w:tcPr>
          <w:p w14:paraId="1DA014FB" w14:textId="7296A101"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68,5</w:t>
            </w:r>
          </w:p>
        </w:tc>
        <w:tc>
          <w:tcPr>
            <w:tcW w:w="1359" w:type="dxa"/>
            <w:tcBorders>
              <w:top w:val="single" w:sz="4" w:space="0" w:color="auto"/>
            </w:tcBorders>
          </w:tcPr>
          <w:p w14:paraId="605E3AFC" w14:textId="6607CBBE"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6,1</w:t>
            </w:r>
          </w:p>
        </w:tc>
        <w:tc>
          <w:tcPr>
            <w:tcW w:w="1701" w:type="dxa"/>
            <w:tcBorders>
              <w:top w:val="single" w:sz="4" w:space="0" w:color="auto"/>
            </w:tcBorders>
            <w:vAlign w:val="bottom"/>
          </w:tcPr>
          <w:p w14:paraId="52E16464" w14:textId="4537EF6B"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27,05</w:t>
            </w:r>
          </w:p>
        </w:tc>
      </w:tr>
      <w:tr w:rsidR="00A02664" w:rsidRPr="00024B6D" w14:paraId="140C04B9" w14:textId="2BD53901" w:rsidTr="00864462">
        <w:tc>
          <w:tcPr>
            <w:tcW w:w="2055" w:type="dxa"/>
            <w:vMerge/>
          </w:tcPr>
          <w:p w14:paraId="2CF506FF"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4F1A2719"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Q2</w:t>
            </w:r>
          </w:p>
        </w:tc>
        <w:tc>
          <w:tcPr>
            <w:tcW w:w="1225" w:type="dxa"/>
          </w:tcPr>
          <w:p w14:paraId="395AC858"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2037</w:t>
            </w:r>
          </w:p>
        </w:tc>
        <w:tc>
          <w:tcPr>
            <w:tcW w:w="1465" w:type="dxa"/>
          </w:tcPr>
          <w:p w14:paraId="6AC49EC6"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19.5%</w:t>
            </w:r>
          </w:p>
        </w:tc>
        <w:tc>
          <w:tcPr>
            <w:tcW w:w="1465" w:type="dxa"/>
          </w:tcPr>
          <w:p w14:paraId="51E087A5" w14:textId="17AB9A21"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73,7</w:t>
            </w:r>
          </w:p>
        </w:tc>
        <w:tc>
          <w:tcPr>
            <w:tcW w:w="1359" w:type="dxa"/>
          </w:tcPr>
          <w:p w14:paraId="0531E5BF" w14:textId="54201ADA"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6,8</w:t>
            </w:r>
          </w:p>
        </w:tc>
        <w:tc>
          <w:tcPr>
            <w:tcW w:w="1701" w:type="dxa"/>
            <w:vAlign w:val="bottom"/>
          </w:tcPr>
          <w:p w14:paraId="2DF8ABB0" w14:textId="35D75E89"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20,92</w:t>
            </w:r>
          </w:p>
        </w:tc>
      </w:tr>
      <w:tr w:rsidR="00A02664" w:rsidRPr="00024B6D" w14:paraId="1F74EE3B" w14:textId="37DF4DFD" w:rsidTr="00864462">
        <w:tc>
          <w:tcPr>
            <w:tcW w:w="2055" w:type="dxa"/>
            <w:vMerge/>
          </w:tcPr>
          <w:p w14:paraId="2C1DEB2D"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12D3D925"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Q3</w:t>
            </w:r>
          </w:p>
        </w:tc>
        <w:tc>
          <w:tcPr>
            <w:tcW w:w="1225" w:type="dxa"/>
          </w:tcPr>
          <w:p w14:paraId="643E11F8"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2022</w:t>
            </w:r>
          </w:p>
        </w:tc>
        <w:tc>
          <w:tcPr>
            <w:tcW w:w="1465" w:type="dxa"/>
          </w:tcPr>
          <w:p w14:paraId="3C443368"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19.4%</w:t>
            </w:r>
          </w:p>
        </w:tc>
        <w:tc>
          <w:tcPr>
            <w:tcW w:w="1465" w:type="dxa"/>
          </w:tcPr>
          <w:p w14:paraId="507B9D21" w14:textId="2D4493B8"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71,9</w:t>
            </w:r>
          </w:p>
        </w:tc>
        <w:tc>
          <w:tcPr>
            <w:tcW w:w="1359" w:type="dxa"/>
          </w:tcPr>
          <w:p w14:paraId="60E82377" w14:textId="6EB30D6F"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8,7</w:t>
            </w:r>
          </w:p>
        </w:tc>
        <w:tc>
          <w:tcPr>
            <w:tcW w:w="1701" w:type="dxa"/>
            <w:vAlign w:val="bottom"/>
          </w:tcPr>
          <w:p w14:paraId="0CBFAE97" w14:textId="54349151"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21,25</w:t>
            </w:r>
          </w:p>
        </w:tc>
      </w:tr>
      <w:tr w:rsidR="00A02664" w:rsidRPr="00024B6D" w14:paraId="3415C4AF" w14:textId="30999BDE" w:rsidTr="00864462">
        <w:tc>
          <w:tcPr>
            <w:tcW w:w="2055" w:type="dxa"/>
            <w:vMerge/>
            <w:tcBorders>
              <w:bottom w:val="single" w:sz="4" w:space="0" w:color="auto"/>
            </w:tcBorders>
          </w:tcPr>
          <w:p w14:paraId="63E411EB" w14:textId="77777777" w:rsidR="00A02664" w:rsidRPr="00024B6D" w:rsidRDefault="00A02664" w:rsidP="00A02664">
            <w:pPr>
              <w:rPr>
                <w:rFonts w:ascii="Times New Roman" w:hAnsi="Times New Roman" w:cs="Times New Roman"/>
                <w:color w:val="000000"/>
                <w:sz w:val="20"/>
                <w:szCs w:val="20"/>
                <w:lang w:val="en-CA"/>
              </w:rPr>
            </w:pPr>
          </w:p>
        </w:tc>
        <w:tc>
          <w:tcPr>
            <w:tcW w:w="1225" w:type="dxa"/>
            <w:tcBorders>
              <w:bottom w:val="single" w:sz="4" w:space="0" w:color="auto"/>
            </w:tcBorders>
          </w:tcPr>
          <w:p w14:paraId="3F903EF6"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225" w:type="dxa"/>
            <w:tcBorders>
              <w:bottom w:val="single" w:sz="4" w:space="0" w:color="auto"/>
            </w:tcBorders>
          </w:tcPr>
          <w:p w14:paraId="1BCC2E00"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2005</w:t>
            </w:r>
          </w:p>
        </w:tc>
        <w:tc>
          <w:tcPr>
            <w:tcW w:w="1465" w:type="dxa"/>
            <w:tcBorders>
              <w:bottom w:val="single" w:sz="4" w:space="0" w:color="auto"/>
            </w:tcBorders>
          </w:tcPr>
          <w:p w14:paraId="030D662F"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23.5%</w:t>
            </w:r>
          </w:p>
        </w:tc>
        <w:tc>
          <w:tcPr>
            <w:tcW w:w="1465" w:type="dxa"/>
            <w:tcBorders>
              <w:bottom w:val="single" w:sz="4" w:space="0" w:color="auto"/>
            </w:tcBorders>
          </w:tcPr>
          <w:p w14:paraId="2F51916F" w14:textId="3AE3C85F"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67,5</w:t>
            </w:r>
          </w:p>
        </w:tc>
        <w:tc>
          <w:tcPr>
            <w:tcW w:w="1359" w:type="dxa"/>
            <w:tcBorders>
              <w:bottom w:val="single" w:sz="4" w:space="0" w:color="auto"/>
            </w:tcBorders>
          </w:tcPr>
          <w:p w14:paraId="18CAEC65" w14:textId="66175F45"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9</w:t>
            </w:r>
          </w:p>
        </w:tc>
        <w:tc>
          <w:tcPr>
            <w:tcW w:w="1701" w:type="dxa"/>
            <w:tcBorders>
              <w:bottom w:val="single" w:sz="4" w:space="0" w:color="auto"/>
            </w:tcBorders>
            <w:vAlign w:val="bottom"/>
          </w:tcPr>
          <w:p w14:paraId="0FFD524B" w14:textId="4408E481"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25,82</w:t>
            </w:r>
          </w:p>
        </w:tc>
      </w:tr>
      <w:tr w:rsidR="00A02664" w:rsidRPr="00024B6D" w14:paraId="2F305C5B" w14:textId="044AB508" w:rsidTr="00864462">
        <w:tc>
          <w:tcPr>
            <w:tcW w:w="2055" w:type="dxa"/>
            <w:vMerge w:val="restart"/>
            <w:tcBorders>
              <w:top w:val="single" w:sz="4" w:space="0" w:color="auto"/>
            </w:tcBorders>
          </w:tcPr>
          <w:p w14:paraId="42273C7A"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1996</w:t>
            </w:r>
          </w:p>
        </w:tc>
        <w:tc>
          <w:tcPr>
            <w:tcW w:w="1225" w:type="dxa"/>
            <w:tcBorders>
              <w:top w:val="single" w:sz="4" w:space="0" w:color="auto"/>
            </w:tcBorders>
          </w:tcPr>
          <w:p w14:paraId="7647E910"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Q1</w:t>
            </w:r>
          </w:p>
        </w:tc>
        <w:tc>
          <w:tcPr>
            <w:tcW w:w="1225" w:type="dxa"/>
            <w:tcBorders>
              <w:top w:val="single" w:sz="4" w:space="0" w:color="auto"/>
            </w:tcBorders>
          </w:tcPr>
          <w:p w14:paraId="3FC4F55C"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2034</w:t>
            </w:r>
          </w:p>
        </w:tc>
        <w:tc>
          <w:tcPr>
            <w:tcW w:w="1465" w:type="dxa"/>
            <w:tcBorders>
              <w:top w:val="single" w:sz="4" w:space="0" w:color="auto"/>
            </w:tcBorders>
          </w:tcPr>
          <w:p w14:paraId="0205AFA7"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29.6%</w:t>
            </w:r>
          </w:p>
        </w:tc>
        <w:tc>
          <w:tcPr>
            <w:tcW w:w="1465" w:type="dxa"/>
            <w:tcBorders>
              <w:top w:val="single" w:sz="4" w:space="0" w:color="auto"/>
            </w:tcBorders>
          </w:tcPr>
          <w:p w14:paraId="61ADF46C" w14:textId="4F8AA5C6"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63,4</w:t>
            </w:r>
          </w:p>
        </w:tc>
        <w:tc>
          <w:tcPr>
            <w:tcW w:w="1359" w:type="dxa"/>
            <w:tcBorders>
              <w:top w:val="single" w:sz="4" w:space="0" w:color="auto"/>
            </w:tcBorders>
          </w:tcPr>
          <w:p w14:paraId="72666313" w14:textId="29AED553"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w:t>
            </w:r>
          </w:p>
        </w:tc>
        <w:tc>
          <w:tcPr>
            <w:tcW w:w="1701" w:type="dxa"/>
            <w:tcBorders>
              <w:top w:val="single" w:sz="4" w:space="0" w:color="auto"/>
            </w:tcBorders>
            <w:vAlign w:val="bottom"/>
          </w:tcPr>
          <w:p w14:paraId="410FA6B5" w14:textId="548B3E98"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31,83</w:t>
            </w:r>
          </w:p>
        </w:tc>
      </w:tr>
      <w:tr w:rsidR="00A02664" w:rsidRPr="00024B6D" w14:paraId="25C2328F" w14:textId="107B4D71" w:rsidTr="00864462">
        <w:tc>
          <w:tcPr>
            <w:tcW w:w="2055" w:type="dxa"/>
            <w:vMerge/>
          </w:tcPr>
          <w:p w14:paraId="6D53DBDC"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45267EBB"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Q2</w:t>
            </w:r>
          </w:p>
        </w:tc>
        <w:tc>
          <w:tcPr>
            <w:tcW w:w="1225" w:type="dxa"/>
          </w:tcPr>
          <w:p w14:paraId="70D8B6DB"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2015</w:t>
            </w:r>
          </w:p>
        </w:tc>
        <w:tc>
          <w:tcPr>
            <w:tcW w:w="1465" w:type="dxa"/>
          </w:tcPr>
          <w:p w14:paraId="44EBD11E"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27.4%</w:t>
            </w:r>
          </w:p>
        </w:tc>
        <w:tc>
          <w:tcPr>
            <w:tcW w:w="1465" w:type="dxa"/>
          </w:tcPr>
          <w:p w14:paraId="70AD0C6C" w14:textId="15067ECA"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63,8</w:t>
            </w:r>
          </w:p>
        </w:tc>
        <w:tc>
          <w:tcPr>
            <w:tcW w:w="1359" w:type="dxa"/>
          </w:tcPr>
          <w:p w14:paraId="0DA66E76" w14:textId="333AA346"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8,8</w:t>
            </w:r>
          </w:p>
        </w:tc>
        <w:tc>
          <w:tcPr>
            <w:tcW w:w="1701" w:type="dxa"/>
            <w:vAlign w:val="bottom"/>
          </w:tcPr>
          <w:p w14:paraId="655699CD" w14:textId="348C9341"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30,04</w:t>
            </w:r>
          </w:p>
        </w:tc>
      </w:tr>
      <w:tr w:rsidR="00A02664" w:rsidRPr="00024B6D" w14:paraId="7AA068ED" w14:textId="46573EB0" w:rsidTr="00864462">
        <w:tc>
          <w:tcPr>
            <w:tcW w:w="2055" w:type="dxa"/>
            <w:vMerge/>
          </w:tcPr>
          <w:p w14:paraId="261A5671"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5B72F342"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Q3</w:t>
            </w:r>
          </w:p>
        </w:tc>
        <w:tc>
          <w:tcPr>
            <w:tcW w:w="1225" w:type="dxa"/>
          </w:tcPr>
          <w:p w14:paraId="63EB0C62"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2015</w:t>
            </w:r>
          </w:p>
        </w:tc>
        <w:tc>
          <w:tcPr>
            <w:tcW w:w="1465" w:type="dxa"/>
          </w:tcPr>
          <w:p w14:paraId="4B46EA89"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37.7%</w:t>
            </w:r>
          </w:p>
        </w:tc>
        <w:tc>
          <w:tcPr>
            <w:tcW w:w="1465" w:type="dxa"/>
          </w:tcPr>
          <w:p w14:paraId="760A8943" w14:textId="353AC76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53,8</w:t>
            </w:r>
          </w:p>
        </w:tc>
        <w:tc>
          <w:tcPr>
            <w:tcW w:w="1359" w:type="dxa"/>
          </w:tcPr>
          <w:p w14:paraId="22C2806D" w14:textId="6B969143"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8,4</w:t>
            </w:r>
          </w:p>
        </w:tc>
        <w:tc>
          <w:tcPr>
            <w:tcW w:w="1701" w:type="dxa"/>
            <w:vAlign w:val="bottom"/>
          </w:tcPr>
          <w:p w14:paraId="1C0CD163" w14:textId="04E876B6"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41,20</w:t>
            </w:r>
          </w:p>
        </w:tc>
      </w:tr>
      <w:tr w:rsidR="00A02664" w:rsidRPr="00024B6D" w14:paraId="02F8E4C1" w14:textId="32C98893" w:rsidTr="00864462">
        <w:tc>
          <w:tcPr>
            <w:tcW w:w="2055" w:type="dxa"/>
            <w:vMerge/>
            <w:tcBorders>
              <w:bottom w:val="single" w:sz="4" w:space="0" w:color="auto"/>
            </w:tcBorders>
          </w:tcPr>
          <w:p w14:paraId="76E64029" w14:textId="77777777" w:rsidR="00A02664" w:rsidRPr="00024B6D" w:rsidRDefault="00A02664" w:rsidP="00A02664">
            <w:pPr>
              <w:rPr>
                <w:rFonts w:ascii="Times New Roman" w:hAnsi="Times New Roman" w:cs="Times New Roman"/>
                <w:color w:val="000000"/>
                <w:sz w:val="20"/>
                <w:szCs w:val="20"/>
                <w:lang w:val="en-CA"/>
              </w:rPr>
            </w:pPr>
          </w:p>
        </w:tc>
        <w:tc>
          <w:tcPr>
            <w:tcW w:w="1225" w:type="dxa"/>
            <w:tcBorders>
              <w:bottom w:val="single" w:sz="4" w:space="0" w:color="auto"/>
            </w:tcBorders>
          </w:tcPr>
          <w:p w14:paraId="7A384CAB"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225" w:type="dxa"/>
            <w:tcBorders>
              <w:bottom w:val="single" w:sz="4" w:space="0" w:color="auto"/>
            </w:tcBorders>
          </w:tcPr>
          <w:p w14:paraId="5CE22BFD"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2000</w:t>
            </w:r>
          </w:p>
        </w:tc>
        <w:tc>
          <w:tcPr>
            <w:tcW w:w="1465" w:type="dxa"/>
            <w:tcBorders>
              <w:bottom w:val="single" w:sz="4" w:space="0" w:color="auto"/>
            </w:tcBorders>
          </w:tcPr>
          <w:p w14:paraId="6BBE6A17"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35.3%</w:t>
            </w:r>
          </w:p>
        </w:tc>
        <w:tc>
          <w:tcPr>
            <w:tcW w:w="1465" w:type="dxa"/>
            <w:tcBorders>
              <w:bottom w:val="single" w:sz="4" w:space="0" w:color="auto"/>
            </w:tcBorders>
          </w:tcPr>
          <w:p w14:paraId="0B8EEC00" w14:textId="2B0080DA"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56,5</w:t>
            </w:r>
          </w:p>
        </w:tc>
        <w:tc>
          <w:tcPr>
            <w:tcW w:w="1359" w:type="dxa"/>
            <w:tcBorders>
              <w:bottom w:val="single" w:sz="4" w:space="0" w:color="auto"/>
            </w:tcBorders>
          </w:tcPr>
          <w:p w14:paraId="2764CCDC" w14:textId="0A4FB992"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8,2</w:t>
            </w:r>
          </w:p>
        </w:tc>
        <w:tc>
          <w:tcPr>
            <w:tcW w:w="1701" w:type="dxa"/>
            <w:tcBorders>
              <w:bottom w:val="single" w:sz="4" w:space="0" w:color="auto"/>
            </w:tcBorders>
            <w:vAlign w:val="bottom"/>
          </w:tcPr>
          <w:p w14:paraId="78893F6C" w14:textId="6D9D58BB"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38,45</w:t>
            </w:r>
          </w:p>
        </w:tc>
      </w:tr>
      <w:tr w:rsidR="00A02664" w:rsidRPr="00024B6D" w14:paraId="0BC938A5" w14:textId="44531223" w:rsidTr="00864462">
        <w:tc>
          <w:tcPr>
            <w:tcW w:w="2055" w:type="dxa"/>
            <w:vMerge w:val="restart"/>
            <w:tcBorders>
              <w:top w:val="single" w:sz="4" w:space="0" w:color="auto"/>
            </w:tcBorders>
          </w:tcPr>
          <w:p w14:paraId="216C5EE9"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1997</w:t>
            </w:r>
          </w:p>
        </w:tc>
        <w:tc>
          <w:tcPr>
            <w:tcW w:w="1225" w:type="dxa"/>
            <w:tcBorders>
              <w:top w:val="single" w:sz="4" w:space="0" w:color="auto"/>
            </w:tcBorders>
          </w:tcPr>
          <w:p w14:paraId="5581DD39"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Q1</w:t>
            </w:r>
          </w:p>
        </w:tc>
        <w:tc>
          <w:tcPr>
            <w:tcW w:w="1225" w:type="dxa"/>
            <w:tcBorders>
              <w:top w:val="single" w:sz="4" w:space="0" w:color="auto"/>
            </w:tcBorders>
          </w:tcPr>
          <w:p w14:paraId="7210B69C"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2014</w:t>
            </w:r>
          </w:p>
        </w:tc>
        <w:tc>
          <w:tcPr>
            <w:tcW w:w="1465" w:type="dxa"/>
            <w:tcBorders>
              <w:top w:val="single" w:sz="4" w:space="0" w:color="auto"/>
            </w:tcBorders>
          </w:tcPr>
          <w:p w14:paraId="063A75E3"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36.3%</w:t>
            </w:r>
          </w:p>
        </w:tc>
        <w:tc>
          <w:tcPr>
            <w:tcW w:w="1465" w:type="dxa"/>
            <w:tcBorders>
              <w:top w:val="single" w:sz="4" w:space="0" w:color="auto"/>
            </w:tcBorders>
          </w:tcPr>
          <w:p w14:paraId="7E67F9FA" w14:textId="4D5BFB25"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52,7</w:t>
            </w:r>
          </w:p>
        </w:tc>
        <w:tc>
          <w:tcPr>
            <w:tcW w:w="1359" w:type="dxa"/>
            <w:tcBorders>
              <w:top w:val="single" w:sz="4" w:space="0" w:color="auto"/>
            </w:tcBorders>
          </w:tcPr>
          <w:p w14:paraId="530B553A" w14:textId="2F8EBDD4"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11</w:t>
            </w:r>
          </w:p>
        </w:tc>
        <w:tc>
          <w:tcPr>
            <w:tcW w:w="1701" w:type="dxa"/>
            <w:tcBorders>
              <w:top w:val="single" w:sz="4" w:space="0" w:color="auto"/>
            </w:tcBorders>
            <w:vAlign w:val="bottom"/>
          </w:tcPr>
          <w:p w14:paraId="41EBA4F4" w14:textId="6F17FC39"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40,79</w:t>
            </w:r>
          </w:p>
        </w:tc>
      </w:tr>
      <w:tr w:rsidR="00A02664" w:rsidRPr="00024B6D" w14:paraId="4FAB9C91" w14:textId="0823EF20" w:rsidTr="00864462">
        <w:tc>
          <w:tcPr>
            <w:tcW w:w="2055" w:type="dxa"/>
            <w:vMerge/>
          </w:tcPr>
          <w:p w14:paraId="418EC7BD"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1D918789"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Q2</w:t>
            </w:r>
          </w:p>
        </w:tc>
        <w:tc>
          <w:tcPr>
            <w:tcW w:w="1225" w:type="dxa"/>
          </w:tcPr>
          <w:p w14:paraId="73095F7E"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1949</w:t>
            </w:r>
          </w:p>
        </w:tc>
        <w:tc>
          <w:tcPr>
            <w:tcW w:w="1465" w:type="dxa"/>
          </w:tcPr>
          <w:p w14:paraId="49A164FA"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48.1%</w:t>
            </w:r>
          </w:p>
        </w:tc>
        <w:tc>
          <w:tcPr>
            <w:tcW w:w="1465" w:type="dxa"/>
          </w:tcPr>
          <w:p w14:paraId="44A6C6CA" w14:textId="5CBE8D03"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43,6</w:t>
            </w:r>
          </w:p>
        </w:tc>
        <w:tc>
          <w:tcPr>
            <w:tcW w:w="1359" w:type="dxa"/>
          </w:tcPr>
          <w:p w14:paraId="25334CA2" w14:textId="121532CE"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8,3</w:t>
            </w:r>
          </w:p>
        </w:tc>
        <w:tc>
          <w:tcPr>
            <w:tcW w:w="1701" w:type="dxa"/>
            <w:vAlign w:val="bottom"/>
          </w:tcPr>
          <w:p w14:paraId="659940DE" w14:textId="14B6791F"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52,45</w:t>
            </w:r>
          </w:p>
        </w:tc>
      </w:tr>
      <w:tr w:rsidR="00A02664" w:rsidRPr="00024B6D" w14:paraId="74E94790" w14:textId="435A5EDD" w:rsidTr="00864462">
        <w:tc>
          <w:tcPr>
            <w:tcW w:w="2055" w:type="dxa"/>
            <w:vMerge/>
          </w:tcPr>
          <w:p w14:paraId="05A2470A"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3D8BEE60"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Q3</w:t>
            </w:r>
          </w:p>
        </w:tc>
        <w:tc>
          <w:tcPr>
            <w:tcW w:w="1225" w:type="dxa"/>
          </w:tcPr>
          <w:p w14:paraId="3C44A501"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1962</w:t>
            </w:r>
          </w:p>
        </w:tc>
        <w:tc>
          <w:tcPr>
            <w:tcW w:w="1465" w:type="dxa"/>
          </w:tcPr>
          <w:p w14:paraId="307ADFD2"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49.2%</w:t>
            </w:r>
          </w:p>
        </w:tc>
        <w:tc>
          <w:tcPr>
            <w:tcW w:w="1465" w:type="dxa"/>
          </w:tcPr>
          <w:p w14:paraId="22480C12" w14:textId="15348C60"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43,6</w:t>
            </w:r>
          </w:p>
        </w:tc>
        <w:tc>
          <w:tcPr>
            <w:tcW w:w="1359" w:type="dxa"/>
          </w:tcPr>
          <w:p w14:paraId="3E3D5839" w14:textId="524AB292"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7,1</w:t>
            </w:r>
          </w:p>
        </w:tc>
        <w:tc>
          <w:tcPr>
            <w:tcW w:w="1701" w:type="dxa"/>
            <w:vAlign w:val="bottom"/>
          </w:tcPr>
          <w:p w14:paraId="7CF6126F" w14:textId="440949E0"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53,02</w:t>
            </w:r>
          </w:p>
        </w:tc>
      </w:tr>
      <w:tr w:rsidR="00A02664" w:rsidRPr="00024B6D" w14:paraId="045102B2" w14:textId="072E177A" w:rsidTr="00864462">
        <w:tc>
          <w:tcPr>
            <w:tcW w:w="2055" w:type="dxa"/>
            <w:vMerge/>
            <w:tcBorders>
              <w:bottom w:val="single" w:sz="4" w:space="0" w:color="auto"/>
            </w:tcBorders>
          </w:tcPr>
          <w:p w14:paraId="346B5C12" w14:textId="77777777" w:rsidR="00A02664" w:rsidRPr="00024B6D" w:rsidRDefault="00A02664" w:rsidP="00A02664">
            <w:pPr>
              <w:rPr>
                <w:rFonts w:ascii="Times New Roman" w:hAnsi="Times New Roman" w:cs="Times New Roman"/>
                <w:color w:val="000000"/>
                <w:sz w:val="20"/>
                <w:szCs w:val="20"/>
                <w:lang w:val="en-CA"/>
              </w:rPr>
            </w:pPr>
          </w:p>
        </w:tc>
        <w:tc>
          <w:tcPr>
            <w:tcW w:w="1225" w:type="dxa"/>
            <w:tcBorders>
              <w:bottom w:val="single" w:sz="4" w:space="0" w:color="auto"/>
            </w:tcBorders>
          </w:tcPr>
          <w:p w14:paraId="15B7E2A7"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225" w:type="dxa"/>
            <w:tcBorders>
              <w:bottom w:val="single" w:sz="4" w:space="0" w:color="auto"/>
            </w:tcBorders>
          </w:tcPr>
          <w:p w14:paraId="4A7ED86A"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1952</w:t>
            </w:r>
          </w:p>
        </w:tc>
        <w:tc>
          <w:tcPr>
            <w:tcW w:w="1465" w:type="dxa"/>
            <w:tcBorders>
              <w:bottom w:val="single" w:sz="4" w:space="0" w:color="auto"/>
            </w:tcBorders>
          </w:tcPr>
          <w:p w14:paraId="7F4139BD"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50.5%</w:t>
            </w:r>
          </w:p>
        </w:tc>
        <w:tc>
          <w:tcPr>
            <w:tcW w:w="1465" w:type="dxa"/>
            <w:tcBorders>
              <w:bottom w:val="single" w:sz="4" w:space="0" w:color="auto"/>
            </w:tcBorders>
          </w:tcPr>
          <w:p w14:paraId="49AC9450" w14:textId="1BFA0203"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41,9</w:t>
            </w:r>
          </w:p>
        </w:tc>
        <w:tc>
          <w:tcPr>
            <w:tcW w:w="1359" w:type="dxa"/>
            <w:tcBorders>
              <w:bottom w:val="single" w:sz="4" w:space="0" w:color="auto"/>
            </w:tcBorders>
          </w:tcPr>
          <w:p w14:paraId="6B5AA123" w14:textId="16B16B8D"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7,5</w:t>
            </w:r>
          </w:p>
        </w:tc>
        <w:tc>
          <w:tcPr>
            <w:tcW w:w="1701" w:type="dxa"/>
            <w:tcBorders>
              <w:bottom w:val="single" w:sz="4" w:space="0" w:color="auto"/>
            </w:tcBorders>
            <w:vAlign w:val="bottom"/>
          </w:tcPr>
          <w:p w14:paraId="0E474D35" w14:textId="1E5C04A0"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54,65</w:t>
            </w:r>
          </w:p>
        </w:tc>
      </w:tr>
      <w:tr w:rsidR="00A02664" w:rsidRPr="00024B6D" w14:paraId="5D0E45CA" w14:textId="6069B255" w:rsidTr="00864462">
        <w:tc>
          <w:tcPr>
            <w:tcW w:w="2055" w:type="dxa"/>
            <w:vMerge w:val="restart"/>
            <w:tcBorders>
              <w:top w:val="single" w:sz="4" w:space="0" w:color="auto"/>
            </w:tcBorders>
          </w:tcPr>
          <w:p w14:paraId="32E12408"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1998</w:t>
            </w:r>
          </w:p>
        </w:tc>
        <w:tc>
          <w:tcPr>
            <w:tcW w:w="1225" w:type="dxa"/>
            <w:tcBorders>
              <w:top w:val="single" w:sz="4" w:space="0" w:color="auto"/>
            </w:tcBorders>
          </w:tcPr>
          <w:p w14:paraId="023017AF"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Q1</w:t>
            </w:r>
          </w:p>
        </w:tc>
        <w:tc>
          <w:tcPr>
            <w:tcW w:w="1225" w:type="dxa"/>
            <w:tcBorders>
              <w:top w:val="single" w:sz="4" w:space="0" w:color="auto"/>
            </w:tcBorders>
          </w:tcPr>
          <w:p w14:paraId="0A0940B6"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1944</w:t>
            </w:r>
          </w:p>
        </w:tc>
        <w:tc>
          <w:tcPr>
            <w:tcW w:w="1465" w:type="dxa"/>
            <w:tcBorders>
              <w:top w:val="single" w:sz="4" w:space="0" w:color="auto"/>
            </w:tcBorders>
          </w:tcPr>
          <w:p w14:paraId="20043913"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54.1%</w:t>
            </w:r>
          </w:p>
        </w:tc>
        <w:tc>
          <w:tcPr>
            <w:tcW w:w="1465" w:type="dxa"/>
            <w:tcBorders>
              <w:top w:val="single" w:sz="4" w:space="0" w:color="auto"/>
            </w:tcBorders>
          </w:tcPr>
          <w:p w14:paraId="50DFE00A" w14:textId="612BFD56"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37,1</w:t>
            </w:r>
          </w:p>
        </w:tc>
        <w:tc>
          <w:tcPr>
            <w:tcW w:w="1359" w:type="dxa"/>
            <w:tcBorders>
              <w:top w:val="single" w:sz="4" w:space="0" w:color="auto"/>
            </w:tcBorders>
          </w:tcPr>
          <w:p w14:paraId="766C0ABD" w14:textId="2F77B1E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8,8</w:t>
            </w:r>
          </w:p>
        </w:tc>
        <w:tc>
          <w:tcPr>
            <w:tcW w:w="1701" w:type="dxa"/>
            <w:tcBorders>
              <w:top w:val="single" w:sz="4" w:space="0" w:color="auto"/>
            </w:tcBorders>
            <w:vAlign w:val="bottom"/>
          </w:tcPr>
          <w:p w14:paraId="51EB5D0A" w14:textId="2D6E5F0E"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59,32</w:t>
            </w:r>
          </w:p>
        </w:tc>
      </w:tr>
      <w:tr w:rsidR="00A02664" w:rsidRPr="00024B6D" w14:paraId="32352D9D" w14:textId="4D5D33A1" w:rsidTr="00864462">
        <w:tc>
          <w:tcPr>
            <w:tcW w:w="2055" w:type="dxa"/>
            <w:vMerge/>
          </w:tcPr>
          <w:p w14:paraId="0798344F"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751B754A"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Q2</w:t>
            </w:r>
          </w:p>
        </w:tc>
        <w:tc>
          <w:tcPr>
            <w:tcW w:w="1225" w:type="dxa"/>
          </w:tcPr>
          <w:p w14:paraId="396F99BC"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1948</w:t>
            </w:r>
          </w:p>
        </w:tc>
        <w:tc>
          <w:tcPr>
            <w:tcW w:w="1465" w:type="dxa"/>
          </w:tcPr>
          <w:p w14:paraId="096992E6"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48.7%</w:t>
            </w:r>
          </w:p>
        </w:tc>
        <w:tc>
          <w:tcPr>
            <w:tcW w:w="1465" w:type="dxa"/>
          </w:tcPr>
          <w:p w14:paraId="76FD3C49" w14:textId="6FA2BAAF"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42,3</w:t>
            </w:r>
          </w:p>
        </w:tc>
        <w:tc>
          <w:tcPr>
            <w:tcW w:w="1359" w:type="dxa"/>
          </w:tcPr>
          <w:p w14:paraId="4D7ECC08" w14:textId="1DF0AECE"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9</w:t>
            </w:r>
          </w:p>
        </w:tc>
        <w:tc>
          <w:tcPr>
            <w:tcW w:w="1701" w:type="dxa"/>
            <w:vAlign w:val="bottom"/>
          </w:tcPr>
          <w:p w14:paraId="0B929004" w14:textId="2D285B5F"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53,52</w:t>
            </w:r>
          </w:p>
        </w:tc>
      </w:tr>
      <w:tr w:rsidR="00A02664" w:rsidRPr="00024B6D" w14:paraId="7F740DAB" w14:textId="10ABABD8" w:rsidTr="00864462">
        <w:tc>
          <w:tcPr>
            <w:tcW w:w="2055" w:type="dxa"/>
            <w:vMerge/>
          </w:tcPr>
          <w:p w14:paraId="3D23B262"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1D7F24FB"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Q3</w:t>
            </w:r>
          </w:p>
        </w:tc>
        <w:tc>
          <w:tcPr>
            <w:tcW w:w="1225" w:type="dxa"/>
          </w:tcPr>
          <w:p w14:paraId="31BA80AF"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1944</w:t>
            </w:r>
          </w:p>
        </w:tc>
        <w:tc>
          <w:tcPr>
            <w:tcW w:w="1465" w:type="dxa"/>
          </w:tcPr>
          <w:p w14:paraId="5AE788B2"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60.9%</w:t>
            </w:r>
          </w:p>
        </w:tc>
        <w:tc>
          <w:tcPr>
            <w:tcW w:w="1465" w:type="dxa"/>
          </w:tcPr>
          <w:p w14:paraId="22ACC438" w14:textId="50E0C1BC"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31,6</w:t>
            </w:r>
          </w:p>
        </w:tc>
        <w:tc>
          <w:tcPr>
            <w:tcW w:w="1359" w:type="dxa"/>
          </w:tcPr>
          <w:p w14:paraId="2F808A30" w14:textId="356EDE0B"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7,5</w:t>
            </w:r>
          </w:p>
        </w:tc>
        <w:tc>
          <w:tcPr>
            <w:tcW w:w="1701" w:type="dxa"/>
            <w:vAlign w:val="bottom"/>
          </w:tcPr>
          <w:p w14:paraId="24EC2E66" w14:textId="1A92E7B8"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65,84</w:t>
            </w:r>
          </w:p>
        </w:tc>
      </w:tr>
      <w:tr w:rsidR="00A02664" w:rsidRPr="00024B6D" w14:paraId="0849D7EB" w14:textId="13BCC9FC" w:rsidTr="00864462">
        <w:tc>
          <w:tcPr>
            <w:tcW w:w="2055" w:type="dxa"/>
            <w:vMerge/>
            <w:tcBorders>
              <w:bottom w:val="single" w:sz="4" w:space="0" w:color="auto"/>
            </w:tcBorders>
          </w:tcPr>
          <w:p w14:paraId="223D66BD" w14:textId="77777777" w:rsidR="00A02664" w:rsidRPr="00024B6D" w:rsidRDefault="00A02664" w:rsidP="00A02664">
            <w:pPr>
              <w:rPr>
                <w:rFonts w:ascii="Times New Roman" w:hAnsi="Times New Roman" w:cs="Times New Roman"/>
                <w:color w:val="000000"/>
                <w:sz w:val="20"/>
                <w:szCs w:val="20"/>
                <w:lang w:val="en-CA"/>
              </w:rPr>
            </w:pPr>
          </w:p>
        </w:tc>
        <w:tc>
          <w:tcPr>
            <w:tcW w:w="1225" w:type="dxa"/>
            <w:tcBorders>
              <w:bottom w:val="single" w:sz="4" w:space="0" w:color="auto"/>
            </w:tcBorders>
          </w:tcPr>
          <w:p w14:paraId="289B1FD4"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225" w:type="dxa"/>
            <w:tcBorders>
              <w:bottom w:val="single" w:sz="4" w:space="0" w:color="auto"/>
            </w:tcBorders>
          </w:tcPr>
          <w:p w14:paraId="6220C036"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1929</w:t>
            </w:r>
          </w:p>
        </w:tc>
        <w:tc>
          <w:tcPr>
            <w:tcW w:w="1465" w:type="dxa"/>
            <w:tcBorders>
              <w:bottom w:val="single" w:sz="4" w:space="0" w:color="auto"/>
            </w:tcBorders>
          </w:tcPr>
          <w:p w14:paraId="1D7ABA4D"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51.7%</w:t>
            </w:r>
          </w:p>
        </w:tc>
        <w:tc>
          <w:tcPr>
            <w:tcW w:w="1465" w:type="dxa"/>
            <w:tcBorders>
              <w:bottom w:val="single" w:sz="4" w:space="0" w:color="auto"/>
            </w:tcBorders>
          </w:tcPr>
          <w:p w14:paraId="1A061602" w14:textId="5975345E"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37,2</w:t>
            </w:r>
          </w:p>
        </w:tc>
        <w:tc>
          <w:tcPr>
            <w:tcW w:w="1359" w:type="dxa"/>
            <w:tcBorders>
              <w:bottom w:val="single" w:sz="4" w:space="0" w:color="auto"/>
            </w:tcBorders>
          </w:tcPr>
          <w:p w14:paraId="10B646A7" w14:textId="7949113A"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11,1</w:t>
            </w:r>
          </w:p>
        </w:tc>
        <w:tc>
          <w:tcPr>
            <w:tcW w:w="1701" w:type="dxa"/>
            <w:tcBorders>
              <w:bottom w:val="single" w:sz="4" w:space="0" w:color="auto"/>
            </w:tcBorders>
            <w:vAlign w:val="bottom"/>
          </w:tcPr>
          <w:p w14:paraId="4C9D9499" w14:textId="20E695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58,16</w:t>
            </w:r>
          </w:p>
        </w:tc>
      </w:tr>
      <w:tr w:rsidR="00A02664" w:rsidRPr="00024B6D" w14:paraId="6656FEE5" w14:textId="545A996F" w:rsidTr="00864462">
        <w:tc>
          <w:tcPr>
            <w:tcW w:w="2055" w:type="dxa"/>
            <w:vMerge w:val="restart"/>
            <w:tcBorders>
              <w:top w:val="single" w:sz="4" w:space="0" w:color="auto"/>
            </w:tcBorders>
          </w:tcPr>
          <w:p w14:paraId="13ED11D7"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1999</w:t>
            </w:r>
          </w:p>
        </w:tc>
        <w:tc>
          <w:tcPr>
            <w:tcW w:w="1225" w:type="dxa"/>
            <w:tcBorders>
              <w:top w:val="single" w:sz="4" w:space="0" w:color="auto"/>
            </w:tcBorders>
          </w:tcPr>
          <w:p w14:paraId="08D212D1"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Q1</w:t>
            </w:r>
          </w:p>
        </w:tc>
        <w:tc>
          <w:tcPr>
            <w:tcW w:w="1225" w:type="dxa"/>
            <w:tcBorders>
              <w:top w:val="single" w:sz="4" w:space="0" w:color="auto"/>
            </w:tcBorders>
          </w:tcPr>
          <w:p w14:paraId="7E2887C1"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1989</w:t>
            </w:r>
          </w:p>
        </w:tc>
        <w:tc>
          <w:tcPr>
            <w:tcW w:w="1465" w:type="dxa"/>
            <w:tcBorders>
              <w:top w:val="single" w:sz="4" w:space="0" w:color="auto"/>
            </w:tcBorders>
          </w:tcPr>
          <w:p w14:paraId="73ED0147"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51.2%</w:t>
            </w:r>
          </w:p>
        </w:tc>
        <w:tc>
          <w:tcPr>
            <w:tcW w:w="1465" w:type="dxa"/>
            <w:tcBorders>
              <w:top w:val="single" w:sz="4" w:space="0" w:color="auto"/>
            </w:tcBorders>
          </w:tcPr>
          <w:p w14:paraId="37A43698" w14:textId="0066E9A5"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37,1</w:t>
            </w:r>
          </w:p>
        </w:tc>
        <w:tc>
          <w:tcPr>
            <w:tcW w:w="1359" w:type="dxa"/>
            <w:tcBorders>
              <w:top w:val="single" w:sz="4" w:space="0" w:color="auto"/>
            </w:tcBorders>
          </w:tcPr>
          <w:p w14:paraId="7CA0DFF0" w14:textId="0326D7FC"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11,7</w:t>
            </w:r>
          </w:p>
        </w:tc>
        <w:tc>
          <w:tcPr>
            <w:tcW w:w="1701" w:type="dxa"/>
            <w:tcBorders>
              <w:top w:val="single" w:sz="4" w:space="0" w:color="auto"/>
            </w:tcBorders>
            <w:vAlign w:val="bottom"/>
          </w:tcPr>
          <w:p w14:paraId="32BD07B9" w14:textId="3B82E712"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57,98</w:t>
            </w:r>
          </w:p>
        </w:tc>
      </w:tr>
      <w:tr w:rsidR="00A02664" w:rsidRPr="00024B6D" w14:paraId="0866AB12" w14:textId="18DE1A3A" w:rsidTr="00864462">
        <w:tc>
          <w:tcPr>
            <w:tcW w:w="2055" w:type="dxa"/>
            <w:vMerge/>
          </w:tcPr>
          <w:p w14:paraId="327D8C01"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1570E306"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Q2</w:t>
            </w:r>
          </w:p>
        </w:tc>
        <w:tc>
          <w:tcPr>
            <w:tcW w:w="1225" w:type="dxa"/>
          </w:tcPr>
          <w:p w14:paraId="26C21CCC"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1931</w:t>
            </w:r>
          </w:p>
        </w:tc>
        <w:tc>
          <w:tcPr>
            <w:tcW w:w="1465" w:type="dxa"/>
          </w:tcPr>
          <w:p w14:paraId="7FD779C0"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46.4%</w:t>
            </w:r>
          </w:p>
        </w:tc>
        <w:tc>
          <w:tcPr>
            <w:tcW w:w="1465" w:type="dxa"/>
          </w:tcPr>
          <w:p w14:paraId="73A5174B" w14:textId="071E1D36"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39,6</w:t>
            </w:r>
          </w:p>
        </w:tc>
        <w:tc>
          <w:tcPr>
            <w:tcW w:w="1359" w:type="dxa"/>
          </w:tcPr>
          <w:p w14:paraId="3EBB7482" w14:textId="0438800B"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14</w:t>
            </w:r>
          </w:p>
        </w:tc>
        <w:tc>
          <w:tcPr>
            <w:tcW w:w="1701" w:type="dxa"/>
            <w:vAlign w:val="bottom"/>
          </w:tcPr>
          <w:p w14:paraId="1BA0EAA1" w14:textId="73A82F41"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53,95</w:t>
            </w:r>
          </w:p>
        </w:tc>
      </w:tr>
      <w:tr w:rsidR="00A02664" w:rsidRPr="00024B6D" w14:paraId="2D8BA81A" w14:textId="0755E7E0" w:rsidTr="00864462">
        <w:tc>
          <w:tcPr>
            <w:tcW w:w="2055" w:type="dxa"/>
            <w:vMerge/>
          </w:tcPr>
          <w:p w14:paraId="65BD8FCD"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3442A981"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Q3</w:t>
            </w:r>
          </w:p>
        </w:tc>
        <w:tc>
          <w:tcPr>
            <w:tcW w:w="1225" w:type="dxa"/>
          </w:tcPr>
          <w:p w14:paraId="7C6D8144"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1965</w:t>
            </w:r>
          </w:p>
        </w:tc>
        <w:tc>
          <w:tcPr>
            <w:tcW w:w="1465" w:type="dxa"/>
          </w:tcPr>
          <w:p w14:paraId="100511E1"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50.0%</w:t>
            </w:r>
          </w:p>
        </w:tc>
        <w:tc>
          <w:tcPr>
            <w:tcW w:w="1465" w:type="dxa"/>
          </w:tcPr>
          <w:p w14:paraId="64C4F7D0" w14:textId="295351EC"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37,5</w:t>
            </w:r>
          </w:p>
        </w:tc>
        <w:tc>
          <w:tcPr>
            <w:tcW w:w="1359" w:type="dxa"/>
          </w:tcPr>
          <w:p w14:paraId="75102967" w14:textId="0694E0E5"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12,5</w:t>
            </w:r>
          </w:p>
        </w:tc>
        <w:tc>
          <w:tcPr>
            <w:tcW w:w="1701" w:type="dxa"/>
            <w:vAlign w:val="bottom"/>
          </w:tcPr>
          <w:p w14:paraId="05AD377F" w14:textId="5D7BF0D3"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57,14</w:t>
            </w:r>
          </w:p>
        </w:tc>
      </w:tr>
      <w:tr w:rsidR="00A02664" w:rsidRPr="00024B6D" w14:paraId="6C71AC16" w14:textId="6136C2AD" w:rsidTr="00864462">
        <w:tc>
          <w:tcPr>
            <w:tcW w:w="2055" w:type="dxa"/>
            <w:vMerge/>
            <w:tcBorders>
              <w:bottom w:val="single" w:sz="4" w:space="0" w:color="auto"/>
            </w:tcBorders>
          </w:tcPr>
          <w:p w14:paraId="61BCAC3C" w14:textId="77777777" w:rsidR="00A02664" w:rsidRPr="00024B6D" w:rsidRDefault="00A02664" w:rsidP="00A02664">
            <w:pPr>
              <w:rPr>
                <w:rFonts w:ascii="Times New Roman" w:hAnsi="Times New Roman" w:cs="Times New Roman"/>
                <w:color w:val="000000"/>
                <w:sz w:val="20"/>
                <w:szCs w:val="20"/>
                <w:lang w:val="en-CA"/>
              </w:rPr>
            </w:pPr>
          </w:p>
        </w:tc>
        <w:tc>
          <w:tcPr>
            <w:tcW w:w="1225" w:type="dxa"/>
            <w:tcBorders>
              <w:bottom w:val="single" w:sz="4" w:space="0" w:color="auto"/>
            </w:tcBorders>
          </w:tcPr>
          <w:p w14:paraId="1E285BE1"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225" w:type="dxa"/>
            <w:tcBorders>
              <w:bottom w:val="single" w:sz="4" w:space="0" w:color="auto"/>
            </w:tcBorders>
          </w:tcPr>
          <w:p w14:paraId="0D5997AA"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1925</w:t>
            </w:r>
          </w:p>
        </w:tc>
        <w:tc>
          <w:tcPr>
            <w:tcW w:w="1465" w:type="dxa"/>
            <w:tcBorders>
              <w:bottom w:val="single" w:sz="4" w:space="0" w:color="auto"/>
            </w:tcBorders>
          </w:tcPr>
          <w:p w14:paraId="411C0ED4"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60.9%</w:t>
            </w:r>
          </w:p>
        </w:tc>
        <w:tc>
          <w:tcPr>
            <w:tcW w:w="1465" w:type="dxa"/>
            <w:tcBorders>
              <w:bottom w:val="single" w:sz="4" w:space="0" w:color="auto"/>
            </w:tcBorders>
          </w:tcPr>
          <w:p w14:paraId="5959AD3B" w14:textId="7C7AA084"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39,1</w:t>
            </w:r>
          </w:p>
        </w:tc>
        <w:tc>
          <w:tcPr>
            <w:tcW w:w="1359" w:type="dxa"/>
            <w:tcBorders>
              <w:bottom w:val="single" w:sz="4" w:space="0" w:color="auto"/>
            </w:tcBorders>
          </w:tcPr>
          <w:p w14:paraId="1CBFBFE3" w14:textId="188472D2"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0</w:t>
            </w:r>
          </w:p>
        </w:tc>
        <w:tc>
          <w:tcPr>
            <w:tcW w:w="1701" w:type="dxa"/>
            <w:tcBorders>
              <w:bottom w:val="single" w:sz="4" w:space="0" w:color="auto"/>
            </w:tcBorders>
            <w:vAlign w:val="bottom"/>
          </w:tcPr>
          <w:p w14:paraId="0CD741E4" w14:textId="0F39E609"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60,90</w:t>
            </w:r>
          </w:p>
        </w:tc>
      </w:tr>
      <w:tr w:rsidR="00A02664" w:rsidRPr="00024B6D" w14:paraId="37DAF3E7" w14:textId="39076F8A" w:rsidTr="00864462">
        <w:tc>
          <w:tcPr>
            <w:tcW w:w="2055" w:type="dxa"/>
            <w:vMerge w:val="restart"/>
            <w:tcBorders>
              <w:top w:val="single" w:sz="4" w:space="0" w:color="auto"/>
            </w:tcBorders>
          </w:tcPr>
          <w:p w14:paraId="5FE3B65C"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2000</w:t>
            </w:r>
          </w:p>
        </w:tc>
        <w:tc>
          <w:tcPr>
            <w:tcW w:w="1225" w:type="dxa"/>
            <w:tcBorders>
              <w:top w:val="single" w:sz="4" w:space="0" w:color="auto"/>
            </w:tcBorders>
          </w:tcPr>
          <w:p w14:paraId="3DD7D6B1"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Q1</w:t>
            </w:r>
          </w:p>
        </w:tc>
        <w:tc>
          <w:tcPr>
            <w:tcW w:w="1225" w:type="dxa"/>
            <w:tcBorders>
              <w:top w:val="single" w:sz="4" w:space="0" w:color="auto"/>
            </w:tcBorders>
          </w:tcPr>
          <w:p w14:paraId="1C541407"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1954</w:t>
            </w:r>
          </w:p>
        </w:tc>
        <w:tc>
          <w:tcPr>
            <w:tcW w:w="1465" w:type="dxa"/>
            <w:tcBorders>
              <w:top w:val="single" w:sz="4" w:space="0" w:color="auto"/>
            </w:tcBorders>
          </w:tcPr>
          <w:p w14:paraId="60910E35"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53.9%</w:t>
            </w:r>
          </w:p>
        </w:tc>
        <w:tc>
          <w:tcPr>
            <w:tcW w:w="1465" w:type="dxa"/>
            <w:tcBorders>
              <w:top w:val="single" w:sz="4" w:space="0" w:color="auto"/>
            </w:tcBorders>
          </w:tcPr>
          <w:p w14:paraId="18E1F6CB" w14:textId="076CD816"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42,2</w:t>
            </w:r>
          </w:p>
        </w:tc>
        <w:tc>
          <w:tcPr>
            <w:tcW w:w="1359" w:type="dxa"/>
            <w:tcBorders>
              <w:top w:val="single" w:sz="4" w:space="0" w:color="auto"/>
            </w:tcBorders>
          </w:tcPr>
          <w:p w14:paraId="0F956DB3" w14:textId="2C35B15E"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3,81</w:t>
            </w:r>
          </w:p>
        </w:tc>
        <w:tc>
          <w:tcPr>
            <w:tcW w:w="1701" w:type="dxa"/>
            <w:tcBorders>
              <w:top w:val="single" w:sz="4" w:space="0" w:color="auto"/>
            </w:tcBorders>
            <w:vAlign w:val="bottom"/>
          </w:tcPr>
          <w:p w14:paraId="6D4EE54F" w14:textId="55E739AC"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56,09</w:t>
            </w:r>
          </w:p>
        </w:tc>
      </w:tr>
      <w:tr w:rsidR="00A02664" w:rsidRPr="00024B6D" w14:paraId="62DF91BD" w14:textId="06C00249" w:rsidTr="00864462">
        <w:tc>
          <w:tcPr>
            <w:tcW w:w="2055" w:type="dxa"/>
            <w:vMerge/>
          </w:tcPr>
          <w:p w14:paraId="65CBA6EE"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50CFD346"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Q2</w:t>
            </w:r>
          </w:p>
        </w:tc>
        <w:tc>
          <w:tcPr>
            <w:tcW w:w="1225" w:type="dxa"/>
          </w:tcPr>
          <w:p w14:paraId="4FE903F6"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1988</w:t>
            </w:r>
          </w:p>
        </w:tc>
        <w:tc>
          <w:tcPr>
            <w:tcW w:w="1465" w:type="dxa"/>
          </w:tcPr>
          <w:p w14:paraId="3949E4E9"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54.5%</w:t>
            </w:r>
          </w:p>
        </w:tc>
        <w:tc>
          <w:tcPr>
            <w:tcW w:w="1465" w:type="dxa"/>
          </w:tcPr>
          <w:p w14:paraId="4A7DD60C" w14:textId="75AA840E"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40,8</w:t>
            </w:r>
          </w:p>
        </w:tc>
        <w:tc>
          <w:tcPr>
            <w:tcW w:w="1359" w:type="dxa"/>
          </w:tcPr>
          <w:p w14:paraId="35D56FEE" w14:textId="22E2363F"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4,7</w:t>
            </w:r>
          </w:p>
        </w:tc>
        <w:tc>
          <w:tcPr>
            <w:tcW w:w="1701" w:type="dxa"/>
            <w:vAlign w:val="bottom"/>
          </w:tcPr>
          <w:p w14:paraId="0F24644B" w14:textId="6608BA3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57,19</w:t>
            </w:r>
          </w:p>
        </w:tc>
      </w:tr>
      <w:tr w:rsidR="00A02664" w:rsidRPr="00024B6D" w14:paraId="46B169F7" w14:textId="02284673" w:rsidTr="00864462">
        <w:tc>
          <w:tcPr>
            <w:tcW w:w="2055" w:type="dxa"/>
            <w:vMerge/>
          </w:tcPr>
          <w:p w14:paraId="35E6EA5C"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76B99812"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Q3</w:t>
            </w:r>
          </w:p>
        </w:tc>
        <w:tc>
          <w:tcPr>
            <w:tcW w:w="1225" w:type="dxa"/>
          </w:tcPr>
          <w:p w14:paraId="490BE3C6"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2028</w:t>
            </w:r>
          </w:p>
        </w:tc>
        <w:tc>
          <w:tcPr>
            <w:tcW w:w="1465" w:type="dxa"/>
          </w:tcPr>
          <w:p w14:paraId="682DF8DF"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51.3%</w:t>
            </w:r>
          </w:p>
        </w:tc>
        <w:tc>
          <w:tcPr>
            <w:tcW w:w="1465" w:type="dxa"/>
          </w:tcPr>
          <w:p w14:paraId="27F2DFED" w14:textId="2998F28A"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43,3</w:t>
            </w:r>
          </w:p>
        </w:tc>
        <w:tc>
          <w:tcPr>
            <w:tcW w:w="1359" w:type="dxa"/>
          </w:tcPr>
          <w:p w14:paraId="5531152A" w14:textId="5B47D338"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5,3</w:t>
            </w:r>
          </w:p>
        </w:tc>
        <w:tc>
          <w:tcPr>
            <w:tcW w:w="1701" w:type="dxa"/>
            <w:vAlign w:val="bottom"/>
          </w:tcPr>
          <w:p w14:paraId="5E235BE7" w14:textId="68E71DE3"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54,23</w:t>
            </w:r>
          </w:p>
        </w:tc>
      </w:tr>
      <w:tr w:rsidR="00A02664" w:rsidRPr="00024B6D" w14:paraId="03D2BF75" w14:textId="0D899A9E" w:rsidTr="00864462">
        <w:tc>
          <w:tcPr>
            <w:tcW w:w="2055" w:type="dxa"/>
            <w:vMerge/>
            <w:tcBorders>
              <w:bottom w:val="single" w:sz="4" w:space="0" w:color="auto"/>
            </w:tcBorders>
          </w:tcPr>
          <w:p w14:paraId="1F3AF23D" w14:textId="77777777" w:rsidR="00A02664" w:rsidRPr="00024B6D" w:rsidRDefault="00A02664" w:rsidP="00A02664">
            <w:pPr>
              <w:rPr>
                <w:rFonts w:ascii="Times New Roman" w:hAnsi="Times New Roman" w:cs="Times New Roman"/>
                <w:color w:val="000000"/>
                <w:sz w:val="20"/>
                <w:szCs w:val="20"/>
                <w:lang w:val="en-CA"/>
              </w:rPr>
            </w:pPr>
          </w:p>
        </w:tc>
        <w:tc>
          <w:tcPr>
            <w:tcW w:w="1225" w:type="dxa"/>
            <w:tcBorders>
              <w:bottom w:val="single" w:sz="4" w:space="0" w:color="auto"/>
            </w:tcBorders>
          </w:tcPr>
          <w:p w14:paraId="336BC8E8"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225" w:type="dxa"/>
            <w:tcBorders>
              <w:bottom w:val="single" w:sz="4" w:space="0" w:color="auto"/>
            </w:tcBorders>
          </w:tcPr>
          <w:p w14:paraId="49072F58"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2048</w:t>
            </w:r>
          </w:p>
        </w:tc>
        <w:tc>
          <w:tcPr>
            <w:tcW w:w="1465" w:type="dxa"/>
            <w:tcBorders>
              <w:bottom w:val="single" w:sz="4" w:space="0" w:color="auto"/>
            </w:tcBorders>
          </w:tcPr>
          <w:p w14:paraId="33B00C40"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56.6%</w:t>
            </w:r>
          </w:p>
        </w:tc>
        <w:tc>
          <w:tcPr>
            <w:tcW w:w="1465" w:type="dxa"/>
            <w:tcBorders>
              <w:bottom w:val="single" w:sz="4" w:space="0" w:color="auto"/>
            </w:tcBorders>
          </w:tcPr>
          <w:p w14:paraId="37186688" w14:textId="6B9D6FDF"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37,6</w:t>
            </w:r>
          </w:p>
        </w:tc>
        <w:tc>
          <w:tcPr>
            <w:tcW w:w="1359" w:type="dxa"/>
            <w:tcBorders>
              <w:bottom w:val="single" w:sz="4" w:space="0" w:color="auto"/>
            </w:tcBorders>
          </w:tcPr>
          <w:p w14:paraId="1581A841" w14:textId="6D7EFE5B"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5,8</w:t>
            </w:r>
          </w:p>
        </w:tc>
        <w:tc>
          <w:tcPr>
            <w:tcW w:w="1701" w:type="dxa"/>
            <w:tcBorders>
              <w:bottom w:val="single" w:sz="4" w:space="0" w:color="auto"/>
            </w:tcBorders>
            <w:vAlign w:val="bottom"/>
          </w:tcPr>
          <w:p w14:paraId="72FD66E1" w14:textId="159DB736"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60,08</w:t>
            </w:r>
          </w:p>
        </w:tc>
      </w:tr>
      <w:tr w:rsidR="00A02664" w:rsidRPr="00024B6D" w14:paraId="7A0F2652" w14:textId="7E60AA83" w:rsidTr="00864462">
        <w:tc>
          <w:tcPr>
            <w:tcW w:w="2055" w:type="dxa"/>
            <w:vMerge w:val="restart"/>
            <w:tcBorders>
              <w:top w:val="single" w:sz="4" w:space="0" w:color="auto"/>
            </w:tcBorders>
          </w:tcPr>
          <w:p w14:paraId="47079491"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2001</w:t>
            </w:r>
          </w:p>
        </w:tc>
        <w:tc>
          <w:tcPr>
            <w:tcW w:w="1225" w:type="dxa"/>
            <w:tcBorders>
              <w:top w:val="single" w:sz="4" w:space="0" w:color="auto"/>
            </w:tcBorders>
          </w:tcPr>
          <w:p w14:paraId="08DB46D6"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Q1</w:t>
            </w:r>
          </w:p>
        </w:tc>
        <w:tc>
          <w:tcPr>
            <w:tcW w:w="1225" w:type="dxa"/>
            <w:tcBorders>
              <w:top w:val="single" w:sz="4" w:space="0" w:color="auto"/>
            </w:tcBorders>
          </w:tcPr>
          <w:p w14:paraId="5F393025"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1310</w:t>
            </w:r>
          </w:p>
        </w:tc>
        <w:tc>
          <w:tcPr>
            <w:tcW w:w="1465" w:type="dxa"/>
            <w:tcBorders>
              <w:top w:val="single" w:sz="4" w:space="0" w:color="auto"/>
            </w:tcBorders>
          </w:tcPr>
          <w:p w14:paraId="2FF8E252"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59.2%</w:t>
            </w:r>
          </w:p>
        </w:tc>
        <w:tc>
          <w:tcPr>
            <w:tcW w:w="1465" w:type="dxa"/>
            <w:tcBorders>
              <w:top w:val="single" w:sz="4" w:space="0" w:color="auto"/>
            </w:tcBorders>
          </w:tcPr>
          <w:p w14:paraId="44B143F0" w14:textId="11D9B2C1"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40,8</w:t>
            </w:r>
          </w:p>
        </w:tc>
        <w:tc>
          <w:tcPr>
            <w:tcW w:w="1359" w:type="dxa"/>
            <w:tcBorders>
              <w:top w:val="single" w:sz="4" w:space="0" w:color="auto"/>
            </w:tcBorders>
          </w:tcPr>
          <w:p w14:paraId="3C87255F" w14:textId="3BF0E24B"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0</w:t>
            </w:r>
          </w:p>
        </w:tc>
        <w:tc>
          <w:tcPr>
            <w:tcW w:w="1701" w:type="dxa"/>
            <w:tcBorders>
              <w:top w:val="single" w:sz="4" w:space="0" w:color="auto"/>
            </w:tcBorders>
            <w:vAlign w:val="bottom"/>
          </w:tcPr>
          <w:p w14:paraId="5D7A6FA1" w14:textId="7B6A8479"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59,20</w:t>
            </w:r>
          </w:p>
        </w:tc>
      </w:tr>
      <w:tr w:rsidR="00A02664" w:rsidRPr="00024B6D" w14:paraId="6239476E" w14:textId="3D19600F" w:rsidTr="00864462">
        <w:tc>
          <w:tcPr>
            <w:tcW w:w="2055" w:type="dxa"/>
            <w:vMerge/>
          </w:tcPr>
          <w:p w14:paraId="323E2362"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14E0295E"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Q2</w:t>
            </w:r>
          </w:p>
        </w:tc>
        <w:tc>
          <w:tcPr>
            <w:tcW w:w="1225" w:type="dxa"/>
          </w:tcPr>
          <w:p w14:paraId="769FA88D"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1441</w:t>
            </w:r>
          </w:p>
        </w:tc>
        <w:tc>
          <w:tcPr>
            <w:tcW w:w="1465" w:type="dxa"/>
          </w:tcPr>
          <w:p w14:paraId="66122C45"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53.0%</w:t>
            </w:r>
          </w:p>
        </w:tc>
        <w:tc>
          <w:tcPr>
            <w:tcW w:w="1465" w:type="dxa"/>
          </w:tcPr>
          <w:p w14:paraId="0557A783" w14:textId="67AB4996"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41,8</w:t>
            </w:r>
          </w:p>
        </w:tc>
        <w:tc>
          <w:tcPr>
            <w:tcW w:w="1359" w:type="dxa"/>
          </w:tcPr>
          <w:p w14:paraId="5EAE2FDE" w14:textId="23262D31"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5,2</w:t>
            </w:r>
          </w:p>
        </w:tc>
        <w:tc>
          <w:tcPr>
            <w:tcW w:w="1701" w:type="dxa"/>
            <w:vAlign w:val="bottom"/>
          </w:tcPr>
          <w:p w14:paraId="118700DC" w14:textId="1753995F"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55,91</w:t>
            </w:r>
          </w:p>
        </w:tc>
      </w:tr>
      <w:tr w:rsidR="00A02664" w:rsidRPr="00024B6D" w14:paraId="545D6CAA" w14:textId="0338B07F" w:rsidTr="00864462">
        <w:tc>
          <w:tcPr>
            <w:tcW w:w="2055" w:type="dxa"/>
            <w:vMerge/>
          </w:tcPr>
          <w:p w14:paraId="4A76242C"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31568453"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Q3</w:t>
            </w:r>
          </w:p>
        </w:tc>
        <w:tc>
          <w:tcPr>
            <w:tcW w:w="1225" w:type="dxa"/>
          </w:tcPr>
          <w:p w14:paraId="5F1F43E9"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1240</w:t>
            </w:r>
          </w:p>
        </w:tc>
        <w:tc>
          <w:tcPr>
            <w:tcW w:w="1465" w:type="dxa"/>
          </w:tcPr>
          <w:p w14:paraId="4D7D20BA"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61.4%</w:t>
            </w:r>
          </w:p>
        </w:tc>
        <w:tc>
          <w:tcPr>
            <w:tcW w:w="1465" w:type="dxa"/>
          </w:tcPr>
          <w:p w14:paraId="43E559B6" w14:textId="3132F78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31,9</w:t>
            </w:r>
          </w:p>
        </w:tc>
        <w:tc>
          <w:tcPr>
            <w:tcW w:w="1359" w:type="dxa"/>
          </w:tcPr>
          <w:p w14:paraId="57B2AD13" w14:textId="0AA07164"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6,7</w:t>
            </w:r>
          </w:p>
        </w:tc>
        <w:tc>
          <w:tcPr>
            <w:tcW w:w="1701" w:type="dxa"/>
            <w:vAlign w:val="bottom"/>
          </w:tcPr>
          <w:p w14:paraId="30D7B0EF" w14:textId="26F322B5"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65,81</w:t>
            </w:r>
          </w:p>
        </w:tc>
      </w:tr>
      <w:tr w:rsidR="00A02664" w:rsidRPr="00024B6D" w14:paraId="227AE20A" w14:textId="5DAB8E87" w:rsidTr="00864462">
        <w:tc>
          <w:tcPr>
            <w:tcW w:w="2055" w:type="dxa"/>
            <w:vMerge/>
            <w:tcBorders>
              <w:bottom w:val="single" w:sz="4" w:space="0" w:color="auto"/>
            </w:tcBorders>
          </w:tcPr>
          <w:p w14:paraId="1F1EA195" w14:textId="77777777" w:rsidR="00A02664" w:rsidRPr="00024B6D" w:rsidRDefault="00A02664" w:rsidP="00A02664">
            <w:pPr>
              <w:rPr>
                <w:rFonts w:ascii="Times New Roman" w:hAnsi="Times New Roman" w:cs="Times New Roman"/>
                <w:color w:val="000000"/>
                <w:sz w:val="20"/>
                <w:szCs w:val="20"/>
                <w:lang w:val="en-CA"/>
              </w:rPr>
            </w:pPr>
          </w:p>
        </w:tc>
        <w:tc>
          <w:tcPr>
            <w:tcW w:w="1225" w:type="dxa"/>
            <w:tcBorders>
              <w:bottom w:val="single" w:sz="4" w:space="0" w:color="auto"/>
            </w:tcBorders>
          </w:tcPr>
          <w:p w14:paraId="75299336"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225" w:type="dxa"/>
            <w:tcBorders>
              <w:bottom w:val="single" w:sz="4" w:space="0" w:color="auto"/>
            </w:tcBorders>
          </w:tcPr>
          <w:p w14:paraId="570186C3"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1291</w:t>
            </w:r>
          </w:p>
        </w:tc>
        <w:tc>
          <w:tcPr>
            <w:tcW w:w="1465" w:type="dxa"/>
            <w:tcBorders>
              <w:bottom w:val="single" w:sz="4" w:space="0" w:color="auto"/>
            </w:tcBorders>
          </w:tcPr>
          <w:p w14:paraId="709BC253"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55.1%</w:t>
            </w:r>
          </w:p>
        </w:tc>
        <w:tc>
          <w:tcPr>
            <w:tcW w:w="1465" w:type="dxa"/>
            <w:tcBorders>
              <w:bottom w:val="single" w:sz="4" w:space="0" w:color="auto"/>
            </w:tcBorders>
          </w:tcPr>
          <w:p w14:paraId="73918A6B" w14:textId="0B4ECF70"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41,4</w:t>
            </w:r>
          </w:p>
        </w:tc>
        <w:tc>
          <w:tcPr>
            <w:tcW w:w="1359" w:type="dxa"/>
            <w:tcBorders>
              <w:bottom w:val="single" w:sz="4" w:space="0" w:color="auto"/>
            </w:tcBorders>
          </w:tcPr>
          <w:p w14:paraId="1FC6E19B" w14:textId="482AD2D5"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3,5</w:t>
            </w:r>
          </w:p>
        </w:tc>
        <w:tc>
          <w:tcPr>
            <w:tcW w:w="1701" w:type="dxa"/>
            <w:tcBorders>
              <w:bottom w:val="single" w:sz="4" w:space="0" w:color="auto"/>
            </w:tcBorders>
            <w:vAlign w:val="bottom"/>
          </w:tcPr>
          <w:p w14:paraId="1987A963" w14:textId="58FB12C5"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57,10</w:t>
            </w:r>
          </w:p>
        </w:tc>
      </w:tr>
      <w:tr w:rsidR="00A02664" w:rsidRPr="00024B6D" w14:paraId="0DC79C83" w14:textId="0479F45D" w:rsidTr="00864462">
        <w:tc>
          <w:tcPr>
            <w:tcW w:w="2055" w:type="dxa"/>
            <w:vMerge w:val="restart"/>
            <w:tcBorders>
              <w:top w:val="single" w:sz="4" w:space="0" w:color="auto"/>
            </w:tcBorders>
          </w:tcPr>
          <w:p w14:paraId="5F3E6516"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2003</w:t>
            </w:r>
          </w:p>
        </w:tc>
        <w:tc>
          <w:tcPr>
            <w:tcW w:w="1225" w:type="dxa"/>
            <w:tcBorders>
              <w:top w:val="single" w:sz="4" w:space="0" w:color="auto"/>
            </w:tcBorders>
          </w:tcPr>
          <w:p w14:paraId="77B8D375"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Q1</w:t>
            </w:r>
          </w:p>
        </w:tc>
        <w:tc>
          <w:tcPr>
            <w:tcW w:w="1225" w:type="dxa"/>
            <w:tcBorders>
              <w:top w:val="single" w:sz="4" w:space="0" w:color="auto"/>
            </w:tcBorders>
          </w:tcPr>
          <w:p w14:paraId="089520E0"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1320</w:t>
            </w:r>
          </w:p>
        </w:tc>
        <w:tc>
          <w:tcPr>
            <w:tcW w:w="1465" w:type="dxa"/>
            <w:tcBorders>
              <w:top w:val="single" w:sz="4" w:space="0" w:color="auto"/>
            </w:tcBorders>
          </w:tcPr>
          <w:p w14:paraId="5C1ADE1B"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52.8%</w:t>
            </w:r>
          </w:p>
        </w:tc>
        <w:tc>
          <w:tcPr>
            <w:tcW w:w="1465" w:type="dxa"/>
            <w:tcBorders>
              <w:top w:val="single" w:sz="4" w:space="0" w:color="auto"/>
            </w:tcBorders>
          </w:tcPr>
          <w:p w14:paraId="6858DDD2" w14:textId="6978A38C"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44</w:t>
            </w:r>
          </w:p>
        </w:tc>
        <w:tc>
          <w:tcPr>
            <w:tcW w:w="1359" w:type="dxa"/>
            <w:tcBorders>
              <w:top w:val="single" w:sz="4" w:space="0" w:color="auto"/>
            </w:tcBorders>
          </w:tcPr>
          <w:p w14:paraId="769D852A" w14:textId="2DE7167D"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3,2</w:t>
            </w:r>
          </w:p>
        </w:tc>
        <w:tc>
          <w:tcPr>
            <w:tcW w:w="1701" w:type="dxa"/>
            <w:tcBorders>
              <w:top w:val="single" w:sz="4" w:space="0" w:color="auto"/>
            </w:tcBorders>
            <w:vAlign w:val="bottom"/>
          </w:tcPr>
          <w:p w14:paraId="55A04C81" w14:textId="6EE2DFF6"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54,55</w:t>
            </w:r>
          </w:p>
        </w:tc>
      </w:tr>
      <w:tr w:rsidR="00A02664" w:rsidRPr="00024B6D" w14:paraId="5C5AF3A2" w14:textId="01A3DDF7" w:rsidTr="00864462">
        <w:tc>
          <w:tcPr>
            <w:tcW w:w="2055" w:type="dxa"/>
            <w:vMerge/>
          </w:tcPr>
          <w:p w14:paraId="3DCBF3E1"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5457D19C"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Q2</w:t>
            </w:r>
          </w:p>
        </w:tc>
        <w:tc>
          <w:tcPr>
            <w:tcW w:w="1225" w:type="dxa"/>
          </w:tcPr>
          <w:p w14:paraId="48112377"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1364</w:t>
            </w:r>
          </w:p>
        </w:tc>
        <w:tc>
          <w:tcPr>
            <w:tcW w:w="1465" w:type="dxa"/>
          </w:tcPr>
          <w:p w14:paraId="548A653F"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54.2%</w:t>
            </w:r>
          </w:p>
        </w:tc>
        <w:tc>
          <w:tcPr>
            <w:tcW w:w="1465" w:type="dxa"/>
          </w:tcPr>
          <w:p w14:paraId="7F9B753A" w14:textId="542723F9"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40,1</w:t>
            </w:r>
          </w:p>
        </w:tc>
        <w:tc>
          <w:tcPr>
            <w:tcW w:w="1359" w:type="dxa"/>
          </w:tcPr>
          <w:p w14:paraId="7723E0F9" w14:textId="15567C79"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5,8</w:t>
            </w:r>
          </w:p>
        </w:tc>
        <w:tc>
          <w:tcPr>
            <w:tcW w:w="1701" w:type="dxa"/>
            <w:vAlign w:val="bottom"/>
          </w:tcPr>
          <w:p w14:paraId="0686EBD4" w14:textId="5305D075"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57,48</w:t>
            </w:r>
          </w:p>
        </w:tc>
      </w:tr>
      <w:tr w:rsidR="00A02664" w:rsidRPr="00024B6D" w14:paraId="75BB5E4D" w14:textId="0111E61C" w:rsidTr="00864462">
        <w:tc>
          <w:tcPr>
            <w:tcW w:w="2055" w:type="dxa"/>
            <w:vMerge/>
          </w:tcPr>
          <w:p w14:paraId="28416E36"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712DD7B8"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Q3</w:t>
            </w:r>
          </w:p>
        </w:tc>
        <w:tc>
          <w:tcPr>
            <w:tcW w:w="1225" w:type="dxa"/>
          </w:tcPr>
          <w:p w14:paraId="06B9A057"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1302</w:t>
            </w:r>
          </w:p>
        </w:tc>
        <w:tc>
          <w:tcPr>
            <w:tcW w:w="1465" w:type="dxa"/>
          </w:tcPr>
          <w:p w14:paraId="1A48CBB3"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56.1%</w:t>
            </w:r>
          </w:p>
        </w:tc>
        <w:tc>
          <w:tcPr>
            <w:tcW w:w="1465" w:type="dxa"/>
          </w:tcPr>
          <w:p w14:paraId="6B77DB8E" w14:textId="7C9BF9CB"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38,8</w:t>
            </w:r>
          </w:p>
        </w:tc>
        <w:tc>
          <w:tcPr>
            <w:tcW w:w="1359" w:type="dxa"/>
          </w:tcPr>
          <w:p w14:paraId="18FB160C" w14:textId="31F1F73D"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5,2</w:t>
            </w:r>
          </w:p>
        </w:tc>
        <w:tc>
          <w:tcPr>
            <w:tcW w:w="1701" w:type="dxa"/>
            <w:vAlign w:val="bottom"/>
          </w:tcPr>
          <w:p w14:paraId="26B560BA" w14:textId="232BBBFF"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59,11</w:t>
            </w:r>
          </w:p>
        </w:tc>
      </w:tr>
      <w:tr w:rsidR="00A02664" w:rsidRPr="00024B6D" w14:paraId="00F8DBAB" w14:textId="174C7BA5" w:rsidTr="00864462">
        <w:tc>
          <w:tcPr>
            <w:tcW w:w="2055" w:type="dxa"/>
            <w:vMerge/>
            <w:tcBorders>
              <w:bottom w:val="single" w:sz="4" w:space="0" w:color="auto"/>
            </w:tcBorders>
          </w:tcPr>
          <w:p w14:paraId="301DACBB" w14:textId="77777777" w:rsidR="00A02664" w:rsidRPr="00024B6D" w:rsidRDefault="00A02664" w:rsidP="00A02664">
            <w:pPr>
              <w:rPr>
                <w:rFonts w:ascii="Times New Roman" w:hAnsi="Times New Roman" w:cs="Times New Roman"/>
                <w:color w:val="000000"/>
                <w:sz w:val="20"/>
                <w:szCs w:val="20"/>
                <w:lang w:val="en-CA"/>
              </w:rPr>
            </w:pPr>
          </w:p>
        </w:tc>
        <w:tc>
          <w:tcPr>
            <w:tcW w:w="1225" w:type="dxa"/>
            <w:tcBorders>
              <w:bottom w:val="single" w:sz="4" w:space="0" w:color="auto"/>
            </w:tcBorders>
          </w:tcPr>
          <w:p w14:paraId="7D78460A"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225" w:type="dxa"/>
            <w:tcBorders>
              <w:bottom w:val="single" w:sz="4" w:space="0" w:color="auto"/>
            </w:tcBorders>
          </w:tcPr>
          <w:p w14:paraId="0A23F21C"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1280</w:t>
            </w:r>
          </w:p>
        </w:tc>
        <w:tc>
          <w:tcPr>
            <w:tcW w:w="1465" w:type="dxa"/>
            <w:tcBorders>
              <w:bottom w:val="single" w:sz="4" w:space="0" w:color="auto"/>
            </w:tcBorders>
          </w:tcPr>
          <w:p w14:paraId="200BD50B"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57.5%</w:t>
            </w:r>
          </w:p>
        </w:tc>
        <w:tc>
          <w:tcPr>
            <w:tcW w:w="1465" w:type="dxa"/>
            <w:tcBorders>
              <w:bottom w:val="single" w:sz="4" w:space="0" w:color="auto"/>
            </w:tcBorders>
          </w:tcPr>
          <w:p w14:paraId="501DF344" w14:textId="06CAE7FF"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37,7</w:t>
            </w:r>
          </w:p>
        </w:tc>
        <w:tc>
          <w:tcPr>
            <w:tcW w:w="1359" w:type="dxa"/>
            <w:tcBorders>
              <w:bottom w:val="single" w:sz="4" w:space="0" w:color="auto"/>
            </w:tcBorders>
          </w:tcPr>
          <w:p w14:paraId="7EDDD331" w14:textId="2AA6AB5D"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4,8</w:t>
            </w:r>
          </w:p>
        </w:tc>
        <w:tc>
          <w:tcPr>
            <w:tcW w:w="1701" w:type="dxa"/>
            <w:tcBorders>
              <w:bottom w:val="single" w:sz="4" w:space="0" w:color="auto"/>
            </w:tcBorders>
            <w:vAlign w:val="bottom"/>
          </w:tcPr>
          <w:p w14:paraId="6C301BB4" w14:textId="76A29FDA"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60,40</w:t>
            </w:r>
          </w:p>
        </w:tc>
      </w:tr>
      <w:tr w:rsidR="00A02664" w:rsidRPr="00024B6D" w14:paraId="14DA83DA" w14:textId="0CA3B7C6" w:rsidTr="00864462">
        <w:tc>
          <w:tcPr>
            <w:tcW w:w="2055" w:type="dxa"/>
            <w:vMerge w:val="restart"/>
            <w:tcBorders>
              <w:top w:val="single" w:sz="4" w:space="0" w:color="auto"/>
            </w:tcBorders>
          </w:tcPr>
          <w:p w14:paraId="660FEC56"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2004</w:t>
            </w:r>
          </w:p>
        </w:tc>
        <w:tc>
          <w:tcPr>
            <w:tcW w:w="1225" w:type="dxa"/>
            <w:tcBorders>
              <w:top w:val="single" w:sz="4" w:space="0" w:color="auto"/>
            </w:tcBorders>
          </w:tcPr>
          <w:p w14:paraId="0BEA8872"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Q1</w:t>
            </w:r>
          </w:p>
        </w:tc>
        <w:tc>
          <w:tcPr>
            <w:tcW w:w="1225" w:type="dxa"/>
            <w:tcBorders>
              <w:top w:val="single" w:sz="4" w:space="0" w:color="auto"/>
            </w:tcBorders>
          </w:tcPr>
          <w:p w14:paraId="3F813D41"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1312</w:t>
            </w:r>
          </w:p>
        </w:tc>
        <w:tc>
          <w:tcPr>
            <w:tcW w:w="1465" w:type="dxa"/>
            <w:tcBorders>
              <w:top w:val="single" w:sz="4" w:space="0" w:color="auto"/>
            </w:tcBorders>
          </w:tcPr>
          <w:p w14:paraId="5C17B729"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51.7%</w:t>
            </w:r>
          </w:p>
        </w:tc>
        <w:tc>
          <w:tcPr>
            <w:tcW w:w="1465" w:type="dxa"/>
            <w:tcBorders>
              <w:top w:val="single" w:sz="4" w:space="0" w:color="auto"/>
            </w:tcBorders>
          </w:tcPr>
          <w:p w14:paraId="2D6BA43E" w14:textId="3132CFDE"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43,1</w:t>
            </w:r>
          </w:p>
        </w:tc>
        <w:tc>
          <w:tcPr>
            <w:tcW w:w="1359" w:type="dxa"/>
            <w:tcBorders>
              <w:top w:val="single" w:sz="4" w:space="0" w:color="auto"/>
            </w:tcBorders>
          </w:tcPr>
          <w:p w14:paraId="44B1D844" w14:textId="5708DE35"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5,2</w:t>
            </w:r>
          </w:p>
        </w:tc>
        <w:tc>
          <w:tcPr>
            <w:tcW w:w="1701" w:type="dxa"/>
            <w:tcBorders>
              <w:top w:val="single" w:sz="4" w:space="0" w:color="auto"/>
            </w:tcBorders>
            <w:vAlign w:val="bottom"/>
          </w:tcPr>
          <w:p w14:paraId="7FCDEE08" w14:textId="156C9028"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54,54</w:t>
            </w:r>
          </w:p>
        </w:tc>
      </w:tr>
      <w:tr w:rsidR="00A02664" w:rsidRPr="00024B6D" w14:paraId="44BA006C" w14:textId="1A31B793" w:rsidTr="00864462">
        <w:tc>
          <w:tcPr>
            <w:tcW w:w="2055" w:type="dxa"/>
            <w:vMerge/>
          </w:tcPr>
          <w:p w14:paraId="1E010183"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27A3C4B9"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Q3</w:t>
            </w:r>
          </w:p>
        </w:tc>
        <w:tc>
          <w:tcPr>
            <w:tcW w:w="1225" w:type="dxa"/>
          </w:tcPr>
          <w:p w14:paraId="50BEC7A5"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1335</w:t>
            </w:r>
          </w:p>
        </w:tc>
        <w:tc>
          <w:tcPr>
            <w:tcW w:w="1465" w:type="dxa"/>
          </w:tcPr>
          <w:p w14:paraId="41FDE7FF"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55.5%</w:t>
            </w:r>
          </w:p>
        </w:tc>
        <w:tc>
          <w:tcPr>
            <w:tcW w:w="1465" w:type="dxa"/>
          </w:tcPr>
          <w:p w14:paraId="344D108D" w14:textId="055D5444"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38,6</w:t>
            </w:r>
          </w:p>
        </w:tc>
        <w:tc>
          <w:tcPr>
            <w:tcW w:w="1359" w:type="dxa"/>
          </w:tcPr>
          <w:p w14:paraId="40FA4CF9" w14:textId="0A4185C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5,9</w:t>
            </w:r>
          </w:p>
        </w:tc>
        <w:tc>
          <w:tcPr>
            <w:tcW w:w="1701" w:type="dxa"/>
            <w:vAlign w:val="bottom"/>
          </w:tcPr>
          <w:p w14:paraId="005C2FE3" w14:textId="2057F253"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58,98</w:t>
            </w:r>
          </w:p>
        </w:tc>
      </w:tr>
      <w:tr w:rsidR="00A02664" w:rsidRPr="00024B6D" w14:paraId="23809CC7" w14:textId="6BA5D4C1" w:rsidTr="00864462">
        <w:tc>
          <w:tcPr>
            <w:tcW w:w="2055" w:type="dxa"/>
            <w:vMerge/>
            <w:tcBorders>
              <w:bottom w:val="single" w:sz="4" w:space="0" w:color="auto"/>
            </w:tcBorders>
          </w:tcPr>
          <w:p w14:paraId="2EAF0075" w14:textId="77777777" w:rsidR="00A02664" w:rsidRPr="00024B6D" w:rsidRDefault="00A02664" w:rsidP="00A02664">
            <w:pPr>
              <w:rPr>
                <w:rFonts w:ascii="Times New Roman" w:hAnsi="Times New Roman" w:cs="Times New Roman"/>
                <w:color w:val="000000"/>
                <w:sz w:val="20"/>
                <w:szCs w:val="20"/>
                <w:lang w:val="en-CA"/>
              </w:rPr>
            </w:pPr>
          </w:p>
        </w:tc>
        <w:tc>
          <w:tcPr>
            <w:tcW w:w="1225" w:type="dxa"/>
            <w:tcBorders>
              <w:bottom w:val="single" w:sz="4" w:space="0" w:color="auto"/>
            </w:tcBorders>
          </w:tcPr>
          <w:p w14:paraId="0AB15E73"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225" w:type="dxa"/>
            <w:tcBorders>
              <w:bottom w:val="single" w:sz="4" w:space="0" w:color="auto"/>
            </w:tcBorders>
          </w:tcPr>
          <w:p w14:paraId="5181225D"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1345</w:t>
            </w:r>
          </w:p>
        </w:tc>
        <w:tc>
          <w:tcPr>
            <w:tcW w:w="1465" w:type="dxa"/>
            <w:tcBorders>
              <w:bottom w:val="single" w:sz="4" w:space="0" w:color="auto"/>
            </w:tcBorders>
          </w:tcPr>
          <w:p w14:paraId="621039A7"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51.8%</w:t>
            </w:r>
          </w:p>
        </w:tc>
        <w:tc>
          <w:tcPr>
            <w:tcW w:w="1465" w:type="dxa"/>
            <w:tcBorders>
              <w:bottom w:val="single" w:sz="4" w:space="0" w:color="auto"/>
            </w:tcBorders>
          </w:tcPr>
          <w:p w14:paraId="658B0709" w14:textId="6876554B"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41,6</w:t>
            </w:r>
          </w:p>
        </w:tc>
        <w:tc>
          <w:tcPr>
            <w:tcW w:w="1359" w:type="dxa"/>
            <w:tcBorders>
              <w:bottom w:val="single" w:sz="4" w:space="0" w:color="auto"/>
            </w:tcBorders>
          </w:tcPr>
          <w:p w14:paraId="6F073C1C" w14:textId="0EB5D3B3"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6,6</w:t>
            </w:r>
          </w:p>
        </w:tc>
        <w:tc>
          <w:tcPr>
            <w:tcW w:w="1701" w:type="dxa"/>
            <w:tcBorders>
              <w:bottom w:val="single" w:sz="4" w:space="0" w:color="auto"/>
            </w:tcBorders>
            <w:vAlign w:val="bottom"/>
          </w:tcPr>
          <w:p w14:paraId="53DFE048" w14:textId="0ED69AAD"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55,46</w:t>
            </w:r>
          </w:p>
        </w:tc>
      </w:tr>
      <w:tr w:rsidR="00A02664" w:rsidRPr="00024B6D" w14:paraId="384D4749" w14:textId="4EAC0F3C" w:rsidTr="00864462">
        <w:tc>
          <w:tcPr>
            <w:tcW w:w="2055" w:type="dxa"/>
            <w:vMerge w:val="restart"/>
            <w:tcBorders>
              <w:top w:val="single" w:sz="4" w:space="0" w:color="auto"/>
            </w:tcBorders>
          </w:tcPr>
          <w:p w14:paraId="180B415B"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2005</w:t>
            </w:r>
          </w:p>
        </w:tc>
        <w:tc>
          <w:tcPr>
            <w:tcW w:w="1225" w:type="dxa"/>
            <w:tcBorders>
              <w:top w:val="single" w:sz="4" w:space="0" w:color="auto"/>
            </w:tcBorders>
          </w:tcPr>
          <w:p w14:paraId="02D70958"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Q1</w:t>
            </w:r>
          </w:p>
        </w:tc>
        <w:tc>
          <w:tcPr>
            <w:tcW w:w="1225" w:type="dxa"/>
            <w:tcBorders>
              <w:top w:val="single" w:sz="4" w:space="0" w:color="auto"/>
            </w:tcBorders>
          </w:tcPr>
          <w:p w14:paraId="0E8E1AD0"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1013</w:t>
            </w:r>
          </w:p>
        </w:tc>
        <w:tc>
          <w:tcPr>
            <w:tcW w:w="1465" w:type="dxa"/>
            <w:tcBorders>
              <w:top w:val="single" w:sz="4" w:space="0" w:color="auto"/>
            </w:tcBorders>
          </w:tcPr>
          <w:p w14:paraId="7CA7469F"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47.4%</w:t>
            </w:r>
          </w:p>
        </w:tc>
        <w:tc>
          <w:tcPr>
            <w:tcW w:w="1465" w:type="dxa"/>
            <w:tcBorders>
              <w:top w:val="single" w:sz="4" w:space="0" w:color="auto"/>
            </w:tcBorders>
          </w:tcPr>
          <w:p w14:paraId="265D98F6" w14:textId="1EB31EFA"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43,5</w:t>
            </w:r>
          </w:p>
        </w:tc>
        <w:tc>
          <w:tcPr>
            <w:tcW w:w="1359" w:type="dxa"/>
            <w:tcBorders>
              <w:top w:val="single" w:sz="4" w:space="0" w:color="auto"/>
            </w:tcBorders>
          </w:tcPr>
          <w:p w14:paraId="4387543A" w14:textId="70873A8A"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9</w:t>
            </w:r>
          </w:p>
        </w:tc>
        <w:tc>
          <w:tcPr>
            <w:tcW w:w="1701" w:type="dxa"/>
            <w:tcBorders>
              <w:top w:val="single" w:sz="4" w:space="0" w:color="auto"/>
            </w:tcBorders>
            <w:vAlign w:val="bottom"/>
          </w:tcPr>
          <w:p w14:paraId="39D14BE9" w14:textId="2E5A7F9D"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52,15</w:t>
            </w:r>
          </w:p>
        </w:tc>
      </w:tr>
      <w:tr w:rsidR="00A02664" w:rsidRPr="00024B6D" w14:paraId="67D3A7C4" w14:textId="2D59FEB1" w:rsidTr="00864462">
        <w:tc>
          <w:tcPr>
            <w:tcW w:w="2055" w:type="dxa"/>
            <w:vMerge/>
            <w:tcBorders>
              <w:bottom w:val="single" w:sz="4" w:space="0" w:color="auto"/>
            </w:tcBorders>
          </w:tcPr>
          <w:p w14:paraId="07B48960" w14:textId="77777777" w:rsidR="00A02664" w:rsidRPr="00024B6D" w:rsidRDefault="00A02664" w:rsidP="00A02664">
            <w:pPr>
              <w:rPr>
                <w:rFonts w:ascii="Times New Roman" w:hAnsi="Times New Roman" w:cs="Times New Roman"/>
                <w:color w:val="000000"/>
                <w:sz w:val="20"/>
                <w:szCs w:val="20"/>
                <w:lang w:val="en-CA"/>
              </w:rPr>
            </w:pPr>
          </w:p>
        </w:tc>
        <w:tc>
          <w:tcPr>
            <w:tcW w:w="1225" w:type="dxa"/>
            <w:tcBorders>
              <w:bottom w:val="single" w:sz="4" w:space="0" w:color="auto"/>
            </w:tcBorders>
          </w:tcPr>
          <w:p w14:paraId="3406D0C9"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Q3</w:t>
            </w:r>
          </w:p>
        </w:tc>
        <w:tc>
          <w:tcPr>
            <w:tcW w:w="1225" w:type="dxa"/>
            <w:tcBorders>
              <w:bottom w:val="single" w:sz="4" w:space="0" w:color="auto"/>
            </w:tcBorders>
          </w:tcPr>
          <w:p w14:paraId="04848F9B"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1328</w:t>
            </w:r>
          </w:p>
        </w:tc>
        <w:tc>
          <w:tcPr>
            <w:tcW w:w="1465" w:type="dxa"/>
            <w:tcBorders>
              <w:bottom w:val="single" w:sz="4" w:space="0" w:color="auto"/>
            </w:tcBorders>
          </w:tcPr>
          <w:p w14:paraId="6C85E5F4"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55.1%</w:t>
            </w:r>
          </w:p>
        </w:tc>
        <w:tc>
          <w:tcPr>
            <w:tcW w:w="1465" w:type="dxa"/>
            <w:tcBorders>
              <w:bottom w:val="single" w:sz="4" w:space="0" w:color="auto"/>
            </w:tcBorders>
          </w:tcPr>
          <w:p w14:paraId="7A763ECA" w14:textId="58B8128B"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39,9</w:t>
            </w:r>
          </w:p>
        </w:tc>
        <w:tc>
          <w:tcPr>
            <w:tcW w:w="1359" w:type="dxa"/>
            <w:tcBorders>
              <w:bottom w:val="single" w:sz="4" w:space="0" w:color="auto"/>
            </w:tcBorders>
          </w:tcPr>
          <w:p w14:paraId="414A9538" w14:textId="0EDDA909"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5,1</w:t>
            </w:r>
          </w:p>
        </w:tc>
        <w:tc>
          <w:tcPr>
            <w:tcW w:w="1701" w:type="dxa"/>
            <w:tcBorders>
              <w:bottom w:val="single" w:sz="4" w:space="0" w:color="auto"/>
            </w:tcBorders>
            <w:vAlign w:val="bottom"/>
          </w:tcPr>
          <w:p w14:paraId="708C85FE" w14:textId="50260033"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58,00</w:t>
            </w:r>
          </w:p>
        </w:tc>
      </w:tr>
      <w:tr w:rsidR="00A02664" w:rsidRPr="00024B6D" w14:paraId="332EEDE7" w14:textId="59FD5C3B" w:rsidTr="00864462">
        <w:tc>
          <w:tcPr>
            <w:tcW w:w="2055" w:type="dxa"/>
            <w:vMerge w:val="restart"/>
            <w:tcBorders>
              <w:top w:val="single" w:sz="4" w:space="0" w:color="auto"/>
            </w:tcBorders>
          </w:tcPr>
          <w:p w14:paraId="3DD7FA39"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2006</w:t>
            </w:r>
          </w:p>
        </w:tc>
        <w:tc>
          <w:tcPr>
            <w:tcW w:w="1225" w:type="dxa"/>
            <w:tcBorders>
              <w:top w:val="single" w:sz="4" w:space="0" w:color="auto"/>
            </w:tcBorders>
          </w:tcPr>
          <w:p w14:paraId="21A72564"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Q1</w:t>
            </w:r>
          </w:p>
        </w:tc>
        <w:tc>
          <w:tcPr>
            <w:tcW w:w="1225" w:type="dxa"/>
            <w:tcBorders>
              <w:top w:val="single" w:sz="4" w:space="0" w:color="auto"/>
            </w:tcBorders>
          </w:tcPr>
          <w:p w14:paraId="24522826"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1333</w:t>
            </w:r>
          </w:p>
        </w:tc>
        <w:tc>
          <w:tcPr>
            <w:tcW w:w="1465" w:type="dxa"/>
            <w:tcBorders>
              <w:top w:val="single" w:sz="4" w:space="0" w:color="auto"/>
            </w:tcBorders>
          </w:tcPr>
          <w:p w14:paraId="7EDB03D5"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44.0%</w:t>
            </w:r>
          </w:p>
        </w:tc>
        <w:tc>
          <w:tcPr>
            <w:tcW w:w="1465" w:type="dxa"/>
            <w:tcBorders>
              <w:top w:val="single" w:sz="4" w:space="0" w:color="auto"/>
            </w:tcBorders>
          </w:tcPr>
          <w:p w14:paraId="1A5A0F61" w14:textId="28AC416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40,6</w:t>
            </w:r>
          </w:p>
        </w:tc>
        <w:tc>
          <w:tcPr>
            <w:tcW w:w="1359" w:type="dxa"/>
            <w:tcBorders>
              <w:top w:val="single" w:sz="4" w:space="0" w:color="auto"/>
            </w:tcBorders>
          </w:tcPr>
          <w:p w14:paraId="16840BC7" w14:textId="68AA7D22"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15,4</w:t>
            </w:r>
          </w:p>
        </w:tc>
        <w:tc>
          <w:tcPr>
            <w:tcW w:w="1701" w:type="dxa"/>
            <w:tcBorders>
              <w:top w:val="single" w:sz="4" w:space="0" w:color="auto"/>
            </w:tcBorders>
            <w:vAlign w:val="bottom"/>
          </w:tcPr>
          <w:p w14:paraId="67C8201E" w14:textId="763C6328"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52,01</w:t>
            </w:r>
          </w:p>
        </w:tc>
      </w:tr>
      <w:tr w:rsidR="00A02664" w:rsidRPr="00024B6D" w14:paraId="546D7A23" w14:textId="03851331" w:rsidTr="00864462">
        <w:tc>
          <w:tcPr>
            <w:tcW w:w="2055" w:type="dxa"/>
            <w:vMerge/>
          </w:tcPr>
          <w:p w14:paraId="2A698392"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2CE94AE9"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Q2</w:t>
            </w:r>
          </w:p>
        </w:tc>
        <w:tc>
          <w:tcPr>
            <w:tcW w:w="1225" w:type="dxa"/>
          </w:tcPr>
          <w:p w14:paraId="0CEBA271"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1258</w:t>
            </w:r>
          </w:p>
        </w:tc>
        <w:tc>
          <w:tcPr>
            <w:tcW w:w="1465" w:type="dxa"/>
          </w:tcPr>
          <w:p w14:paraId="46C37BB4"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50.2%</w:t>
            </w:r>
          </w:p>
        </w:tc>
        <w:tc>
          <w:tcPr>
            <w:tcW w:w="1465" w:type="dxa"/>
          </w:tcPr>
          <w:p w14:paraId="613BC8EE" w14:textId="7355DD43"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37,6</w:t>
            </w:r>
          </w:p>
        </w:tc>
        <w:tc>
          <w:tcPr>
            <w:tcW w:w="1359" w:type="dxa"/>
          </w:tcPr>
          <w:p w14:paraId="2806ACAA" w14:textId="6F8F6A66"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12,2</w:t>
            </w:r>
          </w:p>
        </w:tc>
        <w:tc>
          <w:tcPr>
            <w:tcW w:w="1701" w:type="dxa"/>
            <w:vAlign w:val="bottom"/>
          </w:tcPr>
          <w:p w14:paraId="233DEEAF" w14:textId="089D71FC"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57,18</w:t>
            </w:r>
          </w:p>
        </w:tc>
      </w:tr>
      <w:tr w:rsidR="00A02664" w:rsidRPr="00024B6D" w14:paraId="66569FBA" w14:textId="19FA65AD" w:rsidTr="00864462">
        <w:tc>
          <w:tcPr>
            <w:tcW w:w="2055" w:type="dxa"/>
            <w:vMerge/>
          </w:tcPr>
          <w:p w14:paraId="06F37114"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4445B002"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Q3</w:t>
            </w:r>
          </w:p>
        </w:tc>
        <w:tc>
          <w:tcPr>
            <w:tcW w:w="1225" w:type="dxa"/>
          </w:tcPr>
          <w:p w14:paraId="407E08DB"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1257</w:t>
            </w:r>
          </w:p>
        </w:tc>
        <w:tc>
          <w:tcPr>
            <w:tcW w:w="1465" w:type="dxa"/>
          </w:tcPr>
          <w:p w14:paraId="3E268204"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56.0%</w:t>
            </w:r>
          </w:p>
        </w:tc>
        <w:tc>
          <w:tcPr>
            <w:tcW w:w="1465" w:type="dxa"/>
          </w:tcPr>
          <w:p w14:paraId="653E113C" w14:textId="4016532B"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33,7</w:t>
            </w:r>
          </w:p>
        </w:tc>
        <w:tc>
          <w:tcPr>
            <w:tcW w:w="1359" w:type="dxa"/>
          </w:tcPr>
          <w:p w14:paraId="51D54937" w14:textId="6BF1BE38"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10,3</w:t>
            </w:r>
          </w:p>
        </w:tc>
        <w:tc>
          <w:tcPr>
            <w:tcW w:w="1701" w:type="dxa"/>
            <w:vAlign w:val="bottom"/>
          </w:tcPr>
          <w:p w14:paraId="361B56DE" w14:textId="47D2DA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62,43</w:t>
            </w:r>
          </w:p>
        </w:tc>
      </w:tr>
      <w:tr w:rsidR="00A02664" w:rsidRPr="00024B6D" w14:paraId="668D093E" w14:textId="51E06541" w:rsidTr="00864462">
        <w:tc>
          <w:tcPr>
            <w:tcW w:w="2055" w:type="dxa"/>
            <w:vMerge/>
            <w:tcBorders>
              <w:bottom w:val="single" w:sz="4" w:space="0" w:color="auto"/>
            </w:tcBorders>
          </w:tcPr>
          <w:p w14:paraId="243A9F54" w14:textId="77777777" w:rsidR="00A02664" w:rsidRPr="00024B6D" w:rsidRDefault="00A02664" w:rsidP="00A02664">
            <w:pPr>
              <w:rPr>
                <w:rFonts w:ascii="Times New Roman" w:hAnsi="Times New Roman" w:cs="Times New Roman"/>
                <w:color w:val="000000"/>
                <w:sz w:val="20"/>
                <w:szCs w:val="20"/>
                <w:lang w:val="en-CA"/>
              </w:rPr>
            </w:pPr>
          </w:p>
        </w:tc>
        <w:tc>
          <w:tcPr>
            <w:tcW w:w="1225" w:type="dxa"/>
            <w:tcBorders>
              <w:bottom w:val="single" w:sz="4" w:space="0" w:color="auto"/>
            </w:tcBorders>
          </w:tcPr>
          <w:p w14:paraId="77FF1D8C"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225" w:type="dxa"/>
            <w:tcBorders>
              <w:bottom w:val="single" w:sz="4" w:space="0" w:color="auto"/>
            </w:tcBorders>
          </w:tcPr>
          <w:p w14:paraId="111D815E"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1279</w:t>
            </w:r>
          </w:p>
        </w:tc>
        <w:tc>
          <w:tcPr>
            <w:tcW w:w="1465" w:type="dxa"/>
            <w:tcBorders>
              <w:bottom w:val="single" w:sz="4" w:space="0" w:color="auto"/>
            </w:tcBorders>
          </w:tcPr>
          <w:p w14:paraId="33F8B037"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51.2%</w:t>
            </w:r>
          </w:p>
        </w:tc>
        <w:tc>
          <w:tcPr>
            <w:tcW w:w="1465" w:type="dxa"/>
            <w:tcBorders>
              <w:bottom w:val="single" w:sz="4" w:space="0" w:color="auto"/>
            </w:tcBorders>
          </w:tcPr>
          <w:p w14:paraId="2FC24D54" w14:textId="33816DF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39,2</w:t>
            </w:r>
          </w:p>
        </w:tc>
        <w:tc>
          <w:tcPr>
            <w:tcW w:w="1359" w:type="dxa"/>
            <w:tcBorders>
              <w:bottom w:val="single" w:sz="4" w:space="0" w:color="auto"/>
            </w:tcBorders>
          </w:tcPr>
          <w:p w14:paraId="454CAB6A" w14:textId="341B4B3A"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9,6</w:t>
            </w:r>
          </w:p>
        </w:tc>
        <w:tc>
          <w:tcPr>
            <w:tcW w:w="1701" w:type="dxa"/>
            <w:tcBorders>
              <w:bottom w:val="single" w:sz="4" w:space="0" w:color="auto"/>
            </w:tcBorders>
            <w:vAlign w:val="bottom"/>
          </w:tcPr>
          <w:p w14:paraId="289949F4" w14:textId="396918CE"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56,64</w:t>
            </w:r>
          </w:p>
        </w:tc>
      </w:tr>
      <w:tr w:rsidR="00A02664" w:rsidRPr="00024B6D" w14:paraId="61FD61A4" w14:textId="1BB6D93A" w:rsidTr="00864462">
        <w:tc>
          <w:tcPr>
            <w:tcW w:w="2055" w:type="dxa"/>
            <w:vMerge w:val="restart"/>
            <w:tcBorders>
              <w:top w:val="single" w:sz="4" w:space="0" w:color="auto"/>
            </w:tcBorders>
          </w:tcPr>
          <w:p w14:paraId="4BA87281"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2007</w:t>
            </w:r>
          </w:p>
        </w:tc>
        <w:tc>
          <w:tcPr>
            <w:tcW w:w="1225" w:type="dxa"/>
            <w:tcBorders>
              <w:top w:val="single" w:sz="4" w:space="0" w:color="auto"/>
            </w:tcBorders>
          </w:tcPr>
          <w:p w14:paraId="183D96AF"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Q1</w:t>
            </w:r>
          </w:p>
        </w:tc>
        <w:tc>
          <w:tcPr>
            <w:tcW w:w="1225" w:type="dxa"/>
            <w:tcBorders>
              <w:top w:val="single" w:sz="4" w:space="0" w:color="auto"/>
            </w:tcBorders>
          </w:tcPr>
          <w:p w14:paraId="0DCA668F"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1250</w:t>
            </w:r>
          </w:p>
        </w:tc>
        <w:tc>
          <w:tcPr>
            <w:tcW w:w="1465" w:type="dxa"/>
            <w:tcBorders>
              <w:top w:val="single" w:sz="4" w:space="0" w:color="auto"/>
            </w:tcBorders>
          </w:tcPr>
          <w:p w14:paraId="28CD2B28"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50.4%</w:t>
            </w:r>
          </w:p>
        </w:tc>
        <w:tc>
          <w:tcPr>
            <w:tcW w:w="1465" w:type="dxa"/>
            <w:tcBorders>
              <w:top w:val="single" w:sz="4" w:space="0" w:color="auto"/>
            </w:tcBorders>
          </w:tcPr>
          <w:p w14:paraId="1BBF2381" w14:textId="0764724D"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41,9</w:t>
            </w:r>
          </w:p>
        </w:tc>
        <w:tc>
          <w:tcPr>
            <w:tcW w:w="1359" w:type="dxa"/>
            <w:tcBorders>
              <w:top w:val="single" w:sz="4" w:space="0" w:color="auto"/>
            </w:tcBorders>
          </w:tcPr>
          <w:p w14:paraId="4EDE4E48" w14:textId="1621C4AB"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7,7</w:t>
            </w:r>
          </w:p>
        </w:tc>
        <w:tc>
          <w:tcPr>
            <w:tcW w:w="1701" w:type="dxa"/>
            <w:tcBorders>
              <w:top w:val="single" w:sz="4" w:space="0" w:color="auto"/>
            </w:tcBorders>
            <w:vAlign w:val="bottom"/>
          </w:tcPr>
          <w:p w14:paraId="50B859C4" w14:textId="099FEE01"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54,60</w:t>
            </w:r>
          </w:p>
        </w:tc>
      </w:tr>
      <w:tr w:rsidR="00A02664" w:rsidRPr="00024B6D" w14:paraId="76677115" w14:textId="4B5889EC" w:rsidTr="00864462">
        <w:tc>
          <w:tcPr>
            <w:tcW w:w="2055" w:type="dxa"/>
            <w:vMerge/>
          </w:tcPr>
          <w:p w14:paraId="5097AEB0"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6615752B"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Q2</w:t>
            </w:r>
          </w:p>
        </w:tc>
        <w:tc>
          <w:tcPr>
            <w:tcW w:w="1225" w:type="dxa"/>
          </w:tcPr>
          <w:p w14:paraId="603CEDA7"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1293</w:t>
            </w:r>
          </w:p>
        </w:tc>
        <w:tc>
          <w:tcPr>
            <w:tcW w:w="1465" w:type="dxa"/>
          </w:tcPr>
          <w:p w14:paraId="1C760340"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46.8%</w:t>
            </w:r>
          </w:p>
        </w:tc>
        <w:tc>
          <w:tcPr>
            <w:tcW w:w="1465" w:type="dxa"/>
          </w:tcPr>
          <w:p w14:paraId="3DC730E2" w14:textId="3381B815"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41,3</w:t>
            </w:r>
          </w:p>
        </w:tc>
        <w:tc>
          <w:tcPr>
            <w:tcW w:w="1359" w:type="dxa"/>
          </w:tcPr>
          <w:p w14:paraId="34F9A7D7" w14:textId="28828A5F"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11,9</w:t>
            </w:r>
          </w:p>
        </w:tc>
        <w:tc>
          <w:tcPr>
            <w:tcW w:w="1701" w:type="dxa"/>
            <w:vAlign w:val="bottom"/>
          </w:tcPr>
          <w:p w14:paraId="1EAFF4C9" w14:textId="0D8BD7CB"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53,12</w:t>
            </w:r>
          </w:p>
        </w:tc>
      </w:tr>
      <w:tr w:rsidR="00A02664" w:rsidRPr="00024B6D" w14:paraId="78BB33FB" w14:textId="5F4E7286" w:rsidTr="00864462">
        <w:tc>
          <w:tcPr>
            <w:tcW w:w="2055" w:type="dxa"/>
            <w:vMerge/>
          </w:tcPr>
          <w:p w14:paraId="796A33BA" w14:textId="77777777" w:rsidR="00A02664" w:rsidRPr="00024B6D" w:rsidRDefault="00A02664" w:rsidP="00A02664">
            <w:pPr>
              <w:rPr>
                <w:rFonts w:ascii="Times New Roman" w:hAnsi="Times New Roman" w:cs="Times New Roman"/>
                <w:color w:val="000000"/>
                <w:sz w:val="20"/>
                <w:szCs w:val="20"/>
                <w:lang w:val="en-CA"/>
              </w:rPr>
            </w:pPr>
          </w:p>
        </w:tc>
        <w:tc>
          <w:tcPr>
            <w:tcW w:w="1225" w:type="dxa"/>
          </w:tcPr>
          <w:p w14:paraId="7A4F6592"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Q3</w:t>
            </w:r>
          </w:p>
        </w:tc>
        <w:tc>
          <w:tcPr>
            <w:tcW w:w="1225" w:type="dxa"/>
          </w:tcPr>
          <w:p w14:paraId="52F88DBF"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1286</w:t>
            </w:r>
          </w:p>
        </w:tc>
        <w:tc>
          <w:tcPr>
            <w:tcW w:w="1465" w:type="dxa"/>
          </w:tcPr>
          <w:p w14:paraId="2462AE08"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60.8%</w:t>
            </w:r>
          </w:p>
        </w:tc>
        <w:tc>
          <w:tcPr>
            <w:tcW w:w="1465" w:type="dxa"/>
          </w:tcPr>
          <w:p w14:paraId="4BC8E778" w14:textId="127FDBBE"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29,5</w:t>
            </w:r>
          </w:p>
        </w:tc>
        <w:tc>
          <w:tcPr>
            <w:tcW w:w="1359" w:type="dxa"/>
          </w:tcPr>
          <w:p w14:paraId="2D4B573E" w14:textId="33032578"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9,7</w:t>
            </w:r>
          </w:p>
        </w:tc>
        <w:tc>
          <w:tcPr>
            <w:tcW w:w="1701" w:type="dxa"/>
            <w:vAlign w:val="bottom"/>
          </w:tcPr>
          <w:p w14:paraId="5F8C5EA9" w14:textId="2B675CCB"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67,33</w:t>
            </w:r>
          </w:p>
        </w:tc>
      </w:tr>
      <w:tr w:rsidR="00A02664" w:rsidRPr="00024B6D" w14:paraId="5129D789" w14:textId="27186D63" w:rsidTr="00864462">
        <w:tc>
          <w:tcPr>
            <w:tcW w:w="2055" w:type="dxa"/>
            <w:vMerge/>
            <w:tcBorders>
              <w:bottom w:val="single" w:sz="4" w:space="0" w:color="auto"/>
            </w:tcBorders>
          </w:tcPr>
          <w:p w14:paraId="40C62489" w14:textId="77777777" w:rsidR="00A02664" w:rsidRPr="00024B6D" w:rsidRDefault="00A02664" w:rsidP="00A02664">
            <w:pPr>
              <w:rPr>
                <w:rFonts w:ascii="Times New Roman" w:hAnsi="Times New Roman" w:cs="Times New Roman"/>
                <w:color w:val="000000"/>
                <w:sz w:val="20"/>
                <w:szCs w:val="20"/>
                <w:lang w:val="en-CA"/>
              </w:rPr>
            </w:pPr>
          </w:p>
        </w:tc>
        <w:tc>
          <w:tcPr>
            <w:tcW w:w="1225" w:type="dxa"/>
            <w:tcBorders>
              <w:bottom w:val="single" w:sz="4" w:space="0" w:color="auto"/>
            </w:tcBorders>
          </w:tcPr>
          <w:p w14:paraId="0C747B75"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Q4</w:t>
            </w:r>
          </w:p>
        </w:tc>
        <w:tc>
          <w:tcPr>
            <w:tcW w:w="1225" w:type="dxa"/>
            <w:tcBorders>
              <w:bottom w:val="single" w:sz="4" w:space="0" w:color="auto"/>
            </w:tcBorders>
          </w:tcPr>
          <w:p w14:paraId="6BB0E941"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1261</w:t>
            </w:r>
          </w:p>
        </w:tc>
        <w:tc>
          <w:tcPr>
            <w:tcW w:w="1465" w:type="dxa"/>
            <w:tcBorders>
              <w:bottom w:val="single" w:sz="4" w:space="0" w:color="auto"/>
            </w:tcBorders>
          </w:tcPr>
          <w:p w14:paraId="7CF153D4"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62.0%</w:t>
            </w:r>
          </w:p>
        </w:tc>
        <w:tc>
          <w:tcPr>
            <w:tcW w:w="1465" w:type="dxa"/>
            <w:tcBorders>
              <w:bottom w:val="single" w:sz="4" w:space="0" w:color="auto"/>
            </w:tcBorders>
          </w:tcPr>
          <w:p w14:paraId="3795B8B6" w14:textId="4E1DC0E5"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32,1</w:t>
            </w:r>
          </w:p>
        </w:tc>
        <w:tc>
          <w:tcPr>
            <w:tcW w:w="1359" w:type="dxa"/>
            <w:tcBorders>
              <w:bottom w:val="single" w:sz="4" w:space="0" w:color="auto"/>
            </w:tcBorders>
          </w:tcPr>
          <w:p w14:paraId="50650C8C" w14:textId="1AC146F6"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5,9</w:t>
            </w:r>
          </w:p>
        </w:tc>
        <w:tc>
          <w:tcPr>
            <w:tcW w:w="1701" w:type="dxa"/>
            <w:tcBorders>
              <w:bottom w:val="single" w:sz="4" w:space="0" w:color="auto"/>
            </w:tcBorders>
            <w:vAlign w:val="bottom"/>
          </w:tcPr>
          <w:p w14:paraId="6F292955" w14:textId="699A824A"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65,89</w:t>
            </w:r>
          </w:p>
        </w:tc>
      </w:tr>
      <w:tr w:rsidR="00A02664" w:rsidRPr="00024B6D" w14:paraId="091859EA" w14:textId="19238ED4" w:rsidTr="00864462">
        <w:tc>
          <w:tcPr>
            <w:tcW w:w="2055" w:type="dxa"/>
            <w:vMerge w:val="restart"/>
            <w:tcBorders>
              <w:top w:val="single" w:sz="4" w:space="0" w:color="auto"/>
            </w:tcBorders>
          </w:tcPr>
          <w:p w14:paraId="4D3E95C9"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2008</w:t>
            </w:r>
          </w:p>
        </w:tc>
        <w:tc>
          <w:tcPr>
            <w:tcW w:w="1225" w:type="dxa"/>
            <w:tcBorders>
              <w:top w:val="single" w:sz="4" w:space="0" w:color="auto"/>
            </w:tcBorders>
          </w:tcPr>
          <w:p w14:paraId="750512E3"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Q1</w:t>
            </w:r>
          </w:p>
        </w:tc>
        <w:tc>
          <w:tcPr>
            <w:tcW w:w="1225" w:type="dxa"/>
            <w:tcBorders>
              <w:top w:val="single" w:sz="4" w:space="0" w:color="auto"/>
            </w:tcBorders>
          </w:tcPr>
          <w:p w14:paraId="5EB28A9F"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1324</w:t>
            </w:r>
          </w:p>
        </w:tc>
        <w:tc>
          <w:tcPr>
            <w:tcW w:w="1465" w:type="dxa"/>
            <w:tcBorders>
              <w:top w:val="single" w:sz="4" w:space="0" w:color="auto"/>
            </w:tcBorders>
          </w:tcPr>
          <w:p w14:paraId="027CCEDB"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50.8%</w:t>
            </w:r>
          </w:p>
        </w:tc>
        <w:tc>
          <w:tcPr>
            <w:tcW w:w="1465" w:type="dxa"/>
            <w:tcBorders>
              <w:top w:val="single" w:sz="4" w:space="0" w:color="auto"/>
            </w:tcBorders>
          </w:tcPr>
          <w:p w14:paraId="5EE1B06C" w14:textId="667DE5DC"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38,7</w:t>
            </w:r>
          </w:p>
        </w:tc>
        <w:tc>
          <w:tcPr>
            <w:tcW w:w="1359" w:type="dxa"/>
            <w:tcBorders>
              <w:top w:val="single" w:sz="4" w:space="0" w:color="auto"/>
            </w:tcBorders>
          </w:tcPr>
          <w:p w14:paraId="2AC58190" w14:textId="03CC0118"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10,5</w:t>
            </w:r>
          </w:p>
        </w:tc>
        <w:tc>
          <w:tcPr>
            <w:tcW w:w="1701" w:type="dxa"/>
            <w:tcBorders>
              <w:top w:val="single" w:sz="4" w:space="0" w:color="auto"/>
            </w:tcBorders>
            <w:vAlign w:val="bottom"/>
          </w:tcPr>
          <w:p w14:paraId="042B12B1" w14:textId="7B9F430C"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56,76</w:t>
            </w:r>
          </w:p>
        </w:tc>
      </w:tr>
      <w:tr w:rsidR="00A02664" w:rsidRPr="00024B6D" w14:paraId="3AFDECF3" w14:textId="0378C235" w:rsidTr="00864462">
        <w:tc>
          <w:tcPr>
            <w:tcW w:w="2055" w:type="dxa"/>
            <w:vMerge/>
            <w:tcBorders>
              <w:bottom w:val="single" w:sz="4" w:space="0" w:color="auto"/>
            </w:tcBorders>
          </w:tcPr>
          <w:p w14:paraId="063E1BE3" w14:textId="77777777" w:rsidR="00A02664" w:rsidRPr="00024B6D" w:rsidRDefault="00A02664" w:rsidP="00A02664">
            <w:pPr>
              <w:rPr>
                <w:rFonts w:ascii="Times New Roman" w:hAnsi="Times New Roman" w:cs="Times New Roman"/>
                <w:color w:val="000000"/>
                <w:sz w:val="20"/>
                <w:szCs w:val="20"/>
                <w:lang w:val="en-CA"/>
              </w:rPr>
            </w:pPr>
          </w:p>
        </w:tc>
        <w:tc>
          <w:tcPr>
            <w:tcW w:w="1225" w:type="dxa"/>
            <w:tcBorders>
              <w:bottom w:val="single" w:sz="4" w:space="0" w:color="auto"/>
            </w:tcBorders>
          </w:tcPr>
          <w:p w14:paraId="17C08E94"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Q2</w:t>
            </w:r>
          </w:p>
        </w:tc>
        <w:tc>
          <w:tcPr>
            <w:tcW w:w="1225" w:type="dxa"/>
            <w:tcBorders>
              <w:bottom w:val="single" w:sz="4" w:space="0" w:color="auto"/>
            </w:tcBorders>
          </w:tcPr>
          <w:p w14:paraId="512A740C"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1335</w:t>
            </w:r>
          </w:p>
        </w:tc>
        <w:tc>
          <w:tcPr>
            <w:tcW w:w="1465" w:type="dxa"/>
            <w:tcBorders>
              <w:bottom w:val="single" w:sz="4" w:space="0" w:color="auto"/>
            </w:tcBorders>
          </w:tcPr>
          <w:p w14:paraId="64B2D0B7"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47.9%</w:t>
            </w:r>
          </w:p>
        </w:tc>
        <w:tc>
          <w:tcPr>
            <w:tcW w:w="1465" w:type="dxa"/>
            <w:tcBorders>
              <w:bottom w:val="single" w:sz="4" w:space="0" w:color="auto"/>
            </w:tcBorders>
          </w:tcPr>
          <w:p w14:paraId="32FB153B" w14:textId="06E80C81"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39,8</w:t>
            </w:r>
          </w:p>
        </w:tc>
        <w:tc>
          <w:tcPr>
            <w:tcW w:w="1359" w:type="dxa"/>
            <w:tcBorders>
              <w:bottom w:val="single" w:sz="4" w:space="0" w:color="auto"/>
            </w:tcBorders>
          </w:tcPr>
          <w:p w14:paraId="31FC651B" w14:textId="4452B243"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12,3</w:t>
            </w:r>
          </w:p>
        </w:tc>
        <w:tc>
          <w:tcPr>
            <w:tcW w:w="1701" w:type="dxa"/>
            <w:tcBorders>
              <w:bottom w:val="single" w:sz="4" w:space="0" w:color="auto"/>
            </w:tcBorders>
            <w:vAlign w:val="bottom"/>
          </w:tcPr>
          <w:p w14:paraId="4ABF1DAE" w14:textId="424A68B3"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54,62</w:t>
            </w:r>
          </w:p>
        </w:tc>
      </w:tr>
      <w:tr w:rsidR="00A02664" w:rsidRPr="00024B6D" w14:paraId="4A1E84AA" w14:textId="20E27F6B" w:rsidTr="00864462">
        <w:tc>
          <w:tcPr>
            <w:tcW w:w="2055" w:type="dxa"/>
            <w:vMerge w:val="restart"/>
            <w:tcBorders>
              <w:top w:val="single" w:sz="4" w:space="0" w:color="auto"/>
            </w:tcBorders>
          </w:tcPr>
          <w:p w14:paraId="3A77F268"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 xml:space="preserve"> 2009</w:t>
            </w:r>
          </w:p>
        </w:tc>
        <w:tc>
          <w:tcPr>
            <w:tcW w:w="1225" w:type="dxa"/>
            <w:tcBorders>
              <w:top w:val="single" w:sz="4" w:space="0" w:color="auto"/>
            </w:tcBorders>
          </w:tcPr>
          <w:p w14:paraId="269B483D"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Q1</w:t>
            </w:r>
          </w:p>
        </w:tc>
        <w:tc>
          <w:tcPr>
            <w:tcW w:w="1225" w:type="dxa"/>
            <w:tcBorders>
              <w:top w:val="single" w:sz="4" w:space="0" w:color="auto"/>
            </w:tcBorders>
          </w:tcPr>
          <w:p w14:paraId="2E2F1870"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1374</w:t>
            </w:r>
          </w:p>
        </w:tc>
        <w:tc>
          <w:tcPr>
            <w:tcW w:w="1465" w:type="dxa"/>
            <w:tcBorders>
              <w:top w:val="single" w:sz="4" w:space="0" w:color="auto"/>
            </w:tcBorders>
          </w:tcPr>
          <w:p w14:paraId="5FC95714"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45.2%</w:t>
            </w:r>
          </w:p>
        </w:tc>
        <w:tc>
          <w:tcPr>
            <w:tcW w:w="1465" w:type="dxa"/>
            <w:tcBorders>
              <w:top w:val="single" w:sz="4" w:space="0" w:color="auto"/>
            </w:tcBorders>
          </w:tcPr>
          <w:p w14:paraId="37680132" w14:textId="0F3473B4"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46,3</w:t>
            </w:r>
          </w:p>
        </w:tc>
        <w:tc>
          <w:tcPr>
            <w:tcW w:w="1359" w:type="dxa"/>
            <w:tcBorders>
              <w:top w:val="single" w:sz="4" w:space="0" w:color="auto"/>
            </w:tcBorders>
          </w:tcPr>
          <w:p w14:paraId="63482CDF" w14:textId="338D8530"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8,5</w:t>
            </w:r>
          </w:p>
        </w:tc>
        <w:tc>
          <w:tcPr>
            <w:tcW w:w="1701" w:type="dxa"/>
            <w:tcBorders>
              <w:top w:val="single" w:sz="4" w:space="0" w:color="auto"/>
            </w:tcBorders>
            <w:vAlign w:val="bottom"/>
          </w:tcPr>
          <w:p w14:paraId="2C3EF23B" w14:textId="6E64A50D"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49,40</w:t>
            </w:r>
          </w:p>
        </w:tc>
      </w:tr>
      <w:tr w:rsidR="00A02664" w:rsidRPr="00024B6D" w14:paraId="1E730854" w14:textId="05DF8A6B" w:rsidTr="00864462">
        <w:tc>
          <w:tcPr>
            <w:tcW w:w="2055" w:type="dxa"/>
            <w:vMerge/>
            <w:tcBorders>
              <w:bottom w:val="single" w:sz="4" w:space="0" w:color="auto"/>
            </w:tcBorders>
          </w:tcPr>
          <w:p w14:paraId="0FD444E7" w14:textId="77777777" w:rsidR="00A02664" w:rsidRPr="00024B6D" w:rsidRDefault="00A02664" w:rsidP="00A02664">
            <w:pPr>
              <w:rPr>
                <w:rFonts w:ascii="Times New Roman" w:hAnsi="Times New Roman" w:cs="Times New Roman"/>
                <w:color w:val="000000"/>
                <w:sz w:val="20"/>
                <w:szCs w:val="20"/>
                <w:lang w:val="en-CA"/>
              </w:rPr>
            </w:pPr>
          </w:p>
        </w:tc>
        <w:tc>
          <w:tcPr>
            <w:tcW w:w="1225" w:type="dxa"/>
            <w:tcBorders>
              <w:bottom w:val="single" w:sz="4" w:space="0" w:color="auto"/>
            </w:tcBorders>
          </w:tcPr>
          <w:p w14:paraId="5D640EE8" w14:textId="77777777" w:rsidR="00A02664" w:rsidRPr="00024B6D" w:rsidRDefault="00A02664" w:rsidP="00A02664">
            <w:pPr>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Q2</w:t>
            </w:r>
          </w:p>
        </w:tc>
        <w:tc>
          <w:tcPr>
            <w:tcW w:w="1225" w:type="dxa"/>
            <w:tcBorders>
              <w:bottom w:val="single" w:sz="4" w:space="0" w:color="auto"/>
            </w:tcBorders>
          </w:tcPr>
          <w:p w14:paraId="629CD4F0"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1027</w:t>
            </w:r>
          </w:p>
        </w:tc>
        <w:tc>
          <w:tcPr>
            <w:tcW w:w="1465" w:type="dxa"/>
            <w:tcBorders>
              <w:bottom w:val="single" w:sz="4" w:space="0" w:color="auto"/>
            </w:tcBorders>
          </w:tcPr>
          <w:p w14:paraId="35A1E24A" w14:textId="7777777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34.6%</w:t>
            </w:r>
          </w:p>
        </w:tc>
        <w:tc>
          <w:tcPr>
            <w:tcW w:w="1465" w:type="dxa"/>
            <w:tcBorders>
              <w:bottom w:val="single" w:sz="4" w:space="0" w:color="auto"/>
            </w:tcBorders>
          </w:tcPr>
          <w:p w14:paraId="7AD0681B" w14:textId="6A4774C3"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55,8</w:t>
            </w:r>
          </w:p>
        </w:tc>
        <w:tc>
          <w:tcPr>
            <w:tcW w:w="1359" w:type="dxa"/>
            <w:tcBorders>
              <w:bottom w:val="single" w:sz="4" w:space="0" w:color="auto"/>
            </w:tcBorders>
          </w:tcPr>
          <w:p w14:paraId="6B9661B5" w14:textId="573B5BE7"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9,6</w:t>
            </w:r>
          </w:p>
        </w:tc>
        <w:tc>
          <w:tcPr>
            <w:tcW w:w="1701" w:type="dxa"/>
            <w:tcBorders>
              <w:bottom w:val="single" w:sz="4" w:space="0" w:color="auto"/>
            </w:tcBorders>
            <w:vAlign w:val="bottom"/>
          </w:tcPr>
          <w:p w14:paraId="6BCDDB33" w14:textId="3CD3F342" w:rsidR="00A02664" w:rsidRPr="00024B6D" w:rsidRDefault="00A02664" w:rsidP="00A02664">
            <w:pPr>
              <w:jc w:val="right"/>
              <w:rPr>
                <w:rFonts w:ascii="Times New Roman" w:hAnsi="Times New Roman" w:cs="Times New Roman"/>
                <w:color w:val="000000"/>
                <w:sz w:val="20"/>
                <w:szCs w:val="20"/>
                <w:lang w:val="en-CA"/>
              </w:rPr>
            </w:pPr>
            <w:r w:rsidRPr="00024B6D">
              <w:rPr>
                <w:rFonts w:ascii="Times New Roman" w:hAnsi="Times New Roman" w:cs="Times New Roman"/>
                <w:color w:val="000000"/>
                <w:sz w:val="20"/>
                <w:szCs w:val="20"/>
                <w:lang w:val="en-CA"/>
              </w:rPr>
              <w:t>38,27</w:t>
            </w:r>
          </w:p>
        </w:tc>
      </w:tr>
    </w:tbl>
    <w:p w14:paraId="3E133105" w14:textId="77777777" w:rsidR="00272385" w:rsidRPr="00024B6D" w:rsidRDefault="00272385" w:rsidP="00272385">
      <w:pPr>
        <w:jc w:val="both"/>
        <w:rPr>
          <w:rFonts w:ascii="Times New Roman" w:hAnsi="Times New Roman" w:cs="Times New Roman"/>
          <w:lang w:val="en-CA"/>
        </w:rPr>
      </w:pPr>
    </w:p>
    <w:p w14:paraId="6CC1EE1F" w14:textId="77777777" w:rsidR="00341CB5" w:rsidRPr="00024B6D" w:rsidRDefault="00341CB5" w:rsidP="009F01D3">
      <w:pPr>
        <w:spacing w:line="360" w:lineRule="auto"/>
        <w:rPr>
          <w:b/>
          <w:bCs/>
          <w:lang w:val="en-CA"/>
        </w:rPr>
      </w:pPr>
    </w:p>
    <w:p w14:paraId="34814A9E" w14:textId="77777777" w:rsidR="00864462" w:rsidRPr="00024B6D" w:rsidRDefault="00864462" w:rsidP="00341CB5">
      <w:pPr>
        <w:spacing w:line="360" w:lineRule="auto"/>
        <w:jc w:val="both"/>
        <w:rPr>
          <w:rFonts w:ascii="Times New Roman" w:hAnsi="Times New Roman" w:cs="Times New Roman"/>
          <w:lang w:val="en-CA"/>
        </w:rPr>
      </w:pPr>
    </w:p>
    <w:p w14:paraId="437C3E02" w14:textId="77777777" w:rsidR="00864462" w:rsidRPr="00024B6D" w:rsidRDefault="00864462" w:rsidP="00341CB5">
      <w:pPr>
        <w:spacing w:line="360" w:lineRule="auto"/>
        <w:jc w:val="both"/>
        <w:rPr>
          <w:rFonts w:ascii="Times New Roman" w:hAnsi="Times New Roman" w:cs="Times New Roman"/>
          <w:lang w:val="en-CA"/>
        </w:rPr>
      </w:pPr>
    </w:p>
    <w:p w14:paraId="5C10BAA3" w14:textId="77777777" w:rsidR="00864462" w:rsidRPr="00024B6D" w:rsidRDefault="00864462" w:rsidP="00341CB5">
      <w:pPr>
        <w:spacing w:line="360" w:lineRule="auto"/>
        <w:jc w:val="both"/>
        <w:rPr>
          <w:rFonts w:ascii="Times New Roman" w:hAnsi="Times New Roman" w:cs="Times New Roman"/>
          <w:lang w:val="en-CA"/>
        </w:rPr>
      </w:pPr>
    </w:p>
    <w:p w14:paraId="27D9F068" w14:textId="14B294CB" w:rsidR="00341CB5" w:rsidRPr="00024B6D" w:rsidRDefault="00341CB5" w:rsidP="00341CB5">
      <w:pPr>
        <w:spacing w:line="360" w:lineRule="auto"/>
        <w:jc w:val="both"/>
        <w:rPr>
          <w:rFonts w:ascii="Times New Roman" w:hAnsi="Times New Roman" w:cs="Times New Roman"/>
          <w:lang w:val="en-CA"/>
        </w:rPr>
      </w:pPr>
      <w:r w:rsidRPr="00024B6D">
        <w:rPr>
          <w:rFonts w:ascii="Times New Roman" w:hAnsi="Times New Roman" w:cs="Times New Roman"/>
          <w:lang w:val="en-CA"/>
        </w:rPr>
        <w:lastRenderedPageBreak/>
        <w:t>Table A</w:t>
      </w:r>
      <w:r w:rsidR="00362B18" w:rsidRPr="00024B6D">
        <w:rPr>
          <w:rFonts w:ascii="Times New Roman" w:hAnsi="Times New Roman" w:cs="Times New Roman"/>
          <w:lang w:val="en-CA"/>
        </w:rPr>
        <w:t>7</w:t>
      </w:r>
      <w:r w:rsidRPr="00024B6D">
        <w:rPr>
          <w:rFonts w:ascii="Times New Roman" w:hAnsi="Times New Roman" w:cs="Times New Roman"/>
          <w:lang w:val="en-CA"/>
        </w:rPr>
        <w:t xml:space="preserve"> presents the interaction between all the independent variables and the </w:t>
      </w:r>
      <w:proofErr w:type="gramStart"/>
      <w:r w:rsidRPr="00024B6D">
        <w:rPr>
          <w:rFonts w:ascii="Times New Roman" w:hAnsi="Times New Roman" w:cs="Times New Roman"/>
          <w:lang w:val="en-CA"/>
        </w:rPr>
        <w:t>two time</w:t>
      </w:r>
      <w:proofErr w:type="gramEnd"/>
      <w:r w:rsidRPr="00024B6D">
        <w:rPr>
          <w:rFonts w:ascii="Times New Roman" w:hAnsi="Times New Roman" w:cs="Times New Roman"/>
          <w:lang w:val="en-CA"/>
        </w:rPr>
        <w:t xml:space="preserve"> dummies. It confirms that the effect of net lending is negative and significant before 1993 and positive and significant after 1993. </w:t>
      </w:r>
      <w:r w:rsidRPr="00024B6D">
        <w:rPr>
          <w:rFonts w:ascii="Times New Roman" w:hAnsi="Times New Roman" w:cs="Times New Roman"/>
          <w:i/>
          <w:iCs/>
          <w:lang w:val="en-CA"/>
        </w:rPr>
        <w:t>C</w:t>
      </w:r>
      <w:r w:rsidRPr="00024B6D">
        <w:rPr>
          <w:rFonts w:ascii="Times New Roman" w:hAnsi="Times New Roman" w:cs="Times New Roman"/>
          <w:lang w:val="en-CA"/>
        </w:rPr>
        <w:t xml:space="preserve">oefficients and standard errors are calculated using the </w:t>
      </w:r>
      <w:proofErr w:type="spellStart"/>
      <w:r w:rsidRPr="00024B6D">
        <w:rPr>
          <w:rFonts w:ascii="Times New Roman" w:hAnsi="Times New Roman" w:cs="Times New Roman"/>
          <w:i/>
          <w:iCs/>
          <w:lang w:val="en-CA"/>
        </w:rPr>
        <w:t>lincom</w:t>
      </w:r>
      <w:proofErr w:type="spellEnd"/>
      <w:r w:rsidRPr="00024B6D">
        <w:rPr>
          <w:rFonts w:ascii="Times New Roman" w:hAnsi="Times New Roman" w:cs="Times New Roman"/>
          <w:lang w:val="en-CA"/>
        </w:rPr>
        <w:t xml:space="preserve"> function in Stata.</w:t>
      </w:r>
    </w:p>
    <w:p w14:paraId="08C9ADC5" w14:textId="77777777" w:rsidR="00341CB5" w:rsidRPr="00024B6D" w:rsidRDefault="00341CB5" w:rsidP="00341CB5">
      <w:pPr>
        <w:spacing w:line="360" w:lineRule="auto"/>
        <w:jc w:val="both"/>
        <w:rPr>
          <w:rFonts w:ascii="Times New Roman" w:hAnsi="Times New Roman" w:cs="Times New Roman"/>
          <w:lang w:val="en-CA"/>
        </w:rPr>
      </w:pPr>
    </w:p>
    <w:p w14:paraId="447BCBA8" w14:textId="2202F3A2" w:rsidR="009F01D3" w:rsidRPr="00024B6D" w:rsidRDefault="00341CB5" w:rsidP="00341CB5">
      <w:pPr>
        <w:spacing w:line="276" w:lineRule="auto"/>
        <w:rPr>
          <w:rFonts w:ascii="Times New Roman" w:hAnsi="Times New Roman" w:cs="Times New Roman"/>
          <w:b/>
          <w:bCs/>
          <w:lang w:val="en-CA"/>
        </w:rPr>
      </w:pPr>
      <w:r w:rsidRPr="00024B6D">
        <w:rPr>
          <w:rFonts w:ascii="Times New Roman" w:hAnsi="Times New Roman" w:cs="Times New Roman"/>
          <w:b/>
          <w:bCs/>
          <w:lang w:val="en-CA"/>
        </w:rPr>
        <w:t>Table A</w:t>
      </w:r>
      <w:r w:rsidR="00362B18" w:rsidRPr="00024B6D">
        <w:rPr>
          <w:rFonts w:ascii="Times New Roman" w:hAnsi="Times New Roman" w:cs="Times New Roman"/>
          <w:b/>
          <w:bCs/>
          <w:lang w:val="en-CA"/>
        </w:rPr>
        <w:t>7</w:t>
      </w:r>
      <w:r w:rsidRPr="00024B6D">
        <w:rPr>
          <w:rFonts w:ascii="Times New Roman" w:hAnsi="Times New Roman" w:cs="Times New Roman"/>
          <w:b/>
          <w:bCs/>
          <w:lang w:val="en-CA"/>
        </w:rPr>
        <w:t>.</w:t>
      </w:r>
      <w:r w:rsidR="009F01D3" w:rsidRPr="00024B6D">
        <w:rPr>
          <w:rFonts w:ascii="Times New Roman" w:hAnsi="Times New Roman" w:cs="Times New Roman"/>
          <w:b/>
          <w:bCs/>
          <w:lang w:val="en-CA"/>
        </w:rPr>
        <w:t xml:space="preserve"> Effect of fiscal and economic variables (first differenced) on net government approval in Canada</w:t>
      </w:r>
      <w:r w:rsidR="00864462" w:rsidRPr="00024B6D">
        <w:rPr>
          <w:rFonts w:ascii="Times New Roman" w:hAnsi="Times New Roman" w:cs="Times New Roman"/>
          <w:b/>
          <w:bCs/>
          <w:lang w:val="en-CA"/>
        </w:rPr>
        <w:t xml:space="preserve">. </w:t>
      </w:r>
      <w:r w:rsidR="00864462" w:rsidRPr="00024B6D">
        <w:rPr>
          <w:rStyle w:val="Titre2Car"/>
        </w:rPr>
        <w:t>I</w:t>
      </w:r>
      <w:proofErr w:type="spellStart"/>
      <w:r w:rsidR="009F01D3" w:rsidRPr="00024B6D">
        <w:rPr>
          <w:rStyle w:val="Titre2Car"/>
          <w:lang w:val="en-CA"/>
        </w:rPr>
        <w:t>nteractions</w:t>
      </w:r>
      <w:proofErr w:type="spellEnd"/>
      <w:r w:rsidR="009F01D3" w:rsidRPr="00024B6D">
        <w:rPr>
          <w:rStyle w:val="Titre2Car"/>
          <w:lang w:val="en-CA"/>
        </w:rPr>
        <w:t xml:space="preserve"> between time dummies and all variables.</w:t>
      </w:r>
      <w:r w:rsidR="009F01D3" w:rsidRPr="00024B6D">
        <w:rPr>
          <w:rFonts w:ascii="Times New Roman" w:hAnsi="Times New Roman" w:cs="Times New Roman"/>
          <w:b/>
          <w:bCs/>
          <w:lang w:val="en-CA"/>
        </w:rPr>
        <w:t xml:space="preserve"> </w:t>
      </w:r>
    </w:p>
    <w:tbl>
      <w:tblPr>
        <w:tblW w:w="9923" w:type="dxa"/>
        <w:tblCellMar>
          <w:left w:w="70" w:type="dxa"/>
          <w:right w:w="70" w:type="dxa"/>
        </w:tblCellMar>
        <w:tblLook w:val="04A0" w:firstRow="1" w:lastRow="0" w:firstColumn="1" w:lastColumn="0" w:noHBand="0" w:noVBand="1"/>
      </w:tblPr>
      <w:tblGrid>
        <w:gridCol w:w="4016"/>
        <w:gridCol w:w="1438"/>
        <w:gridCol w:w="1438"/>
        <w:gridCol w:w="1364"/>
        <w:gridCol w:w="1667"/>
      </w:tblGrid>
      <w:tr w:rsidR="009F01D3" w:rsidRPr="00024B6D" w14:paraId="5B4851A0" w14:textId="77777777" w:rsidTr="00341CB5">
        <w:trPr>
          <w:trHeight w:val="113"/>
        </w:trPr>
        <w:tc>
          <w:tcPr>
            <w:tcW w:w="3240" w:type="dxa"/>
            <w:tcBorders>
              <w:top w:val="nil"/>
              <w:left w:val="nil"/>
              <w:bottom w:val="nil"/>
              <w:right w:val="nil"/>
            </w:tcBorders>
            <w:shd w:val="clear" w:color="auto" w:fill="auto"/>
            <w:noWrap/>
            <w:vAlign w:val="bottom"/>
            <w:hideMark/>
          </w:tcPr>
          <w:p w14:paraId="5C40BB61"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3A615FCA"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44A4A345" w14:textId="77777777" w:rsidR="009F01D3" w:rsidRPr="00024B6D" w:rsidRDefault="009F01D3" w:rsidP="00290679">
            <w:pP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7B187491" w14:textId="77777777" w:rsidR="009F01D3" w:rsidRPr="00024B6D" w:rsidRDefault="009F01D3" w:rsidP="00290679">
            <w:pP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743CCB18" w14:textId="77777777" w:rsidR="009F01D3" w:rsidRPr="00024B6D" w:rsidRDefault="009F01D3" w:rsidP="00290679">
            <w:pPr>
              <w:rPr>
                <w:rFonts w:ascii="Times New Roman" w:hAnsi="Times New Roman" w:cs="Times New Roman"/>
                <w:sz w:val="17"/>
                <w:szCs w:val="17"/>
                <w:lang w:val="en-CA"/>
              </w:rPr>
            </w:pPr>
          </w:p>
        </w:tc>
      </w:tr>
      <w:tr w:rsidR="009F01D3" w:rsidRPr="00024B6D" w14:paraId="4528B147" w14:textId="77777777" w:rsidTr="00341CB5">
        <w:trPr>
          <w:trHeight w:val="113"/>
        </w:trPr>
        <w:tc>
          <w:tcPr>
            <w:tcW w:w="3240" w:type="dxa"/>
            <w:tcBorders>
              <w:top w:val="single" w:sz="4" w:space="0" w:color="auto"/>
              <w:left w:val="nil"/>
              <w:bottom w:val="nil"/>
              <w:right w:val="nil"/>
            </w:tcBorders>
            <w:shd w:val="clear" w:color="auto" w:fill="auto"/>
            <w:noWrap/>
            <w:vAlign w:val="bottom"/>
            <w:hideMark/>
          </w:tcPr>
          <w:p w14:paraId="00705559"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 </w:t>
            </w:r>
          </w:p>
        </w:tc>
        <w:tc>
          <w:tcPr>
            <w:tcW w:w="1160" w:type="dxa"/>
            <w:tcBorders>
              <w:top w:val="single" w:sz="4" w:space="0" w:color="auto"/>
              <w:left w:val="nil"/>
              <w:bottom w:val="nil"/>
              <w:right w:val="nil"/>
            </w:tcBorders>
            <w:shd w:val="clear" w:color="auto" w:fill="auto"/>
            <w:noWrap/>
            <w:vAlign w:val="bottom"/>
            <w:hideMark/>
          </w:tcPr>
          <w:p w14:paraId="7086F239"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w:t>
            </w:r>
          </w:p>
        </w:tc>
        <w:tc>
          <w:tcPr>
            <w:tcW w:w="1160" w:type="dxa"/>
            <w:tcBorders>
              <w:top w:val="single" w:sz="4" w:space="0" w:color="auto"/>
              <w:left w:val="nil"/>
              <w:bottom w:val="nil"/>
              <w:right w:val="nil"/>
            </w:tcBorders>
            <w:shd w:val="clear" w:color="auto" w:fill="auto"/>
            <w:noWrap/>
            <w:vAlign w:val="bottom"/>
            <w:hideMark/>
          </w:tcPr>
          <w:p w14:paraId="04076C13"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(2)</w:t>
            </w:r>
          </w:p>
        </w:tc>
        <w:tc>
          <w:tcPr>
            <w:tcW w:w="1100" w:type="dxa"/>
            <w:tcBorders>
              <w:top w:val="single" w:sz="4" w:space="0" w:color="auto"/>
              <w:left w:val="nil"/>
              <w:bottom w:val="nil"/>
              <w:right w:val="nil"/>
            </w:tcBorders>
            <w:shd w:val="clear" w:color="auto" w:fill="auto"/>
            <w:noWrap/>
            <w:vAlign w:val="bottom"/>
            <w:hideMark/>
          </w:tcPr>
          <w:p w14:paraId="2BC9BB31"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(3)</w:t>
            </w:r>
          </w:p>
        </w:tc>
        <w:tc>
          <w:tcPr>
            <w:tcW w:w="1345" w:type="dxa"/>
            <w:tcBorders>
              <w:top w:val="single" w:sz="4" w:space="0" w:color="auto"/>
              <w:left w:val="nil"/>
              <w:bottom w:val="nil"/>
              <w:right w:val="nil"/>
            </w:tcBorders>
            <w:shd w:val="clear" w:color="auto" w:fill="auto"/>
            <w:noWrap/>
            <w:vAlign w:val="bottom"/>
            <w:hideMark/>
          </w:tcPr>
          <w:p w14:paraId="751F19AB"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(4)</w:t>
            </w:r>
          </w:p>
        </w:tc>
      </w:tr>
      <w:tr w:rsidR="009F01D3" w:rsidRPr="00024B6D" w14:paraId="2A44E7EB" w14:textId="77777777" w:rsidTr="00341CB5">
        <w:trPr>
          <w:trHeight w:val="113"/>
        </w:trPr>
        <w:tc>
          <w:tcPr>
            <w:tcW w:w="3240" w:type="dxa"/>
            <w:tcBorders>
              <w:top w:val="nil"/>
              <w:left w:val="nil"/>
              <w:bottom w:val="nil"/>
              <w:right w:val="nil"/>
            </w:tcBorders>
            <w:shd w:val="clear" w:color="auto" w:fill="auto"/>
            <w:noWrap/>
            <w:vAlign w:val="bottom"/>
            <w:hideMark/>
          </w:tcPr>
          <w:p w14:paraId="4525C9E2"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55BEBBD1"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Full</w:t>
            </w:r>
          </w:p>
        </w:tc>
        <w:tc>
          <w:tcPr>
            <w:tcW w:w="1160" w:type="dxa"/>
            <w:tcBorders>
              <w:top w:val="nil"/>
              <w:left w:val="nil"/>
              <w:bottom w:val="nil"/>
              <w:right w:val="nil"/>
            </w:tcBorders>
            <w:shd w:val="clear" w:color="auto" w:fill="auto"/>
            <w:noWrap/>
            <w:vAlign w:val="bottom"/>
            <w:hideMark/>
          </w:tcPr>
          <w:p w14:paraId="11381D2A"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Pre 1993</w:t>
            </w:r>
          </w:p>
        </w:tc>
        <w:tc>
          <w:tcPr>
            <w:tcW w:w="1100" w:type="dxa"/>
            <w:tcBorders>
              <w:top w:val="nil"/>
              <w:left w:val="nil"/>
              <w:bottom w:val="nil"/>
              <w:right w:val="nil"/>
            </w:tcBorders>
            <w:shd w:val="clear" w:color="auto" w:fill="auto"/>
            <w:noWrap/>
            <w:vAlign w:val="bottom"/>
            <w:hideMark/>
          </w:tcPr>
          <w:p w14:paraId="30C39EBD"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Post 1993</w:t>
            </w:r>
          </w:p>
        </w:tc>
        <w:tc>
          <w:tcPr>
            <w:tcW w:w="1345" w:type="dxa"/>
            <w:tcBorders>
              <w:top w:val="nil"/>
              <w:left w:val="nil"/>
              <w:bottom w:val="nil"/>
              <w:right w:val="nil"/>
            </w:tcBorders>
            <w:shd w:val="clear" w:color="auto" w:fill="auto"/>
            <w:noWrap/>
            <w:vAlign w:val="bottom"/>
            <w:hideMark/>
          </w:tcPr>
          <w:p w14:paraId="5BAD8144"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Chrétien-Martin</w:t>
            </w:r>
          </w:p>
        </w:tc>
      </w:tr>
      <w:tr w:rsidR="009F01D3" w:rsidRPr="00024B6D" w14:paraId="3F4D5598" w14:textId="77777777" w:rsidTr="00341CB5">
        <w:trPr>
          <w:trHeight w:val="113"/>
        </w:trPr>
        <w:tc>
          <w:tcPr>
            <w:tcW w:w="3240" w:type="dxa"/>
            <w:tcBorders>
              <w:top w:val="single" w:sz="4" w:space="0" w:color="auto"/>
              <w:left w:val="nil"/>
              <w:bottom w:val="nil"/>
              <w:right w:val="nil"/>
            </w:tcBorders>
            <w:shd w:val="clear" w:color="auto" w:fill="auto"/>
            <w:noWrap/>
            <w:vAlign w:val="bottom"/>
            <w:hideMark/>
          </w:tcPr>
          <w:p w14:paraId="3081F086"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 </w:t>
            </w:r>
          </w:p>
        </w:tc>
        <w:tc>
          <w:tcPr>
            <w:tcW w:w="1160" w:type="dxa"/>
            <w:tcBorders>
              <w:top w:val="single" w:sz="4" w:space="0" w:color="auto"/>
              <w:left w:val="nil"/>
              <w:bottom w:val="nil"/>
              <w:right w:val="nil"/>
            </w:tcBorders>
            <w:shd w:val="clear" w:color="auto" w:fill="auto"/>
            <w:noWrap/>
            <w:vAlign w:val="bottom"/>
            <w:hideMark/>
          </w:tcPr>
          <w:p w14:paraId="03F50978"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 </w:t>
            </w:r>
          </w:p>
        </w:tc>
        <w:tc>
          <w:tcPr>
            <w:tcW w:w="1160" w:type="dxa"/>
            <w:tcBorders>
              <w:top w:val="single" w:sz="4" w:space="0" w:color="auto"/>
              <w:left w:val="nil"/>
              <w:bottom w:val="nil"/>
              <w:right w:val="nil"/>
            </w:tcBorders>
            <w:shd w:val="clear" w:color="auto" w:fill="auto"/>
            <w:noWrap/>
            <w:vAlign w:val="bottom"/>
            <w:hideMark/>
          </w:tcPr>
          <w:p w14:paraId="6A78EA54"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 </w:t>
            </w:r>
          </w:p>
        </w:tc>
        <w:tc>
          <w:tcPr>
            <w:tcW w:w="1100" w:type="dxa"/>
            <w:tcBorders>
              <w:top w:val="single" w:sz="4" w:space="0" w:color="auto"/>
              <w:left w:val="nil"/>
              <w:bottom w:val="nil"/>
              <w:right w:val="nil"/>
            </w:tcBorders>
            <w:shd w:val="clear" w:color="auto" w:fill="auto"/>
            <w:noWrap/>
            <w:vAlign w:val="bottom"/>
            <w:hideMark/>
          </w:tcPr>
          <w:p w14:paraId="3BC27906"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 </w:t>
            </w:r>
          </w:p>
        </w:tc>
        <w:tc>
          <w:tcPr>
            <w:tcW w:w="1345" w:type="dxa"/>
            <w:tcBorders>
              <w:top w:val="single" w:sz="4" w:space="0" w:color="auto"/>
              <w:left w:val="nil"/>
              <w:bottom w:val="nil"/>
              <w:right w:val="nil"/>
            </w:tcBorders>
            <w:shd w:val="clear" w:color="auto" w:fill="auto"/>
            <w:noWrap/>
            <w:vAlign w:val="bottom"/>
            <w:hideMark/>
          </w:tcPr>
          <w:p w14:paraId="2EA9B339"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 </w:t>
            </w:r>
          </w:p>
        </w:tc>
      </w:tr>
      <w:tr w:rsidR="009F01D3" w:rsidRPr="00024B6D" w14:paraId="4109A56C" w14:textId="77777777" w:rsidTr="00341CB5">
        <w:trPr>
          <w:trHeight w:val="113"/>
        </w:trPr>
        <w:tc>
          <w:tcPr>
            <w:tcW w:w="3240" w:type="dxa"/>
            <w:tcBorders>
              <w:top w:val="nil"/>
              <w:left w:val="nil"/>
              <w:bottom w:val="nil"/>
              <w:right w:val="nil"/>
            </w:tcBorders>
            <w:shd w:val="clear" w:color="auto" w:fill="auto"/>
            <w:noWrap/>
            <w:vAlign w:val="bottom"/>
            <w:hideMark/>
          </w:tcPr>
          <w:p w14:paraId="14D9716D"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 xml:space="preserve">Lagged dependent variable </w:t>
            </w:r>
          </w:p>
        </w:tc>
        <w:tc>
          <w:tcPr>
            <w:tcW w:w="1160" w:type="dxa"/>
            <w:tcBorders>
              <w:top w:val="nil"/>
              <w:left w:val="nil"/>
              <w:bottom w:val="nil"/>
              <w:right w:val="nil"/>
            </w:tcBorders>
            <w:shd w:val="clear" w:color="auto" w:fill="auto"/>
            <w:noWrap/>
            <w:vAlign w:val="bottom"/>
            <w:hideMark/>
          </w:tcPr>
          <w:p w14:paraId="74E127D4"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0.856***</w:t>
            </w:r>
          </w:p>
        </w:tc>
        <w:tc>
          <w:tcPr>
            <w:tcW w:w="1160" w:type="dxa"/>
            <w:tcBorders>
              <w:top w:val="nil"/>
              <w:left w:val="nil"/>
              <w:bottom w:val="nil"/>
              <w:right w:val="nil"/>
            </w:tcBorders>
            <w:shd w:val="clear" w:color="auto" w:fill="auto"/>
            <w:noWrap/>
            <w:vAlign w:val="bottom"/>
            <w:hideMark/>
          </w:tcPr>
          <w:p w14:paraId="7CC1E9EC"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0.890***</w:t>
            </w:r>
          </w:p>
        </w:tc>
        <w:tc>
          <w:tcPr>
            <w:tcW w:w="1100" w:type="dxa"/>
            <w:tcBorders>
              <w:top w:val="nil"/>
              <w:left w:val="nil"/>
              <w:bottom w:val="nil"/>
              <w:right w:val="nil"/>
            </w:tcBorders>
            <w:shd w:val="clear" w:color="auto" w:fill="auto"/>
            <w:noWrap/>
            <w:vAlign w:val="bottom"/>
            <w:hideMark/>
          </w:tcPr>
          <w:p w14:paraId="3637F0F4"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0.734***</w:t>
            </w:r>
          </w:p>
        </w:tc>
        <w:tc>
          <w:tcPr>
            <w:tcW w:w="1345" w:type="dxa"/>
            <w:tcBorders>
              <w:top w:val="nil"/>
              <w:left w:val="nil"/>
              <w:bottom w:val="nil"/>
              <w:right w:val="nil"/>
            </w:tcBorders>
            <w:shd w:val="clear" w:color="auto" w:fill="auto"/>
            <w:noWrap/>
            <w:vAlign w:val="bottom"/>
            <w:hideMark/>
          </w:tcPr>
          <w:p w14:paraId="1B23A1FA"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0.698***</w:t>
            </w:r>
          </w:p>
        </w:tc>
      </w:tr>
      <w:tr w:rsidR="009F01D3" w:rsidRPr="00024B6D" w14:paraId="53275ACE" w14:textId="77777777" w:rsidTr="00341CB5">
        <w:trPr>
          <w:trHeight w:val="113"/>
        </w:trPr>
        <w:tc>
          <w:tcPr>
            <w:tcW w:w="3240" w:type="dxa"/>
            <w:tcBorders>
              <w:top w:val="nil"/>
              <w:left w:val="nil"/>
              <w:bottom w:val="nil"/>
              <w:right w:val="nil"/>
            </w:tcBorders>
            <w:shd w:val="clear" w:color="auto" w:fill="auto"/>
            <w:noWrap/>
            <w:vAlign w:val="bottom"/>
            <w:hideMark/>
          </w:tcPr>
          <w:p w14:paraId="2A1C0384"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0FBFAC48"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(0.0503)</w:t>
            </w:r>
          </w:p>
        </w:tc>
        <w:tc>
          <w:tcPr>
            <w:tcW w:w="1160" w:type="dxa"/>
            <w:tcBorders>
              <w:top w:val="nil"/>
              <w:left w:val="nil"/>
              <w:bottom w:val="nil"/>
              <w:right w:val="nil"/>
            </w:tcBorders>
            <w:shd w:val="clear" w:color="auto" w:fill="auto"/>
            <w:noWrap/>
            <w:vAlign w:val="bottom"/>
            <w:hideMark/>
          </w:tcPr>
          <w:p w14:paraId="47410B04"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(0.0766)</w:t>
            </w:r>
          </w:p>
        </w:tc>
        <w:tc>
          <w:tcPr>
            <w:tcW w:w="1100" w:type="dxa"/>
            <w:tcBorders>
              <w:top w:val="nil"/>
              <w:left w:val="nil"/>
              <w:bottom w:val="nil"/>
              <w:right w:val="nil"/>
            </w:tcBorders>
            <w:shd w:val="clear" w:color="auto" w:fill="auto"/>
            <w:noWrap/>
            <w:vAlign w:val="bottom"/>
            <w:hideMark/>
          </w:tcPr>
          <w:p w14:paraId="25506F86"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(0.656)</w:t>
            </w:r>
          </w:p>
        </w:tc>
        <w:tc>
          <w:tcPr>
            <w:tcW w:w="1345" w:type="dxa"/>
            <w:tcBorders>
              <w:top w:val="nil"/>
              <w:left w:val="nil"/>
              <w:bottom w:val="nil"/>
              <w:right w:val="nil"/>
            </w:tcBorders>
            <w:shd w:val="clear" w:color="auto" w:fill="auto"/>
            <w:noWrap/>
            <w:vAlign w:val="bottom"/>
            <w:hideMark/>
          </w:tcPr>
          <w:p w14:paraId="19D31DB5"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(0.123)</w:t>
            </w:r>
          </w:p>
        </w:tc>
      </w:tr>
      <w:tr w:rsidR="009F01D3" w:rsidRPr="00024B6D" w14:paraId="7FFE20F6" w14:textId="77777777" w:rsidTr="00341CB5">
        <w:trPr>
          <w:trHeight w:val="113"/>
        </w:trPr>
        <w:tc>
          <w:tcPr>
            <w:tcW w:w="3240" w:type="dxa"/>
            <w:tcBorders>
              <w:top w:val="nil"/>
              <w:left w:val="nil"/>
              <w:bottom w:val="nil"/>
              <w:right w:val="nil"/>
            </w:tcBorders>
            <w:shd w:val="clear" w:color="auto" w:fill="auto"/>
            <w:noWrap/>
            <w:vAlign w:val="bottom"/>
            <w:hideMark/>
          </w:tcPr>
          <w:p w14:paraId="27D37790"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Net lending T-4</w:t>
            </w:r>
          </w:p>
        </w:tc>
        <w:tc>
          <w:tcPr>
            <w:tcW w:w="1160" w:type="dxa"/>
            <w:tcBorders>
              <w:top w:val="nil"/>
              <w:left w:val="nil"/>
              <w:bottom w:val="nil"/>
              <w:right w:val="nil"/>
            </w:tcBorders>
            <w:shd w:val="clear" w:color="auto" w:fill="auto"/>
            <w:noWrap/>
            <w:vAlign w:val="bottom"/>
            <w:hideMark/>
          </w:tcPr>
          <w:p w14:paraId="769EAA46"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-0.0370</w:t>
            </w:r>
          </w:p>
        </w:tc>
        <w:tc>
          <w:tcPr>
            <w:tcW w:w="1160" w:type="dxa"/>
            <w:tcBorders>
              <w:top w:val="nil"/>
              <w:left w:val="nil"/>
              <w:bottom w:val="nil"/>
              <w:right w:val="nil"/>
            </w:tcBorders>
            <w:shd w:val="clear" w:color="auto" w:fill="auto"/>
            <w:noWrap/>
            <w:vAlign w:val="bottom"/>
            <w:hideMark/>
          </w:tcPr>
          <w:p w14:paraId="3FF72CE6"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-2.773**</w:t>
            </w:r>
          </w:p>
        </w:tc>
        <w:tc>
          <w:tcPr>
            <w:tcW w:w="1100" w:type="dxa"/>
            <w:tcBorders>
              <w:top w:val="nil"/>
              <w:left w:val="nil"/>
              <w:bottom w:val="nil"/>
              <w:right w:val="nil"/>
            </w:tcBorders>
            <w:shd w:val="clear" w:color="auto" w:fill="auto"/>
            <w:noWrap/>
            <w:vAlign w:val="bottom"/>
            <w:hideMark/>
          </w:tcPr>
          <w:p w14:paraId="08825BEF"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0C0D9447"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600F7C75" w14:textId="77777777" w:rsidTr="00341CB5">
        <w:trPr>
          <w:trHeight w:val="113"/>
        </w:trPr>
        <w:tc>
          <w:tcPr>
            <w:tcW w:w="3240" w:type="dxa"/>
            <w:tcBorders>
              <w:top w:val="nil"/>
              <w:left w:val="nil"/>
              <w:bottom w:val="nil"/>
              <w:right w:val="nil"/>
            </w:tcBorders>
            <w:shd w:val="clear" w:color="auto" w:fill="auto"/>
            <w:noWrap/>
            <w:vAlign w:val="bottom"/>
            <w:hideMark/>
          </w:tcPr>
          <w:p w14:paraId="53436DE9"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5CDC56E3"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(0.886)</w:t>
            </w:r>
          </w:p>
        </w:tc>
        <w:tc>
          <w:tcPr>
            <w:tcW w:w="1160" w:type="dxa"/>
            <w:tcBorders>
              <w:top w:val="nil"/>
              <w:left w:val="nil"/>
              <w:bottom w:val="nil"/>
              <w:right w:val="nil"/>
            </w:tcBorders>
            <w:shd w:val="clear" w:color="auto" w:fill="auto"/>
            <w:noWrap/>
            <w:vAlign w:val="bottom"/>
            <w:hideMark/>
          </w:tcPr>
          <w:p w14:paraId="0BFE3B1A"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(1.218)</w:t>
            </w:r>
          </w:p>
        </w:tc>
        <w:tc>
          <w:tcPr>
            <w:tcW w:w="1100" w:type="dxa"/>
            <w:tcBorders>
              <w:top w:val="nil"/>
              <w:left w:val="nil"/>
              <w:bottom w:val="nil"/>
              <w:right w:val="nil"/>
            </w:tcBorders>
            <w:shd w:val="clear" w:color="auto" w:fill="auto"/>
            <w:noWrap/>
            <w:vAlign w:val="bottom"/>
            <w:hideMark/>
          </w:tcPr>
          <w:p w14:paraId="332E18DB"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0A7C5D2F"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4BBBBE28" w14:textId="77777777" w:rsidTr="00341CB5">
        <w:trPr>
          <w:trHeight w:val="113"/>
        </w:trPr>
        <w:tc>
          <w:tcPr>
            <w:tcW w:w="3240" w:type="dxa"/>
            <w:tcBorders>
              <w:top w:val="nil"/>
              <w:left w:val="nil"/>
              <w:bottom w:val="nil"/>
              <w:right w:val="nil"/>
            </w:tcBorders>
            <w:shd w:val="clear" w:color="auto" w:fill="auto"/>
            <w:noWrap/>
            <w:vAlign w:val="bottom"/>
            <w:hideMark/>
          </w:tcPr>
          <w:p w14:paraId="4D269109"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Net lending T-4 *post 1993</w:t>
            </w:r>
          </w:p>
        </w:tc>
        <w:tc>
          <w:tcPr>
            <w:tcW w:w="1160" w:type="dxa"/>
            <w:tcBorders>
              <w:top w:val="nil"/>
              <w:left w:val="nil"/>
              <w:bottom w:val="nil"/>
              <w:right w:val="nil"/>
            </w:tcBorders>
            <w:shd w:val="clear" w:color="auto" w:fill="auto"/>
            <w:noWrap/>
            <w:vAlign w:val="bottom"/>
            <w:hideMark/>
          </w:tcPr>
          <w:p w14:paraId="5B96DBC3"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4579AB58"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67AF3133"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2.205**</w:t>
            </w:r>
          </w:p>
        </w:tc>
        <w:tc>
          <w:tcPr>
            <w:tcW w:w="1345" w:type="dxa"/>
            <w:tcBorders>
              <w:top w:val="nil"/>
              <w:left w:val="nil"/>
              <w:bottom w:val="nil"/>
              <w:right w:val="nil"/>
            </w:tcBorders>
            <w:shd w:val="clear" w:color="auto" w:fill="auto"/>
            <w:noWrap/>
            <w:vAlign w:val="bottom"/>
            <w:hideMark/>
          </w:tcPr>
          <w:p w14:paraId="46FF5063"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5A8FAFE8" w14:textId="77777777" w:rsidTr="00341CB5">
        <w:trPr>
          <w:trHeight w:val="113"/>
        </w:trPr>
        <w:tc>
          <w:tcPr>
            <w:tcW w:w="3240" w:type="dxa"/>
            <w:tcBorders>
              <w:top w:val="nil"/>
              <w:left w:val="nil"/>
              <w:bottom w:val="nil"/>
              <w:right w:val="nil"/>
            </w:tcBorders>
            <w:shd w:val="clear" w:color="auto" w:fill="auto"/>
            <w:noWrap/>
            <w:vAlign w:val="bottom"/>
            <w:hideMark/>
          </w:tcPr>
          <w:p w14:paraId="7C7AD659"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0F7E2206"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74EC063C"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1DB825A2"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(1.100)</w:t>
            </w:r>
          </w:p>
        </w:tc>
        <w:tc>
          <w:tcPr>
            <w:tcW w:w="1345" w:type="dxa"/>
            <w:tcBorders>
              <w:top w:val="nil"/>
              <w:left w:val="nil"/>
              <w:bottom w:val="nil"/>
              <w:right w:val="nil"/>
            </w:tcBorders>
            <w:shd w:val="clear" w:color="auto" w:fill="auto"/>
            <w:noWrap/>
            <w:vAlign w:val="bottom"/>
            <w:hideMark/>
          </w:tcPr>
          <w:p w14:paraId="3C8878D1"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4F457D74" w14:textId="77777777" w:rsidTr="00341CB5">
        <w:trPr>
          <w:trHeight w:val="113"/>
        </w:trPr>
        <w:tc>
          <w:tcPr>
            <w:tcW w:w="3240" w:type="dxa"/>
            <w:tcBorders>
              <w:top w:val="nil"/>
              <w:left w:val="nil"/>
              <w:bottom w:val="nil"/>
              <w:right w:val="nil"/>
            </w:tcBorders>
            <w:shd w:val="clear" w:color="auto" w:fill="auto"/>
            <w:noWrap/>
            <w:vAlign w:val="bottom"/>
            <w:hideMark/>
          </w:tcPr>
          <w:p w14:paraId="555C4A25"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Net lending T-4 *Chrétien-Martin</w:t>
            </w:r>
          </w:p>
        </w:tc>
        <w:tc>
          <w:tcPr>
            <w:tcW w:w="1160" w:type="dxa"/>
            <w:tcBorders>
              <w:top w:val="nil"/>
              <w:left w:val="nil"/>
              <w:bottom w:val="nil"/>
              <w:right w:val="nil"/>
            </w:tcBorders>
            <w:shd w:val="clear" w:color="auto" w:fill="auto"/>
            <w:noWrap/>
            <w:vAlign w:val="bottom"/>
            <w:hideMark/>
          </w:tcPr>
          <w:p w14:paraId="509558BD"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0C7A28B3"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45780CEE"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2994DF41"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5.260***</w:t>
            </w:r>
          </w:p>
        </w:tc>
      </w:tr>
      <w:tr w:rsidR="009F01D3" w:rsidRPr="00024B6D" w14:paraId="1502E1CD" w14:textId="77777777" w:rsidTr="00341CB5">
        <w:trPr>
          <w:trHeight w:val="113"/>
        </w:trPr>
        <w:tc>
          <w:tcPr>
            <w:tcW w:w="3240" w:type="dxa"/>
            <w:tcBorders>
              <w:top w:val="nil"/>
              <w:left w:val="nil"/>
              <w:bottom w:val="nil"/>
              <w:right w:val="nil"/>
            </w:tcBorders>
            <w:shd w:val="clear" w:color="auto" w:fill="auto"/>
            <w:noWrap/>
            <w:vAlign w:val="bottom"/>
            <w:hideMark/>
          </w:tcPr>
          <w:p w14:paraId="37EAB7DD"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429C6244"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0472A166"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3CA67F9A"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5A79FD9A"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(1.600)</w:t>
            </w:r>
          </w:p>
        </w:tc>
      </w:tr>
      <w:tr w:rsidR="009F01D3" w:rsidRPr="00024B6D" w14:paraId="653B1278" w14:textId="77777777" w:rsidTr="00341CB5">
        <w:trPr>
          <w:trHeight w:val="113"/>
        </w:trPr>
        <w:tc>
          <w:tcPr>
            <w:tcW w:w="3240" w:type="dxa"/>
            <w:tcBorders>
              <w:top w:val="nil"/>
              <w:left w:val="nil"/>
              <w:bottom w:val="nil"/>
              <w:right w:val="nil"/>
            </w:tcBorders>
            <w:shd w:val="clear" w:color="auto" w:fill="auto"/>
            <w:noWrap/>
            <w:vAlign w:val="bottom"/>
            <w:hideMark/>
          </w:tcPr>
          <w:p w14:paraId="2A9D3BAF"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GDP growth T-2</w:t>
            </w:r>
          </w:p>
        </w:tc>
        <w:tc>
          <w:tcPr>
            <w:tcW w:w="1160" w:type="dxa"/>
            <w:tcBorders>
              <w:top w:val="nil"/>
              <w:left w:val="nil"/>
              <w:bottom w:val="nil"/>
              <w:right w:val="nil"/>
            </w:tcBorders>
            <w:shd w:val="clear" w:color="auto" w:fill="auto"/>
            <w:noWrap/>
            <w:vAlign w:val="bottom"/>
            <w:hideMark/>
          </w:tcPr>
          <w:p w14:paraId="6D07639E"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1.521</w:t>
            </w:r>
          </w:p>
        </w:tc>
        <w:tc>
          <w:tcPr>
            <w:tcW w:w="1160" w:type="dxa"/>
            <w:tcBorders>
              <w:top w:val="nil"/>
              <w:left w:val="nil"/>
              <w:bottom w:val="nil"/>
              <w:right w:val="nil"/>
            </w:tcBorders>
            <w:shd w:val="clear" w:color="auto" w:fill="auto"/>
            <w:noWrap/>
            <w:vAlign w:val="bottom"/>
            <w:hideMark/>
          </w:tcPr>
          <w:p w14:paraId="4F858355"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1.743</w:t>
            </w:r>
          </w:p>
        </w:tc>
        <w:tc>
          <w:tcPr>
            <w:tcW w:w="1100" w:type="dxa"/>
            <w:tcBorders>
              <w:top w:val="nil"/>
              <w:left w:val="nil"/>
              <w:bottom w:val="nil"/>
              <w:right w:val="nil"/>
            </w:tcBorders>
            <w:shd w:val="clear" w:color="auto" w:fill="auto"/>
            <w:noWrap/>
            <w:vAlign w:val="bottom"/>
            <w:hideMark/>
          </w:tcPr>
          <w:p w14:paraId="500C331D"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7F11B433"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5BC5B7E1" w14:textId="77777777" w:rsidTr="00341CB5">
        <w:trPr>
          <w:trHeight w:val="113"/>
        </w:trPr>
        <w:tc>
          <w:tcPr>
            <w:tcW w:w="3240" w:type="dxa"/>
            <w:tcBorders>
              <w:top w:val="nil"/>
              <w:left w:val="nil"/>
              <w:bottom w:val="nil"/>
              <w:right w:val="nil"/>
            </w:tcBorders>
            <w:shd w:val="clear" w:color="auto" w:fill="auto"/>
            <w:noWrap/>
            <w:vAlign w:val="bottom"/>
            <w:hideMark/>
          </w:tcPr>
          <w:p w14:paraId="26406EDF"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10EA1C5C"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(1.048)</w:t>
            </w:r>
          </w:p>
        </w:tc>
        <w:tc>
          <w:tcPr>
            <w:tcW w:w="1160" w:type="dxa"/>
            <w:tcBorders>
              <w:top w:val="nil"/>
              <w:left w:val="nil"/>
              <w:bottom w:val="nil"/>
              <w:right w:val="nil"/>
            </w:tcBorders>
            <w:shd w:val="clear" w:color="auto" w:fill="auto"/>
            <w:noWrap/>
            <w:vAlign w:val="bottom"/>
            <w:hideMark/>
          </w:tcPr>
          <w:p w14:paraId="004EA382"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(1.437)</w:t>
            </w:r>
          </w:p>
        </w:tc>
        <w:tc>
          <w:tcPr>
            <w:tcW w:w="1100" w:type="dxa"/>
            <w:tcBorders>
              <w:top w:val="nil"/>
              <w:left w:val="nil"/>
              <w:bottom w:val="nil"/>
              <w:right w:val="nil"/>
            </w:tcBorders>
            <w:shd w:val="clear" w:color="auto" w:fill="auto"/>
            <w:noWrap/>
            <w:vAlign w:val="bottom"/>
            <w:hideMark/>
          </w:tcPr>
          <w:p w14:paraId="63E35A89"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24152F56"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5539422B" w14:textId="77777777" w:rsidTr="00341CB5">
        <w:trPr>
          <w:trHeight w:val="113"/>
        </w:trPr>
        <w:tc>
          <w:tcPr>
            <w:tcW w:w="3240" w:type="dxa"/>
            <w:tcBorders>
              <w:top w:val="nil"/>
              <w:left w:val="nil"/>
              <w:bottom w:val="nil"/>
              <w:right w:val="nil"/>
            </w:tcBorders>
            <w:shd w:val="clear" w:color="auto" w:fill="auto"/>
            <w:noWrap/>
            <w:vAlign w:val="bottom"/>
            <w:hideMark/>
          </w:tcPr>
          <w:p w14:paraId="4B2C1113"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GDP growth T-2* post 1993</w:t>
            </w:r>
          </w:p>
        </w:tc>
        <w:tc>
          <w:tcPr>
            <w:tcW w:w="1160" w:type="dxa"/>
            <w:tcBorders>
              <w:top w:val="nil"/>
              <w:left w:val="nil"/>
              <w:bottom w:val="nil"/>
              <w:right w:val="nil"/>
            </w:tcBorders>
            <w:shd w:val="clear" w:color="auto" w:fill="auto"/>
            <w:noWrap/>
            <w:vAlign w:val="bottom"/>
            <w:hideMark/>
          </w:tcPr>
          <w:p w14:paraId="7497D3AD"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7FA08283"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4BBBE6BB"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0.453</w:t>
            </w:r>
          </w:p>
        </w:tc>
        <w:tc>
          <w:tcPr>
            <w:tcW w:w="1345" w:type="dxa"/>
            <w:tcBorders>
              <w:top w:val="nil"/>
              <w:left w:val="nil"/>
              <w:bottom w:val="nil"/>
              <w:right w:val="nil"/>
            </w:tcBorders>
            <w:shd w:val="clear" w:color="auto" w:fill="auto"/>
            <w:noWrap/>
            <w:vAlign w:val="bottom"/>
            <w:hideMark/>
          </w:tcPr>
          <w:p w14:paraId="028F799E"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322348C8" w14:textId="77777777" w:rsidTr="00341CB5">
        <w:trPr>
          <w:trHeight w:val="113"/>
        </w:trPr>
        <w:tc>
          <w:tcPr>
            <w:tcW w:w="3240" w:type="dxa"/>
            <w:tcBorders>
              <w:top w:val="nil"/>
              <w:left w:val="nil"/>
              <w:bottom w:val="nil"/>
              <w:right w:val="nil"/>
            </w:tcBorders>
            <w:shd w:val="clear" w:color="auto" w:fill="auto"/>
            <w:noWrap/>
            <w:vAlign w:val="bottom"/>
            <w:hideMark/>
          </w:tcPr>
          <w:p w14:paraId="10AC4611"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3C08A782"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330EFBF2"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60E444F5"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(1.361)</w:t>
            </w:r>
          </w:p>
        </w:tc>
        <w:tc>
          <w:tcPr>
            <w:tcW w:w="1345" w:type="dxa"/>
            <w:tcBorders>
              <w:top w:val="nil"/>
              <w:left w:val="nil"/>
              <w:bottom w:val="nil"/>
              <w:right w:val="nil"/>
            </w:tcBorders>
            <w:shd w:val="clear" w:color="auto" w:fill="auto"/>
            <w:noWrap/>
            <w:vAlign w:val="bottom"/>
            <w:hideMark/>
          </w:tcPr>
          <w:p w14:paraId="3036673C"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034D3A7C" w14:textId="77777777" w:rsidTr="00341CB5">
        <w:trPr>
          <w:trHeight w:val="113"/>
        </w:trPr>
        <w:tc>
          <w:tcPr>
            <w:tcW w:w="3240" w:type="dxa"/>
            <w:tcBorders>
              <w:top w:val="nil"/>
              <w:left w:val="nil"/>
              <w:bottom w:val="nil"/>
              <w:right w:val="nil"/>
            </w:tcBorders>
            <w:shd w:val="clear" w:color="auto" w:fill="auto"/>
            <w:noWrap/>
            <w:vAlign w:val="bottom"/>
            <w:hideMark/>
          </w:tcPr>
          <w:p w14:paraId="0EABEE49"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GDP growth T-2*Chrétien-Martin</w:t>
            </w:r>
          </w:p>
        </w:tc>
        <w:tc>
          <w:tcPr>
            <w:tcW w:w="1160" w:type="dxa"/>
            <w:tcBorders>
              <w:top w:val="nil"/>
              <w:left w:val="nil"/>
              <w:bottom w:val="nil"/>
              <w:right w:val="nil"/>
            </w:tcBorders>
            <w:shd w:val="clear" w:color="auto" w:fill="auto"/>
            <w:noWrap/>
            <w:vAlign w:val="bottom"/>
            <w:hideMark/>
          </w:tcPr>
          <w:p w14:paraId="74E120E3"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7BB79168"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4C52472E"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0B81880E"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1.766</w:t>
            </w:r>
          </w:p>
        </w:tc>
      </w:tr>
      <w:tr w:rsidR="009F01D3" w:rsidRPr="00024B6D" w14:paraId="145A788B" w14:textId="77777777" w:rsidTr="00341CB5">
        <w:trPr>
          <w:trHeight w:val="113"/>
        </w:trPr>
        <w:tc>
          <w:tcPr>
            <w:tcW w:w="3240" w:type="dxa"/>
            <w:tcBorders>
              <w:top w:val="nil"/>
              <w:left w:val="nil"/>
              <w:bottom w:val="nil"/>
              <w:right w:val="nil"/>
            </w:tcBorders>
            <w:shd w:val="clear" w:color="auto" w:fill="auto"/>
            <w:noWrap/>
            <w:vAlign w:val="bottom"/>
            <w:hideMark/>
          </w:tcPr>
          <w:p w14:paraId="44C95FC5"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7C6BCF4C"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4EFC996F"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4B9716DB"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7E54C019"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(2.681)</w:t>
            </w:r>
          </w:p>
        </w:tc>
      </w:tr>
      <w:tr w:rsidR="009F01D3" w:rsidRPr="00024B6D" w14:paraId="001C7B62" w14:textId="77777777" w:rsidTr="00341CB5">
        <w:trPr>
          <w:trHeight w:val="113"/>
        </w:trPr>
        <w:tc>
          <w:tcPr>
            <w:tcW w:w="3240" w:type="dxa"/>
            <w:tcBorders>
              <w:top w:val="nil"/>
              <w:left w:val="nil"/>
              <w:bottom w:val="nil"/>
              <w:right w:val="nil"/>
            </w:tcBorders>
            <w:shd w:val="clear" w:color="auto" w:fill="auto"/>
            <w:noWrap/>
            <w:vAlign w:val="bottom"/>
            <w:hideMark/>
          </w:tcPr>
          <w:p w14:paraId="6DCF30E7"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Inflation T-1</w:t>
            </w:r>
          </w:p>
        </w:tc>
        <w:tc>
          <w:tcPr>
            <w:tcW w:w="1160" w:type="dxa"/>
            <w:tcBorders>
              <w:top w:val="nil"/>
              <w:left w:val="nil"/>
              <w:bottom w:val="nil"/>
              <w:right w:val="nil"/>
            </w:tcBorders>
            <w:shd w:val="clear" w:color="auto" w:fill="auto"/>
            <w:noWrap/>
            <w:vAlign w:val="bottom"/>
            <w:hideMark/>
          </w:tcPr>
          <w:p w14:paraId="409407E7"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-1.331</w:t>
            </w:r>
          </w:p>
        </w:tc>
        <w:tc>
          <w:tcPr>
            <w:tcW w:w="1160" w:type="dxa"/>
            <w:tcBorders>
              <w:top w:val="nil"/>
              <w:left w:val="nil"/>
              <w:bottom w:val="nil"/>
              <w:right w:val="nil"/>
            </w:tcBorders>
            <w:shd w:val="clear" w:color="auto" w:fill="auto"/>
            <w:noWrap/>
            <w:vAlign w:val="bottom"/>
            <w:hideMark/>
          </w:tcPr>
          <w:p w14:paraId="09FFF7AC"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0.463</w:t>
            </w:r>
          </w:p>
        </w:tc>
        <w:tc>
          <w:tcPr>
            <w:tcW w:w="1100" w:type="dxa"/>
            <w:tcBorders>
              <w:top w:val="nil"/>
              <w:left w:val="nil"/>
              <w:bottom w:val="nil"/>
              <w:right w:val="nil"/>
            </w:tcBorders>
            <w:shd w:val="clear" w:color="auto" w:fill="auto"/>
            <w:noWrap/>
            <w:vAlign w:val="bottom"/>
            <w:hideMark/>
          </w:tcPr>
          <w:p w14:paraId="3BCD314A"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49E8B960"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31C2CDF9" w14:textId="77777777" w:rsidTr="00341CB5">
        <w:trPr>
          <w:trHeight w:val="113"/>
        </w:trPr>
        <w:tc>
          <w:tcPr>
            <w:tcW w:w="3240" w:type="dxa"/>
            <w:tcBorders>
              <w:top w:val="nil"/>
              <w:left w:val="nil"/>
              <w:bottom w:val="nil"/>
              <w:right w:val="nil"/>
            </w:tcBorders>
            <w:shd w:val="clear" w:color="auto" w:fill="auto"/>
            <w:noWrap/>
            <w:vAlign w:val="bottom"/>
            <w:hideMark/>
          </w:tcPr>
          <w:p w14:paraId="5FB61A78"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68224C74"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(0.972)</w:t>
            </w:r>
          </w:p>
        </w:tc>
        <w:tc>
          <w:tcPr>
            <w:tcW w:w="1160" w:type="dxa"/>
            <w:tcBorders>
              <w:top w:val="nil"/>
              <w:left w:val="nil"/>
              <w:bottom w:val="nil"/>
              <w:right w:val="nil"/>
            </w:tcBorders>
            <w:shd w:val="clear" w:color="auto" w:fill="auto"/>
            <w:noWrap/>
            <w:vAlign w:val="bottom"/>
            <w:hideMark/>
          </w:tcPr>
          <w:p w14:paraId="06DBE4B9"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(1.618)</w:t>
            </w:r>
          </w:p>
        </w:tc>
        <w:tc>
          <w:tcPr>
            <w:tcW w:w="1100" w:type="dxa"/>
            <w:tcBorders>
              <w:top w:val="nil"/>
              <w:left w:val="nil"/>
              <w:bottom w:val="nil"/>
              <w:right w:val="nil"/>
            </w:tcBorders>
            <w:shd w:val="clear" w:color="auto" w:fill="auto"/>
            <w:noWrap/>
            <w:vAlign w:val="bottom"/>
            <w:hideMark/>
          </w:tcPr>
          <w:p w14:paraId="3CE233DF"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4CECC15C"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06B85ACD" w14:textId="77777777" w:rsidTr="00341CB5">
        <w:trPr>
          <w:trHeight w:val="113"/>
        </w:trPr>
        <w:tc>
          <w:tcPr>
            <w:tcW w:w="3240" w:type="dxa"/>
            <w:tcBorders>
              <w:top w:val="nil"/>
              <w:left w:val="nil"/>
              <w:bottom w:val="nil"/>
              <w:right w:val="nil"/>
            </w:tcBorders>
            <w:shd w:val="clear" w:color="auto" w:fill="auto"/>
            <w:noWrap/>
            <w:vAlign w:val="bottom"/>
            <w:hideMark/>
          </w:tcPr>
          <w:p w14:paraId="1964A459"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Inflation T-1* post 1993</w:t>
            </w:r>
          </w:p>
        </w:tc>
        <w:tc>
          <w:tcPr>
            <w:tcW w:w="1160" w:type="dxa"/>
            <w:tcBorders>
              <w:top w:val="nil"/>
              <w:left w:val="nil"/>
              <w:bottom w:val="nil"/>
              <w:right w:val="nil"/>
            </w:tcBorders>
            <w:shd w:val="clear" w:color="auto" w:fill="auto"/>
            <w:noWrap/>
            <w:vAlign w:val="bottom"/>
            <w:hideMark/>
          </w:tcPr>
          <w:p w14:paraId="4501AA78"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6BF5AA03"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4A882EEC"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2.306</w:t>
            </w:r>
          </w:p>
        </w:tc>
        <w:tc>
          <w:tcPr>
            <w:tcW w:w="1345" w:type="dxa"/>
            <w:tcBorders>
              <w:top w:val="nil"/>
              <w:left w:val="nil"/>
              <w:bottom w:val="nil"/>
              <w:right w:val="nil"/>
            </w:tcBorders>
            <w:shd w:val="clear" w:color="auto" w:fill="auto"/>
            <w:noWrap/>
            <w:vAlign w:val="bottom"/>
            <w:hideMark/>
          </w:tcPr>
          <w:p w14:paraId="657CFB0F"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444C0784" w14:textId="77777777" w:rsidTr="00341CB5">
        <w:trPr>
          <w:trHeight w:val="113"/>
        </w:trPr>
        <w:tc>
          <w:tcPr>
            <w:tcW w:w="3240" w:type="dxa"/>
            <w:tcBorders>
              <w:top w:val="nil"/>
              <w:left w:val="nil"/>
              <w:bottom w:val="nil"/>
              <w:right w:val="nil"/>
            </w:tcBorders>
            <w:shd w:val="clear" w:color="auto" w:fill="auto"/>
            <w:noWrap/>
            <w:vAlign w:val="bottom"/>
            <w:hideMark/>
          </w:tcPr>
          <w:p w14:paraId="6980109C"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710A1BF7"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2BDFD721"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454CE554"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(1.618)</w:t>
            </w:r>
          </w:p>
        </w:tc>
        <w:tc>
          <w:tcPr>
            <w:tcW w:w="1345" w:type="dxa"/>
            <w:tcBorders>
              <w:top w:val="nil"/>
              <w:left w:val="nil"/>
              <w:bottom w:val="nil"/>
              <w:right w:val="nil"/>
            </w:tcBorders>
            <w:shd w:val="clear" w:color="auto" w:fill="auto"/>
            <w:noWrap/>
            <w:vAlign w:val="bottom"/>
            <w:hideMark/>
          </w:tcPr>
          <w:p w14:paraId="3206A746"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6A9CDBCB" w14:textId="77777777" w:rsidTr="00341CB5">
        <w:trPr>
          <w:trHeight w:val="113"/>
        </w:trPr>
        <w:tc>
          <w:tcPr>
            <w:tcW w:w="3240" w:type="dxa"/>
            <w:tcBorders>
              <w:top w:val="nil"/>
              <w:left w:val="nil"/>
              <w:bottom w:val="nil"/>
              <w:right w:val="nil"/>
            </w:tcBorders>
            <w:shd w:val="clear" w:color="auto" w:fill="auto"/>
            <w:noWrap/>
            <w:vAlign w:val="bottom"/>
            <w:hideMark/>
          </w:tcPr>
          <w:p w14:paraId="33C919B0"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Inflation T-1*Chrétien-Martin</w:t>
            </w:r>
          </w:p>
        </w:tc>
        <w:tc>
          <w:tcPr>
            <w:tcW w:w="1160" w:type="dxa"/>
            <w:tcBorders>
              <w:top w:val="nil"/>
              <w:left w:val="nil"/>
              <w:bottom w:val="nil"/>
              <w:right w:val="nil"/>
            </w:tcBorders>
            <w:shd w:val="clear" w:color="auto" w:fill="auto"/>
            <w:noWrap/>
            <w:vAlign w:val="bottom"/>
            <w:hideMark/>
          </w:tcPr>
          <w:p w14:paraId="44EB3A65"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0F2C1D25"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2A66CFDC"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45410656"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-1.259</w:t>
            </w:r>
          </w:p>
        </w:tc>
      </w:tr>
      <w:tr w:rsidR="009F01D3" w:rsidRPr="00024B6D" w14:paraId="5D86EDC9" w14:textId="77777777" w:rsidTr="00341CB5">
        <w:trPr>
          <w:trHeight w:val="113"/>
        </w:trPr>
        <w:tc>
          <w:tcPr>
            <w:tcW w:w="3240" w:type="dxa"/>
            <w:tcBorders>
              <w:top w:val="nil"/>
              <w:left w:val="nil"/>
              <w:bottom w:val="nil"/>
              <w:right w:val="nil"/>
            </w:tcBorders>
            <w:shd w:val="clear" w:color="auto" w:fill="auto"/>
            <w:noWrap/>
            <w:vAlign w:val="bottom"/>
            <w:hideMark/>
          </w:tcPr>
          <w:p w14:paraId="1EA8F0B0"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52263FAB"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206551A6"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69FA0E91"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390DB288"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(2.768)</w:t>
            </w:r>
          </w:p>
        </w:tc>
      </w:tr>
      <w:tr w:rsidR="009F01D3" w:rsidRPr="00024B6D" w14:paraId="053E0CE1" w14:textId="77777777" w:rsidTr="00341CB5">
        <w:trPr>
          <w:trHeight w:val="113"/>
        </w:trPr>
        <w:tc>
          <w:tcPr>
            <w:tcW w:w="3240" w:type="dxa"/>
            <w:tcBorders>
              <w:top w:val="nil"/>
              <w:left w:val="nil"/>
              <w:bottom w:val="nil"/>
              <w:right w:val="nil"/>
            </w:tcBorders>
            <w:shd w:val="clear" w:color="auto" w:fill="auto"/>
            <w:noWrap/>
            <w:vAlign w:val="bottom"/>
            <w:hideMark/>
          </w:tcPr>
          <w:p w14:paraId="1C5D24D1"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Unemployment rate T-4</w:t>
            </w:r>
          </w:p>
        </w:tc>
        <w:tc>
          <w:tcPr>
            <w:tcW w:w="1160" w:type="dxa"/>
            <w:tcBorders>
              <w:top w:val="nil"/>
              <w:left w:val="nil"/>
              <w:bottom w:val="nil"/>
              <w:right w:val="nil"/>
            </w:tcBorders>
            <w:shd w:val="clear" w:color="auto" w:fill="auto"/>
            <w:noWrap/>
            <w:vAlign w:val="bottom"/>
            <w:hideMark/>
          </w:tcPr>
          <w:p w14:paraId="3C5A35E0"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-2.013</w:t>
            </w:r>
          </w:p>
        </w:tc>
        <w:tc>
          <w:tcPr>
            <w:tcW w:w="1160" w:type="dxa"/>
            <w:tcBorders>
              <w:top w:val="nil"/>
              <w:left w:val="nil"/>
              <w:bottom w:val="nil"/>
              <w:right w:val="nil"/>
            </w:tcBorders>
            <w:shd w:val="clear" w:color="auto" w:fill="auto"/>
            <w:noWrap/>
            <w:vAlign w:val="bottom"/>
            <w:hideMark/>
          </w:tcPr>
          <w:p w14:paraId="6BD1A4F2"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-4.898*</w:t>
            </w:r>
          </w:p>
        </w:tc>
        <w:tc>
          <w:tcPr>
            <w:tcW w:w="1100" w:type="dxa"/>
            <w:tcBorders>
              <w:top w:val="nil"/>
              <w:left w:val="nil"/>
              <w:bottom w:val="nil"/>
              <w:right w:val="nil"/>
            </w:tcBorders>
            <w:shd w:val="clear" w:color="auto" w:fill="auto"/>
            <w:noWrap/>
            <w:vAlign w:val="bottom"/>
            <w:hideMark/>
          </w:tcPr>
          <w:p w14:paraId="64B1B832"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10F43FBE"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55244657" w14:textId="77777777" w:rsidTr="00341CB5">
        <w:trPr>
          <w:trHeight w:val="113"/>
        </w:trPr>
        <w:tc>
          <w:tcPr>
            <w:tcW w:w="3240" w:type="dxa"/>
            <w:tcBorders>
              <w:top w:val="nil"/>
              <w:left w:val="nil"/>
              <w:bottom w:val="nil"/>
              <w:right w:val="nil"/>
            </w:tcBorders>
            <w:shd w:val="clear" w:color="auto" w:fill="auto"/>
            <w:noWrap/>
            <w:vAlign w:val="bottom"/>
            <w:hideMark/>
          </w:tcPr>
          <w:p w14:paraId="3880D7B3"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41DFBE33"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(2.392)</w:t>
            </w:r>
          </w:p>
        </w:tc>
        <w:tc>
          <w:tcPr>
            <w:tcW w:w="1160" w:type="dxa"/>
            <w:tcBorders>
              <w:top w:val="nil"/>
              <w:left w:val="nil"/>
              <w:bottom w:val="nil"/>
              <w:right w:val="nil"/>
            </w:tcBorders>
            <w:shd w:val="clear" w:color="auto" w:fill="auto"/>
            <w:noWrap/>
            <w:vAlign w:val="bottom"/>
            <w:hideMark/>
          </w:tcPr>
          <w:p w14:paraId="3F909201"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(2.900)</w:t>
            </w:r>
          </w:p>
        </w:tc>
        <w:tc>
          <w:tcPr>
            <w:tcW w:w="1100" w:type="dxa"/>
            <w:tcBorders>
              <w:top w:val="nil"/>
              <w:left w:val="nil"/>
              <w:bottom w:val="nil"/>
              <w:right w:val="nil"/>
            </w:tcBorders>
            <w:shd w:val="clear" w:color="auto" w:fill="auto"/>
            <w:noWrap/>
            <w:vAlign w:val="bottom"/>
            <w:hideMark/>
          </w:tcPr>
          <w:p w14:paraId="283E0449"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6E3728C7"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00794B52" w14:textId="77777777" w:rsidTr="00341CB5">
        <w:trPr>
          <w:trHeight w:val="113"/>
        </w:trPr>
        <w:tc>
          <w:tcPr>
            <w:tcW w:w="3240" w:type="dxa"/>
            <w:tcBorders>
              <w:top w:val="nil"/>
              <w:left w:val="nil"/>
              <w:bottom w:val="nil"/>
              <w:right w:val="nil"/>
            </w:tcBorders>
            <w:shd w:val="clear" w:color="auto" w:fill="auto"/>
            <w:noWrap/>
            <w:vAlign w:val="bottom"/>
            <w:hideMark/>
          </w:tcPr>
          <w:p w14:paraId="6BAB4EBF"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Unemployment rate T-4*post 1993</w:t>
            </w:r>
          </w:p>
        </w:tc>
        <w:tc>
          <w:tcPr>
            <w:tcW w:w="1160" w:type="dxa"/>
            <w:tcBorders>
              <w:top w:val="nil"/>
              <w:left w:val="nil"/>
              <w:bottom w:val="nil"/>
              <w:right w:val="nil"/>
            </w:tcBorders>
            <w:shd w:val="clear" w:color="auto" w:fill="auto"/>
            <w:noWrap/>
            <w:vAlign w:val="bottom"/>
            <w:hideMark/>
          </w:tcPr>
          <w:p w14:paraId="25F8D8BE"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569FC577"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4A675B45"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1.478</w:t>
            </w:r>
          </w:p>
        </w:tc>
        <w:tc>
          <w:tcPr>
            <w:tcW w:w="1345" w:type="dxa"/>
            <w:tcBorders>
              <w:top w:val="nil"/>
              <w:left w:val="nil"/>
              <w:bottom w:val="nil"/>
              <w:right w:val="nil"/>
            </w:tcBorders>
            <w:shd w:val="clear" w:color="auto" w:fill="auto"/>
            <w:noWrap/>
            <w:vAlign w:val="bottom"/>
            <w:hideMark/>
          </w:tcPr>
          <w:p w14:paraId="7A253543"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4FA10761" w14:textId="77777777" w:rsidTr="00341CB5">
        <w:trPr>
          <w:trHeight w:val="113"/>
        </w:trPr>
        <w:tc>
          <w:tcPr>
            <w:tcW w:w="3240" w:type="dxa"/>
            <w:tcBorders>
              <w:top w:val="nil"/>
              <w:left w:val="nil"/>
              <w:bottom w:val="nil"/>
              <w:right w:val="nil"/>
            </w:tcBorders>
            <w:shd w:val="clear" w:color="auto" w:fill="auto"/>
            <w:noWrap/>
            <w:vAlign w:val="bottom"/>
            <w:hideMark/>
          </w:tcPr>
          <w:p w14:paraId="484B458E"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0AB83E58"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593C682B"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7D752E48"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(3.507)</w:t>
            </w:r>
          </w:p>
        </w:tc>
        <w:tc>
          <w:tcPr>
            <w:tcW w:w="1345" w:type="dxa"/>
            <w:tcBorders>
              <w:top w:val="nil"/>
              <w:left w:val="nil"/>
              <w:bottom w:val="nil"/>
              <w:right w:val="nil"/>
            </w:tcBorders>
            <w:shd w:val="clear" w:color="auto" w:fill="auto"/>
            <w:noWrap/>
            <w:vAlign w:val="bottom"/>
            <w:hideMark/>
          </w:tcPr>
          <w:p w14:paraId="137D793E"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4CBE6C72" w14:textId="77777777" w:rsidTr="00341CB5">
        <w:trPr>
          <w:trHeight w:val="113"/>
        </w:trPr>
        <w:tc>
          <w:tcPr>
            <w:tcW w:w="4400" w:type="dxa"/>
            <w:gridSpan w:val="2"/>
            <w:tcBorders>
              <w:top w:val="nil"/>
              <w:left w:val="nil"/>
              <w:bottom w:val="nil"/>
              <w:right w:val="nil"/>
            </w:tcBorders>
            <w:shd w:val="clear" w:color="auto" w:fill="auto"/>
            <w:noWrap/>
            <w:vAlign w:val="bottom"/>
            <w:hideMark/>
          </w:tcPr>
          <w:p w14:paraId="6FA4F57E"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Unemployment rate T-4*Chrétien-Martin</w:t>
            </w:r>
          </w:p>
        </w:tc>
        <w:tc>
          <w:tcPr>
            <w:tcW w:w="1160" w:type="dxa"/>
            <w:tcBorders>
              <w:top w:val="nil"/>
              <w:left w:val="nil"/>
              <w:bottom w:val="nil"/>
              <w:right w:val="nil"/>
            </w:tcBorders>
            <w:shd w:val="clear" w:color="auto" w:fill="auto"/>
            <w:noWrap/>
            <w:vAlign w:val="bottom"/>
            <w:hideMark/>
          </w:tcPr>
          <w:p w14:paraId="266ADA23" w14:textId="77777777" w:rsidR="009F01D3" w:rsidRPr="00024B6D" w:rsidRDefault="009F01D3" w:rsidP="00290679">
            <w:pP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6C3F31D3"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4F6765EF"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6.979</w:t>
            </w:r>
          </w:p>
        </w:tc>
      </w:tr>
      <w:tr w:rsidR="009F01D3" w:rsidRPr="00024B6D" w14:paraId="1E611E52" w14:textId="77777777" w:rsidTr="00341CB5">
        <w:trPr>
          <w:trHeight w:val="113"/>
        </w:trPr>
        <w:tc>
          <w:tcPr>
            <w:tcW w:w="3240" w:type="dxa"/>
            <w:tcBorders>
              <w:top w:val="nil"/>
              <w:left w:val="nil"/>
              <w:bottom w:val="nil"/>
              <w:right w:val="nil"/>
            </w:tcBorders>
            <w:shd w:val="clear" w:color="auto" w:fill="auto"/>
            <w:noWrap/>
            <w:vAlign w:val="bottom"/>
            <w:hideMark/>
          </w:tcPr>
          <w:p w14:paraId="40533D76"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5469AEDC"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75660356"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659AFD24"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05EE3482"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(5.788)</w:t>
            </w:r>
          </w:p>
        </w:tc>
      </w:tr>
      <w:tr w:rsidR="009F01D3" w:rsidRPr="00024B6D" w14:paraId="2F9473C4" w14:textId="77777777" w:rsidTr="00341CB5">
        <w:trPr>
          <w:trHeight w:val="113"/>
        </w:trPr>
        <w:tc>
          <w:tcPr>
            <w:tcW w:w="3240" w:type="dxa"/>
            <w:tcBorders>
              <w:top w:val="nil"/>
              <w:left w:val="nil"/>
              <w:bottom w:val="nil"/>
              <w:right w:val="nil"/>
            </w:tcBorders>
            <w:shd w:val="clear" w:color="auto" w:fill="auto"/>
            <w:noWrap/>
            <w:vAlign w:val="bottom"/>
            <w:hideMark/>
          </w:tcPr>
          <w:p w14:paraId="0ED4E105"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Honeymoon T-0</w:t>
            </w:r>
          </w:p>
        </w:tc>
        <w:tc>
          <w:tcPr>
            <w:tcW w:w="1160" w:type="dxa"/>
            <w:tcBorders>
              <w:top w:val="nil"/>
              <w:left w:val="nil"/>
              <w:bottom w:val="nil"/>
              <w:right w:val="nil"/>
            </w:tcBorders>
            <w:shd w:val="clear" w:color="auto" w:fill="auto"/>
            <w:noWrap/>
            <w:vAlign w:val="bottom"/>
            <w:hideMark/>
          </w:tcPr>
          <w:p w14:paraId="17C93D42"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13.62***</w:t>
            </w:r>
          </w:p>
        </w:tc>
        <w:tc>
          <w:tcPr>
            <w:tcW w:w="1160" w:type="dxa"/>
            <w:tcBorders>
              <w:top w:val="nil"/>
              <w:left w:val="nil"/>
              <w:bottom w:val="nil"/>
              <w:right w:val="nil"/>
            </w:tcBorders>
            <w:shd w:val="clear" w:color="auto" w:fill="auto"/>
            <w:noWrap/>
            <w:vAlign w:val="bottom"/>
            <w:hideMark/>
          </w:tcPr>
          <w:p w14:paraId="1E3FC88C"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12.74***</w:t>
            </w:r>
          </w:p>
        </w:tc>
        <w:tc>
          <w:tcPr>
            <w:tcW w:w="1100" w:type="dxa"/>
            <w:tcBorders>
              <w:top w:val="nil"/>
              <w:left w:val="nil"/>
              <w:bottom w:val="nil"/>
              <w:right w:val="nil"/>
            </w:tcBorders>
            <w:shd w:val="clear" w:color="auto" w:fill="auto"/>
            <w:noWrap/>
            <w:vAlign w:val="bottom"/>
            <w:hideMark/>
          </w:tcPr>
          <w:p w14:paraId="0FFD65D9"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0738F826"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53197B1B" w14:textId="77777777" w:rsidTr="00341CB5">
        <w:trPr>
          <w:trHeight w:val="113"/>
        </w:trPr>
        <w:tc>
          <w:tcPr>
            <w:tcW w:w="3240" w:type="dxa"/>
            <w:tcBorders>
              <w:top w:val="nil"/>
              <w:left w:val="nil"/>
              <w:bottom w:val="nil"/>
              <w:right w:val="nil"/>
            </w:tcBorders>
            <w:shd w:val="clear" w:color="auto" w:fill="auto"/>
            <w:noWrap/>
            <w:vAlign w:val="bottom"/>
            <w:hideMark/>
          </w:tcPr>
          <w:p w14:paraId="6D29F540"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7DB28A4A"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(3.057)</w:t>
            </w:r>
          </w:p>
        </w:tc>
        <w:tc>
          <w:tcPr>
            <w:tcW w:w="1160" w:type="dxa"/>
            <w:tcBorders>
              <w:top w:val="nil"/>
              <w:left w:val="nil"/>
              <w:bottom w:val="nil"/>
              <w:right w:val="nil"/>
            </w:tcBorders>
            <w:shd w:val="clear" w:color="auto" w:fill="auto"/>
            <w:noWrap/>
            <w:vAlign w:val="bottom"/>
            <w:hideMark/>
          </w:tcPr>
          <w:p w14:paraId="45702468"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(4.141)</w:t>
            </w:r>
          </w:p>
        </w:tc>
        <w:tc>
          <w:tcPr>
            <w:tcW w:w="1100" w:type="dxa"/>
            <w:tcBorders>
              <w:top w:val="nil"/>
              <w:left w:val="nil"/>
              <w:bottom w:val="nil"/>
              <w:right w:val="nil"/>
            </w:tcBorders>
            <w:shd w:val="clear" w:color="auto" w:fill="auto"/>
            <w:noWrap/>
            <w:vAlign w:val="bottom"/>
            <w:hideMark/>
          </w:tcPr>
          <w:p w14:paraId="7A31766E"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56995332"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47D2172F" w14:textId="77777777" w:rsidTr="00341CB5">
        <w:trPr>
          <w:trHeight w:val="113"/>
        </w:trPr>
        <w:tc>
          <w:tcPr>
            <w:tcW w:w="3240" w:type="dxa"/>
            <w:tcBorders>
              <w:top w:val="nil"/>
              <w:left w:val="nil"/>
              <w:bottom w:val="nil"/>
              <w:right w:val="nil"/>
            </w:tcBorders>
            <w:shd w:val="clear" w:color="auto" w:fill="auto"/>
            <w:noWrap/>
            <w:vAlign w:val="bottom"/>
            <w:hideMark/>
          </w:tcPr>
          <w:p w14:paraId="1394A1C3"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Honeymoon T-0 *post 1993</w:t>
            </w:r>
          </w:p>
        </w:tc>
        <w:tc>
          <w:tcPr>
            <w:tcW w:w="1160" w:type="dxa"/>
            <w:tcBorders>
              <w:top w:val="nil"/>
              <w:left w:val="nil"/>
              <w:bottom w:val="nil"/>
              <w:right w:val="nil"/>
            </w:tcBorders>
            <w:shd w:val="clear" w:color="auto" w:fill="auto"/>
            <w:noWrap/>
            <w:vAlign w:val="bottom"/>
            <w:hideMark/>
          </w:tcPr>
          <w:p w14:paraId="480E7F58"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6F383413"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5A32A653"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15.386***</w:t>
            </w:r>
          </w:p>
        </w:tc>
        <w:tc>
          <w:tcPr>
            <w:tcW w:w="1345" w:type="dxa"/>
            <w:tcBorders>
              <w:top w:val="nil"/>
              <w:left w:val="nil"/>
              <w:bottom w:val="nil"/>
              <w:right w:val="nil"/>
            </w:tcBorders>
            <w:shd w:val="clear" w:color="auto" w:fill="auto"/>
            <w:noWrap/>
            <w:vAlign w:val="bottom"/>
            <w:hideMark/>
          </w:tcPr>
          <w:p w14:paraId="6423ADDE"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57A444C9" w14:textId="77777777" w:rsidTr="00341CB5">
        <w:trPr>
          <w:trHeight w:val="113"/>
        </w:trPr>
        <w:tc>
          <w:tcPr>
            <w:tcW w:w="3240" w:type="dxa"/>
            <w:tcBorders>
              <w:top w:val="nil"/>
              <w:left w:val="nil"/>
              <w:bottom w:val="nil"/>
              <w:right w:val="nil"/>
            </w:tcBorders>
            <w:shd w:val="clear" w:color="auto" w:fill="auto"/>
            <w:noWrap/>
            <w:vAlign w:val="bottom"/>
            <w:hideMark/>
          </w:tcPr>
          <w:p w14:paraId="61D03160"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0B031EC6"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11C03ED1"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173683D6"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(3.952)</w:t>
            </w:r>
          </w:p>
        </w:tc>
        <w:tc>
          <w:tcPr>
            <w:tcW w:w="1345" w:type="dxa"/>
            <w:tcBorders>
              <w:top w:val="nil"/>
              <w:left w:val="nil"/>
              <w:bottom w:val="nil"/>
              <w:right w:val="nil"/>
            </w:tcBorders>
            <w:shd w:val="clear" w:color="auto" w:fill="auto"/>
            <w:noWrap/>
            <w:vAlign w:val="bottom"/>
            <w:hideMark/>
          </w:tcPr>
          <w:p w14:paraId="216C6D27"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601FAE9F" w14:textId="77777777" w:rsidTr="00341CB5">
        <w:trPr>
          <w:trHeight w:val="113"/>
        </w:trPr>
        <w:tc>
          <w:tcPr>
            <w:tcW w:w="3240" w:type="dxa"/>
            <w:tcBorders>
              <w:top w:val="nil"/>
              <w:left w:val="nil"/>
              <w:bottom w:val="nil"/>
              <w:right w:val="nil"/>
            </w:tcBorders>
            <w:shd w:val="clear" w:color="auto" w:fill="auto"/>
            <w:noWrap/>
            <w:vAlign w:val="bottom"/>
            <w:hideMark/>
          </w:tcPr>
          <w:p w14:paraId="53EFC822"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Honeymoon T-0 *Chrétien-Martin</w:t>
            </w:r>
          </w:p>
        </w:tc>
        <w:tc>
          <w:tcPr>
            <w:tcW w:w="1160" w:type="dxa"/>
            <w:tcBorders>
              <w:top w:val="nil"/>
              <w:left w:val="nil"/>
              <w:bottom w:val="nil"/>
              <w:right w:val="nil"/>
            </w:tcBorders>
            <w:shd w:val="clear" w:color="auto" w:fill="auto"/>
            <w:noWrap/>
            <w:vAlign w:val="bottom"/>
            <w:hideMark/>
          </w:tcPr>
          <w:p w14:paraId="30DD9685"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3FE441CF"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32BD85B5"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2BBF2CA0"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17.039**</w:t>
            </w:r>
          </w:p>
        </w:tc>
      </w:tr>
      <w:tr w:rsidR="009F01D3" w:rsidRPr="00024B6D" w14:paraId="542802A2" w14:textId="77777777" w:rsidTr="00341CB5">
        <w:trPr>
          <w:trHeight w:val="113"/>
        </w:trPr>
        <w:tc>
          <w:tcPr>
            <w:tcW w:w="3240" w:type="dxa"/>
            <w:tcBorders>
              <w:top w:val="nil"/>
              <w:left w:val="nil"/>
              <w:bottom w:val="nil"/>
              <w:right w:val="nil"/>
            </w:tcBorders>
            <w:shd w:val="clear" w:color="auto" w:fill="auto"/>
            <w:noWrap/>
            <w:vAlign w:val="bottom"/>
            <w:hideMark/>
          </w:tcPr>
          <w:p w14:paraId="3A7AE1F4"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173B1F77"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5232D931"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03C31927"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6EA8934E"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(5.778)</w:t>
            </w:r>
          </w:p>
        </w:tc>
      </w:tr>
      <w:tr w:rsidR="009F01D3" w:rsidRPr="00024B6D" w14:paraId="05F209A2" w14:textId="77777777" w:rsidTr="00341CB5">
        <w:trPr>
          <w:trHeight w:val="113"/>
        </w:trPr>
        <w:tc>
          <w:tcPr>
            <w:tcW w:w="3240" w:type="dxa"/>
            <w:tcBorders>
              <w:top w:val="nil"/>
              <w:left w:val="nil"/>
              <w:bottom w:val="nil"/>
              <w:right w:val="nil"/>
            </w:tcBorders>
            <w:shd w:val="clear" w:color="auto" w:fill="auto"/>
            <w:noWrap/>
            <w:vAlign w:val="bottom"/>
            <w:hideMark/>
          </w:tcPr>
          <w:p w14:paraId="1DF9DEE4"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ENP</w:t>
            </w:r>
          </w:p>
        </w:tc>
        <w:tc>
          <w:tcPr>
            <w:tcW w:w="1160" w:type="dxa"/>
            <w:tcBorders>
              <w:top w:val="nil"/>
              <w:left w:val="nil"/>
              <w:bottom w:val="nil"/>
              <w:right w:val="nil"/>
            </w:tcBorders>
            <w:shd w:val="clear" w:color="auto" w:fill="auto"/>
            <w:noWrap/>
            <w:vAlign w:val="bottom"/>
            <w:hideMark/>
          </w:tcPr>
          <w:p w14:paraId="15E882BC"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2.342</w:t>
            </w:r>
          </w:p>
        </w:tc>
        <w:tc>
          <w:tcPr>
            <w:tcW w:w="1160" w:type="dxa"/>
            <w:tcBorders>
              <w:top w:val="nil"/>
              <w:left w:val="nil"/>
              <w:bottom w:val="nil"/>
              <w:right w:val="nil"/>
            </w:tcBorders>
            <w:shd w:val="clear" w:color="auto" w:fill="auto"/>
            <w:noWrap/>
            <w:vAlign w:val="bottom"/>
            <w:hideMark/>
          </w:tcPr>
          <w:p w14:paraId="13EC18BA"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-4.863</w:t>
            </w:r>
          </w:p>
        </w:tc>
        <w:tc>
          <w:tcPr>
            <w:tcW w:w="1100" w:type="dxa"/>
            <w:tcBorders>
              <w:top w:val="nil"/>
              <w:left w:val="nil"/>
              <w:bottom w:val="nil"/>
              <w:right w:val="nil"/>
            </w:tcBorders>
            <w:shd w:val="clear" w:color="auto" w:fill="auto"/>
            <w:noWrap/>
            <w:vAlign w:val="bottom"/>
            <w:hideMark/>
          </w:tcPr>
          <w:p w14:paraId="637D5469"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5A1C2CDD"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27B14BB4" w14:textId="77777777" w:rsidTr="00341CB5">
        <w:trPr>
          <w:trHeight w:val="113"/>
        </w:trPr>
        <w:tc>
          <w:tcPr>
            <w:tcW w:w="3240" w:type="dxa"/>
            <w:tcBorders>
              <w:top w:val="nil"/>
              <w:left w:val="nil"/>
              <w:bottom w:val="nil"/>
              <w:right w:val="nil"/>
            </w:tcBorders>
            <w:shd w:val="clear" w:color="auto" w:fill="auto"/>
            <w:noWrap/>
            <w:vAlign w:val="bottom"/>
            <w:hideMark/>
          </w:tcPr>
          <w:p w14:paraId="31683C2E"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06D9909F"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(1.938)</w:t>
            </w:r>
          </w:p>
        </w:tc>
        <w:tc>
          <w:tcPr>
            <w:tcW w:w="1160" w:type="dxa"/>
            <w:tcBorders>
              <w:top w:val="nil"/>
              <w:left w:val="nil"/>
              <w:bottom w:val="nil"/>
              <w:right w:val="nil"/>
            </w:tcBorders>
            <w:shd w:val="clear" w:color="auto" w:fill="auto"/>
            <w:noWrap/>
            <w:vAlign w:val="bottom"/>
            <w:hideMark/>
          </w:tcPr>
          <w:p w14:paraId="638DEA6B"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(3.340)</w:t>
            </w:r>
          </w:p>
        </w:tc>
        <w:tc>
          <w:tcPr>
            <w:tcW w:w="1100" w:type="dxa"/>
            <w:tcBorders>
              <w:top w:val="nil"/>
              <w:left w:val="nil"/>
              <w:bottom w:val="nil"/>
              <w:right w:val="nil"/>
            </w:tcBorders>
            <w:shd w:val="clear" w:color="auto" w:fill="auto"/>
            <w:noWrap/>
            <w:vAlign w:val="bottom"/>
            <w:hideMark/>
          </w:tcPr>
          <w:p w14:paraId="5666EFB9"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460778C7"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20581F2B" w14:textId="77777777" w:rsidTr="00341CB5">
        <w:trPr>
          <w:trHeight w:val="113"/>
        </w:trPr>
        <w:tc>
          <w:tcPr>
            <w:tcW w:w="3240" w:type="dxa"/>
            <w:tcBorders>
              <w:top w:val="nil"/>
              <w:left w:val="nil"/>
              <w:bottom w:val="nil"/>
              <w:right w:val="nil"/>
            </w:tcBorders>
            <w:shd w:val="clear" w:color="auto" w:fill="auto"/>
            <w:noWrap/>
            <w:vAlign w:val="bottom"/>
            <w:hideMark/>
          </w:tcPr>
          <w:p w14:paraId="57B1F0F6"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ENP*post 1993</w:t>
            </w:r>
          </w:p>
        </w:tc>
        <w:tc>
          <w:tcPr>
            <w:tcW w:w="1160" w:type="dxa"/>
            <w:tcBorders>
              <w:top w:val="nil"/>
              <w:left w:val="nil"/>
              <w:bottom w:val="nil"/>
              <w:right w:val="nil"/>
            </w:tcBorders>
            <w:shd w:val="clear" w:color="auto" w:fill="auto"/>
            <w:noWrap/>
            <w:vAlign w:val="bottom"/>
            <w:hideMark/>
          </w:tcPr>
          <w:p w14:paraId="6075EC86"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26FFC4BF"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3D2B94BA"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1.127</w:t>
            </w:r>
          </w:p>
        </w:tc>
        <w:tc>
          <w:tcPr>
            <w:tcW w:w="1345" w:type="dxa"/>
            <w:tcBorders>
              <w:top w:val="nil"/>
              <w:left w:val="nil"/>
              <w:bottom w:val="nil"/>
              <w:right w:val="nil"/>
            </w:tcBorders>
            <w:shd w:val="clear" w:color="auto" w:fill="auto"/>
            <w:noWrap/>
            <w:vAlign w:val="bottom"/>
            <w:hideMark/>
          </w:tcPr>
          <w:p w14:paraId="4BF56608"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612C1E02" w14:textId="77777777" w:rsidTr="00341CB5">
        <w:trPr>
          <w:trHeight w:val="113"/>
        </w:trPr>
        <w:tc>
          <w:tcPr>
            <w:tcW w:w="3240" w:type="dxa"/>
            <w:tcBorders>
              <w:top w:val="nil"/>
              <w:left w:val="nil"/>
              <w:bottom w:val="nil"/>
              <w:right w:val="nil"/>
            </w:tcBorders>
            <w:shd w:val="clear" w:color="auto" w:fill="auto"/>
            <w:noWrap/>
            <w:vAlign w:val="bottom"/>
            <w:hideMark/>
          </w:tcPr>
          <w:p w14:paraId="6FB07B6D"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607BF763"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0ECE754C"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2176A068"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(2.269)</w:t>
            </w:r>
          </w:p>
        </w:tc>
        <w:tc>
          <w:tcPr>
            <w:tcW w:w="1345" w:type="dxa"/>
            <w:tcBorders>
              <w:top w:val="nil"/>
              <w:left w:val="nil"/>
              <w:bottom w:val="nil"/>
              <w:right w:val="nil"/>
            </w:tcBorders>
            <w:shd w:val="clear" w:color="auto" w:fill="auto"/>
            <w:noWrap/>
            <w:vAlign w:val="bottom"/>
            <w:hideMark/>
          </w:tcPr>
          <w:p w14:paraId="5EF4674F"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2A793E3A" w14:textId="77777777" w:rsidTr="00341CB5">
        <w:trPr>
          <w:trHeight w:val="113"/>
        </w:trPr>
        <w:tc>
          <w:tcPr>
            <w:tcW w:w="3240" w:type="dxa"/>
            <w:tcBorders>
              <w:top w:val="nil"/>
              <w:left w:val="nil"/>
              <w:bottom w:val="nil"/>
              <w:right w:val="nil"/>
            </w:tcBorders>
            <w:shd w:val="clear" w:color="auto" w:fill="auto"/>
            <w:noWrap/>
            <w:vAlign w:val="bottom"/>
            <w:hideMark/>
          </w:tcPr>
          <w:p w14:paraId="74882A89"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ENP*Chrétien-Martin</w:t>
            </w:r>
          </w:p>
        </w:tc>
        <w:tc>
          <w:tcPr>
            <w:tcW w:w="1160" w:type="dxa"/>
            <w:tcBorders>
              <w:top w:val="nil"/>
              <w:left w:val="nil"/>
              <w:bottom w:val="nil"/>
              <w:right w:val="nil"/>
            </w:tcBorders>
            <w:shd w:val="clear" w:color="auto" w:fill="auto"/>
            <w:noWrap/>
            <w:vAlign w:val="bottom"/>
            <w:hideMark/>
          </w:tcPr>
          <w:p w14:paraId="26D4B49F"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4921EC23"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356CD348"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2AF23F75"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3.117</w:t>
            </w:r>
          </w:p>
        </w:tc>
      </w:tr>
      <w:tr w:rsidR="009F01D3" w:rsidRPr="00024B6D" w14:paraId="5406FF2A" w14:textId="77777777" w:rsidTr="00341CB5">
        <w:trPr>
          <w:trHeight w:val="113"/>
        </w:trPr>
        <w:tc>
          <w:tcPr>
            <w:tcW w:w="3240" w:type="dxa"/>
            <w:tcBorders>
              <w:top w:val="nil"/>
              <w:left w:val="nil"/>
              <w:bottom w:val="nil"/>
              <w:right w:val="nil"/>
            </w:tcBorders>
            <w:shd w:val="clear" w:color="auto" w:fill="auto"/>
            <w:noWrap/>
            <w:vAlign w:val="bottom"/>
            <w:hideMark/>
          </w:tcPr>
          <w:p w14:paraId="0854FEEE"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3FC4AB5B"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76EE930E"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398C677D"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5A6AF35C"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(2.284)</w:t>
            </w:r>
          </w:p>
        </w:tc>
      </w:tr>
      <w:tr w:rsidR="009F01D3" w:rsidRPr="00024B6D" w14:paraId="3B42C3F5" w14:textId="77777777" w:rsidTr="00341CB5">
        <w:trPr>
          <w:trHeight w:val="113"/>
        </w:trPr>
        <w:tc>
          <w:tcPr>
            <w:tcW w:w="3240" w:type="dxa"/>
            <w:tcBorders>
              <w:top w:val="nil"/>
              <w:left w:val="nil"/>
              <w:bottom w:val="nil"/>
              <w:right w:val="nil"/>
            </w:tcBorders>
            <w:shd w:val="clear" w:color="auto" w:fill="auto"/>
            <w:noWrap/>
            <w:vAlign w:val="bottom"/>
            <w:hideMark/>
          </w:tcPr>
          <w:p w14:paraId="2B77D9EE"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 xml:space="preserve">Months since last election </w:t>
            </w:r>
          </w:p>
        </w:tc>
        <w:tc>
          <w:tcPr>
            <w:tcW w:w="1160" w:type="dxa"/>
            <w:tcBorders>
              <w:top w:val="nil"/>
              <w:left w:val="nil"/>
              <w:bottom w:val="nil"/>
              <w:right w:val="nil"/>
            </w:tcBorders>
            <w:shd w:val="clear" w:color="auto" w:fill="auto"/>
            <w:noWrap/>
            <w:vAlign w:val="bottom"/>
            <w:hideMark/>
          </w:tcPr>
          <w:p w14:paraId="2FF059FA"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0.0926</w:t>
            </w:r>
          </w:p>
        </w:tc>
        <w:tc>
          <w:tcPr>
            <w:tcW w:w="1160" w:type="dxa"/>
            <w:tcBorders>
              <w:top w:val="nil"/>
              <w:left w:val="nil"/>
              <w:bottom w:val="nil"/>
              <w:right w:val="nil"/>
            </w:tcBorders>
            <w:shd w:val="clear" w:color="auto" w:fill="auto"/>
            <w:noWrap/>
            <w:vAlign w:val="bottom"/>
            <w:hideMark/>
          </w:tcPr>
          <w:p w14:paraId="32B88F7B"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0.266***</w:t>
            </w:r>
          </w:p>
        </w:tc>
        <w:tc>
          <w:tcPr>
            <w:tcW w:w="1100" w:type="dxa"/>
            <w:tcBorders>
              <w:top w:val="nil"/>
              <w:left w:val="nil"/>
              <w:bottom w:val="nil"/>
              <w:right w:val="nil"/>
            </w:tcBorders>
            <w:shd w:val="clear" w:color="auto" w:fill="auto"/>
            <w:noWrap/>
            <w:vAlign w:val="bottom"/>
            <w:hideMark/>
          </w:tcPr>
          <w:p w14:paraId="6D653C58"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5FC8F3ED"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1796E3A2" w14:textId="77777777" w:rsidTr="00341CB5">
        <w:trPr>
          <w:trHeight w:val="113"/>
        </w:trPr>
        <w:tc>
          <w:tcPr>
            <w:tcW w:w="3240" w:type="dxa"/>
            <w:tcBorders>
              <w:top w:val="nil"/>
              <w:left w:val="nil"/>
              <w:bottom w:val="nil"/>
              <w:right w:val="nil"/>
            </w:tcBorders>
            <w:shd w:val="clear" w:color="auto" w:fill="auto"/>
            <w:noWrap/>
            <w:vAlign w:val="bottom"/>
            <w:hideMark/>
          </w:tcPr>
          <w:p w14:paraId="0B646752"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25DC7C0C"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(0.0598)</w:t>
            </w:r>
          </w:p>
        </w:tc>
        <w:tc>
          <w:tcPr>
            <w:tcW w:w="1160" w:type="dxa"/>
            <w:tcBorders>
              <w:top w:val="nil"/>
              <w:left w:val="nil"/>
              <w:bottom w:val="nil"/>
              <w:right w:val="nil"/>
            </w:tcBorders>
            <w:shd w:val="clear" w:color="auto" w:fill="auto"/>
            <w:noWrap/>
            <w:vAlign w:val="bottom"/>
            <w:hideMark/>
          </w:tcPr>
          <w:p w14:paraId="168FA83C"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(0.0901)</w:t>
            </w:r>
          </w:p>
        </w:tc>
        <w:tc>
          <w:tcPr>
            <w:tcW w:w="1100" w:type="dxa"/>
            <w:tcBorders>
              <w:top w:val="nil"/>
              <w:left w:val="nil"/>
              <w:bottom w:val="nil"/>
              <w:right w:val="nil"/>
            </w:tcBorders>
            <w:shd w:val="clear" w:color="auto" w:fill="auto"/>
            <w:noWrap/>
            <w:vAlign w:val="bottom"/>
            <w:hideMark/>
          </w:tcPr>
          <w:p w14:paraId="2035D167"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4BAF1A75"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0C56645A" w14:textId="77777777" w:rsidTr="00341CB5">
        <w:trPr>
          <w:trHeight w:val="113"/>
        </w:trPr>
        <w:tc>
          <w:tcPr>
            <w:tcW w:w="3240" w:type="dxa"/>
            <w:tcBorders>
              <w:top w:val="nil"/>
              <w:left w:val="nil"/>
              <w:bottom w:val="nil"/>
              <w:right w:val="nil"/>
            </w:tcBorders>
            <w:shd w:val="clear" w:color="auto" w:fill="auto"/>
            <w:noWrap/>
            <w:vAlign w:val="bottom"/>
            <w:hideMark/>
          </w:tcPr>
          <w:p w14:paraId="12A76B43"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Months since last election * post 1993</w:t>
            </w:r>
          </w:p>
        </w:tc>
        <w:tc>
          <w:tcPr>
            <w:tcW w:w="1160" w:type="dxa"/>
            <w:tcBorders>
              <w:top w:val="nil"/>
              <w:left w:val="nil"/>
              <w:bottom w:val="nil"/>
              <w:right w:val="nil"/>
            </w:tcBorders>
            <w:shd w:val="clear" w:color="auto" w:fill="auto"/>
            <w:noWrap/>
            <w:vAlign w:val="bottom"/>
            <w:hideMark/>
          </w:tcPr>
          <w:p w14:paraId="3BCA9FAA"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675C0AAE"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5112B1D1"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-0.695</w:t>
            </w:r>
          </w:p>
        </w:tc>
        <w:tc>
          <w:tcPr>
            <w:tcW w:w="1345" w:type="dxa"/>
            <w:tcBorders>
              <w:top w:val="nil"/>
              <w:left w:val="nil"/>
              <w:bottom w:val="nil"/>
              <w:right w:val="nil"/>
            </w:tcBorders>
            <w:shd w:val="clear" w:color="auto" w:fill="auto"/>
            <w:noWrap/>
            <w:vAlign w:val="bottom"/>
            <w:hideMark/>
          </w:tcPr>
          <w:p w14:paraId="553C7B63"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66DC09B9" w14:textId="77777777" w:rsidTr="00341CB5">
        <w:trPr>
          <w:trHeight w:val="113"/>
        </w:trPr>
        <w:tc>
          <w:tcPr>
            <w:tcW w:w="3240" w:type="dxa"/>
            <w:tcBorders>
              <w:top w:val="nil"/>
              <w:left w:val="nil"/>
              <w:bottom w:val="nil"/>
              <w:right w:val="nil"/>
            </w:tcBorders>
            <w:shd w:val="clear" w:color="auto" w:fill="auto"/>
            <w:noWrap/>
            <w:vAlign w:val="bottom"/>
            <w:hideMark/>
          </w:tcPr>
          <w:p w14:paraId="69548CEF"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6BAFAE86"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4DC734A1"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6E3AD855"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(0.07)</w:t>
            </w:r>
          </w:p>
        </w:tc>
        <w:tc>
          <w:tcPr>
            <w:tcW w:w="1345" w:type="dxa"/>
            <w:tcBorders>
              <w:top w:val="nil"/>
              <w:left w:val="nil"/>
              <w:bottom w:val="nil"/>
              <w:right w:val="nil"/>
            </w:tcBorders>
            <w:shd w:val="clear" w:color="auto" w:fill="auto"/>
            <w:noWrap/>
            <w:vAlign w:val="bottom"/>
            <w:hideMark/>
          </w:tcPr>
          <w:p w14:paraId="628A1888"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4946D256" w14:textId="77777777" w:rsidTr="00341CB5">
        <w:trPr>
          <w:trHeight w:val="113"/>
        </w:trPr>
        <w:tc>
          <w:tcPr>
            <w:tcW w:w="4400" w:type="dxa"/>
            <w:gridSpan w:val="2"/>
            <w:tcBorders>
              <w:top w:val="nil"/>
              <w:left w:val="nil"/>
              <w:bottom w:val="nil"/>
              <w:right w:val="nil"/>
            </w:tcBorders>
            <w:shd w:val="clear" w:color="auto" w:fill="auto"/>
            <w:noWrap/>
            <w:vAlign w:val="bottom"/>
            <w:hideMark/>
          </w:tcPr>
          <w:p w14:paraId="226DE2C3"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Months since last election * Chrétien-Martin</w:t>
            </w:r>
          </w:p>
        </w:tc>
        <w:tc>
          <w:tcPr>
            <w:tcW w:w="1160" w:type="dxa"/>
            <w:tcBorders>
              <w:top w:val="nil"/>
              <w:left w:val="nil"/>
              <w:bottom w:val="nil"/>
              <w:right w:val="nil"/>
            </w:tcBorders>
            <w:shd w:val="clear" w:color="auto" w:fill="auto"/>
            <w:noWrap/>
            <w:vAlign w:val="bottom"/>
            <w:hideMark/>
          </w:tcPr>
          <w:p w14:paraId="6CA12389" w14:textId="77777777" w:rsidR="009F01D3" w:rsidRPr="00024B6D" w:rsidRDefault="009F01D3" w:rsidP="00290679">
            <w:pP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7CDD30A8"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4CA0A0D4"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0.537</w:t>
            </w:r>
          </w:p>
        </w:tc>
      </w:tr>
      <w:tr w:rsidR="009F01D3" w:rsidRPr="00024B6D" w14:paraId="7BAAA3BC" w14:textId="77777777" w:rsidTr="00341CB5">
        <w:trPr>
          <w:trHeight w:val="113"/>
        </w:trPr>
        <w:tc>
          <w:tcPr>
            <w:tcW w:w="3240" w:type="dxa"/>
            <w:tcBorders>
              <w:top w:val="nil"/>
              <w:left w:val="nil"/>
              <w:bottom w:val="nil"/>
              <w:right w:val="nil"/>
            </w:tcBorders>
            <w:shd w:val="clear" w:color="auto" w:fill="auto"/>
            <w:noWrap/>
            <w:vAlign w:val="bottom"/>
            <w:hideMark/>
          </w:tcPr>
          <w:p w14:paraId="3D00079B"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4530A165"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75AC8298"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761AF86D"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03B96D81"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(0.091)</w:t>
            </w:r>
          </w:p>
        </w:tc>
      </w:tr>
      <w:tr w:rsidR="009F01D3" w:rsidRPr="00024B6D" w14:paraId="78A02D6B" w14:textId="77777777" w:rsidTr="00341CB5">
        <w:trPr>
          <w:trHeight w:val="113"/>
        </w:trPr>
        <w:tc>
          <w:tcPr>
            <w:tcW w:w="3240" w:type="dxa"/>
            <w:tcBorders>
              <w:top w:val="nil"/>
              <w:left w:val="nil"/>
              <w:bottom w:val="nil"/>
              <w:right w:val="nil"/>
            </w:tcBorders>
            <w:shd w:val="clear" w:color="auto" w:fill="auto"/>
            <w:noWrap/>
            <w:vAlign w:val="bottom"/>
            <w:hideMark/>
          </w:tcPr>
          <w:p w14:paraId="5C585423"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Constitution T-4</w:t>
            </w:r>
          </w:p>
        </w:tc>
        <w:tc>
          <w:tcPr>
            <w:tcW w:w="1160" w:type="dxa"/>
            <w:tcBorders>
              <w:top w:val="nil"/>
              <w:left w:val="nil"/>
              <w:bottom w:val="nil"/>
              <w:right w:val="nil"/>
            </w:tcBorders>
            <w:shd w:val="clear" w:color="auto" w:fill="auto"/>
            <w:noWrap/>
            <w:vAlign w:val="bottom"/>
            <w:hideMark/>
          </w:tcPr>
          <w:p w14:paraId="43A0B1D5"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9.413*</w:t>
            </w:r>
          </w:p>
        </w:tc>
        <w:tc>
          <w:tcPr>
            <w:tcW w:w="1160" w:type="dxa"/>
            <w:tcBorders>
              <w:top w:val="nil"/>
              <w:left w:val="nil"/>
              <w:bottom w:val="nil"/>
              <w:right w:val="nil"/>
            </w:tcBorders>
            <w:shd w:val="clear" w:color="auto" w:fill="auto"/>
            <w:noWrap/>
            <w:vAlign w:val="bottom"/>
            <w:hideMark/>
          </w:tcPr>
          <w:p w14:paraId="06D32088"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12.14**</w:t>
            </w:r>
          </w:p>
        </w:tc>
        <w:tc>
          <w:tcPr>
            <w:tcW w:w="1100" w:type="dxa"/>
            <w:tcBorders>
              <w:top w:val="nil"/>
              <w:left w:val="nil"/>
              <w:bottom w:val="nil"/>
              <w:right w:val="nil"/>
            </w:tcBorders>
            <w:shd w:val="clear" w:color="auto" w:fill="auto"/>
            <w:noWrap/>
            <w:vAlign w:val="bottom"/>
            <w:hideMark/>
          </w:tcPr>
          <w:p w14:paraId="6C93C750"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7C5233F5"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506C2319" w14:textId="77777777" w:rsidTr="00341CB5">
        <w:trPr>
          <w:trHeight w:val="113"/>
        </w:trPr>
        <w:tc>
          <w:tcPr>
            <w:tcW w:w="3240" w:type="dxa"/>
            <w:tcBorders>
              <w:top w:val="nil"/>
              <w:left w:val="nil"/>
              <w:bottom w:val="nil"/>
              <w:right w:val="nil"/>
            </w:tcBorders>
            <w:shd w:val="clear" w:color="auto" w:fill="auto"/>
            <w:noWrap/>
            <w:vAlign w:val="bottom"/>
            <w:hideMark/>
          </w:tcPr>
          <w:p w14:paraId="33FB65F9"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4E83BDEC"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(5.628)</w:t>
            </w:r>
          </w:p>
        </w:tc>
        <w:tc>
          <w:tcPr>
            <w:tcW w:w="1160" w:type="dxa"/>
            <w:tcBorders>
              <w:top w:val="nil"/>
              <w:left w:val="nil"/>
              <w:bottom w:val="nil"/>
              <w:right w:val="nil"/>
            </w:tcBorders>
            <w:shd w:val="clear" w:color="auto" w:fill="auto"/>
            <w:noWrap/>
            <w:vAlign w:val="bottom"/>
            <w:hideMark/>
          </w:tcPr>
          <w:p w14:paraId="2F19F6FA"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(5.452)</w:t>
            </w:r>
          </w:p>
        </w:tc>
        <w:tc>
          <w:tcPr>
            <w:tcW w:w="1100" w:type="dxa"/>
            <w:tcBorders>
              <w:top w:val="nil"/>
              <w:left w:val="nil"/>
              <w:bottom w:val="nil"/>
              <w:right w:val="nil"/>
            </w:tcBorders>
            <w:shd w:val="clear" w:color="auto" w:fill="auto"/>
            <w:noWrap/>
            <w:vAlign w:val="bottom"/>
            <w:hideMark/>
          </w:tcPr>
          <w:p w14:paraId="1224B269"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24DD149A" w14:textId="77777777" w:rsidR="009F01D3" w:rsidRPr="00024B6D" w:rsidRDefault="009F01D3" w:rsidP="00290679">
            <w:pPr>
              <w:jc w:val="center"/>
              <w:rPr>
                <w:rFonts w:ascii="Times New Roman" w:hAnsi="Times New Roman" w:cs="Times New Roman"/>
                <w:sz w:val="17"/>
                <w:szCs w:val="17"/>
                <w:lang w:val="en-CA"/>
              </w:rPr>
            </w:pPr>
          </w:p>
        </w:tc>
      </w:tr>
      <w:tr w:rsidR="009F01D3" w:rsidRPr="00024B6D" w14:paraId="3C61169A" w14:textId="77777777" w:rsidTr="00341CB5">
        <w:trPr>
          <w:trHeight w:val="113"/>
        </w:trPr>
        <w:tc>
          <w:tcPr>
            <w:tcW w:w="3240" w:type="dxa"/>
            <w:tcBorders>
              <w:top w:val="nil"/>
              <w:left w:val="nil"/>
              <w:bottom w:val="nil"/>
              <w:right w:val="nil"/>
            </w:tcBorders>
            <w:shd w:val="clear" w:color="auto" w:fill="auto"/>
            <w:noWrap/>
            <w:vAlign w:val="bottom"/>
            <w:hideMark/>
          </w:tcPr>
          <w:p w14:paraId="5F8B570A" w14:textId="77777777" w:rsidR="009F01D3" w:rsidRPr="00024B6D" w:rsidRDefault="009F01D3" w:rsidP="00290679">
            <w:pPr>
              <w:jc w:val="cente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7F96F61E"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5D6CD4C8" w14:textId="77777777" w:rsidR="009F01D3" w:rsidRPr="00024B6D" w:rsidRDefault="009F01D3" w:rsidP="00290679">
            <w:pPr>
              <w:jc w:val="cente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332BEE79" w14:textId="77777777" w:rsidR="009F01D3" w:rsidRPr="00024B6D" w:rsidRDefault="009F01D3" w:rsidP="00290679">
            <w:pPr>
              <w:jc w:val="cente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37686E6D" w14:textId="77777777" w:rsidR="009F01D3" w:rsidRPr="00024B6D" w:rsidRDefault="009F01D3" w:rsidP="00290679">
            <w:pPr>
              <w:rPr>
                <w:rFonts w:ascii="Times New Roman" w:hAnsi="Times New Roman" w:cs="Times New Roman"/>
                <w:sz w:val="17"/>
                <w:szCs w:val="17"/>
                <w:lang w:val="en-CA"/>
              </w:rPr>
            </w:pPr>
          </w:p>
        </w:tc>
      </w:tr>
      <w:tr w:rsidR="009F01D3" w:rsidRPr="00024B6D" w14:paraId="0430218C" w14:textId="77777777" w:rsidTr="00341CB5">
        <w:trPr>
          <w:trHeight w:val="113"/>
        </w:trPr>
        <w:tc>
          <w:tcPr>
            <w:tcW w:w="3240" w:type="dxa"/>
            <w:tcBorders>
              <w:top w:val="nil"/>
              <w:left w:val="nil"/>
              <w:bottom w:val="nil"/>
              <w:right w:val="nil"/>
            </w:tcBorders>
            <w:shd w:val="clear" w:color="auto" w:fill="auto"/>
            <w:noWrap/>
            <w:vAlign w:val="bottom"/>
            <w:hideMark/>
          </w:tcPr>
          <w:p w14:paraId="73ACE4F7"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Observations</w:t>
            </w:r>
          </w:p>
        </w:tc>
        <w:tc>
          <w:tcPr>
            <w:tcW w:w="1160" w:type="dxa"/>
            <w:tcBorders>
              <w:top w:val="nil"/>
              <w:left w:val="nil"/>
              <w:bottom w:val="nil"/>
              <w:right w:val="nil"/>
            </w:tcBorders>
            <w:shd w:val="clear" w:color="auto" w:fill="auto"/>
            <w:noWrap/>
            <w:vAlign w:val="bottom"/>
            <w:hideMark/>
          </w:tcPr>
          <w:p w14:paraId="4AD8BB76"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157</w:t>
            </w:r>
          </w:p>
        </w:tc>
        <w:tc>
          <w:tcPr>
            <w:tcW w:w="1160" w:type="dxa"/>
            <w:tcBorders>
              <w:top w:val="nil"/>
              <w:left w:val="nil"/>
              <w:bottom w:val="nil"/>
              <w:right w:val="nil"/>
            </w:tcBorders>
            <w:shd w:val="clear" w:color="auto" w:fill="auto"/>
            <w:noWrap/>
            <w:vAlign w:val="bottom"/>
            <w:hideMark/>
          </w:tcPr>
          <w:p w14:paraId="779C6EB6"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157</w:t>
            </w:r>
          </w:p>
        </w:tc>
        <w:tc>
          <w:tcPr>
            <w:tcW w:w="1100" w:type="dxa"/>
            <w:tcBorders>
              <w:top w:val="nil"/>
              <w:left w:val="nil"/>
              <w:bottom w:val="nil"/>
              <w:right w:val="nil"/>
            </w:tcBorders>
            <w:shd w:val="clear" w:color="auto" w:fill="auto"/>
            <w:noWrap/>
            <w:vAlign w:val="bottom"/>
            <w:hideMark/>
          </w:tcPr>
          <w:p w14:paraId="47503BF2"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157</w:t>
            </w:r>
          </w:p>
        </w:tc>
        <w:tc>
          <w:tcPr>
            <w:tcW w:w="1345" w:type="dxa"/>
            <w:tcBorders>
              <w:top w:val="nil"/>
              <w:left w:val="nil"/>
              <w:bottom w:val="nil"/>
              <w:right w:val="nil"/>
            </w:tcBorders>
            <w:shd w:val="clear" w:color="auto" w:fill="auto"/>
            <w:noWrap/>
            <w:vAlign w:val="bottom"/>
            <w:hideMark/>
          </w:tcPr>
          <w:p w14:paraId="6C188841"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157</w:t>
            </w:r>
          </w:p>
        </w:tc>
      </w:tr>
      <w:tr w:rsidR="009F01D3" w:rsidRPr="00024B6D" w14:paraId="0E0346AB" w14:textId="77777777" w:rsidTr="00341CB5">
        <w:trPr>
          <w:trHeight w:val="113"/>
        </w:trPr>
        <w:tc>
          <w:tcPr>
            <w:tcW w:w="3240" w:type="dxa"/>
            <w:tcBorders>
              <w:top w:val="nil"/>
              <w:left w:val="nil"/>
              <w:bottom w:val="single" w:sz="4" w:space="0" w:color="auto"/>
              <w:right w:val="nil"/>
            </w:tcBorders>
            <w:shd w:val="clear" w:color="auto" w:fill="auto"/>
            <w:noWrap/>
            <w:vAlign w:val="bottom"/>
            <w:hideMark/>
          </w:tcPr>
          <w:p w14:paraId="4583BC1E"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R-squared</w:t>
            </w:r>
          </w:p>
        </w:tc>
        <w:tc>
          <w:tcPr>
            <w:tcW w:w="1160" w:type="dxa"/>
            <w:tcBorders>
              <w:top w:val="nil"/>
              <w:left w:val="nil"/>
              <w:bottom w:val="single" w:sz="4" w:space="0" w:color="auto"/>
              <w:right w:val="nil"/>
            </w:tcBorders>
            <w:shd w:val="clear" w:color="auto" w:fill="auto"/>
            <w:noWrap/>
            <w:vAlign w:val="bottom"/>
            <w:hideMark/>
          </w:tcPr>
          <w:p w14:paraId="69D4B6F1"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0.798</w:t>
            </w:r>
          </w:p>
        </w:tc>
        <w:tc>
          <w:tcPr>
            <w:tcW w:w="1160" w:type="dxa"/>
            <w:tcBorders>
              <w:top w:val="nil"/>
              <w:left w:val="nil"/>
              <w:bottom w:val="single" w:sz="4" w:space="0" w:color="auto"/>
              <w:right w:val="nil"/>
            </w:tcBorders>
            <w:shd w:val="clear" w:color="auto" w:fill="auto"/>
            <w:noWrap/>
            <w:vAlign w:val="bottom"/>
            <w:hideMark/>
          </w:tcPr>
          <w:p w14:paraId="207B38E8"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0.831</w:t>
            </w:r>
          </w:p>
        </w:tc>
        <w:tc>
          <w:tcPr>
            <w:tcW w:w="1100" w:type="dxa"/>
            <w:tcBorders>
              <w:top w:val="nil"/>
              <w:left w:val="nil"/>
              <w:bottom w:val="single" w:sz="4" w:space="0" w:color="auto"/>
              <w:right w:val="nil"/>
            </w:tcBorders>
            <w:shd w:val="clear" w:color="auto" w:fill="auto"/>
            <w:noWrap/>
            <w:vAlign w:val="bottom"/>
            <w:hideMark/>
          </w:tcPr>
          <w:p w14:paraId="3242F1B3"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0.652</w:t>
            </w:r>
          </w:p>
        </w:tc>
        <w:tc>
          <w:tcPr>
            <w:tcW w:w="1345" w:type="dxa"/>
            <w:tcBorders>
              <w:top w:val="nil"/>
              <w:left w:val="nil"/>
              <w:bottom w:val="single" w:sz="4" w:space="0" w:color="auto"/>
              <w:right w:val="nil"/>
            </w:tcBorders>
            <w:shd w:val="clear" w:color="auto" w:fill="auto"/>
            <w:noWrap/>
            <w:vAlign w:val="bottom"/>
            <w:hideMark/>
          </w:tcPr>
          <w:p w14:paraId="4D3F3C90" w14:textId="77777777" w:rsidR="009F01D3" w:rsidRPr="00024B6D" w:rsidRDefault="009F01D3" w:rsidP="00290679">
            <w:pPr>
              <w:jc w:val="center"/>
              <w:rPr>
                <w:rFonts w:ascii="Times New Roman" w:hAnsi="Times New Roman" w:cs="Times New Roman"/>
                <w:sz w:val="17"/>
                <w:szCs w:val="17"/>
                <w:lang w:val="en-CA"/>
              </w:rPr>
            </w:pPr>
            <w:r w:rsidRPr="00024B6D">
              <w:rPr>
                <w:rFonts w:ascii="Times New Roman" w:hAnsi="Times New Roman" w:cs="Times New Roman"/>
                <w:sz w:val="17"/>
                <w:szCs w:val="17"/>
                <w:lang w:val="en-CA"/>
              </w:rPr>
              <w:t>0.595</w:t>
            </w:r>
          </w:p>
        </w:tc>
      </w:tr>
      <w:tr w:rsidR="009F01D3" w:rsidRPr="00024B6D" w14:paraId="3E2FBFD9" w14:textId="77777777" w:rsidTr="00341CB5">
        <w:trPr>
          <w:trHeight w:val="113"/>
        </w:trPr>
        <w:tc>
          <w:tcPr>
            <w:tcW w:w="3240" w:type="dxa"/>
            <w:tcBorders>
              <w:top w:val="nil"/>
              <w:left w:val="nil"/>
              <w:bottom w:val="nil"/>
              <w:right w:val="nil"/>
            </w:tcBorders>
            <w:shd w:val="clear" w:color="auto" w:fill="auto"/>
            <w:noWrap/>
            <w:vAlign w:val="bottom"/>
            <w:hideMark/>
          </w:tcPr>
          <w:p w14:paraId="2EBAC63E"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Standard errors in parentheses</w:t>
            </w:r>
          </w:p>
        </w:tc>
        <w:tc>
          <w:tcPr>
            <w:tcW w:w="1160" w:type="dxa"/>
            <w:tcBorders>
              <w:top w:val="nil"/>
              <w:left w:val="nil"/>
              <w:bottom w:val="nil"/>
              <w:right w:val="nil"/>
            </w:tcBorders>
            <w:shd w:val="clear" w:color="auto" w:fill="auto"/>
            <w:noWrap/>
            <w:vAlign w:val="bottom"/>
            <w:hideMark/>
          </w:tcPr>
          <w:p w14:paraId="4E54143C"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0A99283A" w14:textId="77777777" w:rsidR="009F01D3" w:rsidRPr="00024B6D" w:rsidRDefault="009F01D3" w:rsidP="00290679">
            <w:pP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30A8F829" w14:textId="77777777" w:rsidR="009F01D3" w:rsidRPr="00024B6D" w:rsidRDefault="009F01D3" w:rsidP="00290679">
            <w:pP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5D45147C" w14:textId="77777777" w:rsidR="009F01D3" w:rsidRPr="00024B6D" w:rsidRDefault="009F01D3" w:rsidP="00290679">
            <w:pPr>
              <w:rPr>
                <w:rFonts w:ascii="Times New Roman" w:hAnsi="Times New Roman" w:cs="Times New Roman"/>
                <w:sz w:val="17"/>
                <w:szCs w:val="17"/>
                <w:lang w:val="en-CA"/>
              </w:rPr>
            </w:pPr>
          </w:p>
        </w:tc>
      </w:tr>
      <w:tr w:rsidR="009F01D3" w:rsidRPr="00024B6D" w14:paraId="00C8CB24" w14:textId="77777777" w:rsidTr="00341CB5">
        <w:trPr>
          <w:trHeight w:val="113"/>
        </w:trPr>
        <w:tc>
          <w:tcPr>
            <w:tcW w:w="3240" w:type="dxa"/>
            <w:tcBorders>
              <w:top w:val="nil"/>
              <w:left w:val="nil"/>
              <w:bottom w:val="nil"/>
              <w:right w:val="nil"/>
            </w:tcBorders>
            <w:shd w:val="clear" w:color="auto" w:fill="auto"/>
            <w:noWrap/>
            <w:vAlign w:val="bottom"/>
            <w:hideMark/>
          </w:tcPr>
          <w:p w14:paraId="48DFC9C3" w14:textId="77777777" w:rsidR="009F01D3" w:rsidRPr="00024B6D" w:rsidRDefault="009F01D3" w:rsidP="00290679">
            <w:pPr>
              <w:rPr>
                <w:rFonts w:ascii="Times New Roman" w:hAnsi="Times New Roman" w:cs="Times New Roman"/>
                <w:sz w:val="17"/>
                <w:szCs w:val="17"/>
                <w:lang w:val="en-CA"/>
              </w:rPr>
            </w:pPr>
            <w:r w:rsidRPr="00024B6D">
              <w:rPr>
                <w:rFonts w:ascii="Times New Roman" w:hAnsi="Times New Roman" w:cs="Times New Roman"/>
                <w:sz w:val="17"/>
                <w:szCs w:val="17"/>
                <w:lang w:val="en-CA"/>
              </w:rPr>
              <w:t>*** p&lt;0.01, ** p&lt;0.05, * p&lt;0.1</w:t>
            </w:r>
          </w:p>
        </w:tc>
        <w:tc>
          <w:tcPr>
            <w:tcW w:w="1160" w:type="dxa"/>
            <w:tcBorders>
              <w:top w:val="nil"/>
              <w:left w:val="nil"/>
              <w:bottom w:val="nil"/>
              <w:right w:val="nil"/>
            </w:tcBorders>
            <w:shd w:val="clear" w:color="auto" w:fill="auto"/>
            <w:noWrap/>
            <w:vAlign w:val="bottom"/>
            <w:hideMark/>
          </w:tcPr>
          <w:p w14:paraId="4C4C2730" w14:textId="77777777" w:rsidR="009F01D3" w:rsidRPr="00024B6D" w:rsidRDefault="009F01D3" w:rsidP="00290679">
            <w:pPr>
              <w:rPr>
                <w:rFonts w:ascii="Times New Roman" w:hAnsi="Times New Roman" w:cs="Times New Roman"/>
                <w:sz w:val="17"/>
                <w:szCs w:val="17"/>
                <w:lang w:val="en-CA"/>
              </w:rPr>
            </w:pPr>
          </w:p>
        </w:tc>
        <w:tc>
          <w:tcPr>
            <w:tcW w:w="1160" w:type="dxa"/>
            <w:tcBorders>
              <w:top w:val="nil"/>
              <w:left w:val="nil"/>
              <w:bottom w:val="nil"/>
              <w:right w:val="nil"/>
            </w:tcBorders>
            <w:shd w:val="clear" w:color="auto" w:fill="auto"/>
            <w:noWrap/>
            <w:vAlign w:val="bottom"/>
            <w:hideMark/>
          </w:tcPr>
          <w:p w14:paraId="2088451D" w14:textId="77777777" w:rsidR="009F01D3" w:rsidRPr="00024B6D" w:rsidRDefault="009F01D3" w:rsidP="00290679">
            <w:pPr>
              <w:rPr>
                <w:rFonts w:ascii="Times New Roman" w:hAnsi="Times New Roman" w:cs="Times New Roman"/>
                <w:sz w:val="17"/>
                <w:szCs w:val="17"/>
                <w:lang w:val="en-CA"/>
              </w:rPr>
            </w:pPr>
          </w:p>
        </w:tc>
        <w:tc>
          <w:tcPr>
            <w:tcW w:w="1100" w:type="dxa"/>
            <w:tcBorders>
              <w:top w:val="nil"/>
              <w:left w:val="nil"/>
              <w:bottom w:val="nil"/>
              <w:right w:val="nil"/>
            </w:tcBorders>
            <w:shd w:val="clear" w:color="auto" w:fill="auto"/>
            <w:noWrap/>
            <w:vAlign w:val="bottom"/>
            <w:hideMark/>
          </w:tcPr>
          <w:p w14:paraId="26D039DC" w14:textId="77777777" w:rsidR="009F01D3" w:rsidRPr="00024B6D" w:rsidRDefault="009F01D3" w:rsidP="00290679">
            <w:pPr>
              <w:rPr>
                <w:rFonts w:ascii="Times New Roman" w:hAnsi="Times New Roman" w:cs="Times New Roman"/>
                <w:sz w:val="17"/>
                <w:szCs w:val="17"/>
                <w:lang w:val="en-CA"/>
              </w:rPr>
            </w:pPr>
          </w:p>
        </w:tc>
        <w:tc>
          <w:tcPr>
            <w:tcW w:w="1345" w:type="dxa"/>
            <w:tcBorders>
              <w:top w:val="nil"/>
              <w:left w:val="nil"/>
              <w:bottom w:val="nil"/>
              <w:right w:val="nil"/>
            </w:tcBorders>
            <w:shd w:val="clear" w:color="auto" w:fill="auto"/>
            <w:noWrap/>
            <w:vAlign w:val="bottom"/>
            <w:hideMark/>
          </w:tcPr>
          <w:p w14:paraId="1D487BF9" w14:textId="77777777" w:rsidR="009F01D3" w:rsidRPr="00024B6D" w:rsidRDefault="009F01D3" w:rsidP="00290679">
            <w:pPr>
              <w:rPr>
                <w:rFonts w:ascii="Times New Roman" w:hAnsi="Times New Roman" w:cs="Times New Roman"/>
                <w:sz w:val="17"/>
                <w:szCs w:val="17"/>
                <w:lang w:val="en-CA"/>
              </w:rPr>
            </w:pPr>
          </w:p>
        </w:tc>
      </w:tr>
    </w:tbl>
    <w:p w14:paraId="3EE601F6" w14:textId="77777777" w:rsidR="00864462" w:rsidRPr="00024B6D" w:rsidRDefault="00864462">
      <w:pPr>
        <w:rPr>
          <w:rFonts w:ascii="Times New Roman" w:hAnsi="Times New Roman" w:cs="Times New Roman"/>
          <w:b/>
          <w:bCs/>
          <w:lang w:val="en-CA"/>
        </w:rPr>
      </w:pPr>
    </w:p>
    <w:p w14:paraId="4CE72F55" w14:textId="77777777" w:rsidR="00864462" w:rsidRPr="00024B6D" w:rsidRDefault="00864462">
      <w:pPr>
        <w:rPr>
          <w:rFonts w:ascii="Times New Roman" w:hAnsi="Times New Roman" w:cs="Times New Roman"/>
          <w:b/>
          <w:bCs/>
          <w:lang w:val="en-CA"/>
        </w:rPr>
      </w:pPr>
    </w:p>
    <w:p w14:paraId="5C24875D" w14:textId="6649570E" w:rsidR="00333F3B" w:rsidRPr="00024B6D" w:rsidRDefault="00184E1B" w:rsidP="00864462">
      <w:pPr>
        <w:pStyle w:val="Titre2"/>
        <w:rPr>
          <w:lang w:val="en-CA"/>
        </w:rPr>
      </w:pPr>
      <w:bookmarkStart w:id="3" w:name="_Toc88907759"/>
      <w:r w:rsidRPr="00024B6D">
        <w:lastRenderedPageBreak/>
        <w:t xml:space="preserve">Table </w:t>
      </w:r>
      <w:r w:rsidR="00341CB5" w:rsidRPr="00024B6D">
        <w:t>A</w:t>
      </w:r>
      <w:r w:rsidR="00362B18" w:rsidRPr="00024B6D">
        <w:t>8</w:t>
      </w:r>
      <w:r w:rsidR="00341CB5" w:rsidRPr="00024B6D">
        <w:t>.</w:t>
      </w:r>
      <w:r w:rsidR="00341CB5" w:rsidRPr="00024B6D">
        <w:rPr>
          <w:lang w:val="en-CA"/>
        </w:rPr>
        <w:t xml:space="preserve"> </w:t>
      </w:r>
      <w:proofErr w:type="spellStart"/>
      <w:r w:rsidR="00341CB5" w:rsidRPr="00024B6D">
        <w:t>Models</w:t>
      </w:r>
      <w:proofErr w:type="spellEnd"/>
      <w:r w:rsidR="00341CB5" w:rsidRPr="00024B6D">
        <w:t xml:space="preserve"> </w:t>
      </w:r>
      <w:proofErr w:type="spellStart"/>
      <w:r w:rsidR="00341CB5" w:rsidRPr="00024B6D">
        <w:t>including</w:t>
      </w:r>
      <w:proofErr w:type="spellEnd"/>
      <w:r w:rsidR="00341CB5" w:rsidRPr="00024B6D">
        <w:t xml:space="preserve"> </w:t>
      </w:r>
      <w:r w:rsidRPr="00024B6D">
        <w:t>total revenues</w:t>
      </w:r>
      <w:r w:rsidR="00986E82" w:rsidRPr="00024B6D">
        <w:t xml:space="preserve"> and </w:t>
      </w:r>
      <w:proofErr w:type="spellStart"/>
      <w:r w:rsidRPr="00024B6D">
        <w:t>expenditures</w:t>
      </w:r>
      <w:bookmarkEnd w:id="3"/>
      <w:proofErr w:type="spellEnd"/>
      <w:r w:rsidR="00986E82" w:rsidRPr="00024B6D">
        <w:rPr>
          <w:lang w:val="en-CA"/>
        </w:rPr>
        <w:t xml:space="preserve"> </w:t>
      </w:r>
    </w:p>
    <w:tbl>
      <w:tblPr>
        <w:tblW w:w="6964" w:type="dxa"/>
        <w:tblCellMar>
          <w:left w:w="70" w:type="dxa"/>
          <w:right w:w="70" w:type="dxa"/>
        </w:tblCellMar>
        <w:tblLook w:val="04A0" w:firstRow="1" w:lastRow="0" w:firstColumn="1" w:lastColumn="0" w:noHBand="0" w:noVBand="1"/>
      </w:tblPr>
      <w:tblGrid>
        <w:gridCol w:w="2324"/>
        <w:gridCol w:w="1160"/>
        <w:gridCol w:w="1160"/>
        <w:gridCol w:w="1160"/>
        <w:gridCol w:w="1160"/>
      </w:tblGrid>
      <w:tr w:rsidR="005C2F67" w:rsidRPr="00024B6D" w14:paraId="6649D981" w14:textId="77777777" w:rsidTr="005C2F67">
        <w:trPr>
          <w:trHeight w:val="280"/>
        </w:trPr>
        <w:tc>
          <w:tcPr>
            <w:tcW w:w="2324" w:type="dxa"/>
            <w:tcBorders>
              <w:top w:val="nil"/>
              <w:left w:val="nil"/>
              <w:bottom w:val="nil"/>
              <w:right w:val="nil"/>
            </w:tcBorders>
            <w:shd w:val="clear" w:color="auto" w:fill="auto"/>
            <w:noWrap/>
            <w:vAlign w:val="bottom"/>
            <w:hideMark/>
          </w:tcPr>
          <w:p w14:paraId="7B65A238"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050D3EC6"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682DF24A"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45B50236"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4C2298B9" w14:textId="77777777" w:rsidR="005C2F67" w:rsidRPr="00024B6D" w:rsidRDefault="005C2F67" w:rsidP="005C2F67">
            <w:pPr>
              <w:rPr>
                <w:rFonts w:ascii="Times New Roman" w:eastAsia="Times New Roman" w:hAnsi="Times New Roman" w:cs="Times New Roman"/>
                <w:sz w:val="19"/>
                <w:szCs w:val="19"/>
                <w:lang w:val="en-CA" w:eastAsia="fr-CA"/>
              </w:rPr>
            </w:pPr>
          </w:p>
        </w:tc>
      </w:tr>
      <w:tr w:rsidR="005C2F67" w:rsidRPr="00024B6D" w14:paraId="6428E41E" w14:textId="77777777" w:rsidTr="005C2F67">
        <w:trPr>
          <w:trHeight w:val="280"/>
        </w:trPr>
        <w:tc>
          <w:tcPr>
            <w:tcW w:w="2324" w:type="dxa"/>
            <w:tcBorders>
              <w:top w:val="single" w:sz="4" w:space="0" w:color="auto"/>
              <w:left w:val="nil"/>
              <w:bottom w:val="nil"/>
              <w:right w:val="nil"/>
            </w:tcBorders>
            <w:shd w:val="clear" w:color="auto" w:fill="auto"/>
            <w:noWrap/>
            <w:vAlign w:val="bottom"/>
            <w:hideMark/>
          </w:tcPr>
          <w:p w14:paraId="3A2A2412"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 </w:t>
            </w:r>
          </w:p>
        </w:tc>
        <w:tc>
          <w:tcPr>
            <w:tcW w:w="1160" w:type="dxa"/>
            <w:tcBorders>
              <w:top w:val="single" w:sz="4" w:space="0" w:color="auto"/>
              <w:left w:val="nil"/>
              <w:bottom w:val="nil"/>
              <w:right w:val="nil"/>
            </w:tcBorders>
            <w:shd w:val="clear" w:color="auto" w:fill="auto"/>
            <w:noWrap/>
            <w:vAlign w:val="bottom"/>
            <w:hideMark/>
          </w:tcPr>
          <w:p w14:paraId="7DB6AA31"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w:t>
            </w:r>
          </w:p>
        </w:tc>
        <w:tc>
          <w:tcPr>
            <w:tcW w:w="1160" w:type="dxa"/>
            <w:tcBorders>
              <w:top w:val="single" w:sz="4" w:space="0" w:color="auto"/>
              <w:left w:val="nil"/>
              <w:bottom w:val="nil"/>
              <w:right w:val="nil"/>
            </w:tcBorders>
            <w:shd w:val="clear" w:color="auto" w:fill="auto"/>
            <w:noWrap/>
            <w:vAlign w:val="bottom"/>
            <w:hideMark/>
          </w:tcPr>
          <w:p w14:paraId="63AC09F7"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(2)</w:t>
            </w:r>
          </w:p>
        </w:tc>
        <w:tc>
          <w:tcPr>
            <w:tcW w:w="1160" w:type="dxa"/>
            <w:tcBorders>
              <w:top w:val="single" w:sz="4" w:space="0" w:color="auto"/>
              <w:left w:val="nil"/>
              <w:bottom w:val="nil"/>
              <w:right w:val="nil"/>
            </w:tcBorders>
            <w:shd w:val="clear" w:color="auto" w:fill="auto"/>
            <w:noWrap/>
            <w:vAlign w:val="bottom"/>
            <w:hideMark/>
          </w:tcPr>
          <w:p w14:paraId="5A0745C9"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(3)</w:t>
            </w:r>
          </w:p>
        </w:tc>
        <w:tc>
          <w:tcPr>
            <w:tcW w:w="1160" w:type="dxa"/>
            <w:tcBorders>
              <w:top w:val="single" w:sz="4" w:space="0" w:color="auto"/>
              <w:left w:val="nil"/>
              <w:bottom w:val="nil"/>
              <w:right w:val="nil"/>
            </w:tcBorders>
            <w:shd w:val="clear" w:color="auto" w:fill="auto"/>
            <w:noWrap/>
            <w:vAlign w:val="bottom"/>
            <w:hideMark/>
          </w:tcPr>
          <w:p w14:paraId="640D0FED"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(4)</w:t>
            </w:r>
          </w:p>
        </w:tc>
      </w:tr>
      <w:tr w:rsidR="005C2F67" w:rsidRPr="00024B6D" w14:paraId="7F057717" w14:textId="77777777" w:rsidTr="005C2F67">
        <w:trPr>
          <w:trHeight w:val="280"/>
        </w:trPr>
        <w:tc>
          <w:tcPr>
            <w:tcW w:w="2324" w:type="dxa"/>
            <w:tcBorders>
              <w:top w:val="nil"/>
              <w:left w:val="nil"/>
              <w:bottom w:val="nil"/>
              <w:right w:val="nil"/>
            </w:tcBorders>
            <w:shd w:val="clear" w:color="auto" w:fill="auto"/>
            <w:noWrap/>
            <w:vAlign w:val="bottom"/>
            <w:hideMark/>
          </w:tcPr>
          <w:p w14:paraId="0FC437C1"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center"/>
            <w:hideMark/>
          </w:tcPr>
          <w:p w14:paraId="759BAD51"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Pre 1993</w:t>
            </w:r>
          </w:p>
        </w:tc>
        <w:tc>
          <w:tcPr>
            <w:tcW w:w="1160" w:type="dxa"/>
            <w:tcBorders>
              <w:top w:val="nil"/>
              <w:left w:val="nil"/>
              <w:bottom w:val="nil"/>
              <w:right w:val="nil"/>
            </w:tcBorders>
            <w:shd w:val="clear" w:color="auto" w:fill="auto"/>
            <w:noWrap/>
            <w:vAlign w:val="center"/>
            <w:hideMark/>
          </w:tcPr>
          <w:p w14:paraId="70550431"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center"/>
            <w:hideMark/>
          </w:tcPr>
          <w:p w14:paraId="088ED11A"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Post 1993</w:t>
            </w:r>
          </w:p>
        </w:tc>
        <w:tc>
          <w:tcPr>
            <w:tcW w:w="1160" w:type="dxa"/>
            <w:tcBorders>
              <w:top w:val="nil"/>
              <w:left w:val="nil"/>
              <w:bottom w:val="nil"/>
              <w:right w:val="nil"/>
            </w:tcBorders>
            <w:shd w:val="clear" w:color="auto" w:fill="auto"/>
            <w:noWrap/>
            <w:vAlign w:val="bottom"/>
            <w:hideMark/>
          </w:tcPr>
          <w:p w14:paraId="69F88B50"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r>
      <w:tr w:rsidR="005C2F67" w:rsidRPr="00024B6D" w14:paraId="21B0779A" w14:textId="77777777" w:rsidTr="005C2F67">
        <w:trPr>
          <w:trHeight w:val="280"/>
        </w:trPr>
        <w:tc>
          <w:tcPr>
            <w:tcW w:w="2324" w:type="dxa"/>
            <w:tcBorders>
              <w:top w:val="single" w:sz="4" w:space="0" w:color="auto"/>
              <w:left w:val="nil"/>
              <w:bottom w:val="nil"/>
              <w:right w:val="nil"/>
            </w:tcBorders>
            <w:shd w:val="clear" w:color="auto" w:fill="auto"/>
            <w:noWrap/>
            <w:vAlign w:val="bottom"/>
            <w:hideMark/>
          </w:tcPr>
          <w:p w14:paraId="0FB6B74D"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 </w:t>
            </w:r>
          </w:p>
        </w:tc>
        <w:tc>
          <w:tcPr>
            <w:tcW w:w="1160" w:type="dxa"/>
            <w:tcBorders>
              <w:top w:val="single" w:sz="4" w:space="0" w:color="auto"/>
              <w:left w:val="nil"/>
              <w:bottom w:val="nil"/>
              <w:right w:val="nil"/>
            </w:tcBorders>
            <w:shd w:val="clear" w:color="auto" w:fill="auto"/>
            <w:noWrap/>
            <w:vAlign w:val="bottom"/>
            <w:hideMark/>
          </w:tcPr>
          <w:p w14:paraId="6FA2C7E2"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 </w:t>
            </w:r>
          </w:p>
        </w:tc>
        <w:tc>
          <w:tcPr>
            <w:tcW w:w="1160" w:type="dxa"/>
            <w:tcBorders>
              <w:top w:val="single" w:sz="4" w:space="0" w:color="auto"/>
              <w:left w:val="nil"/>
              <w:bottom w:val="nil"/>
              <w:right w:val="nil"/>
            </w:tcBorders>
            <w:shd w:val="clear" w:color="auto" w:fill="auto"/>
            <w:noWrap/>
            <w:vAlign w:val="bottom"/>
            <w:hideMark/>
          </w:tcPr>
          <w:p w14:paraId="52DB0ACF"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 </w:t>
            </w:r>
          </w:p>
        </w:tc>
        <w:tc>
          <w:tcPr>
            <w:tcW w:w="1160" w:type="dxa"/>
            <w:tcBorders>
              <w:top w:val="single" w:sz="4" w:space="0" w:color="auto"/>
              <w:left w:val="nil"/>
              <w:bottom w:val="nil"/>
              <w:right w:val="nil"/>
            </w:tcBorders>
            <w:shd w:val="clear" w:color="auto" w:fill="auto"/>
            <w:noWrap/>
            <w:vAlign w:val="bottom"/>
            <w:hideMark/>
          </w:tcPr>
          <w:p w14:paraId="383A7BA5"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 </w:t>
            </w:r>
          </w:p>
        </w:tc>
        <w:tc>
          <w:tcPr>
            <w:tcW w:w="1160" w:type="dxa"/>
            <w:tcBorders>
              <w:top w:val="single" w:sz="4" w:space="0" w:color="auto"/>
              <w:left w:val="nil"/>
              <w:bottom w:val="nil"/>
              <w:right w:val="nil"/>
            </w:tcBorders>
            <w:shd w:val="clear" w:color="auto" w:fill="auto"/>
            <w:noWrap/>
            <w:vAlign w:val="bottom"/>
            <w:hideMark/>
          </w:tcPr>
          <w:p w14:paraId="36A6379E"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 </w:t>
            </w:r>
          </w:p>
        </w:tc>
      </w:tr>
      <w:tr w:rsidR="005C2F67" w:rsidRPr="00024B6D" w14:paraId="600FBA45" w14:textId="77777777" w:rsidTr="005C2F67">
        <w:trPr>
          <w:trHeight w:val="280"/>
        </w:trPr>
        <w:tc>
          <w:tcPr>
            <w:tcW w:w="2324" w:type="dxa"/>
            <w:tcBorders>
              <w:top w:val="nil"/>
              <w:left w:val="nil"/>
              <w:bottom w:val="nil"/>
              <w:right w:val="nil"/>
            </w:tcBorders>
            <w:shd w:val="clear" w:color="auto" w:fill="auto"/>
            <w:noWrap/>
            <w:vAlign w:val="center"/>
            <w:hideMark/>
          </w:tcPr>
          <w:p w14:paraId="09E90233"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 xml:space="preserve">Lagged dependent variable </w:t>
            </w:r>
          </w:p>
        </w:tc>
        <w:tc>
          <w:tcPr>
            <w:tcW w:w="1160" w:type="dxa"/>
            <w:tcBorders>
              <w:top w:val="nil"/>
              <w:left w:val="nil"/>
              <w:bottom w:val="nil"/>
              <w:right w:val="nil"/>
            </w:tcBorders>
            <w:shd w:val="clear" w:color="auto" w:fill="auto"/>
            <w:noWrap/>
            <w:vAlign w:val="bottom"/>
            <w:hideMark/>
          </w:tcPr>
          <w:p w14:paraId="4B061B4B"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0.914***</w:t>
            </w:r>
          </w:p>
        </w:tc>
        <w:tc>
          <w:tcPr>
            <w:tcW w:w="1160" w:type="dxa"/>
            <w:tcBorders>
              <w:top w:val="nil"/>
              <w:left w:val="nil"/>
              <w:bottom w:val="nil"/>
              <w:right w:val="nil"/>
            </w:tcBorders>
            <w:shd w:val="clear" w:color="auto" w:fill="auto"/>
            <w:noWrap/>
            <w:vAlign w:val="bottom"/>
            <w:hideMark/>
          </w:tcPr>
          <w:p w14:paraId="4451F200"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0.956***</w:t>
            </w:r>
          </w:p>
        </w:tc>
        <w:tc>
          <w:tcPr>
            <w:tcW w:w="1160" w:type="dxa"/>
            <w:tcBorders>
              <w:top w:val="nil"/>
              <w:left w:val="nil"/>
              <w:bottom w:val="nil"/>
              <w:right w:val="nil"/>
            </w:tcBorders>
            <w:shd w:val="clear" w:color="auto" w:fill="auto"/>
            <w:noWrap/>
            <w:vAlign w:val="bottom"/>
            <w:hideMark/>
          </w:tcPr>
          <w:p w14:paraId="16BDB71B"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0.724***</w:t>
            </w:r>
          </w:p>
        </w:tc>
        <w:tc>
          <w:tcPr>
            <w:tcW w:w="1160" w:type="dxa"/>
            <w:tcBorders>
              <w:top w:val="nil"/>
              <w:left w:val="nil"/>
              <w:bottom w:val="nil"/>
              <w:right w:val="nil"/>
            </w:tcBorders>
            <w:shd w:val="clear" w:color="auto" w:fill="auto"/>
            <w:noWrap/>
            <w:vAlign w:val="bottom"/>
            <w:hideMark/>
          </w:tcPr>
          <w:p w14:paraId="072636C4"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0.716***</w:t>
            </w:r>
          </w:p>
        </w:tc>
      </w:tr>
      <w:tr w:rsidR="005C2F67" w:rsidRPr="00024B6D" w14:paraId="49AEBD02" w14:textId="77777777" w:rsidTr="005C2F67">
        <w:trPr>
          <w:trHeight w:val="320"/>
        </w:trPr>
        <w:tc>
          <w:tcPr>
            <w:tcW w:w="2324" w:type="dxa"/>
            <w:tcBorders>
              <w:top w:val="nil"/>
              <w:left w:val="nil"/>
              <w:bottom w:val="nil"/>
              <w:right w:val="nil"/>
            </w:tcBorders>
            <w:shd w:val="clear" w:color="auto" w:fill="auto"/>
            <w:noWrap/>
            <w:vAlign w:val="bottom"/>
            <w:hideMark/>
          </w:tcPr>
          <w:p w14:paraId="5669C454"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329DAD7F"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(0.0679)</w:t>
            </w:r>
          </w:p>
        </w:tc>
        <w:tc>
          <w:tcPr>
            <w:tcW w:w="1160" w:type="dxa"/>
            <w:tcBorders>
              <w:top w:val="nil"/>
              <w:left w:val="nil"/>
              <w:bottom w:val="nil"/>
              <w:right w:val="nil"/>
            </w:tcBorders>
            <w:shd w:val="clear" w:color="auto" w:fill="auto"/>
            <w:noWrap/>
            <w:vAlign w:val="bottom"/>
            <w:hideMark/>
          </w:tcPr>
          <w:p w14:paraId="6615B8F3"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(0.0785)</w:t>
            </w:r>
          </w:p>
        </w:tc>
        <w:tc>
          <w:tcPr>
            <w:tcW w:w="1160" w:type="dxa"/>
            <w:tcBorders>
              <w:top w:val="nil"/>
              <w:left w:val="nil"/>
              <w:bottom w:val="nil"/>
              <w:right w:val="nil"/>
            </w:tcBorders>
            <w:shd w:val="clear" w:color="auto" w:fill="auto"/>
            <w:noWrap/>
            <w:vAlign w:val="bottom"/>
            <w:hideMark/>
          </w:tcPr>
          <w:p w14:paraId="6A653DFB"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(0.0686)</w:t>
            </w:r>
          </w:p>
        </w:tc>
        <w:tc>
          <w:tcPr>
            <w:tcW w:w="1160" w:type="dxa"/>
            <w:tcBorders>
              <w:top w:val="nil"/>
              <w:left w:val="nil"/>
              <w:bottom w:val="nil"/>
              <w:right w:val="nil"/>
            </w:tcBorders>
            <w:shd w:val="clear" w:color="auto" w:fill="auto"/>
            <w:noWrap/>
            <w:vAlign w:val="bottom"/>
            <w:hideMark/>
          </w:tcPr>
          <w:p w14:paraId="4907C21D"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(0.0690)</w:t>
            </w:r>
          </w:p>
        </w:tc>
      </w:tr>
      <w:tr w:rsidR="005C2F67" w:rsidRPr="00024B6D" w14:paraId="13CE7FEA" w14:textId="77777777" w:rsidTr="005C2F67">
        <w:trPr>
          <w:trHeight w:val="280"/>
        </w:trPr>
        <w:tc>
          <w:tcPr>
            <w:tcW w:w="2324" w:type="dxa"/>
            <w:tcBorders>
              <w:top w:val="nil"/>
              <w:left w:val="nil"/>
              <w:bottom w:val="nil"/>
              <w:right w:val="nil"/>
            </w:tcBorders>
            <w:shd w:val="clear" w:color="auto" w:fill="auto"/>
            <w:noWrap/>
            <w:vAlign w:val="center"/>
            <w:hideMark/>
          </w:tcPr>
          <w:p w14:paraId="4F95D3D6"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Net lending T-0</w:t>
            </w:r>
          </w:p>
        </w:tc>
        <w:tc>
          <w:tcPr>
            <w:tcW w:w="1160" w:type="dxa"/>
            <w:tcBorders>
              <w:top w:val="nil"/>
              <w:left w:val="nil"/>
              <w:bottom w:val="nil"/>
              <w:right w:val="nil"/>
            </w:tcBorders>
            <w:shd w:val="clear" w:color="auto" w:fill="auto"/>
            <w:noWrap/>
            <w:vAlign w:val="bottom"/>
            <w:hideMark/>
          </w:tcPr>
          <w:p w14:paraId="41EC97FA"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2C8F267E"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0AC46CFE"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2.502**</w:t>
            </w:r>
          </w:p>
        </w:tc>
        <w:tc>
          <w:tcPr>
            <w:tcW w:w="1160" w:type="dxa"/>
            <w:tcBorders>
              <w:top w:val="nil"/>
              <w:left w:val="nil"/>
              <w:bottom w:val="nil"/>
              <w:right w:val="nil"/>
            </w:tcBorders>
            <w:shd w:val="clear" w:color="auto" w:fill="auto"/>
            <w:noWrap/>
            <w:vAlign w:val="bottom"/>
            <w:hideMark/>
          </w:tcPr>
          <w:p w14:paraId="2C960F1C"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2.222*</w:t>
            </w:r>
          </w:p>
        </w:tc>
      </w:tr>
      <w:tr w:rsidR="005C2F67" w:rsidRPr="00024B6D" w14:paraId="0B043199" w14:textId="77777777" w:rsidTr="005C2F67">
        <w:trPr>
          <w:trHeight w:val="320"/>
        </w:trPr>
        <w:tc>
          <w:tcPr>
            <w:tcW w:w="2324" w:type="dxa"/>
            <w:tcBorders>
              <w:top w:val="nil"/>
              <w:left w:val="nil"/>
              <w:bottom w:val="nil"/>
              <w:right w:val="nil"/>
            </w:tcBorders>
            <w:shd w:val="clear" w:color="auto" w:fill="auto"/>
            <w:noWrap/>
            <w:vAlign w:val="bottom"/>
            <w:hideMark/>
          </w:tcPr>
          <w:p w14:paraId="740DE635"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544573EB"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077CD12C"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5A712D72"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(1.160)</w:t>
            </w:r>
          </w:p>
        </w:tc>
        <w:tc>
          <w:tcPr>
            <w:tcW w:w="1160" w:type="dxa"/>
            <w:tcBorders>
              <w:top w:val="nil"/>
              <w:left w:val="nil"/>
              <w:bottom w:val="nil"/>
              <w:right w:val="nil"/>
            </w:tcBorders>
            <w:shd w:val="clear" w:color="auto" w:fill="auto"/>
            <w:noWrap/>
            <w:vAlign w:val="bottom"/>
            <w:hideMark/>
          </w:tcPr>
          <w:p w14:paraId="42E94B8D"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(1.129)</w:t>
            </w:r>
          </w:p>
        </w:tc>
      </w:tr>
      <w:tr w:rsidR="005C2F67" w:rsidRPr="00024B6D" w14:paraId="4490EDDB" w14:textId="77777777" w:rsidTr="005C2F67">
        <w:trPr>
          <w:trHeight w:val="280"/>
        </w:trPr>
        <w:tc>
          <w:tcPr>
            <w:tcW w:w="2324" w:type="dxa"/>
            <w:tcBorders>
              <w:top w:val="nil"/>
              <w:left w:val="nil"/>
              <w:bottom w:val="nil"/>
              <w:right w:val="nil"/>
            </w:tcBorders>
            <w:shd w:val="clear" w:color="auto" w:fill="auto"/>
            <w:noWrap/>
            <w:vAlign w:val="center"/>
            <w:hideMark/>
          </w:tcPr>
          <w:p w14:paraId="3AEF7819"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Net lending T-4</w:t>
            </w:r>
          </w:p>
        </w:tc>
        <w:tc>
          <w:tcPr>
            <w:tcW w:w="1160" w:type="dxa"/>
            <w:tcBorders>
              <w:top w:val="nil"/>
              <w:left w:val="nil"/>
              <w:bottom w:val="nil"/>
              <w:right w:val="nil"/>
            </w:tcBorders>
            <w:shd w:val="clear" w:color="auto" w:fill="auto"/>
            <w:noWrap/>
            <w:vAlign w:val="bottom"/>
            <w:hideMark/>
          </w:tcPr>
          <w:p w14:paraId="0FDF35CB"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-2.358**</w:t>
            </w:r>
          </w:p>
        </w:tc>
        <w:tc>
          <w:tcPr>
            <w:tcW w:w="1160" w:type="dxa"/>
            <w:tcBorders>
              <w:top w:val="nil"/>
              <w:left w:val="nil"/>
              <w:bottom w:val="nil"/>
              <w:right w:val="nil"/>
            </w:tcBorders>
            <w:shd w:val="clear" w:color="auto" w:fill="auto"/>
            <w:noWrap/>
            <w:vAlign w:val="bottom"/>
            <w:hideMark/>
          </w:tcPr>
          <w:p w14:paraId="011F7701"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-2.708**</w:t>
            </w:r>
          </w:p>
        </w:tc>
        <w:tc>
          <w:tcPr>
            <w:tcW w:w="1160" w:type="dxa"/>
            <w:tcBorders>
              <w:top w:val="nil"/>
              <w:left w:val="nil"/>
              <w:bottom w:val="nil"/>
              <w:right w:val="nil"/>
            </w:tcBorders>
            <w:shd w:val="clear" w:color="auto" w:fill="auto"/>
            <w:noWrap/>
            <w:vAlign w:val="bottom"/>
            <w:hideMark/>
          </w:tcPr>
          <w:p w14:paraId="2F251511"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3CA5ED64"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r>
      <w:tr w:rsidR="005C2F67" w:rsidRPr="00024B6D" w14:paraId="17860F4B" w14:textId="77777777" w:rsidTr="005C2F67">
        <w:trPr>
          <w:trHeight w:val="320"/>
        </w:trPr>
        <w:tc>
          <w:tcPr>
            <w:tcW w:w="2324" w:type="dxa"/>
            <w:tcBorders>
              <w:top w:val="nil"/>
              <w:left w:val="nil"/>
              <w:bottom w:val="nil"/>
              <w:right w:val="nil"/>
            </w:tcBorders>
            <w:shd w:val="clear" w:color="auto" w:fill="auto"/>
            <w:noWrap/>
            <w:vAlign w:val="bottom"/>
            <w:hideMark/>
          </w:tcPr>
          <w:p w14:paraId="0701C886"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6A76679D"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(0.964)</w:t>
            </w:r>
          </w:p>
        </w:tc>
        <w:tc>
          <w:tcPr>
            <w:tcW w:w="1160" w:type="dxa"/>
            <w:tcBorders>
              <w:top w:val="nil"/>
              <w:left w:val="nil"/>
              <w:bottom w:val="nil"/>
              <w:right w:val="nil"/>
            </w:tcBorders>
            <w:shd w:val="clear" w:color="auto" w:fill="auto"/>
            <w:noWrap/>
            <w:vAlign w:val="bottom"/>
            <w:hideMark/>
          </w:tcPr>
          <w:p w14:paraId="5B71CEF2"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(1.147)</w:t>
            </w:r>
          </w:p>
        </w:tc>
        <w:tc>
          <w:tcPr>
            <w:tcW w:w="1160" w:type="dxa"/>
            <w:tcBorders>
              <w:top w:val="nil"/>
              <w:left w:val="nil"/>
              <w:bottom w:val="nil"/>
              <w:right w:val="nil"/>
            </w:tcBorders>
            <w:shd w:val="clear" w:color="auto" w:fill="auto"/>
            <w:noWrap/>
            <w:vAlign w:val="bottom"/>
            <w:hideMark/>
          </w:tcPr>
          <w:p w14:paraId="381CFCBF"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4B18F544"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r>
      <w:tr w:rsidR="005C2F67" w:rsidRPr="00024B6D" w14:paraId="2E8FA08B" w14:textId="77777777" w:rsidTr="005C2F67">
        <w:trPr>
          <w:trHeight w:val="280"/>
        </w:trPr>
        <w:tc>
          <w:tcPr>
            <w:tcW w:w="2324" w:type="dxa"/>
            <w:tcBorders>
              <w:top w:val="nil"/>
              <w:left w:val="nil"/>
              <w:bottom w:val="nil"/>
              <w:right w:val="nil"/>
            </w:tcBorders>
            <w:shd w:val="clear" w:color="auto" w:fill="auto"/>
            <w:noWrap/>
            <w:vAlign w:val="center"/>
            <w:hideMark/>
          </w:tcPr>
          <w:p w14:paraId="0D055EB4"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Total expenditures T-0</w:t>
            </w:r>
          </w:p>
        </w:tc>
        <w:tc>
          <w:tcPr>
            <w:tcW w:w="1160" w:type="dxa"/>
            <w:tcBorders>
              <w:top w:val="nil"/>
              <w:left w:val="nil"/>
              <w:bottom w:val="nil"/>
              <w:right w:val="nil"/>
            </w:tcBorders>
            <w:shd w:val="clear" w:color="auto" w:fill="auto"/>
            <w:noWrap/>
            <w:vAlign w:val="bottom"/>
            <w:hideMark/>
          </w:tcPr>
          <w:p w14:paraId="220EEA8C"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-7.257</w:t>
            </w:r>
          </w:p>
        </w:tc>
        <w:tc>
          <w:tcPr>
            <w:tcW w:w="1160" w:type="dxa"/>
            <w:tcBorders>
              <w:top w:val="nil"/>
              <w:left w:val="nil"/>
              <w:bottom w:val="nil"/>
              <w:right w:val="nil"/>
            </w:tcBorders>
            <w:shd w:val="clear" w:color="auto" w:fill="auto"/>
            <w:noWrap/>
            <w:vAlign w:val="bottom"/>
            <w:hideMark/>
          </w:tcPr>
          <w:p w14:paraId="3148B774"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4DB2B8A1"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5C61CA02"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r>
      <w:tr w:rsidR="005C2F67" w:rsidRPr="00024B6D" w14:paraId="30125FD5" w14:textId="77777777" w:rsidTr="005C2F67">
        <w:trPr>
          <w:trHeight w:val="320"/>
        </w:trPr>
        <w:tc>
          <w:tcPr>
            <w:tcW w:w="2324" w:type="dxa"/>
            <w:tcBorders>
              <w:top w:val="nil"/>
              <w:left w:val="nil"/>
              <w:bottom w:val="nil"/>
              <w:right w:val="nil"/>
            </w:tcBorders>
            <w:shd w:val="clear" w:color="auto" w:fill="auto"/>
            <w:noWrap/>
            <w:vAlign w:val="bottom"/>
            <w:hideMark/>
          </w:tcPr>
          <w:p w14:paraId="570ECAF6"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6D8D30BB"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(4.655)</w:t>
            </w:r>
          </w:p>
        </w:tc>
        <w:tc>
          <w:tcPr>
            <w:tcW w:w="1160" w:type="dxa"/>
            <w:tcBorders>
              <w:top w:val="nil"/>
              <w:left w:val="nil"/>
              <w:bottom w:val="nil"/>
              <w:right w:val="nil"/>
            </w:tcBorders>
            <w:shd w:val="clear" w:color="auto" w:fill="auto"/>
            <w:noWrap/>
            <w:vAlign w:val="bottom"/>
            <w:hideMark/>
          </w:tcPr>
          <w:p w14:paraId="5C936F51"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1F225A28"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03E9814F"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r>
      <w:tr w:rsidR="005C2F67" w:rsidRPr="00024B6D" w14:paraId="29E31C81" w14:textId="77777777" w:rsidTr="005C2F67">
        <w:trPr>
          <w:trHeight w:val="280"/>
        </w:trPr>
        <w:tc>
          <w:tcPr>
            <w:tcW w:w="2324" w:type="dxa"/>
            <w:tcBorders>
              <w:top w:val="nil"/>
              <w:left w:val="nil"/>
              <w:bottom w:val="nil"/>
              <w:right w:val="nil"/>
            </w:tcBorders>
            <w:shd w:val="clear" w:color="auto" w:fill="auto"/>
            <w:noWrap/>
            <w:vAlign w:val="center"/>
            <w:hideMark/>
          </w:tcPr>
          <w:p w14:paraId="4BF347B1"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Total expenditures T-2</w:t>
            </w:r>
          </w:p>
        </w:tc>
        <w:tc>
          <w:tcPr>
            <w:tcW w:w="1160" w:type="dxa"/>
            <w:tcBorders>
              <w:top w:val="nil"/>
              <w:left w:val="nil"/>
              <w:bottom w:val="nil"/>
              <w:right w:val="nil"/>
            </w:tcBorders>
            <w:shd w:val="clear" w:color="auto" w:fill="auto"/>
            <w:noWrap/>
            <w:vAlign w:val="bottom"/>
            <w:hideMark/>
          </w:tcPr>
          <w:p w14:paraId="4F123EEC"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0A04B39D"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716B3346"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389AE8D6"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-14.82*</w:t>
            </w:r>
          </w:p>
        </w:tc>
      </w:tr>
      <w:tr w:rsidR="005C2F67" w:rsidRPr="00024B6D" w14:paraId="505DF25F" w14:textId="77777777" w:rsidTr="005C2F67">
        <w:trPr>
          <w:trHeight w:val="320"/>
        </w:trPr>
        <w:tc>
          <w:tcPr>
            <w:tcW w:w="2324" w:type="dxa"/>
            <w:tcBorders>
              <w:top w:val="nil"/>
              <w:left w:val="nil"/>
              <w:bottom w:val="nil"/>
              <w:right w:val="nil"/>
            </w:tcBorders>
            <w:shd w:val="clear" w:color="auto" w:fill="auto"/>
            <w:noWrap/>
            <w:vAlign w:val="bottom"/>
            <w:hideMark/>
          </w:tcPr>
          <w:p w14:paraId="08C954A3"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2EC0A78A"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2FE8270F"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782F40B0"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47D1A2C3"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(7.528)</w:t>
            </w:r>
          </w:p>
        </w:tc>
      </w:tr>
      <w:tr w:rsidR="005C2F67" w:rsidRPr="00024B6D" w14:paraId="7FE9994E" w14:textId="77777777" w:rsidTr="005C2F67">
        <w:trPr>
          <w:trHeight w:val="280"/>
        </w:trPr>
        <w:tc>
          <w:tcPr>
            <w:tcW w:w="2324" w:type="dxa"/>
            <w:tcBorders>
              <w:top w:val="nil"/>
              <w:left w:val="nil"/>
              <w:bottom w:val="nil"/>
              <w:right w:val="nil"/>
            </w:tcBorders>
            <w:shd w:val="clear" w:color="auto" w:fill="auto"/>
            <w:noWrap/>
            <w:vAlign w:val="center"/>
            <w:hideMark/>
          </w:tcPr>
          <w:p w14:paraId="3F28170E"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Total revenues T-1</w:t>
            </w:r>
          </w:p>
        </w:tc>
        <w:tc>
          <w:tcPr>
            <w:tcW w:w="1160" w:type="dxa"/>
            <w:tcBorders>
              <w:top w:val="nil"/>
              <w:left w:val="nil"/>
              <w:bottom w:val="nil"/>
              <w:right w:val="nil"/>
            </w:tcBorders>
            <w:shd w:val="clear" w:color="auto" w:fill="auto"/>
            <w:noWrap/>
            <w:vAlign w:val="bottom"/>
            <w:hideMark/>
          </w:tcPr>
          <w:p w14:paraId="00094730"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7EFC9A68"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3BBC7ACC"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0.472</w:t>
            </w:r>
          </w:p>
        </w:tc>
        <w:tc>
          <w:tcPr>
            <w:tcW w:w="1160" w:type="dxa"/>
            <w:tcBorders>
              <w:top w:val="nil"/>
              <w:left w:val="nil"/>
              <w:bottom w:val="nil"/>
              <w:right w:val="nil"/>
            </w:tcBorders>
            <w:shd w:val="clear" w:color="auto" w:fill="auto"/>
            <w:noWrap/>
            <w:vAlign w:val="bottom"/>
            <w:hideMark/>
          </w:tcPr>
          <w:p w14:paraId="48BFC4B1"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r>
      <w:tr w:rsidR="005C2F67" w:rsidRPr="00024B6D" w14:paraId="4BEF41A8" w14:textId="77777777" w:rsidTr="005C2F67">
        <w:trPr>
          <w:trHeight w:val="320"/>
        </w:trPr>
        <w:tc>
          <w:tcPr>
            <w:tcW w:w="2324" w:type="dxa"/>
            <w:tcBorders>
              <w:top w:val="nil"/>
              <w:left w:val="nil"/>
              <w:bottom w:val="nil"/>
              <w:right w:val="nil"/>
            </w:tcBorders>
            <w:shd w:val="clear" w:color="auto" w:fill="auto"/>
            <w:noWrap/>
            <w:vAlign w:val="bottom"/>
            <w:hideMark/>
          </w:tcPr>
          <w:p w14:paraId="3FAB51D4"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2A6EFBAC"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7EB9BE29"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36C13271"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(4.475)</w:t>
            </w:r>
          </w:p>
        </w:tc>
        <w:tc>
          <w:tcPr>
            <w:tcW w:w="1160" w:type="dxa"/>
            <w:tcBorders>
              <w:top w:val="nil"/>
              <w:left w:val="nil"/>
              <w:bottom w:val="nil"/>
              <w:right w:val="nil"/>
            </w:tcBorders>
            <w:shd w:val="clear" w:color="auto" w:fill="auto"/>
            <w:noWrap/>
            <w:vAlign w:val="bottom"/>
            <w:hideMark/>
          </w:tcPr>
          <w:p w14:paraId="2CB8E328"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r>
      <w:tr w:rsidR="005C2F67" w:rsidRPr="00024B6D" w14:paraId="7B349C41" w14:textId="77777777" w:rsidTr="005C2F67">
        <w:trPr>
          <w:trHeight w:val="280"/>
        </w:trPr>
        <w:tc>
          <w:tcPr>
            <w:tcW w:w="2324" w:type="dxa"/>
            <w:tcBorders>
              <w:top w:val="nil"/>
              <w:left w:val="nil"/>
              <w:bottom w:val="nil"/>
              <w:right w:val="nil"/>
            </w:tcBorders>
            <w:shd w:val="clear" w:color="auto" w:fill="auto"/>
            <w:noWrap/>
            <w:vAlign w:val="center"/>
            <w:hideMark/>
          </w:tcPr>
          <w:p w14:paraId="34B6B8DA"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Total revenues T-4</w:t>
            </w:r>
          </w:p>
        </w:tc>
        <w:tc>
          <w:tcPr>
            <w:tcW w:w="1160" w:type="dxa"/>
            <w:tcBorders>
              <w:top w:val="nil"/>
              <w:left w:val="nil"/>
              <w:bottom w:val="nil"/>
              <w:right w:val="nil"/>
            </w:tcBorders>
            <w:shd w:val="clear" w:color="auto" w:fill="auto"/>
            <w:noWrap/>
            <w:vAlign w:val="bottom"/>
            <w:hideMark/>
          </w:tcPr>
          <w:p w14:paraId="60DE4F78"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4B9BAB59"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0.407</w:t>
            </w:r>
          </w:p>
        </w:tc>
        <w:tc>
          <w:tcPr>
            <w:tcW w:w="1160" w:type="dxa"/>
            <w:tcBorders>
              <w:top w:val="nil"/>
              <w:left w:val="nil"/>
              <w:bottom w:val="nil"/>
              <w:right w:val="nil"/>
            </w:tcBorders>
            <w:shd w:val="clear" w:color="auto" w:fill="auto"/>
            <w:noWrap/>
            <w:vAlign w:val="bottom"/>
            <w:hideMark/>
          </w:tcPr>
          <w:p w14:paraId="2E095FBB"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38AA6013"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r>
      <w:tr w:rsidR="005C2F67" w:rsidRPr="00024B6D" w14:paraId="25D1E7CA" w14:textId="77777777" w:rsidTr="005C2F67">
        <w:trPr>
          <w:trHeight w:val="280"/>
        </w:trPr>
        <w:tc>
          <w:tcPr>
            <w:tcW w:w="2324" w:type="dxa"/>
            <w:tcBorders>
              <w:top w:val="nil"/>
              <w:left w:val="nil"/>
              <w:bottom w:val="nil"/>
              <w:right w:val="nil"/>
            </w:tcBorders>
            <w:shd w:val="clear" w:color="auto" w:fill="auto"/>
            <w:noWrap/>
            <w:vAlign w:val="bottom"/>
            <w:hideMark/>
          </w:tcPr>
          <w:p w14:paraId="2C5B6446"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4922923E"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4E5132EF"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(5.943)</w:t>
            </w:r>
          </w:p>
        </w:tc>
        <w:tc>
          <w:tcPr>
            <w:tcW w:w="1160" w:type="dxa"/>
            <w:tcBorders>
              <w:top w:val="nil"/>
              <w:left w:val="nil"/>
              <w:bottom w:val="nil"/>
              <w:right w:val="nil"/>
            </w:tcBorders>
            <w:shd w:val="clear" w:color="auto" w:fill="auto"/>
            <w:noWrap/>
            <w:vAlign w:val="bottom"/>
            <w:hideMark/>
          </w:tcPr>
          <w:p w14:paraId="1C1BCF92"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71F6D839"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r>
      <w:tr w:rsidR="005C2F67" w:rsidRPr="00024B6D" w14:paraId="53E37543" w14:textId="77777777" w:rsidTr="005C2F67">
        <w:trPr>
          <w:trHeight w:val="280"/>
        </w:trPr>
        <w:tc>
          <w:tcPr>
            <w:tcW w:w="2324" w:type="dxa"/>
            <w:tcBorders>
              <w:top w:val="nil"/>
              <w:left w:val="nil"/>
              <w:bottom w:val="nil"/>
              <w:right w:val="nil"/>
            </w:tcBorders>
            <w:shd w:val="clear" w:color="auto" w:fill="auto"/>
            <w:noWrap/>
            <w:vAlign w:val="center"/>
            <w:hideMark/>
          </w:tcPr>
          <w:p w14:paraId="00B5E536"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GDP growth T-2</w:t>
            </w:r>
          </w:p>
        </w:tc>
        <w:tc>
          <w:tcPr>
            <w:tcW w:w="1160" w:type="dxa"/>
            <w:tcBorders>
              <w:top w:val="nil"/>
              <w:left w:val="nil"/>
              <w:bottom w:val="nil"/>
              <w:right w:val="nil"/>
            </w:tcBorders>
            <w:shd w:val="clear" w:color="auto" w:fill="auto"/>
            <w:noWrap/>
            <w:vAlign w:val="bottom"/>
            <w:hideMark/>
          </w:tcPr>
          <w:p w14:paraId="5D26FE44"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2.027*</w:t>
            </w:r>
          </w:p>
        </w:tc>
        <w:tc>
          <w:tcPr>
            <w:tcW w:w="1160" w:type="dxa"/>
            <w:tcBorders>
              <w:top w:val="nil"/>
              <w:left w:val="nil"/>
              <w:bottom w:val="nil"/>
              <w:right w:val="nil"/>
            </w:tcBorders>
            <w:shd w:val="clear" w:color="auto" w:fill="auto"/>
            <w:noWrap/>
            <w:vAlign w:val="bottom"/>
            <w:hideMark/>
          </w:tcPr>
          <w:p w14:paraId="3BF552A4"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2.172</w:t>
            </w:r>
          </w:p>
        </w:tc>
        <w:tc>
          <w:tcPr>
            <w:tcW w:w="1160" w:type="dxa"/>
            <w:tcBorders>
              <w:top w:val="nil"/>
              <w:left w:val="nil"/>
              <w:bottom w:val="nil"/>
              <w:right w:val="nil"/>
            </w:tcBorders>
            <w:shd w:val="clear" w:color="auto" w:fill="auto"/>
            <w:noWrap/>
            <w:vAlign w:val="bottom"/>
            <w:hideMark/>
          </w:tcPr>
          <w:p w14:paraId="4D703E03"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6607CA29"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r>
      <w:tr w:rsidR="005C2F67" w:rsidRPr="00024B6D" w14:paraId="460EB8B5" w14:textId="77777777" w:rsidTr="005C2F67">
        <w:trPr>
          <w:trHeight w:val="320"/>
        </w:trPr>
        <w:tc>
          <w:tcPr>
            <w:tcW w:w="2324" w:type="dxa"/>
            <w:tcBorders>
              <w:top w:val="nil"/>
              <w:left w:val="nil"/>
              <w:bottom w:val="nil"/>
              <w:right w:val="nil"/>
            </w:tcBorders>
            <w:shd w:val="clear" w:color="auto" w:fill="auto"/>
            <w:noWrap/>
            <w:vAlign w:val="bottom"/>
            <w:hideMark/>
          </w:tcPr>
          <w:p w14:paraId="58167A88"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7167A286"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(1.199)</w:t>
            </w:r>
          </w:p>
        </w:tc>
        <w:tc>
          <w:tcPr>
            <w:tcW w:w="1160" w:type="dxa"/>
            <w:tcBorders>
              <w:top w:val="nil"/>
              <w:left w:val="nil"/>
              <w:bottom w:val="nil"/>
              <w:right w:val="nil"/>
            </w:tcBorders>
            <w:shd w:val="clear" w:color="auto" w:fill="auto"/>
            <w:noWrap/>
            <w:vAlign w:val="bottom"/>
            <w:hideMark/>
          </w:tcPr>
          <w:p w14:paraId="2FD2D6D5"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(1.342)</w:t>
            </w:r>
          </w:p>
        </w:tc>
        <w:tc>
          <w:tcPr>
            <w:tcW w:w="1160" w:type="dxa"/>
            <w:tcBorders>
              <w:top w:val="nil"/>
              <w:left w:val="nil"/>
              <w:bottom w:val="nil"/>
              <w:right w:val="nil"/>
            </w:tcBorders>
            <w:shd w:val="clear" w:color="auto" w:fill="auto"/>
            <w:noWrap/>
            <w:vAlign w:val="bottom"/>
            <w:hideMark/>
          </w:tcPr>
          <w:p w14:paraId="46886F70"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7B27EF28"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r>
      <w:tr w:rsidR="005C2F67" w:rsidRPr="00024B6D" w14:paraId="07ADD2ED" w14:textId="77777777" w:rsidTr="005C2F67">
        <w:trPr>
          <w:trHeight w:val="280"/>
        </w:trPr>
        <w:tc>
          <w:tcPr>
            <w:tcW w:w="2324" w:type="dxa"/>
            <w:tcBorders>
              <w:top w:val="nil"/>
              <w:left w:val="nil"/>
              <w:bottom w:val="nil"/>
              <w:right w:val="nil"/>
            </w:tcBorders>
            <w:shd w:val="clear" w:color="auto" w:fill="auto"/>
            <w:noWrap/>
            <w:vAlign w:val="center"/>
            <w:hideMark/>
          </w:tcPr>
          <w:p w14:paraId="3DD0D63D"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GDP growth T-3</w:t>
            </w:r>
          </w:p>
        </w:tc>
        <w:tc>
          <w:tcPr>
            <w:tcW w:w="1160" w:type="dxa"/>
            <w:tcBorders>
              <w:top w:val="nil"/>
              <w:left w:val="nil"/>
              <w:bottom w:val="nil"/>
              <w:right w:val="nil"/>
            </w:tcBorders>
            <w:shd w:val="clear" w:color="auto" w:fill="auto"/>
            <w:noWrap/>
            <w:vAlign w:val="bottom"/>
            <w:hideMark/>
          </w:tcPr>
          <w:p w14:paraId="0FB7BDE0"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16FBFA71"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5BC38024"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-3.109*</w:t>
            </w:r>
          </w:p>
        </w:tc>
        <w:tc>
          <w:tcPr>
            <w:tcW w:w="1160" w:type="dxa"/>
            <w:tcBorders>
              <w:top w:val="nil"/>
              <w:left w:val="nil"/>
              <w:bottom w:val="nil"/>
              <w:right w:val="nil"/>
            </w:tcBorders>
            <w:shd w:val="clear" w:color="auto" w:fill="auto"/>
            <w:noWrap/>
            <w:vAlign w:val="bottom"/>
            <w:hideMark/>
          </w:tcPr>
          <w:p w14:paraId="7617BCAB"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-1.959</w:t>
            </w:r>
          </w:p>
        </w:tc>
      </w:tr>
      <w:tr w:rsidR="005C2F67" w:rsidRPr="00024B6D" w14:paraId="2A7717FE" w14:textId="77777777" w:rsidTr="005C2F67">
        <w:trPr>
          <w:trHeight w:val="320"/>
        </w:trPr>
        <w:tc>
          <w:tcPr>
            <w:tcW w:w="2324" w:type="dxa"/>
            <w:tcBorders>
              <w:top w:val="nil"/>
              <w:left w:val="nil"/>
              <w:bottom w:val="nil"/>
              <w:right w:val="nil"/>
            </w:tcBorders>
            <w:shd w:val="clear" w:color="auto" w:fill="auto"/>
            <w:noWrap/>
            <w:vAlign w:val="bottom"/>
            <w:hideMark/>
          </w:tcPr>
          <w:p w14:paraId="328189AB"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2E8B281C"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2B8E7C7C"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144A715F"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(1.686)</w:t>
            </w:r>
          </w:p>
        </w:tc>
        <w:tc>
          <w:tcPr>
            <w:tcW w:w="1160" w:type="dxa"/>
            <w:tcBorders>
              <w:top w:val="nil"/>
              <w:left w:val="nil"/>
              <w:bottom w:val="nil"/>
              <w:right w:val="nil"/>
            </w:tcBorders>
            <w:shd w:val="clear" w:color="auto" w:fill="auto"/>
            <w:noWrap/>
            <w:vAlign w:val="bottom"/>
            <w:hideMark/>
          </w:tcPr>
          <w:p w14:paraId="06EC1891"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(1.484)</w:t>
            </w:r>
          </w:p>
        </w:tc>
      </w:tr>
      <w:tr w:rsidR="005C2F67" w:rsidRPr="00024B6D" w14:paraId="16ACFEC1" w14:textId="77777777" w:rsidTr="005C2F67">
        <w:trPr>
          <w:trHeight w:val="280"/>
        </w:trPr>
        <w:tc>
          <w:tcPr>
            <w:tcW w:w="2324" w:type="dxa"/>
            <w:tcBorders>
              <w:top w:val="nil"/>
              <w:left w:val="nil"/>
              <w:bottom w:val="nil"/>
              <w:right w:val="nil"/>
            </w:tcBorders>
            <w:shd w:val="clear" w:color="auto" w:fill="auto"/>
            <w:noWrap/>
            <w:vAlign w:val="center"/>
            <w:hideMark/>
          </w:tcPr>
          <w:p w14:paraId="35E03049"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Inflation T-3</w:t>
            </w:r>
          </w:p>
        </w:tc>
        <w:tc>
          <w:tcPr>
            <w:tcW w:w="1160" w:type="dxa"/>
            <w:tcBorders>
              <w:top w:val="nil"/>
              <w:left w:val="nil"/>
              <w:bottom w:val="nil"/>
              <w:right w:val="nil"/>
            </w:tcBorders>
            <w:shd w:val="clear" w:color="auto" w:fill="auto"/>
            <w:noWrap/>
            <w:vAlign w:val="bottom"/>
            <w:hideMark/>
          </w:tcPr>
          <w:p w14:paraId="74A91F28"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171D3C0B"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0.0539</w:t>
            </w:r>
          </w:p>
        </w:tc>
        <w:tc>
          <w:tcPr>
            <w:tcW w:w="1160" w:type="dxa"/>
            <w:tcBorders>
              <w:top w:val="nil"/>
              <w:left w:val="nil"/>
              <w:bottom w:val="nil"/>
              <w:right w:val="nil"/>
            </w:tcBorders>
            <w:shd w:val="clear" w:color="auto" w:fill="auto"/>
            <w:noWrap/>
            <w:vAlign w:val="bottom"/>
            <w:hideMark/>
          </w:tcPr>
          <w:p w14:paraId="579524DF"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4.218**</w:t>
            </w:r>
          </w:p>
        </w:tc>
        <w:tc>
          <w:tcPr>
            <w:tcW w:w="1160" w:type="dxa"/>
            <w:tcBorders>
              <w:top w:val="nil"/>
              <w:left w:val="nil"/>
              <w:bottom w:val="nil"/>
              <w:right w:val="nil"/>
            </w:tcBorders>
            <w:shd w:val="clear" w:color="auto" w:fill="auto"/>
            <w:noWrap/>
            <w:vAlign w:val="bottom"/>
            <w:hideMark/>
          </w:tcPr>
          <w:p w14:paraId="0FB465AB"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0.847</w:t>
            </w:r>
          </w:p>
        </w:tc>
      </w:tr>
      <w:tr w:rsidR="005C2F67" w:rsidRPr="00024B6D" w14:paraId="459F3F24" w14:textId="77777777" w:rsidTr="005C2F67">
        <w:trPr>
          <w:trHeight w:val="320"/>
        </w:trPr>
        <w:tc>
          <w:tcPr>
            <w:tcW w:w="2324" w:type="dxa"/>
            <w:tcBorders>
              <w:top w:val="nil"/>
              <w:left w:val="nil"/>
              <w:bottom w:val="nil"/>
              <w:right w:val="nil"/>
            </w:tcBorders>
            <w:shd w:val="clear" w:color="auto" w:fill="auto"/>
            <w:noWrap/>
            <w:vAlign w:val="bottom"/>
            <w:hideMark/>
          </w:tcPr>
          <w:p w14:paraId="05B5FD58"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31C4DA88"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68006AC5"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(1.519)</w:t>
            </w:r>
          </w:p>
        </w:tc>
        <w:tc>
          <w:tcPr>
            <w:tcW w:w="1160" w:type="dxa"/>
            <w:tcBorders>
              <w:top w:val="nil"/>
              <w:left w:val="nil"/>
              <w:bottom w:val="nil"/>
              <w:right w:val="nil"/>
            </w:tcBorders>
            <w:shd w:val="clear" w:color="auto" w:fill="auto"/>
            <w:noWrap/>
            <w:vAlign w:val="bottom"/>
            <w:hideMark/>
          </w:tcPr>
          <w:p w14:paraId="730CFFD3"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(2.011)</w:t>
            </w:r>
          </w:p>
        </w:tc>
        <w:tc>
          <w:tcPr>
            <w:tcW w:w="1160" w:type="dxa"/>
            <w:tcBorders>
              <w:top w:val="nil"/>
              <w:left w:val="nil"/>
              <w:bottom w:val="nil"/>
              <w:right w:val="nil"/>
            </w:tcBorders>
            <w:shd w:val="clear" w:color="auto" w:fill="auto"/>
            <w:noWrap/>
            <w:vAlign w:val="bottom"/>
            <w:hideMark/>
          </w:tcPr>
          <w:p w14:paraId="54BF2FF2"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(1.655)</w:t>
            </w:r>
          </w:p>
        </w:tc>
      </w:tr>
      <w:tr w:rsidR="005C2F67" w:rsidRPr="00024B6D" w14:paraId="3FD0B8C0" w14:textId="77777777" w:rsidTr="005C2F67">
        <w:trPr>
          <w:trHeight w:val="280"/>
        </w:trPr>
        <w:tc>
          <w:tcPr>
            <w:tcW w:w="2324" w:type="dxa"/>
            <w:tcBorders>
              <w:top w:val="nil"/>
              <w:left w:val="nil"/>
              <w:bottom w:val="nil"/>
              <w:right w:val="nil"/>
            </w:tcBorders>
            <w:shd w:val="clear" w:color="auto" w:fill="auto"/>
            <w:noWrap/>
            <w:vAlign w:val="center"/>
            <w:hideMark/>
          </w:tcPr>
          <w:p w14:paraId="094614F5"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Inflation T-4</w:t>
            </w:r>
          </w:p>
        </w:tc>
        <w:tc>
          <w:tcPr>
            <w:tcW w:w="1160" w:type="dxa"/>
            <w:tcBorders>
              <w:top w:val="nil"/>
              <w:left w:val="nil"/>
              <w:bottom w:val="nil"/>
              <w:right w:val="nil"/>
            </w:tcBorders>
            <w:shd w:val="clear" w:color="auto" w:fill="auto"/>
            <w:noWrap/>
            <w:vAlign w:val="bottom"/>
            <w:hideMark/>
          </w:tcPr>
          <w:p w14:paraId="609EBC6A"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3.454**</w:t>
            </w:r>
          </w:p>
        </w:tc>
        <w:tc>
          <w:tcPr>
            <w:tcW w:w="1160" w:type="dxa"/>
            <w:tcBorders>
              <w:top w:val="nil"/>
              <w:left w:val="nil"/>
              <w:bottom w:val="nil"/>
              <w:right w:val="nil"/>
            </w:tcBorders>
            <w:shd w:val="clear" w:color="auto" w:fill="auto"/>
            <w:noWrap/>
            <w:vAlign w:val="bottom"/>
            <w:hideMark/>
          </w:tcPr>
          <w:p w14:paraId="44AF1E4D"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0D2A4A1D"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2A6A01B8"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r>
      <w:tr w:rsidR="005C2F67" w:rsidRPr="00024B6D" w14:paraId="1EAE476E" w14:textId="77777777" w:rsidTr="005C2F67">
        <w:trPr>
          <w:trHeight w:val="320"/>
        </w:trPr>
        <w:tc>
          <w:tcPr>
            <w:tcW w:w="2324" w:type="dxa"/>
            <w:tcBorders>
              <w:top w:val="nil"/>
              <w:left w:val="nil"/>
              <w:bottom w:val="nil"/>
              <w:right w:val="nil"/>
            </w:tcBorders>
            <w:shd w:val="clear" w:color="auto" w:fill="auto"/>
            <w:noWrap/>
            <w:vAlign w:val="bottom"/>
            <w:hideMark/>
          </w:tcPr>
          <w:p w14:paraId="454C6D79"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20109EFD"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(1.402)</w:t>
            </w:r>
          </w:p>
        </w:tc>
        <w:tc>
          <w:tcPr>
            <w:tcW w:w="1160" w:type="dxa"/>
            <w:tcBorders>
              <w:top w:val="nil"/>
              <w:left w:val="nil"/>
              <w:bottom w:val="nil"/>
              <w:right w:val="nil"/>
            </w:tcBorders>
            <w:shd w:val="clear" w:color="auto" w:fill="auto"/>
            <w:noWrap/>
            <w:vAlign w:val="bottom"/>
            <w:hideMark/>
          </w:tcPr>
          <w:p w14:paraId="38B01632"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56503E2D"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5F6E1F29"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r>
      <w:tr w:rsidR="005C2F67" w:rsidRPr="00024B6D" w14:paraId="41153F7E" w14:textId="77777777" w:rsidTr="005C2F67">
        <w:trPr>
          <w:trHeight w:val="280"/>
        </w:trPr>
        <w:tc>
          <w:tcPr>
            <w:tcW w:w="2324" w:type="dxa"/>
            <w:tcBorders>
              <w:top w:val="nil"/>
              <w:left w:val="nil"/>
              <w:bottom w:val="nil"/>
              <w:right w:val="nil"/>
            </w:tcBorders>
            <w:shd w:val="clear" w:color="auto" w:fill="auto"/>
            <w:noWrap/>
            <w:vAlign w:val="center"/>
            <w:hideMark/>
          </w:tcPr>
          <w:p w14:paraId="1EF71124"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Unemployment rate T-1</w:t>
            </w:r>
          </w:p>
        </w:tc>
        <w:tc>
          <w:tcPr>
            <w:tcW w:w="1160" w:type="dxa"/>
            <w:tcBorders>
              <w:top w:val="nil"/>
              <w:left w:val="nil"/>
              <w:bottom w:val="nil"/>
              <w:right w:val="nil"/>
            </w:tcBorders>
            <w:shd w:val="clear" w:color="auto" w:fill="auto"/>
            <w:noWrap/>
            <w:vAlign w:val="bottom"/>
            <w:hideMark/>
          </w:tcPr>
          <w:p w14:paraId="0759652D"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0B8B33B0"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764A8D39"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2518BCF1"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-6.435*</w:t>
            </w:r>
          </w:p>
        </w:tc>
      </w:tr>
      <w:tr w:rsidR="005C2F67" w:rsidRPr="00024B6D" w14:paraId="0064D522" w14:textId="77777777" w:rsidTr="005C2F67">
        <w:trPr>
          <w:trHeight w:val="320"/>
        </w:trPr>
        <w:tc>
          <w:tcPr>
            <w:tcW w:w="2324" w:type="dxa"/>
            <w:tcBorders>
              <w:top w:val="nil"/>
              <w:left w:val="nil"/>
              <w:bottom w:val="nil"/>
              <w:right w:val="nil"/>
            </w:tcBorders>
            <w:shd w:val="clear" w:color="auto" w:fill="auto"/>
            <w:noWrap/>
            <w:vAlign w:val="bottom"/>
            <w:hideMark/>
          </w:tcPr>
          <w:p w14:paraId="6731ABB9"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7795C812"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48296202"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76A1D026"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38BB3173"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(3.851)</w:t>
            </w:r>
          </w:p>
        </w:tc>
      </w:tr>
      <w:tr w:rsidR="005C2F67" w:rsidRPr="00024B6D" w14:paraId="408894CE" w14:textId="77777777" w:rsidTr="005C2F67">
        <w:trPr>
          <w:trHeight w:val="280"/>
        </w:trPr>
        <w:tc>
          <w:tcPr>
            <w:tcW w:w="2324" w:type="dxa"/>
            <w:tcBorders>
              <w:top w:val="nil"/>
              <w:left w:val="nil"/>
              <w:bottom w:val="nil"/>
              <w:right w:val="nil"/>
            </w:tcBorders>
            <w:shd w:val="clear" w:color="auto" w:fill="auto"/>
            <w:noWrap/>
            <w:vAlign w:val="center"/>
            <w:hideMark/>
          </w:tcPr>
          <w:p w14:paraId="3751305A"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Unemployment rate T-4</w:t>
            </w:r>
          </w:p>
        </w:tc>
        <w:tc>
          <w:tcPr>
            <w:tcW w:w="1160" w:type="dxa"/>
            <w:tcBorders>
              <w:top w:val="nil"/>
              <w:left w:val="nil"/>
              <w:bottom w:val="nil"/>
              <w:right w:val="nil"/>
            </w:tcBorders>
            <w:shd w:val="clear" w:color="auto" w:fill="auto"/>
            <w:noWrap/>
            <w:vAlign w:val="bottom"/>
            <w:hideMark/>
          </w:tcPr>
          <w:p w14:paraId="40B8AC9C"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-7.354***</w:t>
            </w:r>
          </w:p>
        </w:tc>
        <w:tc>
          <w:tcPr>
            <w:tcW w:w="1160" w:type="dxa"/>
            <w:tcBorders>
              <w:top w:val="nil"/>
              <w:left w:val="nil"/>
              <w:bottom w:val="nil"/>
              <w:right w:val="nil"/>
            </w:tcBorders>
            <w:shd w:val="clear" w:color="auto" w:fill="auto"/>
            <w:noWrap/>
            <w:vAlign w:val="bottom"/>
            <w:hideMark/>
          </w:tcPr>
          <w:p w14:paraId="07C2C294"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-5.624*</w:t>
            </w:r>
          </w:p>
        </w:tc>
        <w:tc>
          <w:tcPr>
            <w:tcW w:w="1160" w:type="dxa"/>
            <w:tcBorders>
              <w:top w:val="nil"/>
              <w:left w:val="nil"/>
              <w:bottom w:val="nil"/>
              <w:right w:val="nil"/>
            </w:tcBorders>
            <w:shd w:val="clear" w:color="auto" w:fill="auto"/>
            <w:noWrap/>
            <w:vAlign w:val="bottom"/>
            <w:hideMark/>
          </w:tcPr>
          <w:p w14:paraId="55AF5C70"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-5.586</w:t>
            </w:r>
          </w:p>
        </w:tc>
        <w:tc>
          <w:tcPr>
            <w:tcW w:w="1160" w:type="dxa"/>
            <w:tcBorders>
              <w:top w:val="nil"/>
              <w:left w:val="nil"/>
              <w:bottom w:val="nil"/>
              <w:right w:val="nil"/>
            </w:tcBorders>
            <w:shd w:val="clear" w:color="auto" w:fill="auto"/>
            <w:noWrap/>
            <w:vAlign w:val="bottom"/>
            <w:hideMark/>
          </w:tcPr>
          <w:p w14:paraId="437A2920"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r>
      <w:tr w:rsidR="005C2F67" w:rsidRPr="00024B6D" w14:paraId="06ABD330" w14:textId="77777777" w:rsidTr="005C2F67">
        <w:trPr>
          <w:trHeight w:val="320"/>
        </w:trPr>
        <w:tc>
          <w:tcPr>
            <w:tcW w:w="2324" w:type="dxa"/>
            <w:tcBorders>
              <w:top w:val="nil"/>
              <w:left w:val="nil"/>
              <w:bottom w:val="nil"/>
              <w:right w:val="nil"/>
            </w:tcBorders>
            <w:shd w:val="clear" w:color="auto" w:fill="auto"/>
            <w:noWrap/>
            <w:vAlign w:val="bottom"/>
            <w:hideMark/>
          </w:tcPr>
          <w:p w14:paraId="52C1770E"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63013438"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(2.580)</w:t>
            </w:r>
          </w:p>
        </w:tc>
        <w:tc>
          <w:tcPr>
            <w:tcW w:w="1160" w:type="dxa"/>
            <w:tcBorders>
              <w:top w:val="nil"/>
              <w:left w:val="nil"/>
              <w:bottom w:val="nil"/>
              <w:right w:val="nil"/>
            </w:tcBorders>
            <w:shd w:val="clear" w:color="auto" w:fill="auto"/>
            <w:noWrap/>
            <w:vAlign w:val="bottom"/>
            <w:hideMark/>
          </w:tcPr>
          <w:p w14:paraId="403D23E8"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(2.944)</w:t>
            </w:r>
          </w:p>
        </w:tc>
        <w:tc>
          <w:tcPr>
            <w:tcW w:w="1160" w:type="dxa"/>
            <w:tcBorders>
              <w:top w:val="nil"/>
              <w:left w:val="nil"/>
              <w:bottom w:val="nil"/>
              <w:right w:val="nil"/>
            </w:tcBorders>
            <w:shd w:val="clear" w:color="auto" w:fill="auto"/>
            <w:noWrap/>
            <w:vAlign w:val="bottom"/>
            <w:hideMark/>
          </w:tcPr>
          <w:p w14:paraId="049753C7"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(4.008)</w:t>
            </w:r>
          </w:p>
        </w:tc>
        <w:tc>
          <w:tcPr>
            <w:tcW w:w="1160" w:type="dxa"/>
            <w:tcBorders>
              <w:top w:val="nil"/>
              <w:left w:val="nil"/>
              <w:bottom w:val="nil"/>
              <w:right w:val="nil"/>
            </w:tcBorders>
            <w:shd w:val="clear" w:color="auto" w:fill="auto"/>
            <w:noWrap/>
            <w:vAlign w:val="bottom"/>
            <w:hideMark/>
          </w:tcPr>
          <w:p w14:paraId="3C759A43"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r>
      <w:tr w:rsidR="005C2F67" w:rsidRPr="00024B6D" w14:paraId="23484C90" w14:textId="77777777" w:rsidTr="005C2F67">
        <w:trPr>
          <w:trHeight w:val="280"/>
        </w:trPr>
        <w:tc>
          <w:tcPr>
            <w:tcW w:w="2324" w:type="dxa"/>
            <w:tcBorders>
              <w:top w:val="nil"/>
              <w:left w:val="nil"/>
              <w:bottom w:val="nil"/>
              <w:right w:val="nil"/>
            </w:tcBorders>
            <w:shd w:val="clear" w:color="auto" w:fill="auto"/>
            <w:noWrap/>
            <w:vAlign w:val="center"/>
            <w:hideMark/>
          </w:tcPr>
          <w:p w14:paraId="08D1798F"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Honeymoon T-0</w:t>
            </w:r>
          </w:p>
        </w:tc>
        <w:tc>
          <w:tcPr>
            <w:tcW w:w="1160" w:type="dxa"/>
            <w:tcBorders>
              <w:top w:val="nil"/>
              <w:left w:val="nil"/>
              <w:bottom w:val="nil"/>
              <w:right w:val="nil"/>
            </w:tcBorders>
            <w:shd w:val="clear" w:color="auto" w:fill="auto"/>
            <w:noWrap/>
            <w:vAlign w:val="bottom"/>
            <w:hideMark/>
          </w:tcPr>
          <w:p w14:paraId="6731215D"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10.65***</w:t>
            </w:r>
          </w:p>
        </w:tc>
        <w:tc>
          <w:tcPr>
            <w:tcW w:w="1160" w:type="dxa"/>
            <w:tcBorders>
              <w:top w:val="nil"/>
              <w:left w:val="nil"/>
              <w:bottom w:val="nil"/>
              <w:right w:val="nil"/>
            </w:tcBorders>
            <w:shd w:val="clear" w:color="auto" w:fill="auto"/>
            <w:noWrap/>
            <w:vAlign w:val="bottom"/>
            <w:hideMark/>
          </w:tcPr>
          <w:p w14:paraId="62D9D263"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13.00***</w:t>
            </w:r>
          </w:p>
        </w:tc>
        <w:tc>
          <w:tcPr>
            <w:tcW w:w="1160" w:type="dxa"/>
            <w:tcBorders>
              <w:top w:val="nil"/>
              <w:left w:val="nil"/>
              <w:bottom w:val="nil"/>
              <w:right w:val="nil"/>
            </w:tcBorders>
            <w:shd w:val="clear" w:color="auto" w:fill="auto"/>
            <w:noWrap/>
            <w:vAlign w:val="bottom"/>
            <w:hideMark/>
          </w:tcPr>
          <w:p w14:paraId="5969057E"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12.61***</w:t>
            </w:r>
          </w:p>
        </w:tc>
        <w:tc>
          <w:tcPr>
            <w:tcW w:w="1160" w:type="dxa"/>
            <w:tcBorders>
              <w:top w:val="nil"/>
              <w:left w:val="nil"/>
              <w:bottom w:val="nil"/>
              <w:right w:val="nil"/>
            </w:tcBorders>
            <w:shd w:val="clear" w:color="auto" w:fill="auto"/>
            <w:noWrap/>
            <w:vAlign w:val="bottom"/>
            <w:hideMark/>
          </w:tcPr>
          <w:p w14:paraId="2D049156"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12.92***</w:t>
            </w:r>
          </w:p>
        </w:tc>
      </w:tr>
      <w:tr w:rsidR="005C2F67" w:rsidRPr="00024B6D" w14:paraId="5F12974F" w14:textId="77777777" w:rsidTr="005C2F67">
        <w:trPr>
          <w:trHeight w:val="320"/>
        </w:trPr>
        <w:tc>
          <w:tcPr>
            <w:tcW w:w="2324" w:type="dxa"/>
            <w:tcBorders>
              <w:top w:val="nil"/>
              <w:left w:val="nil"/>
              <w:bottom w:val="nil"/>
              <w:right w:val="nil"/>
            </w:tcBorders>
            <w:shd w:val="clear" w:color="auto" w:fill="auto"/>
            <w:noWrap/>
            <w:vAlign w:val="bottom"/>
            <w:hideMark/>
          </w:tcPr>
          <w:p w14:paraId="27ADEC42"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564D5F71"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(3.402)</w:t>
            </w:r>
          </w:p>
        </w:tc>
        <w:tc>
          <w:tcPr>
            <w:tcW w:w="1160" w:type="dxa"/>
            <w:tcBorders>
              <w:top w:val="nil"/>
              <w:left w:val="nil"/>
              <w:bottom w:val="nil"/>
              <w:right w:val="nil"/>
            </w:tcBorders>
            <w:shd w:val="clear" w:color="auto" w:fill="auto"/>
            <w:noWrap/>
            <w:vAlign w:val="bottom"/>
            <w:hideMark/>
          </w:tcPr>
          <w:p w14:paraId="7153461E"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(4.016)</w:t>
            </w:r>
          </w:p>
        </w:tc>
        <w:tc>
          <w:tcPr>
            <w:tcW w:w="1160" w:type="dxa"/>
            <w:tcBorders>
              <w:top w:val="nil"/>
              <w:left w:val="nil"/>
              <w:bottom w:val="nil"/>
              <w:right w:val="nil"/>
            </w:tcBorders>
            <w:shd w:val="clear" w:color="auto" w:fill="auto"/>
            <w:noWrap/>
            <w:vAlign w:val="bottom"/>
            <w:hideMark/>
          </w:tcPr>
          <w:p w14:paraId="22B5E576"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(4.376)</w:t>
            </w:r>
          </w:p>
        </w:tc>
        <w:tc>
          <w:tcPr>
            <w:tcW w:w="1160" w:type="dxa"/>
            <w:tcBorders>
              <w:top w:val="nil"/>
              <w:left w:val="nil"/>
              <w:bottom w:val="nil"/>
              <w:right w:val="nil"/>
            </w:tcBorders>
            <w:shd w:val="clear" w:color="auto" w:fill="auto"/>
            <w:noWrap/>
            <w:vAlign w:val="bottom"/>
            <w:hideMark/>
          </w:tcPr>
          <w:p w14:paraId="37309D62"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(4.346)</w:t>
            </w:r>
          </w:p>
        </w:tc>
      </w:tr>
      <w:tr w:rsidR="005C2F67" w:rsidRPr="00024B6D" w14:paraId="6C98EF51" w14:textId="77777777" w:rsidTr="005C2F67">
        <w:trPr>
          <w:trHeight w:val="280"/>
        </w:trPr>
        <w:tc>
          <w:tcPr>
            <w:tcW w:w="2324" w:type="dxa"/>
            <w:tcBorders>
              <w:top w:val="nil"/>
              <w:left w:val="nil"/>
              <w:bottom w:val="nil"/>
              <w:right w:val="nil"/>
            </w:tcBorders>
            <w:shd w:val="clear" w:color="auto" w:fill="auto"/>
            <w:noWrap/>
            <w:vAlign w:val="center"/>
            <w:hideMark/>
          </w:tcPr>
          <w:p w14:paraId="6743A250"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Constitution T-4</w:t>
            </w:r>
          </w:p>
        </w:tc>
        <w:tc>
          <w:tcPr>
            <w:tcW w:w="1160" w:type="dxa"/>
            <w:tcBorders>
              <w:top w:val="nil"/>
              <w:left w:val="nil"/>
              <w:bottom w:val="nil"/>
              <w:right w:val="nil"/>
            </w:tcBorders>
            <w:shd w:val="clear" w:color="auto" w:fill="auto"/>
            <w:noWrap/>
            <w:vAlign w:val="bottom"/>
            <w:hideMark/>
          </w:tcPr>
          <w:p w14:paraId="28B6D77E"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4.863</w:t>
            </w:r>
          </w:p>
        </w:tc>
        <w:tc>
          <w:tcPr>
            <w:tcW w:w="1160" w:type="dxa"/>
            <w:tcBorders>
              <w:top w:val="nil"/>
              <w:left w:val="nil"/>
              <w:bottom w:val="nil"/>
              <w:right w:val="nil"/>
            </w:tcBorders>
            <w:shd w:val="clear" w:color="auto" w:fill="auto"/>
            <w:noWrap/>
            <w:vAlign w:val="bottom"/>
            <w:hideMark/>
          </w:tcPr>
          <w:p w14:paraId="0975BCFE"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16.06***</w:t>
            </w:r>
          </w:p>
        </w:tc>
        <w:tc>
          <w:tcPr>
            <w:tcW w:w="1160" w:type="dxa"/>
            <w:tcBorders>
              <w:top w:val="nil"/>
              <w:left w:val="nil"/>
              <w:bottom w:val="nil"/>
              <w:right w:val="nil"/>
            </w:tcBorders>
            <w:shd w:val="clear" w:color="auto" w:fill="auto"/>
            <w:noWrap/>
            <w:vAlign w:val="bottom"/>
            <w:hideMark/>
          </w:tcPr>
          <w:p w14:paraId="04E002F1"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20DD808A"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r>
      <w:tr w:rsidR="005C2F67" w:rsidRPr="00024B6D" w14:paraId="0692041E" w14:textId="77777777" w:rsidTr="005C2F67">
        <w:trPr>
          <w:trHeight w:val="320"/>
        </w:trPr>
        <w:tc>
          <w:tcPr>
            <w:tcW w:w="2324" w:type="dxa"/>
            <w:tcBorders>
              <w:top w:val="nil"/>
              <w:left w:val="nil"/>
              <w:bottom w:val="nil"/>
              <w:right w:val="nil"/>
            </w:tcBorders>
            <w:shd w:val="clear" w:color="auto" w:fill="auto"/>
            <w:noWrap/>
            <w:vAlign w:val="bottom"/>
            <w:hideMark/>
          </w:tcPr>
          <w:p w14:paraId="4221F7AD"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2C278E6D"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(5.084)</w:t>
            </w:r>
          </w:p>
        </w:tc>
        <w:tc>
          <w:tcPr>
            <w:tcW w:w="1160" w:type="dxa"/>
            <w:tcBorders>
              <w:top w:val="nil"/>
              <w:left w:val="nil"/>
              <w:bottom w:val="nil"/>
              <w:right w:val="nil"/>
            </w:tcBorders>
            <w:shd w:val="clear" w:color="auto" w:fill="auto"/>
            <w:noWrap/>
            <w:vAlign w:val="bottom"/>
            <w:hideMark/>
          </w:tcPr>
          <w:p w14:paraId="048FB8A1"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(4.993)</w:t>
            </w:r>
          </w:p>
        </w:tc>
        <w:tc>
          <w:tcPr>
            <w:tcW w:w="1160" w:type="dxa"/>
            <w:tcBorders>
              <w:top w:val="nil"/>
              <w:left w:val="nil"/>
              <w:bottom w:val="nil"/>
              <w:right w:val="nil"/>
            </w:tcBorders>
            <w:shd w:val="clear" w:color="auto" w:fill="auto"/>
            <w:noWrap/>
            <w:vAlign w:val="bottom"/>
            <w:hideMark/>
          </w:tcPr>
          <w:p w14:paraId="18AAA17A"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65018682"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r>
      <w:tr w:rsidR="005C2F67" w:rsidRPr="00024B6D" w14:paraId="2E177ADA" w14:textId="77777777" w:rsidTr="005C2F67">
        <w:trPr>
          <w:trHeight w:val="280"/>
        </w:trPr>
        <w:tc>
          <w:tcPr>
            <w:tcW w:w="2324" w:type="dxa"/>
            <w:tcBorders>
              <w:top w:val="nil"/>
              <w:left w:val="nil"/>
              <w:bottom w:val="nil"/>
              <w:right w:val="nil"/>
            </w:tcBorders>
            <w:shd w:val="clear" w:color="auto" w:fill="auto"/>
            <w:noWrap/>
            <w:vAlign w:val="center"/>
            <w:hideMark/>
          </w:tcPr>
          <w:p w14:paraId="2AB4B30A"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ENP</w:t>
            </w:r>
          </w:p>
        </w:tc>
        <w:tc>
          <w:tcPr>
            <w:tcW w:w="1160" w:type="dxa"/>
            <w:tcBorders>
              <w:top w:val="nil"/>
              <w:left w:val="nil"/>
              <w:bottom w:val="nil"/>
              <w:right w:val="nil"/>
            </w:tcBorders>
            <w:shd w:val="clear" w:color="auto" w:fill="auto"/>
            <w:noWrap/>
            <w:vAlign w:val="bottom"/>
            <w:hideMark/>
          </w:tcPr>
          <w:p w14:paraId="71454CB0"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-0.373</w:t>
            </w:r>
          </w:p>
        </w:tc>
        <w:tc>
          <w:tcPr>
            <w:tcW w:w="1160" w:type="dxa"/>
            <w:tcBorders>
              <w:top w:val="nil"/>
              <w:left w:val="nil"/>
              <w:bottom w:val="nil"/>
              <w:right w:val="nil"/>
            </w:tcBorders>
            <w:shd w:val="clear" w:color="auto" w:fill="auto"/>
            <w:noWrap/>
            <w:vAlign w:val="bottom"/>
            <w:hideMark/>
          </w:tcPr>
          <w:p w14:paraId="0A9BF5C6"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2.131</w:t>
            </w:r>
          </w:p>
        </w:tc>
        <w:tc>
          <w:tcPr>
            <w:tcW w:w="1160" w:type="dxa"/>
            <w:tcBorders>
              <w:top w:val="nil"/>
              <w:left w:val="nil"/>
              <w:bottom w:val="nil"/>
              <w:right w:val="nil"/>
            </w:tcBorders>
            <w:shd w:val="clear" w:color="auto" w:fill="auto"/>
            <w:noWrap/>
            <w:vAlign w:val="bottom"/>
            <w:hideMark/>
          </w:tcPr>
          <w:p w14:paraId="1C306DE5"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2.410</w:t>
            </w:r>
          </w:p>
        </w:tc>
        <w:tc>
          <w:tcPr>
            <w:tcW w:w="1160" w:type="dxa"/>
            <w:tcBorders>
              <w:top w:val="nil"/>
              <w:left w:val="nil"/>
              <w:bottom w:val="nil"/>
              <w:right w:val="nil"/>
            </w:tcBorders>
            <w:shd w:val="clear" w:color="auto" w:fill="auto"/>
            <w:noWrap/>
            <w:vAlign w:val="bottom"/>
            <w:hideMark/>
          </w:tcPr>
          <w:p w14:paraId="08F4B02E"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-0.491</w:t>
            </w:r>
          </w:p>
        </w:tc>
      </w:tr>
      <w:tr w:rsidR="005C2F67" w:rsidRPr="00024B6D" w14:paraId="3748B971" w14:textId="77777777" w:rsidTr="005C2F67">
        <w:trPr>
          <w:trHeight w:val="320"/>
        </w:trPr>
        <w:tc>
          <w:tcPr>
            <w:tcW w:w="2324" w:type="dxa"/>
            <w:tcBorders>
              <w:top w:val="nil"/>
              <w:left w:val="nil"/>
              <w:bottom w:val="nil"/>
              <w:right w:val="nil"/>
            </w:tcBorders>
            <w:shd w:val="clear" w:color="auto" w:fill="auto"/>
            <w:noWrap/>
            <w:vAlign w:val="bottom"/>
            <w:hideMark/>
          </w:tcPr>
          <w:p w14:paraId="55D0C221"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44B44A06"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(3.958)</w:t>
            </w:r>
          </w:p>
        </w:tc>
        <w:tc>
          <w:tcPr>
            <w:tcW w:w="1160" w:type="dxa"/>
            <w:tcBorders>
              <w:top w:val="nil"/>
              <w:left w:val="nil"/>
              <w:bottom w:val="nil"/>
              <w:right w:val="nil"/>
            </w:tcBorders>
            <w:shd w:val="clear" w:color="auto" w:fill="auto"/>
            <w:noWrap/>
            <w:vAlign w:val="bottom"/>
            <w:hideMark/>
          </w:tcPr>
          <w:p w14:paraId="5388A072"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(4.517)</w:t>
            </w:r>
          </w:p>
        </w:tc>
        <w:tc>
          <w:tcPr>
            <w:tcW w:w="1160" w:type="dxa"/>
            <w:tcBorders>
              <w:top w:val="nil"/>
              <w:left w:val="nil"/>
              <w:bottom w:val="nil"/>
              <w:right w:val="nil"/>
            </w:tcBorders>
            <w:shd w:val="clear" w:color="auto" w:fill="auto"/>
            <w:noWrap/>
            <w:vAlign w:val="bottom"/>
            <w:hideMark/>
          </w:tcPr>
          <w:p w14:paraId="3B800E34"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(2.997)</w:t>
            </w:r>
          </w:p>
        </w:tc>
        <w:tc>
          <w:tcPr>
            <w:tcW w:w="1160" w:type="dxa"/>
            <w:tcBorders>
              <w:top w:val="nil"/>
              <w:left w:val="nil"/>
              <w:bottom w:val="nil"/>
              <w:right w:val="nil"/>
            </w:tcBorders>
            <w:shd w:val="clear" w:color="auto" w:fill="auto"/>
            <w:noWrap/>
            <w:vAlign w:val="bottom"/>
            <w:hideMark/>
          </w:tcPr>
          <w:p w14:paraId="3AADC419"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(3.037)</w:t>
            </w:r>
          </w:p>
        </w:tc>
      </w:tr>
      <w:tr w:rsidR="005C2F67" w:rsidRPr="00024B6D" w14:paraId="2F8A5D3A" w14:textId="77777777" w:rsidTr="005C2F67">
        <w:trPr>
          <w:trHeight w:val="280"/>
        </w:trPr>
        <w:tc>
          <w:tcPr>
            <w:tcW w:w="2324" w:type="dxa"/>
            <w:tcBorders>
              <w:top w:val="nil"/>
              <w:left w:val="nil"/>
              <w:bottom w:val="nil"/>
              <w:right w:val="nil"/>
            </w:tcBorders>
            <w:shd w:val="clear" w:color="auto" w:fill="auto"/>
            <w:noWrap/>
            <w:vAlign w:val="center"/>
            <w:hideMark/>
          </w:tcPr>
          <w:p w14:paraId="7BFEED07"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Months since entering office</w:t>
            </w:r>
          </w:p>
        </w:tc>
        <w:tc>
          <w:tcPr>
            <w:tcW w:w="1160" w:type="dxa"/>
            <w:tcBorders>
              <w:top w:val="nil"/>
              <w:left w:val="nil"/>
              <w:bottom w:val="nil"/>
              <w:right w:val="nil"/>
            </w:tcBorders>
            <w:shd w:val="clear" w:color="auto" w:fill="auto"/>
            <w:noWrap/>
            <w:vAlign w:val="bottom"/>
            <w:hideMark/>
          </w:tcPr>
          <w:p w14:paraId="7DD82298"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0.279***</w:t>
            </w:r>
          </w:p>
        </w:tc>
        <w:tc>
          <w:tcPr>
            <w:tcW w:w="1160" w:type="dxa"/>
            <w:tcBorders>
              <w:top w:val="nil"/>
              <w:left w:val="nil"/>
              <w:bottom w:val="nil"/>
              <w:right w:val="nil"/>
            </w:tcBorders>
            <w:shd w:val="clear" w:color="auto" w:fill="auto"/>
            <w:noWrap/>
            <w:vAlign w:val="bottom"/>
            <w:hideMark/>
          </w:tcPr>
          <w:p w14:paraId="67B42790"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0.359***</w:t>
            </w:r>
          </w:p>
        </w:tc>
        <w:tc>
          <w:tcPr>
            <w:tcW w:w="1160" w:type="dxa"/>
            <w:tcBorders>
              <w:top w:val="nil"/>
              <w:left w:val="nil"/>
              <w:bottom w:val="nil"/>
              <w:right w:val="nil"/>
            </w:tcBorders>
            <w:shd w:val="clear" w:color="auto" w:fill="auto"/>
            <w:noWrap/>
            <w:vAlign w:val="bottom"/>
            <w:hideMark/>
          </w:tcPr>
          <w:p w14:paraId="055EB361"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-0.133*</w:t>
            </w:r>
          </w:p>
        </w:tc>
        <w:tc>
          <w:tcPr>
            <w:tcW w:w="1160" w:type="dxa"/>
            <w:tcBorders>
              <w:top w:val="nil"/>
              <w:left w:val="nil"/>
              <w:bottom w:val="nil"/>
              <w:right w:val="nil"/>
            </w:tcBorders>
            <w:shd w:val="clear" w:color="auto" w:fill="auto"/>
            <w:noWrap/>
            <w:vAlign w:val="bottom"/>
            <w:hideMark/>
          </w:tcPr>
          <w:p w14:paraId="1D145194"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-0.0931</w:t>
            </w:r>
          </w:p>
        </w:tc>
      </w:tr>
      <w:tr w:rsidR="005C2F67" w:rsidRPr="00024B6D" w14:paraId="69C5A390" w14:textId="77777777" w:rsidTr="005C2F67">
        <w:trPr>
          <w:trHeight w:val="320"/>
        </w:trPr>
        <w:tc>
          <w:tcPr>
            <w:tcW w:w="2324" w:type="dxa"/>
            <w:tcBorders>
              <w:top w:val="nil"/>
              <w:left w:val="nil"/>
              <w:bottom w:val="nil"/>
              <w:right w:val="nil"/>
            </w:tcBorders>
            <w:shd w:val="clear" w:color="auto" w:fill="auto"/>
            <w:noWrap/>
            <w:vAlign w:val="bottom"/>
            <w:hideMark/>
          </w:tcPr>
          <w:p w14:paraId="6A275854"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02747BB1"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(0.0790)</w:t>
            </w:r>
          </w:p>
        </w:tc>
        <w:tc>
          <w:tcPr>
            <w:tcW w:w="1160" w:type="dxa"/>
            <w:tcBorders>
              <w:top w:val="nil"/>
              <w:left w:val="nil"/>
              <w:bottom w:val="nil"/>
              <w:right w:val="nil"/>
            </w:tcBorders>
            <w:shd w:val="clear" w:color="auto" w:fill="auto"/>
            <w:noWrap/>
            <w:vAlign w:val="bottom"/>
            <w:hideMark/>
          </w:tcPr>
          <w:p w14:paraId="49B9DB5D"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(0.0912)</w:t>
            </w:r>
          </w:p>
        </w:tc>
        <w:tc>
          <w:tcPr>
            <w:tcW w:w="1160" w:type="dxa"/>
            <w:tcBorders>
              <w:top w:val="nil"/>
              <w:left w:val="nil"/>
              <w:bottom w:val="nil"/>
              <w:right w:val="nil"/>
            </w:tcBorders>
            <w:shd w:val="clear" w:color="auto" w:fill="auto"/>
            <w:noWrap/>
            <w:vAlign w:val="bottom"/>
            <w:hideMark/>
          </w:tcPr>
          <w:p w14:paraId="7A21631D"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(0.0777)</w:t>
            </w:r>
          </w:p>
        </w:tc>
        <w:tc>
          <w:tcPr>
            <w:tcW w:w="1160" w:type="dxa"/>
            <w:tcBorders>
              <w:top w:val="nil"/>
              <w:left w:val="nil"/>
              <w:bottom w:val="nil"/>
              <w:right w:val="nil"/>
            </w:tcBorders>
            <w:shd w:val="clear" w:color="auto" w:fill="auto"/>
            <w:noWrap/>
            <w:vAlign w:val="bottom"/>
            <w:hideMark/>
          </w:tcPr>
          <w:p w14:paraId="6DE448B1"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(0.0776)</w:t>
            </w:r>
          </w:p>
        </w:tc>
      </w:tr>
      <w:tr w:rsidR="005C2F67" w:rsidRPr="00024B6D" w14:paraId="297F8F33" w14:textId="77777777" w:rsidTr="005C2F67">
        <w:trPr>
          <w:trHeight w:val="280"/>
        </w:trPr>
        <w:tc>
          <w:tcPr>
            <w:tcW w:w="2324" w:type="dxa"/>
            <w:tcBorders>
              <w:top w:val="nil"/>
              <w:left w:val="nil"/>
              <w:bottom w:val="nil"/>
              <w:right w:val="nil"/>
            </w:tcBorders>
            <w:shd w:val="clear" w:color="auto" w:fill="auto"/>
            <w:noWrap/>
            <w:vAlign w:val="bottom"/>
            <w:hideMark/>
          </w:tcPr>
          <w:p w14:paraId="5E20AF7D"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Constant</w:t>
            </w:r>
          </w:p>
        </w:tc>
        <w:tc>
          <w:tcPr>
            <w:tcW w:w="1160" w:type="dxa"/>
            <w:tcBorders>
              <w:top w:val="nil"/>
              <w:left w:val="nil"/>
              <w:bottom w:val="nil"/>
              <w:right w:val="nil"/>
            </w:tcBorders>
            <w:shd w:val="clear" w:color="auto" w:fill="auto"/>
            <w:noWrap/>
            <w:vAlign w:val="bottom"/>
            <w:hideMark/>
          </w:tcPr>
          <w:p w14:paraId="26F948FF"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-14.63</w:t>
            </w:r>
          </w:p>
        </w:tc>
        <w:tc>
          <w:tcPr>
            <w:tcW w:w="1160" w:type="dxa"/>
            <w:tcBorders>
              <w:top w:val="nil"/>
              <w:left w:val="nil"/>
              <w:bottom w:val="nil"/>
              <w:right w:val="nil"/>
            </w:tcBorders>
            <w:shd w:val="clear" w:color="auto" w:fill="auto"/>
            <w:noWrap/>
            <w:vAlign w:val="bottom"/>
            <w:hideMark/>
          </w:tcPr>
          <w:p w14:paraId="44721868"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-17.52*</w:t>
            </w:r>
          </w:p>
        </w:tc>
        <w:tc>
          <w:tcPr>
            <w:tcW w:w="1160" w:type="dxa"/>
            <w:tcBorders>
              <w:top w:val="nil"/>
              <w:left w:val="nil"/>
              <w:bottom w:val="nil"/>
              <w:right w:val="nil"/>
            </w:tcBorders>
            <w:shd w:val="clear" w:color="auto" w:fill="auto"/>
            <w:noWrap/>
            <w:vAlign w:val="bottom"/>
            <w:hideMark/>
          </w:tcPr>
          <w:p w14:paraId="681F2957"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-4.635</w:t>
            </w:r>
          </w:p>
        </w:tc>
        <w:tc>
          <w:tcPr>
            <w:tcW w:w="1160" w:type="dxa"/>
            <w:tcBorders>
              <w:top w:val="nil"/>
              <w:left w:val="nil"/>
              <w:bottom w:val="nil"/>
              <w:right w:val="nil"/>
            </w:tcBorders>
            <w:shd w:val="clear" w:color="auto" w:fill="auto"/>
            <w:noWrap/>
            <w:vAlign w:val="bottom"/>
            <w:hideMark/>
          </w:tcPr>
          <w:p w14:paraId="0E81ED76"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5.970</w:t>
            </w:r>
          </w:p>
        </w:tc>
      </w:tr>
      <w:tr w:rsidR="005C2F67" w:rsidRPr="00024B6D" w14:paraId="58F9C69B" w14:textId="77777777" w:rsidTr="005C2F67">
        <w:trPr>
          <w:trHeight w:val="280"/>
        </w:trPr>
        <w:tc>
          <w:tcPr>
            <w:tcW w:w="2324" w:type="dxa"/>
            <w:tcBorders>
              <w:top w:val="nil"/>
              <w:left w:val="nil"/>
              <w:bottom w:val="nil"/>
              <w:right w:val="nil"/>
            </w:tcBorders>
            <w:shd w:val="clear" w:color="auto" w:fill="auto"/>
            <w:noWrap/>
            <w:vAlign w:val="bottom"/>
            <w:hideMark/>
          </w:tcPr>
          <w:p w14:paraId="1DA56E5F"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6E87F9FE"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(8.899)</w:t>
            </w:r>
          </w:p>
        </w:tc>
        <w:tc>
          <w:tcPr>
            <w:tcW w:w="1160" w:type="dxa"/>
            <w:tcBorders>
              <w:top w:val="nil"/>
              <w:left w:val="nil"/>
              <w:bottom w:val="nil"/>
              <w:right w:val="nil"/>
            </w:tcBorders>
            <w:shd w:val="clear" w:color="auto" w:fill="auto"/>
            <w:noWrap/>
            <w:vAlign w:val="bottom"/>
            <w:hideMark/>
          </w:tcPr>
          <w:p w14:paraId="718E6A0D"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(10.10)</w:t>
            </w:r>
          </w:p>
        </w:tc>
        <w:tc>
          <w:tcPr>
            <w:tcW w:w="1160" w:type="dxa"/>
            <w:tcBorders>
              <w:top w:val="nil"/>
              <w:left w:val="nil"/>
              <w:bottom w:val="nil"/>
              <w:right w:val="nil"/>
            </w:tcBorders>
            <w:shd w:val="clear" w:color="auto" w:fill="auto"/>
            <w:noWrap/>
            <w:vAlign w:val="bottom"/>
            <w:hideMark/>
          </w:tcPr>
          <w:p w14:paraId="7F875A66"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(9.052)</w:t>
            </w:r>
          </w:p>
        </w:tc>
        <w:tc>
          <w:tcPr>
            <w:tcW w:w="1160" w:type="dxa"/>
            <w:tcBorders>
              <w:top w:val="nil"/>
              <w:left w:val="nil"/>
              <w:bottom w:val="nil"/>
              <w:right w:val="nil"/>
            </w:tcBorders>
            <w:shd w:val="clear" w:color="auto" w:fill="auto"/>
            <w:noWrap/>
            <w:vAlign w:val="bottom"/>
            <w:hideMark/>
          </w:tcPr>
          <w:p w14:paraId="06A3E7A1"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(9.092)</w:t>
            </w:r>
          </w:p>
        </w:tc>
      </w:tr>
      <w:tr w:rsidR="005C2F67" w:rsidRPr="00024B6D" w14:paraId="4411F722" w14:textId="77777777" w:rsidTr="005C2F67">
        <w:trPr>
          <w:trHeight w:val="280"/>
        </w:trPr>
        <w:tc>
          <w:tcPr>
            <w:tcW w:w="2324" w:type="dxa"/>
            <w:tcBorders>
              <w:top w:val="nil"/>
              <w:left w:val="nil"/>
              <w:bottom w:val="nil"/>
              <w:right w:val="nil"/>
            </w:tcBorders>
            <w:shd w:val="clear" w:color="auto" w:fill="auto"/>
            <w:noWrap/>
            <w:vAlign w:val="bottom"/>
            <w:hideMark/>
          </w:tcPr>
          <w:p w14:paraId="01450E37"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513F08A8"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7A3BE31B"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66847273"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0227987F" w14:textId="77777777" w:rsidR="005C2F67" w:rsidRPr="00024B6D" w:rsidRDefault="005C2F67" w:rsidP="005C2F67">
            <w:pPr>
              <w:jc w:val="center"/>
              <w:rPr>
                <w:rFonts w:ascii="Times New Roman" w:eastAsia="Times New Roman" w:hAnsi="Times New Roman" w:cs="Times New Roman"/>
                <w:sz w:val="19"/>
                <w:szCs w:val="19"/>
                <w:lang w:val="en-CA" w:eastAsia="fr-CA"/>
              </w:rPr>
            </w:pPr>
          </w:p>
        </w:tc>
      </w:tr>
      <w:tr w:rsidR="005C2F67" w:rsidRPr="00024B6D" w14:paraId="54983AFF" w14:textId="77777777" w:rsidTr="005C2F67">
        <w:trPr>
          <w:trHeight w:val="280"/>
        </w:trPr>
        <w:tc>
          <w:tcPr>
            <w:tcW w:w="2324" w:type="dxa"/>
            <w:tcBorders>
              <w:top w:val="nil"/>
              <w:left w:val="nil"/>
              <w:bottom w:val="nil"/>
              <w:right w:val="nil"/>
            </w:tcBorders>
            <w:shd w:val="clear" w:color="auto" w:fill="auto"/>
            <w:noWrap/>
            <w:vAlign w:val="bottom"/>
            <w:hideMark/>
          </w:tcPr>
          <w:p w14:paraId="0042B9A3"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Observations</w:t>
            </w:r>
          </w:p>
        </w:tc>
        <w:tc>
          <w:tcPr>
            <w:tcW w:w="1160" w:type="dxa"/>
            <w:tcBorders>
              <w:top w:val="nil"/>
              <w:left w:val="nil"/>
              <w:bottom w:val="nil"/>
              <w:right w:val="nil"/>
            </w:tcBorders>
            <w:shd w:val="clear" w:color="auto" w:fill="auto"/>
            <w:noWrap/>
            <w:vAlign w:val="bottom"/>
            <w:hideMark/>
          </w:tcPr>
          <w:p w14:paraId="1AD84403"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56</w:t>
            </w:r>
          </w:p>
        </w:tc>
        <w:tc>
          <w:tcPr>
            <w:tcW w:w="1160" w:type="dxa"/>
            <w:tcBorders>
              <w:top w:val="nil"/>
              <w:left w:val="nil"/>
              <w:bottom w:val="nil"/>
              <w:right w:val="nil"/>
            </w:tcBorders>
            <w:shd w:val="clear" w:color="auto" w:fill="auto"/>
            <w:noWrap/>
            <w:vAlign w:val="bottom"/>
            <w:hideMark/>
          </w:tcPr>
          <w:p w14:paraId="75B5D77E"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58</w:t>
            </w:r>
          </w:p>
        </w:tc>
        <w:tc>
          <w:tcPr>
            <w:tcW w:w="1160" w:type="dxa"/>
            <w:tcBorders>
              <w:top w:val="nil"/>
              <w:left w:val="nil"/>
              <w:bottom w:val="nil"/>
              <w:right w:val="nil"/>
            </w:tcBorders>
            <w:shd w:val="clear" w:color="auto" w:fill="auto"/>
            <w:noWrap/>
            <w:vAlign w:val="bottom"/>
            <w:hideMark/>
          </w:tcPr>
          <w:p w14:paraId="5C18F209"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96</w:t>
            </w:r>
          </w:p>
        </w:tc>
        <w:tc>
          <w:tcPr>
            <w:tcW w:w="1160" w:type="dxa"/>
            <w:tcBorders>
              <w:top w:val="nil"/>
              <w:left w:val="nil"/>
              <w:bottom w:val="nil"/>
              <w:right w:val="nil"/>
            </w:tcBorders>
            <w:shd w:val="clear" w:color="auto" w:fill="auto"/>
            <w:noWrap/>
            <w:vAlign w:val="bottom"/>
            <w:hideMark/>
          </w:tcPr>
          <w:p w14:paraId="440A2773"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97</w:t>
            </w:r>
          </w:p>
        </w:tc>
      </w:tr>
      <w:tr w:rsidR="005C2F67" w:rsidRPr="00024B6D" w14:paraId="14CC0C80" w14:textId="77777777" w:rsidTr="005C2F67">
        <w:trPr>
          <w:trHeight w:val="280"/>
        </w:trPr>
        <w:tc>
          <w:tcPr>
            <w:tcW w:w="2324" w:type="dxa"/>
            <w:tcBorders>
              <w:top w:val="nil"/>
              <w:left w:val="nil"/>
              <w:bottom w:val="single" w:sz="4" w:space="0" w:color="auto"/>
              <w:right w:val="nil"/>
            </w:tcBorders>
            <w:shd w:val="clear" w:color="auto" w:fill="auto"/>
            <w:noWrap/>
            <w:vAlign w:val="bottom"/>
            <w:hideMark/>
          </w:tcPr>
          <w:p w14:paraId="6F1C28C4"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R-squared</w:t>
            </w:r>
          </w:p>
        </w:tc>
        <w:tc>
          <w:tcPr>
            <w:tcW w:w="1160" w:type="dxa"/>
            <w:tcBorders>
              <w:top w:val="nil"/>
              <w:left w:val="nil"/>
              <w:bottom w:val="single" w:sz="4" w:space="0" w:color="auto"/>
              <w:right w:val="nil"/>
            </w:tcBorders>
            <w:shd w:val="clear" w:color="auto" w:fill="auto"/>
            <w:noWrap/>
            <w:vAlign w:val="bottom"/>
            <w:hideMark/>
          </w:tcPr>
          <w:p w14:paraId="2654E921"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0.926</w:t>
            </w:r>
          </w:p>
        </w:tc>
        <w:tc>
          <w:tcPr>
            <w:tcW w:w="1160" w:type="dxa"/>
            <w:tcBorders>
              <w:top w:val="nil"/>
              <w:left w:val="nil"/>
              <w:bottom w:val="single" w:sz="4" w:space="0" w:color="auto"/>
              <w:right w:val="nil"/>
            </w:tcBorders>
            <w:shd w:val="clear" w:color="auto" w:fill="auto"/>
            <w:noWrap/>
            <w:vAlign w:val="bottom"/>
            <w:hideMark/>
          </w:tcPr>
          <w:p w14:paraId="22806FA1"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0.895</w:t>
            </w:r>
          </w:p>
        </w:tc>
        <w:tc>
          <w:tcPr>
            <w:tcW w:w="1160" w:type="dxa"/>
            <w:tcBorders>
              <w:top w:val="nil"/>
              <w:left w:val="nil"/>
              <w:bottom w:val="single" w:sz="4" w:space="0" w:color="auto"/>
              <w:right w:val="nil"/>
            </w:tcBorders>
            <w:shd w:val="clear" w:color="auto" w:fill="auto"/>
            <w:noWrap/>
            <w:vAlign w:val="bottom"/>
            <w:hideMark/>
          </w:tcPr>
          <w:p w14:paraId="344748C2"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0.670</w:t>
            </w:r>
          </w:p>
        </w:tc>
        <w:tc>
          <w:tcPr>
            <w:tcW w:w="1160" w:type="dxa"/>
            <w:tcBorders>
              <w:top w:val="nil"/>
              <w:left w:val="nil"/>
              <w:bottom w:val="single" w:sz="4" w:space="0" w:color="auto"/>
              <w:right w:val="nil"/>
            </w:tcBorders>
            <w:shd w:val="clear" w:color="auto" w:fill="auto"/>
            <w:noWrap/>
            <w:vAlign w:val="bottom"/>
            <w:hideMark/>
          </w:tcPr>
          <w:p w14:paraId="2DBF0914" w14:textId="77777777" w:rsidR="005C2F67" w:rsidRPr="00024B6D" w:rsidRDefault="005C2F67" w:rsidP="005C2F67">
            <w:pPr>
              <w:jc w:val="cente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0.661</w:t>
            </w:r>
          </w:p>
        </w:tc>
      </w:tr>
      <w:tr w:rsidR="005C2F67" w:rsidRPr="00024B6D" w14:paraId="3C7710C5" w14:textId="77777777" w:rsidTr="005C2F67">
        <w:trPr>
          <w:trHeight w:val="280"/>
        </w:trPr>
        <w:tc>
          <w:tcPr>
            <w:tcW w:w="3484" w:type="dxa"/>
            <w:gridSpan w:val="2"/>
            <w:tcBorders>
              <w:top w:val="nil"/>
              <w:left w:val="nil"/>
              <w:bottom w:val="nil"/>
              <w:right w:val="nil"/>
            </w:tcBorders>
            <w:shd w:val="clear" w:color="auto" w:fill="auto"/>
            <w:noWrap/>
            <w:vAlign w:val="bottom"/>
            <w:hideMark/>
          </w:tcPr>
          <w:p w14:paraId="730841DF"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Standard errors in parentheses</w:t>
            </w:r>
          </w:p>
        </w:tc>
        <w:tc>
          <w:tcPr>
            <w:tcW w:w="1160" w:type="dxa"/>
            <w:tcBorders>
              <w:top w:val="nil"/>
              <w:left w:val="nil"/>
              <w:bottom w:val="nil"/>
              <w:right w:val="nil"/>
            </w:tcBorders>
            <w:shd w:val="clear" w:color="auto" w:fill="auto"/>
            <w:noWrap/>
            <w:vAlign w:val="bottom"/>
            <w:hideMark/>
          </w:tcPr>
          <w:p w14:paraId="1ED3EAC5"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42E24AA1"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7E55CBC4" w14:textId="77777777" w:rsidR="005C2F67" w:rsidRPr="00024B6D" w:rsidRDefault="005C2F67" w:rsidP="005C2F67">
            <w:pPr>
              <w:rPr>
                <w:rFonts w:ascii="Times New Roman" w:eastAsia="Times New Roman" w:hAnsi="Times New Roman" w:cs="Times New Roman"/>
                <w:sz w:val="19"/>
                <w:szCs w:val="19"/>
                <w:lang w:val="en-CA" w:eastAsia="fr-CA"/>
              </w:rPr>
            </w:pPr>
          </w:p>
        </w:tc>
      </w:tr>
      <w:tr w:rsidR="005C2F67" w:rsidRPr="00024B6D" w14:paraId="7294C1AE" w14:textId="77777777" w:rsidTr="005C2F67">
        <w:trPr>
          <w:trHeight w:val="280"/>
        </w:trPr>
        <w:tc>
          <w:tcPr>
            <w:tcW w:w="3484" w:type="dxa"/>
            <w:gridSpan w:val="2"/>
            <w:tcBorders>
              <w:top w:val="nil"/>
              <w:left w:val="nil"/>
              <w:bottom w:val="nil"/>
              <w:right w:val="nil"/>
            </w:tcBorders>
            <w:shd w:val="clear" w:color="auto" w:fill="auto"/>
            <w:noWrap/>
            <w:vAlign w:val="bottom"/>
            <w:hideMark/>
          </w:tcPr>
          <w:p w14:paraId="3ECB2511" w14:textId="77777777" w:rsidR="005C2F67" w:rsidRPr="00024B6D" w:rsidRDefault="005C2F67" w:rsidP="005C2F67">
            <w:pPr>
              <w:rPr>
                <w:rFonts w:ascii="Times New Roman" w:eastAsia="Times New Roman" w:hAnsi="Times New Roman" w:cs="Times New Roman"/>
                <w:sz w:val="19"/>
                <w:szCs w:val="19"/>
                <w:lang w:val="en-CA" w:eastAsia="fr-CA"/>
              </w:rPr>
            </w:pPr>
            <w:r w:rsidRPr="00024B6D">
              <w:rPr>
                <w:rFonts w:ascii="Times New Roman" w:eastAsia="Times New Roman" w:hAnsi="Times New Roman" w:cs="Times New Roman"/>
                <w:sz w:val="19"/>
                <w:szCs w:val="19"/>
                <w:lang w:val="en-CA" w:eastAsia="fr-CA"/>
              </w:rPr>
              <w:t>*** p&lt;0.01, ** p&lt;0.05, * p&lt;0.1</w:t>
            </w:r>
          </w:p>
        </w:tc>
        <w:tc>
          <w:tcPr>
            <w:tcW w:w="1160" w:type="dxa"/>
            <w:tcBorders>
              <w:top w:val="nil"/>
              <w:left w:val="nil"/>
              <w:bottom w:val="nil"/>
              <w:right w:val="nil"/>
            </w:tcBorders>
            <w:shd w:val="clear" w:color="auto" w:fill="auto"/>
            <w:noWrap/>
            <w:vAlign w:val="bottom"/>
            <w:hideMark/>
          </w:tcPr>
          <w:p w14:paraId="1259CC4E"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19FF789F" w14:textId="77777777" w:rsidR="005C2F67" w:rsidRPr="00024B6D" w:rsidRDefault="005C2F67" w:rsidP="005C2F67">
            <w:pPr>
              <w:rPr>
                <w:rFonts w:ascii="Times New Roman" w:eastAsia="Times New Roman" w:hAnsi="Times New Roman" w:cs="Times New Roman"/>
                <w:sz w:val="19"/>
                <w:szCs w:val="19"/>
                <w:lang w:val="en-CA" w:eastAsia="fr-CA"/>
              </w:rPr>
            </w:pPr>
          </w:p>
        </w:tc>
        <w:tc>
          <w:tcPr>
            <w:tcW w:w="1160" w:type="dxa"/>
            <w:tcBorders>
              <w:top w:val="nil"/>
              <w:left w:val="nil"/>
              <w:bottom w:val="nil"/>
              <w:right w:val="nil"/>
            </w:tcBorders>
            <w:shd w:val="clear" w:color="auto" w:fill="auto"/>
            <w:noWrap/>
            <w:vAlign w:val="bottom"/>
            <w:hideMark/>
          </w:tcPr>
          <w:p w14:paraId="78C32CA5" w14:textId="77777777" w:rsidR="005C2F67" w:rsidRPr="00024B6D" w:rsidRDefault="005C2F67" w:rsidP="005C2F67">
            <w:pPr>
              <w:rPr>
                <w:rFonts w:ascii="Times New Roman" w:eastAsia="Times New Roman" w:hAnsi="Times New Roman" w:cs="Times New Roman"/>
                <w:sz w:val="19"/>
                <w:szCs w:val="19"/>
                <w:lang w:val="en-CA" w:eastAsia="fr-CA"/>
              </w:rPr>
            </w:pPr>
          </w:p>
        </w:tc>
      </w:tr>
    </w:tbl>
    <w:p w14:paraId="61D52F3A" w14:textId="77777777" w:rsidR="00341CB5" w:rsidRPr="00024B6D" w:rsidRDefault="00341CB5" w:rsidP="00DD1962">
      <w:pPr>
        <w:rPr>
          <w:rFonts w:ascii="Times New Roman" w:hAnsi="Times New Roman" w:cs="Times New Roman"/>
          <w:b/>
          <w:bCs/>
          <w:lang w:val="en-CA"/>
        </w:rPr>
      </w:pPr>
    </w:p>
    <w:p w14:paraId="75114718" w14:textId="64CF601C" w:rsidR="00DD1962" w:rsidRPr="00024B6D" w:rsidRDefault="00341CB5" w:rsidP="00864462">
      <w:pPr>
        <w:pStyle w:val="Titre2"/>
        <w:rPr>
          <w:color w:val="000000" w:themeColor="text1"/>
          <w:lang w:val="en-CA"/>
        </w:rPr>
      </w:pPr>
      <w:bookmarkStart w:id="4" w:name="_Toc88907760"/>
      <w:r w:rsidRPr="00024B6D">
        <w:t>Table A</w:t>
      </w:r>
      <w:r w:rsidR="00362B18" w:rsidRPr="00024B6D">
        <w:t>9</w:t>
      </w:r>
      <w:r w:rsidRPr="00024B6D">
        <w:t>.</w:t>
      </w:r>
      <w:r w:rsidRPr="00024B6D">
        <w:rPr>
          <w:lang w:val="en-CA"/>
        </w:rPr>
        <w:t xml:space="preserve"> </w:t>
      </w:r>
      <w:r w:rsidR="00DD1962" w:rsidRPr="00024B6D">
        <w:rPr>
          <w:lang w:val="en-CA"/>
        </w:rPr>
        <w:t xml:space="preserve">Models with identical lag structures between </w:t>
      </w:r>
      <w:r w:rsidR="00DD1962" w:rsidRPr="00024B6D">
        <w:rPr>
          <w:color w:val="000000" w:themeColor="text1"/>
          <w:lang w:val="en-CA"/>
        </w:rPr>
        <w:t>the economic and fiscal variables.</w:t>
      </w:r>
      <w:bookmarkEnd w:id="4"/>
    </w:p>
    <w:p w14:paraId="4AE73118" w14:textId="32E14ABF" w:rsidR="00333F3B" w:rsidRPr="00024B6D" w:rsidRDefault="00333F3B">
      <w:pPr>
        <w:rPr>
          <w:rFonts w:ascii="Times New Roman" w:hAnsi="Times New Roman" w:cs="Times New Roman"/>
          <w:lang w:val="en-CA"/>
        </w:rPr>
      </w:pPr>
    </w:p>
    <w:tbl>
      <w:tblPr>
        <w:tblW w:w="6324" w:type="dxa"/>
        <w:tblCellMar>
          <w:left w:w="70" w:type="dxa"/>
          <w:right w:w="70" w:type="dxa"/>
        </w:tblCellMar>
        <w:tblLook w:val="04A0" w:firstRow="1" w:lastRow="0" w:firstColumn="1" w:lastColumn="0" w:noHBand="0" w:noVBand="1"/>
      </w:tblPr>
      <w:tblGrid>
        <w:gridCol w:w="2324"/>
        <w:gridCol w:w="1160"/>
        <w:gridCol w:w="1160"/>
        <w:gridCol w:w="1680"/>
      </w:tblGrid>
      <w:tr w:rsidR="005C2F67" w:rsidRPr="00024B6D" w14:paraId="6C2C4155" w14:textId="77777777" w:rsidTr="005C2F67">
        <w:trPr>
          <w:trHeight w:val="280"/>
        </w:trPr>
        <w:tc>
          <w:tcPr>
            <w:tcW w:w="2324" w:type="dxa"/>
            <w:tcBorders>
              <w:top w:val="nil"/>
              <w:left w:val="nil"/>
              <w:bottom w:val="nil"/>
              <w:right w:val="nil"/>
            </w:tcBorders>
            <w:shd w:val="clear" w:color="auto" w:fill="auto"/>
            <w:noWrap/>
            <w:vAlign w:val="bottom"/>
            <w:hideMark/>
          </w:tcPr>
          <w:p w14:paraId="18B90EBB" w14:textId="77777777" w:rsidR="005C2F67" w:rsidRPr="00024B6D" w:rsidRDefault="005C2F67" w:rsidP="005C2F67">
            <w:pPr>
              <w:rPr>
                <w:rFonts w:ascii="Times New Roman" w:eastAsia="Times New Roman" w:hAnsi="Times New Roman" w:cs="Times New Roman"/>
                <w:sz w:val="20"/>
                <w:szCs w:val="20"/>
                <w:lang w:val="en-CA" w:eastAsia="fr-CA"/>
              </w:rPr>
            </w:pPr>
          </w:p>
        </w:tc>
        <w:tc>
          <w:tcPr>
            <w:tcW w:w="1160" w:type="dxa"/>
            <w:tcBorders>
              <w:top w:val="nil"/>
              <w:left w:val="nil"/>
              <w:bottom w:val="nil"/>
              <w:right w:val="nil"/>
            </w:tcBorders>
            <w:shd w:val="clear" w:color="auto" w:fill="auto"/>
            <w:noWrap/>
            <w:vAlign w:val="bottom"/>
            <w:hideMark/>
          </w:tcPr>
          <w:p w14:paraId="0E76E751" w14:textId="77777777" w:rsidR="005C2F67" w:rsidRPr="00024B6D" w:rsidRDefault="005C2F67" w:rsidP="005C2F67">
            <w:pPr>
              <w:rPr>
                <w:rFonts w:ascii="Times New Roman" w:eastAsia="Times New Roman" w:hAnsi="Times New Roman" w:cs="Times New Roman"/>
                <w:sz w:val="20"/>
                <w:szCs w:val="20"/>
                <w:lang w:val="en-CA" w:eastAsia="fr-CA"/>
              </w:rPr>
            </w:pPr>
          </w:p>
        </w:tc>
        <w:tc>
          <w:tcPr>
            <w:tcW w:w="1160" w:type="dxa"/>
            <w:tcBorders>
              <w:top w:val="nil"/>
              <w:left w:val="nil"/>
              <w:bottom w:val="nil"/>
              <w:right w:val="nil"/>
            </w:tcBorders>
            <w:shd w:val="clear" w:color="auto" w:fill="auto"/>
            <w:noWrap/>
            <w:vAlign w:val="bottom"/>
            <w:hideMark/>
          </w:tcPr>
          <w:p w14:paraId="0294B791" w14:textId="77777777" w:rsidR="005C2F67" w:rsidRPr="00024B6D" w:rsidRDefault="005C2F67" w:rsidP="005C2F67">
            <w:pPr>
              <w:rPr>
                <w:rFonts w:ascii="Times New Roman" w:eastAsia="Times New Roman" w:hAnsi="Times New Roman" w:cs="Times New Roman"/>
                <w:sz w:val="20"/>
                <w:szCs w:val="20"/>
                <w:lang w:val="en-CA" w:eastAsia="fr-CA"/>
              </w:rPr>
            </w:pPr>
          </w:p>
        </w:tc>
        <w:tc>
          <w:tcPr>
            <w:tcW w:w="1680" w:type="dxa"/>
            <w:tcBorders>
              <w:top w:val="nil"/>
              <w:left w:val="nil"/>
              <w:bottom w:val="nil"/>
              <w:right w:val="nil"/>
            </w:tcBorders>
            <w:shd w:val="clear" w:color="auto" w:fill="auto"/>
            <w:noWrap/>
            <w:vAlign w:val="bottom"/>
            <w:hideMark/>
          </w:tcPr>
          <w:p w14:paraId="1E52DE70" w14:textId="77777777" w:rsidR="005C2F67" w:rsidRPr="00024B6D" w:rsidRDefault="005C2F67" w:rsidP="005C2F67">
            <w:pPr>
              <w:rPr>
                <w:rFonts w:ascii="Times New Roman" w:eastAsia="Times New Roman" w:hAnsi="Times New Roman" w:cs="Times New Roman"/>
                <w:sz w:val="20"/>
                <w:szCs w:val="20"/>
                <w:lang w:val="en-CA" w:eastAsia="fr-CA"/>
              </w:rPr>
            </w:pPr>
          </w:p>
        </w:tc>
      </w:tr>
      <w:tr w:rsidR="005C2F67" w:rsidRPr="00024B6D" w14:paraId="587C2757" w14:textId="77777777" w:rsidTr="005C2F67">
        <w:trPr>
          <w:trHeight w:val="280"/>
        </w:trPr>
        <w:tc>
          <w:tcPr>
            <w:tcW w:w="2324" w:type="dxa"/>
            <w:tcBorders>
              <w:top w:val="single" w:sz="4" w:space="0" w:color="auto"/>
              <w:left w:val="nil"/>
              <w:bottom w:val="nil"/>
              <w:right w:val="nil"/>
            </w:tcBorders>
            <w:shd w:val="clear" w:color="auto" w:fill="auto"/>
            <w:noWrap/>
            <w:vAlign w:val="bottom"/>
            <w:hideMark/>
          </w:tcPr>
          <w:p w14:paraId="78D35821" w14:textId="77777777" w:rsidR="005C2F67" w:rsidRPr="00024B6D" w:rsidRDefault="005C2F67" w:rsidP="005C2F67">
            <w:pP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 </w:t>
            </w:r>
          </w:p>
        </w:tc>
        <w:tc>
          <w:tcPr>
            <w:tcW w:w="1160" w:type="dxa"/>
            <w:tcBorders>
              <w:top w:val="single" w:sz="4" w:space="0" w:color="auto"/>
              <w:left w:val="nil"/>
              <w:bottom w:val="nil"/>
              <w:right w:val="nil"/>
            </w:tcBorders>
            <w:shd w:val="clear" w:color="auto" w:fill="auto"/>
            <w:noWrap/>
            <w:vAlign w:val="bottom"/>
            <w:hideMark/>
          </w:tcPr>
          <w:p w14:paraId="5EE8ECBD"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(1)</w:t>
            </w:r>
          </w:p>
        </w:tc>
        <w:tc>
          <w:tcPr>
            <w:tcW w:w="1160" w:type="dxa"/>
            <w:tcBorders>
              <w:top w:val="single" w:sz="4" w:space="0" w:color="auto"/>
              <w:left w:val="nil"/>
              <w:bottom w:val="nil"/>
              <w:right w:val="nil"/>
            </w:tcBorders>
            <w:shd w:val="clear" w:color="auto" w:fill="auto"/>
            <w:noWrap/>
            <w:vAlign w:val="bottom"/>
            <w:hideMark/>
          </w:tcPr>
          <w:p w14:paraId="28CEE727"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(2)</w:t>
            </w:r>
          </w:p>
        </w:tc>
        <w:tc>
          <w:tcPr>
            <w:tcW w:w="1680" w:type="dxa"/>
            <w:tcBorders>
              <w:top w:val="single" w:sz="4" w:space="0" w:color="auto"/>
              <w:left w:val="nil"/>
              <w:bottom w:val="nil"/>
              <w:right w:val="nil"/>
            </w:tcBorders>
            <w:shd w:val="clear" w:color="auto" w:fill="auto"/>
            <w:noWrap/>
            <w:vAlign w:val="bottom"/>
            <w:hideMark/>
          </w:tcPr>
          <w:p w14:paraId="24868A80"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(3)</w:t>
            </w:r>
          </w:p>
        </w:tc>
      </w:tr>
      <w:tr w:rsidR="005C2F67" w:rsidRPr="00024B6D" w14:paraId="058E974B" w14:textId="77777777" w:rsidTr="005C2F67">
        <w:trPr>
          <w:trHeight w:val="280"/>
        </w:trPr>
        <w:tc>
          <w:tcPr>
            <w:tcW w:w="2324" w:type="dxa"/>
            <w:tcBorders>
              <w:top w:val="nil"/>
              <w:left w:val="nil"/>
              <w:bottom w:val="nil"/>
              <w:right w:val="nil"/>
            </w:tcBorders>
            <w:shd w:val="clear" w:color="auto" w:fill="auto"/>
            <w:noWrap/>
            <w:vAlign w:val="bottom"/>
            <w:hideMark/>
          </w:tcPr>
          <w:p w14:paraId="2DFE2274"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c>
          <w:tcPr>
            <w:tcW w:w="1160" w:type="dxa"/>
            <w:tcBorders>
              <w:top w:val="nil"/>
              <w:left w:val="nil"/>
              <w:bottom w:val="nil"/>
              <w:right w:val="nil"/>
            </w:tcBorders>
            <w:shd w:val="clear" w:color="auto" w:fill="auto"/>
            <w:noWrap/>
            <w:vAlign w:val="bottom"/>
            <w:hideMark/>
          </w:tcPr>
          <w:p w14:paraId="097C7A8F"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Pre 1993</w:t>
            </w:r>
          </w:p>
        </w:tc>
        <w:tc>
          <w:tcPr>
            <w:tcW w:w="1160" w:type="dxa"/>
            <w:tcBorders>
              <w:top w:val="nil"/>
              <w:left w:val="nil"/>
              <w:bottom w:val="nil"/>
              <w:right w:val="nil"/>
            </w:tcBorders>
            <w:shd w:val="clear" w:color="auto" w:fill="auto"/>
            <w:noWrap/>
            <w:vAlign w:val="bottom"/>
            <w:hideMark/>
          </w:tcPr>
          <w:p w14:paraId="07767F31"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Post 1993</w:t>
            </w:r>
          </w:p>
        </w:tc>
        <w:tc>
          <w:tcPr>
            <w:tcW w:w="1680" w:type="dxa"/>
            <w:tcBorders>
              <w:top w:val="nil"/>
              <w:left w:val="nil"/>
              <w:bottom w:val="nil"/>
              <w:right w:val="nil"/>
            </w:tcBorders>
            <w:shd w:val="clear" w:color="auto" w:fill="auto"/>
            <w:noWrap/>
            <w:vAlign w:val="bottom"/>
            <w:hideMark/>
          </w:tcPr>
          <w:p w14:paraId="67FA39F7"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Chrétien and Martin</w:t>
            </w:r>
          </w:p>
        </w:tc>
      </w:tr>
      <w:tr w:rsidR="005C2F67" w:rsidRPr="00024B6D" w14:paraId="38635546" w14:textId="77777777" w:rsidTr="005C2F67">
        <w:trPr>
          <w:trHeight w:val="280"/>
        </w:trPr>
        <w:tc>
          <w:tcPr>
            <w:tcW w:w="2324" w:type="dxa"/>
            <w:tcBorders>
              <w:top w:val="single" w:sz="4" w:space="0" w:color="auto"/>
              <w:left w:val="nil"/>
              <w:bottom w:val="nil"/>
              <w:right w:val="nil"/>
            </w:tcBorders>
            <w:shd w:val="clear" w:color="auto" w:fill="auto"/>
            <w:noWrap/>
            <w:vAlign w:val="bottom"/>
            <w:hideMark/>
          </w:tcPr>
          <w:p w14:paraId="4A4ED490" w14:textId="77777777" w:rsidR="005C2F67" w:rsidRPr="00024B6D" w:rsidRDefault="005C2F67" w:rsidP="005C2F67">
            <w:pP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 </w:t>
            </w:r>
          </w:p>
        </w:tc>
        <w:tc>
          <w:tcPr>
            <w:tcW w:w="1160" w:type="dxa"/>
            <w:tcBorders>
              <w:top w:val="single" w:sz="4" w:space="0" w:color="auto"/>
              <w:left w:val="nil"/>
              <w:bottom w:val="nil"/>
              <w:right w:val="nil"/>
            </w:tcBorders>
            <w:shd w:val="clear" w:color="auto" w:fill="auto"/>
            <w:noWrap/>
            <w:vAlign w:val="bottom"/>
            <w:hideMark/>
          </w:tcPr>
          <w:p w14:paraId="4D3D7A9E"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 </w:t>
            </w:r>
          </w:p>
        </w:tc>
        <w:tc>
          <w:tcPr>
            <w:tcW w:w="1160" w:type="dxa"/>
            <w:tcBorders>
              <w:top w:val="single" w:sz="4" w:space="0" w:color="auto"/>
              <w:left w:val="nil"/>
              <w:bottom w:val="nil"/>
              <w:right w:val="nil"/>
            </w:tcBorders>
            <w:shd w:val="clear" w:color="auto" w:fill="auto"/>
            <w:noWrap/>
            <w:vAlign w:val="bottom"/>
            <w:hideMark/>
          </w:tcPr>
          <w:p w14:paraId="4A95E53A"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 </w:t>
            </w:r>
          </w:p>
        </w:tc>
        <w:tc>
          <w:tcPr>
            <w:tcW w:w="1680" w:type="dxa"/>
            <w:tcBorders>
              <w:top w:val="single" w:sz="4" w:space="0" w:color="auto"/>
              <w:left w:val="nil"/>
              <w:bottom w:val="nil"/>
              <w:right w:val="nil"/>
            </w:tcBorders>
            <w:shd w:val="clear" w:color="auto" w:fill="auto"/>
            <w:noWrap/>
            <w:vAlign w:val="bottom"/>
            <w:hideMark/>
          </w:tcPr>
          <w:p w14:paraId="7387B623"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 </w:t>
            </w:r>
          </w:p>
        </w:tc>
      </w:tr>
      <w:tr w:rsidR="005C2F67" w:rsidRPr="00024B6D" w14:paraId="0A349D59" w14:textId="77777777" w:rsidTr="005C2F67">
        <w:trPr>
          <w:trHeight w:val="280"/>
        </w:trPr>
        <w:tc>
          <w:tcPr>
            <w:tcW w:w="2324" w:type="dxa"/>
            <w:tcBorders>
              <w:top w:val="nil"/>
              <w:left w:val="nil"/>
              <w:bottom w:val="nil"/>
              <w:right w:val="nil"/>
            </w:tcBorders>
            <w:shd w:val="clear" w:color="auto" w:fill="auto"/>
            <w:noWrap/>
            <w:vAlign w:val="center"/>
            <w:hideMark/>
          </w:tcPr>
          <w:p w14:paraId="55CB424F" w14:textId="77777777" w:rsidR="005C2F67" w:rsidRPr="00024B6D" w:rsidRDefault="005C2F67" w:rsidP="005C2F67">
            <w:pP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 xml:space="preserve">Lagged dependent variable </w:t>
            </w:r>
          </w:p>
        </w:tc>
        <w:tc>
          <w:tcPr>
            <w:tcW w:w="1160" w:type="dxa"/>
            <w:tcBorders>
              <w:top w:val="nil"/>
              <w:left w:val="nil"/>
              <w:bottom w:val="nil"/>
              <w:right w:val="nil"/>
            </w:tcBorders>
            <w:shd w:val="clear" w:color="auto" w:fill="auto"/>
            <w:noWrap/>
            <w:vAlign w:val="bottom"/>
            <w:hideMark/>
          </w:tcPr>
          <w:p w14:paraId="71BBAF68"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1.020***</w:t>
            </w:r>
          </w:p>
        </w:tc>
        <w:tc>
          <w:tcPr>
            <w:tcW w:w="1160" w:type="dxa"/>
            <w:tcBorders>
              <w:top w:val="nil"/>
              <w:left w:val="nil"/>
              <w:bottom w:val="nil"/>
              <w:right w:val="nil"/>
            </w:tcBorders>
            <w:shd w:val="clear" w:color="auto" w:fill="auto"/>
            <w:noWrap/>
            <w:vAlign w:val="bottom"/>
            <w:hideMark/>
          </w:tcPr>
          <w:p w14:paraId="48451966"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0.736***</w:t>
            </w:r>
          </w:p>
        </w:tc>
        <w:tc>
          <w:tcPr>
            <w:tcW w:w="1680" w:type="dxa"/>
            <w:tcBorders>
              <w:top w:val="nil"/>
              <w:left w:val="nil"/>
              <w:bottom w:val="nil"/>
              <w:right w:val="nil"/>
            </w:tcBorders>
            <w:shd w:val="clear" w:color="auto" w:fill="auto"/>
            <w:noWrap/>
            <w:vAlign w:val="bottom"/>
            <w:hideMark/>
          </w:tcPr>
          <w:p w14:paraId="1DEC3832"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0.640***</w:t>
            </w:r>
          </w:p>
        </w:tc>
      </w:tr>
      <w:tr w:rsidR="005C2F67" w:rsidRPr="00024B6D" w14:paraId="779A8E39" w14:textId="77777777" w:rsidTr="005C2F67">
        <w:trPr>
          <w:trHeight w:val="320"/>
        </w:trPr>
        <w:tc>
          <w:tcPr>
            <w:tcW w:w="2324" w:type="dxa"/>
            <w:tcBorders>
              <w:top w:val="nil"/>
              <w:left w:val="nil"/>
              <w:bottom w:val="nil"/>
              <w:right w:val="nil"/>
            </w:tcBorders>
            <w:shd w:val="clear" w:color="auto" w:fill="auto"/>
            <w:noWrap/>
            <w:vAlign w:val="bottom"/>
            <w:hideMark/>
          </w:tcPr>
          <w:p w14:paraId="1F85283D"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c>
          <w:tcPr>
            <w:tcW w:w="1160" w:type="dxa"/>
            <w:tcBorders>
              <w:top w:val="nil"/>
              <w:left w:val="nil"/>
              <w:bottom w:val="nil"/>
              <w:right w:val="nil"/>
            </w:tcBorders>
            <w:shd w:val="clear" w:color="auto" w:fill="auto"/>
            <w:noWrap/>
            <w:vAlign w:val="bottom"/>
            <w:hideMark/>
          </w:tcPr>
          <w:p w14:paraId="52657BE2"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(0.0825)</w:t>
            </w:r>
          </w:p>
        </w:tc>
        <w:tc>
          <w:tcPr>
            <w:tcW w:w="1160" w:type="dxa"/>
            <w:tcBorders>
              <w:top w:val="nil"/>
              <w:left w:val="nil"/>
              <w:bottom w:val="nil"/>
              <w:right w:val="nil"/>
            </w:tcBorders>
            <w:shd w:val="clear" w:color="auto" w:fill="auto"/>
            <w:noWrap/>
            <w:vAlign w:val="bottom"/>
            <w:hideMark/>
          </w:tcPr>
          <w:p w14:paraId="1A4E7122"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(0.0685)</w:t>
            </w:r>
          </w:p>
        </w:tc>
        <w:tc>
          <w:tcPr>
            <w:tcW w:w="1680" w:type="dxa"/>
            <w:tcBorders>
              <w:top w:val="nil"/>
              <w:left w:val="nil"/>
              <w:bottom w:val="nil"/>
              <w:right w:val="nil"/>
            </w:tcBorders>
            <w:shd w:val="clear" w:color="auto" w:fill="auto"/>
            <w:noWrap/>
            <w:vAlign w:val="bottom"/>
            <w:hideMark/>
          </w:tcPr>
          <w:p w14:paraId="4E56EBA2"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(0.118)</w:t>
            </w:r>
          </w:p>
        </w:tc>
      </w:tr>
      <w:tr w:rsidR="005C2F67" w:rsidRPr="00024B6D" w14:paraId="143D459C" w14:textId="77777777" w:rsidTr="005C2F67">
        <w:trPr>
          <w:trHeight w:val="280"/>
        </w:trPr>
        <w:tc>
          <w:tcPr>
            <w:tcW w:w="2324" w:type="dxa"/>
            <w:tcBorders>
              <w:top w:val="nil"/>
              <w:left w:val="nil"/>
              <w:bottom w:val="nil"/>
              <w:right w:val="nil"/>
            </w:tcBorders>
            <w:shd w:val="clear" w:color="auto" w:fill="auto"/>
            <w:noWrap/>
            <w:vAlign w:val="center"/>
            <w:hideMark/>
          </w:tcPr>
          <w:p w14:paraId="7F4F21E1" w14:textId="77777777" w:rsidR="005C2F67" w:rsidRPr="00024B6D" w:rsidRDefault="005C2F67" w:rsidP="005C2F67">
            <w:pP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Net lending T-4</w:t>
            </w:r>
          </w:p>
        </w:tc>
        <w:tc>
          <w:tcPr>
            <w:tcW w:w="1160" w:type="dxa"/>
            <w:tcBorders>
              <w:top w:val="nil"/>
              <w:left w:val="nil"/>
              <w:bottom w:val="nil"/>
              <w:right w:val="nil"/>
            </w:tcBorders>
            <w:shd w:val="clear" w:color="auto" w:fill="auto"/>
            <w:noWrap/>
            <w:vAlign w:val="bottom"/>
            <w:hideMark/>
          </w:tcPr>
          <w:p w14:paraId="19D3BAA3"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-1.694</w:t>
            </w:r>
          </w:p>
        </w:tc>
        <w:tc>
          <w:tcPr>
            <w:tcW w:w="1160" w:type="dxa"/>
            <w:tcBorders>
              <w:top w:val="nil"/>
              <w:left w:val="nil"/>
              <w:bottom w:val="nil"/>
              <w:right w:val="nil"/>
            </w:tcBorders>
            <w:shd w:val="clear" w:color="auto" w:fill="auto"/>
            <w:noWrap/>
            <w:vAlign w:val="bottom"/>
            <w:hideMark/>
          </w:tcPr>
          <w:p w14:paraId="6AABC977"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1.952*</w:t>
            </w:r>
          </w:p>
        </w:tc>
        <w:tc>
          <w:tcPr>
            <w:tcW w:w="1680" w:type="dxa"/>
            <w:tcBorders>
              <w:top w:val="nil"/>
              <w:left w:val="nil"/>
              <w:bottom w:val="nil"/>
              <w:right w:val="nil"/>
            </w:tcBorders>
            <w:shd w:val="clear" w:color="auto" w:fill="auto"/>
            <w:noWrap/>
            <w:vAlign w:val="bottom"/>
            <w:hideMark/>
          </w:tcPr>
          <w:p w14:paraId="5B5CDAA8"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4.946***</w:t>
            </w:r>
          </w:p>
        </w:tc>
      </w:tr>
      <w:tr w:rsidR="005C2F67" w:rsidRPr="00024B6D" w14:paraId="6A4D8D4A" w14:textId="77777777" w:rsidTr="005C2F67">
        <w:trPr>
          <w:trHeight w:val="320"/>
        </w:trPr>
        <w:tc>
          <w:tcPr>
            <w:tcW w:w="2324" w:type="dxa"/>
            <w:tcBorders>
              <w:top w:val="nil"/>
              <w:left w:val="nil"/>
              <w:bottom w:val="nil"/>
              <w:right w:val="nil"/>
            </w:tcBorders>
            <w:shd w:val="clear" w:color="auto" w:fill="auto"/>
            <w:noWrap/>
            <w:vAlign w:val="bottom"/>
            <w:hideMark/>
          </w:tcPr>
          <w:p w14:paraId="0DA43EB4"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c>
          <w:tcPr>
            <w:tcW w:w="1160" w:type="dxa"/>
            <w:tcBorders>
              <w:top w:val="nil"/>
              <w:left w:val="nil"/>
              <w:bottom w:val="nil"/>
              <w:right w:val="nil"/>
            </w:tcBorders>
            <w:shd w:val="clear" w:color="auto" w:fill="auto"/>
            <w:noWrap/>
            <w:vAlign w:val="bottom"/>
            <w:hideMark/>
          </w:tcPr>
          <w:p w14:paraId="71062860"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(1.191)</w:t>
            </w:r>
          </w:p>
        </w:tc>
        <w:tc>
          <w:tcPr>
            <w:tcW w:w="1160" w:type="dxa"/>
            <w:tcBorders>
              <w:top w:val="nil"/>
              <w:left w:val="nil"/>
              <w:bottom w:val="nil"/>
              <w:right w:val="nil"/>
            </w:tcBorders>
            <w:shd w:val="clear" w:color="auto" w:fill="auto"/>
            <w:noWrap/>
            <w:vAlign w:val="bottom"/>
            <w:hideMark/>
          </w:tcPr>
          <w:p w14:paraId="1447D26E"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(1.158)</w:t>
            </w:r>
          </w:p>
        </w:tc>
        <w:tc>
          <w:tcPr>
            <w:tcW w:w="1680" w:type="dxa"/>
            <w:tcBorders>
              <w:top w:val="nil"/>
              <w:left w:val="nil"/>
              <w:bottom w:val="nil"/>
              <w:right w:val="nil"/>
            </w:tcBorders>
            <w:shd w:val="clear" w:color="auto" w:fill="auto"/>
            <w:noWrap/>
            <w:vAlign w:val="bottom"/>
            <w:hideMark/>
          </w:tcPr>
          <w:p w14:paraId="22607AA3"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(1.412)</w:t>
            </w:r>
          </w:p>
        </w:tc>
      </w:tr>
      <w:tr w:rsidR="005C2F67" w:rsidRPr="00024B6D" w14:paraId="7268C686" w14:textId="77777777" w:rsidTr="005C2F67">
        <w:trPr>
          <w:trHeight w:val="280"/>
        </w:trPr>
        <w:tc>
          <w:tcPr>
            <w:tcW w:w="2324" w:type="dxa"/>
            <w:tcBorders>
              <w:top w:val="nil"/>
              <w:left w:val="nil"/>
              <w:bottom w:val="nil"/>
              <w:right w:val="nil"/>
            </w:tcBorders>
            <w:shd w:val="clear" w:color="auto" w:fill="auto"/>
            <w:noWrap/>
            <w:vAlign w:val="center"/>
            <w:hideMark/>
          </w:tcPr>
          <w:p w14:paraId="3C323410" w14:textId="77777777" w:rsidR="005C2F67" w:rsidRPr="00024B6D" w:rsidRDefault="005C2F67" w:rsidP="005C2F67">
            <w:pP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GDP growth T-4</w:t>
            </w:r>
          </w:p>
        </w:tc>
        <w:tc>
          <w:tcPr>
            <w:tcW w:w="1160" w:type="dxa"/>
            <w:tcBorders>
              <w:top w:val="nil"/>
              <w:left w:val="nil"/>
              <w:bottom w:val="nil"/>
              <w:right w:val="nil"/>
            </w:tcBorders>
            <w:shd w:val="clear" w:color="auto" w:fill="auto"/>
            <w:noWrap/>
            <w:vAlign w:val="bottom"/>
            <w:hideMark/>
          </w:tcPr>
          <w:p w14:paraId="6D041E08"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0.208</w:t>
            </w:r>
          </w:p>
        </w:tc>
        <w:tc>
          <w:tcPr>
            <w:tcW w:w="1160" w:type="dxa"/>
            <w:tcBorders>
              <w:top w:val="nil"/>
              <w:left w:val="nil"/>
              <w:bottom w:val="nil"/>
              <w:right w:val="nil"/>
            </w:tcBorders>
            <w:shd w:val="clear" w:color="auto" w:fill="auto"/>
            <w:noWrap/>
            <w:vAlign w:val="bottom"/>
            <w:hideMark/>
          </w:tcPr>
          <w:p w14:paraId="5200F90A"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2.899</w:t>
            </w:r>
          </w:p>
        </w:tc>
        <w:tc>
          <w:tcPr>
            <w:tcW w:w="1680" w:type="dxa"/>
            <w:tcBorders>
              <w:top w:val="nil"/>
              <w:left w:val="nil"/>
              <w:bottom w:val="nil"/>
              <w:right w:val="nil"/>
            </w:tcBorders>
            <w:shd w:val="clear" w:color="auto" w:fill="auto"/>
            <w:noWrap/>
            <w:vAlign w:val="bottom"/>
            <w:hideMark/>
          </w:tcPr>
          <w:p w14:paraId="0A5ED046"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3.582</w:t>
            </w:r>
          </w:p>
        </w:tc>
      </w:tr>
      <w:tr w:rsidR="005C2F67" w:rsidRPr="00024B6D" w14:paraId="74F2D5F8" w14:textId="77777777" w:rsidTr="005C2F67">
        <w:trPr>
          <w:trHeight w:val="320"/>
        </w:trPr>
        <w:tc>
          <w:tcPr>
            <w:tcW w:w="2324" w:type="dxa"/>
            <w:tcBorders>
              <w:top w:val="nil"/>
              <w:left w:val="nil"/>
              <w:bottom w:val="nil"/>
              <w:right w:val="nil"/>
            </w:tcBorders>
            <w:shd w:val="clear" w:color="auto" w:fill="auto"/>
            <w:noWrap/>
            <w:vAlign w:val="bottom"/>
            <w:hideMark/>
          </w:tcPr>
          <w:p w14:paraId="3894EC41"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c>
          <w:tcPr>
            <w:tcW w:w="1160" w:type="dxa"/>
            <w:tcBorders>
              <w:top w:val="nil"/>
              <w:left w:val="nil"/>
              <w:bottom w:val="nil"/>
              <w:right w:val="nil"/>
            </w:tcBorders>
            <w:shd w:val="clear" w:color="auto" w:fill="auto"/>
            <w:noWrap/>
            <w:vAlign w:val="bottom"/>
            <w:hideMark/>
          </w:tcPr>
          <w:p w14:paraId="443850E8"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(1.712)</w:t>
            </w:r>
          </w:p>
        </w:tc>
        <w:tc>
          <w:tcPr>
            <w:tcW w:w="1160" w:type="dxa"/>
            <w:tcBorders>
              <w:top w:val="nil"/>
              <w:left w:val="nil"/>
              <w:bottom w:val="nil"/>
              <w:right w:val="nil"/>
            </w:tcBorders>
            <w:shd w:val="clear" w:color="auto" w:fill="auto"/>
            <w:noWrap/>
            <w:vAlign w:val="bottom"/>
            <w:hideMark/>
          </w:tcPr>
          <w:p w14:paraId="3F849F36"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(1.774)</w:t>
            </w:r>
          </w:p>
        </w:tc>
        <w:tc>
          <w:tcPr>
            <w:tcW w:w="1680" w:type="dxa"/>
            <w:tcBorders>
              <w:top w:val="nil"/>
              <w:left w:val="nil"/>
              <w:bottom w:val="nil"/>
              <w:right w:val="nil"/>
            </w:tcBorders>
            <w:shd w:val="clear" w:color="auto" w:fill="auto"/>
            <w:noWrap/>
            <w:vAlign w:val="bottom"/>
            <w:hideMark/>
          </w:tcPr>
          <w:p w14:paraId="5DDCA6AB"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(2.385)</w:t>
            </w:r>
          </w:p>
        </w:tc>
      </w:tr>
      <w:tr w:rsidR="005C2F67" w:rsidRPr="00024B6D" w14:paraId="322AEB75" w14:textId="77777777" w:rsidTr="005C2F67">
        <w:trPr>
          <w:trHeight w:val="280"/>
        </w:trPr>
        <w:tc>
          <w:tcPr>
            <w:tcW w:w="2324" w:type="dxa"/>
            <w:tcBorders>
              <w:top w:val="nil"/>
              <w:left w:val="nil"/>
              <w:bottom w:val="nil"/>
              <w:right w:val="nil"/>
            </w:tcBorders>
            <w:shd w:val="clear" w:color="auto" w:fill="auto"/>
            <w:noWrap/>
            <w:vAlign w:val="center"/>
            <w:hideMark/>
          </w:tcPr>
          <w:p w14:paraId="230781DB" w14:textId="77777777" w:rsidR="005C2F67" w:rsidRPr="00024B6D" w:rsidRDefault="005C2F67" w:rsidP="005C2F67">
            <w:pP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Inflation T-4</w:t>
            </w:r>
          </w:p>
        </w:tc>
        <w:tc>
          <w:tcPr>
            <w:tcW w:w="1160" w:type="dxa"/>
            <w:tcBorders>
              <w:top w:val="nil"/>
              <w:left w:val="nil"/>
              <w:bottom w:val="nil"/>
              <w:right w:val="nil"/>
            </w:tcBorders>
            <w:shd w:val="clear" w:color="auto" w:fill="auto"/>
            <w:noWrap/>
            <w:vAlign w:val="bottom"/>
            <w:hideMark/>
          </w:tcPr>
          <w:p w14:paraId="720D84A6"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1.205</w:t>
            </w:r>
          </w:p>
        </w:tc>
        <w:tc>
          <w:tcPr>
            <w:tcW w:w="1160" w:type="dxa"/>
            <w:tcBorders>
              <w:top w:val="nil"/>
              <w:left w:val="nil"/>
              <w:bottom w:val="nil"/>
              <w:right w:val="nil"/>
            </w:tcBorders>
            <w:shd w:val="clear" w:color="auto" w:fill="auto"/>
            <w:noWrap/>
            <w:vAlign w:val="bottom"/>
            <w:hideMark/>
          </w:tcPr>
          <w:p w14:paraId="0BA6C932"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-3.054*</w:t>
            </w:r>
          </w:p>
        </w:tc>
        <w:tc>
          <w:tcPr>
            <w:tcW w:w="1680" w:type="dxa"/>
            <w:tcBorders>
              <w:top w:val="nil"/>
              <w:left w:val="nil"/>
              <w:bottom w:val="nil"/>
              <w:right w:val="nil"/>
            </w:tcBorders>
            <w:shd w:val="clear" w:color="auto" w:fill="auto"/>
            <w:noWrap/>
            <w:vAlign w:val="bottom"/>
            <w:hideMark/>
          </w:tcPr>
          <w:p w14:paraId="1881446E"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-3.393</w:t>
            </w:r>
          </w:p>
        </w:tc>
      </w:tr>
      <w:tr w:rsidR="005C2F67" w:rsidRPr="00024B6D" w14:paraId="16F4BAAF" w14:textId="77777777" w:rsidTr="005C2F67">
        <w:trPr>
          <w:trHeight w:val="320"/>
        </w:trPr>
        <w:tc>
          <w:tcPr>
            <w:tcW w:w="2324" w:type="dxa"/>
            <w:tcBorders>
              <w:top w:val="nil"/>
              <w:left w:val="nil"/>
              <w:bottom w:val="nil"/>
              <w:right w:val="nil"/>
            </w:tcBorders>
            <w:shd w:val="clear" w:color="auto" w:fill="auto"/>
            <w:noWrap/>
            <w:vAlign w:val="bottom"/>
            <w:hideMark/>
          </w:tcPr>
          <w:p w14:paraId="3397A386"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c>
          <w:tcPr>
            <w:tcW w:w="1160" w:type="dxa"/>
            <w:tcBorders>
              <w:top w:val="nil"/>
              <w:left w:val="nil"/>
              <w:bottom w:val="nil"/>
              <w:right w:val="nil"/>
            </w:tcBorders>
            <w:shd w:val="clear" w:color="auto" w:fill="auto"/>
            <w:noWrap/>
            <w:vAlign w:val="bottom"/>
            <w:hideMark/>
          </w:tcPr>
          <w:p w14:paraId="5B69121C"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(1.621)</w:t>
            </w:r>
          </w:p>
        </w:tc>
        <w:tc>
          <w:tcPr>
            <w:tcW w:w="1160" w:type="dxa"/>
            <w:tcBorders>
              <w:top w:val="nil"/>
              <w:left w:val="nil"/>
              <w:bottom w:val="nil"/>
              <w:right w:val="nil"/>
            </w:tcBorders>
            <w:shd w:val="clear" w:color="auto" w:fill="auto"/>
            <w:noWrap/>
            <w:vAlign w:val="bottom"/>
            <w:hideMark/>
          </w:tcPr>
          <w:p w14:paraId="68E8B27B"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(1.618)</w:t>
            </w:r>
          </w:p>
        </w:tc>
        <w:tc>
          <w:tcPr>
            <w:tcW w:w="1680" w:type="dxa"/>
            <w:tcBorders>
              <w:top w:val="nil"/>
              <w:left w:val="nil"/>
              <w:bottom w:val="nil"/>
              <w:right w:val="nil"/>
            </w:tcBorders>
            <w:shd w:val="clear" w:color="auto" w:fill="auto"/>
            <w:noWrap/>
            <w:vAlign w:val="bottom"/>
            <w:hideMark/>
          </w:tcPr>
          <w:p w14:paraId="4214119E"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(2.127)</w:t>
            </w:r>
          </w:p>
        </w:tc>
      </w:tr>
      <w:tr w:rsidR="005C2F67" w:rsidRPr="00024B6D" w14:paraId="23141782" w14:textId="77777777" w:rsidTr="005C2F67">
        <w:trPr>
          <w:trHeight w:val="280"/>
        </w:trPr>
        <w:tc>
          <w:tcPr>
            <w:tcW w:w="2324" w:type="dxa"/>
            <w:tcBorders>
              <w:top w:val="nil"/>
              <w:left w:val="nil"/>
              <w:bottom w:val="nil"/>
              <w:right w:val="nil"/>
            </w:tcBorders>
            <w:shd w:val="clear" w:color="auto" w:fill="auto"/>
            <w:noWrap/>
            <w:vAlign w:val="center"/>
            <w:hideMark/>
          </w:tcPr>
          <w:p w14:paraId="45AA8EB6" w14:textId="77777777" w:rsidR="005C2F67" w:rsidRPr="00024B6D" w:rsidRDefault="005C2F67" w:rsidP="005C2F67">
            <w:pP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Unemployment rate T-4</w:t>
            </w:r>
          </w:p>
        </w:tc>
        <w:tc>
          <w:tcPr>
            <w:tcW w:w="1160" w:type="dxa"/>
            <w:tcBorders>
              <w:top w:val="nil"/>
              <w:left w:val="nil"/>
              <w:bottom w:val="nil"/>
              <w:right w:val="nil"/>
            </w:tcBorders>
            <w:shd w:val="clear" w:color="auto" w:fill="auto"/>
            <w:noWrap/>
            <w:vAlign w:val="bottom"/>
            <w:hideMark/>
          </w:tcPr>
          <w:p w14:paraId="3B31AC5E"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-3.906</w:t>
            </w:r>
          </w:p>
        </w:tc>
        <w:tc>
          <w:tcPr>
            <w:tcW w:w="1160" w:type="dxa"/>
            <w:tcBorders>
              <w:top w:val="nil"/>
              <w:left w:val="nil"/>
              <w:bottom w:val="nil"/>
              <w:right w:val="nil"/>
            </w:tcBorders>
            <w:shd w:val="clear" w:color="auto" w:fill="auto"/>
            <w:noWrap/>
            <w:vAlign w:val="bottom"/>
            <w:hideMark/>
          </w:tcPr>
          <w:p w14:paraId="7BAE5A3A"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2.124</w:t>
            </w:r>
          </w:p>
        </w:tc>
        <w:tc>
          <w:tcPr>
            <w:tcW w:w="1680" w:type="dxa"/>
            <w:tcBorders>
              <w:top w:val="nil"/>
              <w:left w:val="nil"/>
              <w:bottom w:val="nil"/>
              <w:right w:val="nil"/>
            </w:tcBorders>
            <w:shd w:val="clear" w:color="auto" w:fill="auto"/>
            <w:noWrap/>
            <w:vAlign w:val="bottom"/>
            <w:hideMark/>
          </w:tcPr>
          <w:p w14:paraId="6AC8593B"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3.884</w:t>
            </w:r>
          </w:p>
        </w:tc>
      </w:tr>
      <w:tr w:rsidR="005C2F67" w:rsidRPr="00024B6D" w14:paraId="27961FAA" w14:textId="77777777" w:rsidTr="005C2F67">
        <w:trPr>
          <w:trHeight w:val="320"/>
        </w:trPr>
        <w:tc>
          <w:tcPr>
            <w:tcW w:w="2324" w:type="dxa"/>
            <w:tcBorders>
              <w:top w:val="nil"/>
              <w:left w:val="nil"/>
              <w:bottom w:val="nil"/>
              <w:right w:val="nil"/>
            </w:tcBorders>
            <w:shd w:val="clear" w:color="auto" w:fill="auto"/>
            <w:noWrap/>
            <w:vAlign w:val="bottom"/>
            <w:hideMark/>
          </w:tcPr>
          <w:p w14:paraId="54D69F6E"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c>
          <w:tcPr>
            <w:tcW w:w="1160" w:type="dxa"/>
            <w:tcBorders>
              <w:top w:val="nil"/>
              <w:left w:val="nil"/>
              <w:bottom w:val="nil"/>
              <w:right w:val="nil"/>
            </w:tcBorders>
            <w:shd w:val="clear" w:color="auto" w:fill="auto"/>
            <w:noWrap/>
            <w:vAlign w:val="bottom"/>
            <w:hideMark/>
          </w:tcPr>
          <w:p w14:paraId="48AF2A8F"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(3.473)</w:t>
            </w:r>
          </w:p>
        </w:tc>
        <w:tc>
          <w:tcPr>
            <w:tcW w:w="1160" w:type="dxa"/>
            <w:tcBorders>
              <w:top w:val="nil"/>
              <w:left w:val="nil"/>
              <w:bottom w:val="nil"/>
              <w:right w:val="nil"/>
            </w:tcBorders>
            <w:shd w:val="clear" w:color="auto" w:fill="auto"/>
            <w:noWrap/>
            <w:vAlign w:val="bottom"/>
            <w:hideMark/>
          </w:tcPr>
          <w:p w14:paraId="03008380"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(4.675)</w:t>
            </w:r>
          </w:p>
        </w:tc>
        <w:tc>
          <w:tcPr>
            <w:tcW w:w="1680" w:type="dxa"/>
            <w:tcBorders>
              <w:top w:val="nil"/>
              <w:left w:val="nil"/>
              <w:bottom w:val="nil"/>
              <w:right w:val="nil"/>
            </w:tcBorders>
            <w:shd w:val="clear" w:color="auto" w:fill="auto"/>
            <w:noWrap/>
            <w:vAlign w:val="bottom"/>
            <w:hideMark/>
          </w:tcPr>
          <w:p w14:paraId="45C166EB"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(5.952)</w:t>
            </w:r>
          </w:p>
        </w:tc>
      </w:tr>
      <w:tr w:rsidR="005C2F67" w:rsidRPr="00024B6D" w14:paraId="543E59B7" w14:textId="77777777" w:rsidTr="005C2F67">
        <w:trPr>
          <w:trHeight w:val="280"/>
        </w:trPr>
        <w:tc>
          <w:tcPr>
            <w:tcW w:w="2324" w:type="dxa"/>
            <w:tcBorders>
              <w:top w:val="nil"/>
              <w:left w:val="nil"/>
              <w:bottom w:val="nil"/>
              <w:right w:val="nil"/>
            </w:tcBorders>
            <w:shd w:val="clear" w:color="auto" w:fill="auto"/>
            <w:noWrap/>
            <w:vAlign w:val="center"/>
            <w:hideMark/>
          </w:tcPr>
          <w:p w14:paraId="45498284" w14:textId="77777777" w:rsidR="005C2F67" w:rsidRPr="00024B6D" w:rsidRDefault="005C2F67" w:rsidP="005C2F67">
            <w:pP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Honeymoon T-0</w:t>
            </w:r>
          </w:p>
        </w:tc>
        <w:tc>
          <w:tcPr>
            <w:tcW w:w="1160" w:type="dxa"/>
            <w:tcBorders>
              <w:top w:val="nil"/>
              <w:left w:val="nil"/>
              <w:bottom w:val="nil"/>
              <w:right w:val="nil"/>
            </w:tcBorders>
            <w:shd w:val="clear" w:color="auto" w:fill="auto"/>
            <w:noWrap/>
            <w:vAlign w:val="bottom"/>
            <w:hideMark/>
          </w:tcPr>
          <w:p w14:paraId="3020DFEA"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14.19***</w:t>
            </w:r>
          </w:p>
        </w:tc>
        <w:tc>
          <w:tcPr>
            <w:tcW w:w="1160" w:type="dxa"/>
            <w:tcBorders>
              <w:top w:val="nil"/>
              <w:left w:val="nil"/>
              <w:bottom w:val="nil"/>
              <w:right w:val="nil"/>
            </w:tcBorders>
            <w:shd w:val="clear" w:color="auto" w:fill="auto"/>
            <w:noWrap/>
            <w:vAlign w:val="bottom"/>
            <w:hideMark/>
          </w:tcPr>
          <w:p w14:paraId="783AE54D"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15.05***</w:t>
            </w:r>
          </w:p>
        </w:tc>
        <w:tc>
          <w:tcPr>
            <w:tcW w:w="1680" w:type="dxa"/>
            <w:tcBorders>
              <w:top w:val="nil"/>
              <w:left w:val="nil"/>
              <w:bottom w:val="nil"/>
              <w:right w:val="nil"/>
            </w:tcBorders>
            <w:shd w:val="clear" w:color="auto" w:fill="auto"/>
            <w:noWrap/>
            <w:vAlign w:val="bottom"/>
            <w:hideMark/>
          </w:tcPr>
          <w:p w14:paraId="067BBE40"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r>
      <w:tr w:rsidR="005C2F67" w:rsidRPr="00024B6D" w14:paraId="14F70FDE" w14:textId="77777777" w:rsidTr="005C2F67">
        <w:trPr>
          <w:trHeight w:val="280"/>
        </w:trPr>
        <w:tc>
          <w:tcPr>
            <w:tcW w:w="2324" w:type="dxa"/>
            <w:tcBorders>
              <w:top w:val="nil"/>
              <w:left w:val="nil"/>
              <w:bottom w:val="nil"/>
              <w:right w:val="nil"/>
            </w:tcBorders>
            <w:shd w:val="clear" w:color="auto" w:fill="auto"/>
            <w:noWrap/>
            <w:vAlign w:val="bottom"/>
            <w:hideMark/>
          </w:tcPr>
          <w:p w14:paraId="7704B1B8"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c>
          <w:tcPr>
            <w:tcW w:w="1160" w:type="dxa"/>
            <w:tcBorders>
              <w:top w:val="nil"/>
              <w:left w:val="nil"/>
              <w:bottom w:val="nil"/>
              <w:right w:val="nil"/>
            </w:tcBorders>
            <w:shd w:val="clear" w:color="auto" w:fill="auto"/>
            <w:noWrap/>
            <w:vAlign w:val="bottom"/>
            <w:hideMark/>
          </w:tcPr>
          <w:p w14:paraId="0A22E3CC"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(4.195)</w:t>
            </w:r>
          </w:p>
        </w:tc>
        <w:tc>
          <w:tcPr>
            <w:tcW w:w="1160" w:type="dxa"/>
            <w:tcBorders>
              <w:top w:val="nil"/>
              <w:left w:val="nil"/>
              <w:bottom w:val="nil"/>
              <w:right w:val="nil"/>
            </w:tcBorders>
            <w:shd w:val="clear" w:color="auto" w:fill="auto"/>
            <w:noWrap/>
            <w:vAlign w:val="bottom"/>
            <w:hideMark/>
          </w:tcPr>
          <w:p w14:paraId="7789B7A3"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(4.382)</w:t>
            </w:r>
          </w:p>
        </w:tc>
        <w:tc>
          <w:tcPr>
            <w:tcW w:w="1680" w:type="dxa"/>
            <w:tcBorders>
              <w:top w:val="nil"/>
              <w:left w:val="nil"/>
              <w:bottom w:val="nil"/>
              <w:right w:val="nil"/>
            </w:tcBorders>
            <w:shd w:val="clear" w:color="auto" w:fill="auto"/>
            <w:noWrap/>
            <w:vAlign w:val="bottom"/>
            <w:hideMark/>
          </w:tcPr>
          <w:p w14:paraId="7956E0B2"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r>
      <w:tr w:rsidR="005C2F67" w:rsidRPr="00024B6D" w14:paraId="27053228" w14:textId="77777777" w:rsidTr="005C2F67">
        <w:trPr>
          <w:trHeight w:val="280"/>
        </w:trPr>
        <w:tc>
          <w:tcPr>
            <w:tcW w:w="2324" w:type="dxa"/>
            <w:tcBorders>
              <w:top w:val="nil"/>
              <w:left w:val="nil"/>
              <w:bottom w:val="nil"/>
              <w:right w:val="nil"/>
            </w:tcBorders>
            <w:shd w:val="clear" w:color="auto" w:fill="auto"/>
            <w:noWrap/>
            <w:vAlign w:val="bottom"/>
            <w:hideMark/>
          </w:tcPr>
          <w:p w14:paraId="65286D38" w14:textId="77777777" w:rsidR="005C2F67" w:rsidRPr="00024B6D" w:rsidRDefault="005C2F67" w:rsidP="005C2F67">
            <w:pP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ENP</w:t>
            </w:r>
          </w:p>
        </w:tc>
        <w:tc>
          <w:tcPr>
            <w:tcW w:w="1160" w:type="dxa"/>
            <w:tcBorders>
              <w:top w:val="nil"/>
              <w:left w:val="nil"/>
              <w:bottom w:val="nil"/>
              <w:right w:val="nil"/>
            </w:tcBorders>
            <w:shd w:val="clear" w:color="auto" w:fill="auto"/>
            <w:noWrap/>
            <w:vAlign w:val="bottom"/>
            <w:hideMark/>
          </w:tcPr>
          <w:p w14:paraId="5AF2F8AD"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2.135</w:t>
            </w:r>
          </w:p>
        </w:tc>
        <w:tc>
          <w:tcPr>
            <w:tcW w:w="1160" w:type="dxa"/>
            <w:tcBorders>
              <w:top w:val="nil"/>
              <w:left w:val="nil"/>
              <w:bottom w:val="nil"/>
              <w:right w:val="nil"/>
            </w:tcBorders>
            <w:shd w:val="clear" w:color="auto" w:fill="auto"/>
            <w:noWrap/>
            <w:vAlign w:val="bottom"/>
            <w:hideMark/>
          </w:tcPr>
          <w:p w14:paraId="363ADDF0"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1.749</w:t>
            </w:r>
          </w:p>
        </w:tc>
        <w:tc>
          <w:tcPr>
            <w:tcW w:w="1680" w:type="dxa"/>
            <w:tcBorders>
              <w:top w:val="nil"/>
              <w:left w:val="nil"/>
              <w:bottom w:val="nil"/>
              <w:right w:val="nil"/>
            </w:tcBorders>
            <w:shd w:val="clear" w:color="auto" w:fill="auto"/>
            <w:noWrap/>
            <w:vAlign w:val="bottom"/>
            <w:hideMark/>
          </w:tcPr>
          <w:p w14:paraId="0B6118E8"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-0.842</w:t>
            </w:r>
          </w:p>
        </w:tc>
      </w:tr>
      <w:tr w:rsidR="005C2F67" w:rsidRPr="00024B6D" w14:paraId="10E0179C" w14:textId="77777777" w:rsidTr="005C2F67">
        <w:trPr>
          <w:trHeight w:val="280"/>
        </w:trPr>
        <w:tc>
          <w:tcPr>
            <w:tcW w:w="2324" w:type="dxa"/>
            <w:tcBorders>
              <w:top w:val="nil"/>
              <w:left w:val="nil"/>
              <w:bottom w:val="nil"/>
              <w:right w:val="nil"/>
            </w:tcBorders>
            <w:shd w:val="clear" w:color="auto" w:fill="auto"/>
            <w:noWrap/>
            <w:vAlign w:val="bottom"/>
            <w:hideMark/>
          </w:tcPr>
          <w:p w14:paraId="0D61F303"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c>
          <w:tcPr>
            <w:tcW w:w="1160" w:type="dxa"/>
            <w:tcBorders>
              <w:top w:val="nil"/>
              <w:left w:val="nil"/>
              <w:bottom w:val="nil"/>
              <w:right w:val="nil"/>
            </w:tcBorders>
            <w:shd w:val="clear" w:color="auto" w:fill="auto"/>
            <w:noWrap/>
            <w:vAlign w:val="bottom"/>
            <w:hideMark/>
          </w:tcPr>
          <w:p w14:paraId="01B482B3"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(4.821)</w:t>
            </w:r>
          </w:p>
        </w:tc>
        <w:tc>
          <w:tcPr>
            <w:tcW w:w="1160" w:type="dxa"/>
            <w:tcBorders>
              <w:top w:val="nil"/>
              <w:left w:val="nil"/>
              <w:bottom w:val="nil"/>
              <w:right w:val="nil"/>
            </w:tcBorders>
            <w:shd w:val="clear" w:color="auto" w:fill="auto"/>
            <w:noWrap/>
            <w:vAlign w:val="bottom"/>
            <w:hideMark/>
          </w:tcPr>
          <w:p w14:paraId="0506C0E2"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(2.945)</w:t>
            </w:r>
          </w:p>
        </w:tc>
        <w:tc>
          <w:tcPr>
            <w:tcW w:w="1680" w:type="dxa"/>
            <w:tcBorders>
              <w:top w:val="nil"/>
              <w:left w:val="nil"/>
              <w:bottom w:val="nil"/>
              <w:right w:val="nil"/>
            </w:tcBorders>
            <w:shd w:val="clear" w:color="auto" w:fill="auto"/>
            <w:noWrap/>
            <w:vAlign w:val="bottom"/>
            <w:hideMark/>
          </w:tcPr>
          <w:p w14:paraId="6F2245E3"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(4.416)</w:t>
            </w:r>
          </w:p>
        </w:tc>
      </w:tr>
      <w:tr w:rsidR="005C2F67" w:rsidRPr="00024B6D" w14:paraId="476E221F" w14:textId="77777777" w:rsidTr="005C2F67">
        <w:trPr>
          <w:trHeight w:val="280"/>
        </w:trPr>
        <w:tc>
          <w:tcPr>
            <w:tcW w:w="2324" w:type="dxa"/>
            <w:tcBorders>
              <w:top w:val="nil"/>
              <w:left w:val="nil"/>
              <w:bottom w:val="nil"/>
              <w:right w:val="nil"/>
            </w:tcBorders>
            <w:shd w:val="clear" w:color="auto" w:fill="auto"/>
            <w:noWrap/>
            <w:vAlign w:val="bottom"/>
            <w:hideMark/>
          </w:tcPr>
          <w:p w14:paraId="7FF6737D" w14:textId="77777777" w:rsidR="005C2F67" w:rsidRPr="00024B6D" w:rsidRDefault="005C2F67" w:rsidP="005C2F67">
            <w:pP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Months since entering office</w:t>
            </w:r>
          </w:p>
        </w:tc>
        <w:tc>
          <w:tcPr>
            <w:tcW w:w="1160" w:type="dxa"/>
            <w:tcBorders>
              <w:top w:val="nil"/>
              <w:left w:val="nil"/>
              <w:bottom w:val="nil"/>
              <w:right w:val="nil"/>
            </w:tcBorders>
            <w:shd w:val="clear" w:color="auto" w:fill="auto"/>
            <w:noWrap/>
            <w:vAlign w:val="bottom"/>
            <w:hideMark/>
          </w:tcPr>
          <w:p w14:paraId="2CB98EFA"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0.463***</w:t>
            </w:r>
          </w:p>
        </w:tc>
        <w:tc>
          <w:tcPr>
            <w:tcW w:w="1160" w:type="dxa"/>
            <w:tcBorders>
              <w:top w:val="nil"/>
              <w:left w:val="nil"/>
              <w:bottom w:val="nil"/>
              <w:right w:val="nil"/>
            </w:tcBorders>
            <w:shd w:val="clear" w:color="auto" w:fill="auto"/>
            <w:noWrap/>
            <w:vAlign w:val="bottom"/>
            <w:hideMark/>
          </w:tcPr>
          <w:p w14:paraId="65AEDD5E"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-0.0939</w:t>
            </w:r>
          </w:p>
        </w:tc>
        <w:tc>
          <w:tcPr>
            <w:tcW w:w="1680" w:type="dxa"/>
            <w:tcBorders>
              <w:top w:val="nil"/>
              <w:left w:val="nil"/>
              <w:bottom w:val="nil"/>
              <w:right w:val="nil"/>
            </w:tcBorders>
            <w:shd w:val="clear" w:color="auto" w:fill="auto"/>
            <w:noWrap/>
            <w:vAlign w:val="bottom"/>
            <w:hideMark/>
          </w:tcPr>
          <w:p w14:paraId="006F431B"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0.0137</w:t>
            </w:r>
          </w:p>
        </w:tc>
      </w:tr>
      <w:tr w:rsidR="005C2F67" w:rsidRPr="00024B6D" w14:paraId="2CFB6CD4" w14:textId="77777777" w:rsidTr="005C2F67">
        <w:trPr>
          <w:trHeight w:val="280"/>
        </w:trPr>
        <w:tc>
          <w:tcPr>
            <w:tcW w:w="2324" w:type="dxa"/>
            <w:tcBorders>
              <w:top w:val="nil"/>
              <w:left w:val="nil"/>
              <w:bottom w:val="nil"/>
              <w:right w:val="nil"/>
            </w:tcBorders>
            <w:shd w:val="clear" w:color="auto" w:fill="auto"/>
            <w:noWrap/>
            <w:vAlign w:val="bottom"/>
            <w:hideMark/>
          </w:tcPr>
          <w:p w14:paraId="671FEBC2"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c>
          <w:tcPr>
            <w:tcW w:w="1160" w:type="dxa"/>
            <w:tcBorders>
              <w:top w:val="nil"/>
              <w:left w:val="nil"/>
              <w:bottom w:val="nil"/>
              <w:right w:val="nil"/>
            </w:tcBorders>
            <w:shd w:val="clear" w:color="auto" w:fill="auto"/>
            <w:noWrap/>
            <w:vAlign w:val="bottom"/>
            <w:hideMark/>
          </w:tcPr>
          <w:p w14:paraId="4EA45761"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(0.0869)</w:t>
            </w:r>
          </w:p>
        </w:tc>
        <w:tc>
          <w:tcPr>
            <w:tcW w:w="1160" w:type="dxa"/>
            <w:tcBorders>
              <w:top w:val="nil"/>
              <w:left w:val="nil"/>
              <w:bottom w:val="nil"/>
              <w:right w:val="nil"/>
            </w:tcBorders>
            <w:shd w:val="clear" w:color="auto" w:fill="auto"/>
            <w:noWrap/>
            <w:vAlign w:val="bottom"/>
            <w:hideMark/>
          </w:tcPr>
          <w:p w14:paraId="11B8FF48"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(0.0783)</w:t>
            </w:r>
          </w:p>
        </w:tc>
        <w:tc>
          <w:tcPr>
            <w:tcW w:w="1680" w:type="dxa"/>
            <w:tcBorders>
              <w:top w:val="nil"/>
              <w:left w:val="nil"/>
              <w:bottom w:val="nil"/>
              <w:right w:val="nil"/>
            </w:tcBorders>
            <w:shd w:val="clear" w:color="auto" w:fill="auto"/>
            <w:noWrap/>
            <w:vAlign w:val="bottom"/>
            <w:hideMark/>
          </w:tcPr>
          <w:p w14:paraId="012614DF"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(0.0925)</w:t>
            </w:r>
          </w:p>
        </w:tc>
      </w:tr>
      <w:tr w:rsidR="005C2F67" w:rsidRPr="00024B6D" w14:paraId="44E54BF6" w14:textId="77777777" w:rsidTr="005C2F67">
        <w:trPr>
          <w:trHeight w:val="280"/>
        </w:trPr>
        <w:tc>
          <w:tcPr>
            <w:tcW w:w="2324" w:type="dxa"/>
            <w:tcBorders>
              <w:top w:val="nil"/>
              <w:left w:val="nil"/>
              <w:bottom w:val="nil"/>
              <w:right w:val="nil"/>
            </w:tcBorders>
            <w:shd w:val="clear" w:color="auto" w:fill="auto"/>
            <w:noWrap/>
            <w:vAlign w:val="bottom"/>
            <w:hideMark/>
          </w:tcPr>
          <w:p w14:paraId="448AD53C"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c>
          <w:tcPr>
            <w:tcW w:w="1160" w:type="dxa"/>
            <w:tcBorders>
              <w:top w:val="nil"/>
              <w:left w:val="nil"/>
              <w:bottom w:val="nil"/>
              <w:right w:val="nil"/>
            </w:tcBorders>
            <w:shd w:val="clear" w:color="auto" w:fill="auto"/>
            <w:noWrap/>
            <w:vAlign w:val="bottom"/>
            <w:hideMark/>
          </w:tcPr>
          <w:p w14:paraId="1D234A6F" w14:textId="77777777" w:rsidR="005C2F67" w:rsidRPr="00024B6D" w:rsidRDefault="005C2F67" w:rsidP="005C2F67">
            <w:pPr>
              <w:rPr>
                <w:rFonts w:ascii="Times New Roman" w:eastAsia="Times New Roman" w:hAnsi="Times New Roman" w:cs="Times New Roman"/>
                <w:sz w:val="20"/>
                <w:szCs w:val="20"/>
                <w:lang w:val="en-CA" w:eastAsia="fr-CA"/>
              </w:rPr>
            </w:pPr>
          </w:p>
        </w:tc>
        <w:tc>
          <w:tcPr>
            <w:tcW w:w="1160" w:type="dxa"/>
            <w:tcBorders>
              <w:top w:val="nil"/>
              <w:left w:val="nil"/>
              <w:bottom w:val="nil"/>
              <w:right w:val="nil"/>
            </w:tcBorders>
            <w:shd w:val="clear" w:color="auto" w:fill="auto"/>
            <w:noWrap/>
            <w:vAlign w:val="bottom"/>
            <w:hideMark/>
          </w:tcPr>
          <w:p w14:paraId="6DEB4835"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c>
          <w:tcPr>
            <w:tcW w:w="1680" w:type="dxa"/>
            <w:tcBorders>
              <w:top w:val="nil"/>
              <w:left w:val="nil"/>
              <w:bottom w:val="nil"/>
              <w:right w:val="nil"/>
            </w:tcBorders>
            <w:shd w:val="clear" w:color="auto" w:fill="auto"/>
            <w:noWrap/>
            <w:vAlign w:val="bottom"/>
            <w:hideMark/>
          </w:tcPr>
          <w:p w14:paraId="763E08D2"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r>
      <w:tr w:rsidR="005C2F67" w:rsidRPr="00024B6D" w14:paraId="35640CA9" w14:textId="77777777" w:rsidTr="005C2F67">
        <w:trPr>
          <w:trHeight w:val="280"/>
        </w:trPr>
        <w:tc>
          <w:tcPr>
            <w:tcW w:w="2324" w:type="dxa"/>
            <w:tcBorders>
              <w:top w:val="nil"/>
              <w:left w:val="nil"/>
              <w:bottom w:val="nil"/>
              <w:right w:val="nil"/>
            </w:tcBorders>
            <w:shd w:val="clear" w:color="auto" w:fill="auto"/>
            <w:noWrap/>
            <w:vAlign w:val="bottom"/>
            <w:hideMark/>
          </w:tcPr>
          <w:p w14:paraId="2B9FF6F5"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c>
          <w:tcPr>
            <w:tcW w:w="1160" w:type="dxa"/>
            <w:tcBorders>
              <w:top w:val="nil"/>
              <w:left w:val="nil"/>
              <w:bottom w:val="nil"/>
              <w:right w:val="nil"/>
            </w:tcBorders>
            <w:shd w:val="clear" w:color="auto" w:fill="auto"/>
            <w:noWrap/>
            <w:vAlign w:val="bottom"/>
            <w:hideMark/>
          </w:tcPr>
          <w:p w14:paraId="32D1DFA2" w14:textId="77777777" w:rsidR="005C2F67" w:rsidRPr="00024B6D" w:rsidRDefault="005C2F67" w:rsidP="005C2F67">
            <w:pPr>
              <w:rPr>
                <w:rFonts w:ascii="Times New Roman" w:eastAsia="Times New Roman" w:hAnsi="Times New Roman" w:cs="Times New Roman"/>
                <w:sz w:val="20"/>
                <w:szCs w:val="20"/>
                <w:lang w:val="en-CA" w:eastAsia="fr-CA"/>
              </w:rPr>
            </w:pPr>
          </w:p>
        </w:tc>
        <w:tc>
          <w:tcPr>
            <w:tcW w:w="1160" w:type="dxa"/>
            <w:tcBorders>
              <w:top w:val="nil"/>
              <w:left w:val="nil"/>
              <w:bottom w:val="nil"/>
              <w:right w:val="nil"/>
            </w:tcBorders>
            <w:shd w:val="clear" w:color="auto" w:fill="auto"/>
            <w:noWrap/>
            <w:vAlign w:val="bottom"/>
            <w:hideMark/>
          </w:tcPr>
          <w:p w14:paraId="387D2065"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c>
          <w:tcPr>
            <w:tcW w:w="1680" w:type="dxa"/>
            <w:tcBorders>
              <w:top w:val="nil"/>
              <w:left w:val="nil"/>
              <w:bottom w:val="nil"/>
              <w:right w:val="nil"/>
            </w:tcBorders>
            <w:shd w:val="clear" w:color="auto" w:fill="auto"/>
            <w:noWrap/>
            <w:vAlign w:val="bottom"/>
            <w:hideMark/>
          </w:tcPr>
          <w:p w14:paraId="335094AA"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r>
      <w:tr w:rsidR="005C2F67" w:rsidRPr="00024B6D" w14:paraId="6506014F" w14:textId="77777777" w:rsidTr="005C2F67">
        <w:trPr>
          <w:trHeight w:val="280"/>
        </w:trPr>
        <w:tc>
          <w:tcPr>
            <w:tcW w:w="2324" w:type="dxa"/>
            <w:tcBorders>
              <w:top w:val="nil"/>
              <w:left w:val="nil"/>
              <w:bottom w:val="nil"/>
              <w:right w:val="nil"/>
            </w:tcBorders>
            <w:shd w:val="clear" w:color="auto" w:fill="auto"/>
            <w:noWrap/>
            <w:vAlign w:val="bottom"/>
            <w:hideMark/>
          </w:tcPr>
          <w:p w14:paraId="5A466D22" w14:textId="77777777" w:rsidR="005C2F67" w:rsidRPr="00024B6D" w:rsidRDefault="005C2F67" w:rsidP="005C2F67">
            <w:pP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Constant</w:t>
            </w:r>
          </w:p>
        </w:tc>
        <w:tc>
          <w:tcPr>
            <w:tcW w:w="1160" w:type="dxa"/>
            <w:tcBorders>
              <w:top w:val="nil"/>
              <w:left w:val="nil"/>
              <w:bottom w:val="nil"/>
              <w:right w:val="nil"/>
            </w:tcBorders>
            <w:shd w:val="clear" w:color="auto" w:fill="auto"/>
            <w:noWrap/>
            <w:vAlign w:val="bottom"/>
            <w:hideMark/>
          </w:tcPr>
          <w:p w14:paraId="5AD5A4F7"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-19.98*</w:t>
            </w:r>
          </w:p>
        </w:tc>
        <w:tc>
          <w:tcPr>
            <w:tcW w:w="1160" w:type="dxa"/>
            <w:tcBorders>
              <w:top w:val="nil"/>
              <w:left w:val="nil"/>
              <w:bottom w:val="nil"/>
              <w:right w:val="nil"/>
            </w:tcBorders>
            <w:shd w:val="clear" w:color="auto" w:fill="auto"/>
            <w:noWrap/>
            <w:vAlign w:val="bottom"/>
            <w:hideMark/>
          </w:tcPr>
          <w:p w14:paraId="51267BFC"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-1.217</w:t>
            </w:r>
          </w:p>
        </w:tc>
        <w:tc>
          <w:tcPr>
            <w:tcW w:w="1680" w:type="dxa"/>
            <w:tcBorders>
              <w:top w:val="nil"/>
              <w:left w:val="nil"/>
              <w:bottom w:val="nil"/>
              <w:right w:val="nil"/>
            </w:tcBorders>
            <w:shd w:val="clear" w:color="auto" w:fill="auto"/>
            <w:noWrap/>
            <w:vAlign w:val="bottom"/>
            <w:hideMark/>
          </w:tcPr>
          <w:p w14:paraId="4C6F4DBC"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5.035</w:t>
            </w:r>
          </w:p>
        </w:tc>
      </w:tr>
      <w:tr w:rsidR="005C2F67" w:rsidRPr="00024B6D" w14:paraId="4BA670B2" w14:textId="77777777" w:rsidTr="005C2F67">
        <w:trPr>
          <w:trHeight w:val="280"/>
        </w:trPr>
        <w:tc>
          <w:tcPr>
            <w:tcW w:w="2324" w:type="dxa"/>
            <w:tcBorders>
              <w:top w:val="nil"/>
              <w:left w:val="nil"/>
              <w:bottom w:val="nil"/>
              <w:right w:val="nil"/>
            </w:tcBorders>
            <w:shd w:val="clear" w:color="auto" w:fill="auto"/>
            <w:noWrap/>
            <w:vAlign w:val="bottom"/>
            <w:hideMark/>
          </w:tcPr>
          <w:p w14:paraId="326D0FA3"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c>
          <w:tcPr>
            <w:tcW w:w="1160" w:type="dxa"/>
            <w:tcBorders>
              <w:top w:val="nil"/>
              <w:left w:val="nil"/>
              <w:bottom w:val="nil"/>
              <w:right w:val="nil"/>
            </w:tcBorders>
            <w:shd w:val="clear" w:color="auto" w:fill="auto"/>
            <w:noWrap/>
            <w:vAlign w:val="bottom"/>
            <w:hideMark/>
          </w:tcPr>
          <w:p w14:paraId="1CFDB530"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(10.86)</w:t>
            </w:r>
          </w:p>
        </w:tc>
        <w:tc>
          <w:tcPr>
            <w:tcW w:w="1160" w:type="dxa"/>
            <w:tcBorders>
              <w:top w:val="nil"/>
              <w:left w:val="nil"/>
              <w:bottom w:val="nil"/>
              <w:right w:val="nil"/>
            </w:tcBorders>
            <w:shd w:val="clear" w:color="auto" w:fill="auto"/>
            <w:noWrap/>
            <w:vAlign w:val="bottom"/>
            <w:hideMark/>
          </w:tcPr>
          <w:p w14:paraId="4C1CA52A"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(8.909)</w:t>
            </w:r>
          </w:p>
        </w:tc>
        <w:tc>
          <w:tcPr>
            <w:tcW w:w="1680" w:type="dxa"/>
            <w:tcBorders>
              <w:top w:val="nil"/>
              <w:left w:val="nil"/>
              <w:bottom w:val="nil"/>
              <w:right w:val="nil"/>
            </w:tcBorders>
            <w:shd w:val="clear" w:color="auto" w:fill="auto"/>
            <w:noWrap/>
            <w:vAlign w:val="bottom"/>
            <w:hideMark/>
          </w:tcPr>
          <w:p w14:paraId="01F914FA"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(12.82)</w:t>
            </w:r>
          </w:p>
        </w:tc>
      </w:tr>
      <w:tr w:rsidR="005C2F67" w:rsidRPr="00024B6D" w14:paraId="64646C9E" w14:textId="77777777" w:rsidTr="005C2F67">
        <w:trPr>
          <w:trHeight w:val="280"/>
        </w:trPr>
        <w:tc>
          <w:tcPr>
            <w:tcW w:w="2324" w:type="dxa"/>
            <w:tcBorders>
              <w:top w:val="nil"/>
              <w:left w:val="nil"/>
              <w:bottom w:val="nil"/>
              <w:right w:val="nil"/>
            </w:tcBorders>
            <w:shd w:val="clear" w:color="auto" w:fill="auto"/>
            <w:noWrap/>
            <w:vAlign w:val="bottom"/>
            <w:hideMark/>
          </w:tcPr>
          <w:p w14:paraId="4B3E2725"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c>
          <w:tcPr>
            <w:tcW w:w="1160" w:type="dxa"/>
            <w:tcBorders>
              <w:top w:val="nil"/>
              <w:left w:val="nil"/>
              <w:bottom w:val="nil"/>
              <w:right w:val="nil"/>
            </w:tcBorders>
            <w:shd w:val="clear" w:color="auto" w:fill="auto"/>
            <w:noWrap/>
            <w:vAlign w:val="bottom"/>
            <w:hideMark/>
          </w:tcPr>
          <w:p w14:paraId="2A70960D" w14:textId="77777777" w:rsidR="005C2F67" w:rsidRPr="00024B6D" w:rsidRDefault="005C2F67" w:rsidP="005C2F67">
            <w:pPr>
              <w:rPr>
                <w:rFonts w:ascii="Times New Roman" w:eastAsia="Times New Roman" w:hAnsi="Times New Roman" w:cs="Times New Roman"/>
                <w:sz w:val="20"/>
                <w:szCs w:val="20"/>
                <w:lang w:val="en-CA" w:eastAsia="fr-CA"/>
              </w:rPr>
            </w:pPr>
          </w:p>
        </w:tc>
        <w:tc>
          <w:tcPr>
            <w:tcW w:w="1160" w:type="dxa"/>
            <w:tcBorders>
              <w:top w:val="nil"/>
              <w:left w:val="nil"/>
              <w:bottom w:val="nil"/>
              <w:right w:val="nil"/>
            </w:tcBorders>
            <w:shd w:val="clear" w:color="auto" w:fill="auto"/>
            <w:noWrap/>
            <w:vAlign w:val="bottom"/>
            <w:hideMark/>
          </w:tcPr>
          <w:p w14:paraId="3C3941DF"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c>
          <w:tcPr>
            <w:tcW w:w="1680" w:type="dxa"/>
            <w:tcBorders>
              <w:top w:val="nil"/>
              <w:left w:val="nil"/>
              <w:bottom w:val="nil"/>
              <w:right w:val="nil"/>
            </w:tcBorders>
            <w:shd w:val="clear" w:color="auto" w:fill="auto"/>
            <w:noWrap/>
            <w:vAlign w:val="bottom"/>
            <w:hideMark/>
          </w:tcPr>
          <w:p w14:paraId="7BA0D6FC" w14:textId="77777777" w:rsidR="005C2F67" w:rsidRPr="00024B6D" w:rsidRDefault="005C2F67" w:rsidP="005C2F67">
            <w:pPr>
              <w:jc w:val="center"/>
              <w:rPr>
                <w:rFonts w:ascii="Times New Roman" w:eastAsia="Times New Roman" w:hAnsi="Times New Roman" w:cs="Times New Roman"/>
                <w:sz w:val="20"/>
                <w:szCs w:val="20"/>
                <w:lang w:val="en-CA" w:eastAsia="fr-CA"/>
              </w:rPr>
            </w:pPr>
          </w:p>
        </w:tc>
      </w:tr>
      <w:tr w:rsidR="005C2F67" w:rsidRPr="00024B6D" w14:paraId="542F1761" w14:textId="77777777" w:rsidTr="005C2F67">
        <w:trPr>
          <w:trHeight w:val="280"/>
        </w:trPr>
        <w:tc>
          <w:tcPr>
            <w:tcW w:w="2324" w:type="dxa"/>
            <w:tcBorders>
              <w:top w:val="nil"/>
              <w:left w:val="nil"/>
              <w:bottom w:val="nil"/>
              <w:right w:val="nil"/>
            </w:tcBorders>
            <w:shd w:val="clear" w:color="auto" w:fill="auto"/>
            <w:noWrap/>
            <w:vAlign w:val="bottom"/>
            <w:hideMark/>
          </w:tcPr>
          <w:p w14:paraId="7BA7D8F7" w14:textId="77777777" w:rsidR="005C2F67" w:rsidRPr="00024B6D" w:rsidRDefault="005C2F67" w:rsidP="005C2F67">
            <w:pP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Observations</w:t>
            </w:r>
          </w:p>
        </w:tc>
        <w:tc>
          <w:tcPr>
            <w:tcW w:w="1160" w:type="dxa"/>
            <w:tcBorders>
              <w:top w:val="nil"/>
              <w:left w:val="nil"/>
              <w:bottom w:val="nil"/>
              <w:right w:val="nil"/>
            </w:tcBorders>
            <w:shd w:val="clear" w:color="auto" w:fill="auto"/>
            <w:noWrap/>
            <w:vAlign w:val="bottom"/>
            <w:hideMark/>
          </w:tcPr>
          <w:p w14:paraId="713B6753"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58</w:t>
            </w:r>
          </w:p>
        </w:tc>
        <w:tc>
          <w:tcPr>
            <w:tcW w:w="1160" w:type="dxa"/>
            <w:tcBorders>
              <w:top w:val="nil"/>
              <w:left w:val="nil"/>
              <w:bottom w:val="nil"/>
              <w:right w:val="nil"/>
            </w:tcBorders>
            <w:shd w:val="clear" w:color="auto" w:fill="auto"/>
            <w:noWrap/>
            <w:vAlign w:val="bottom"/>
            <w:hideMark/>
          </w:tcPr>
          <w:p w14:paraId="0EF7D510"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97</w:t>
            </w:r>
          </w:p>
        </w:tc>
        <w:tc>
          <w:tcPr>
            <w:tcW w:w="1680" w:type="dxa"/>
            <w:tcBorders>
              <w:top w:val="nil"/>
              <w:left w:val="nil"/>
              <w:bottom w:val="nil"/>
              <w:right w:val="nil"/>
            </w:tcBorders>
            <w:shd w:val="clear" w:color="auto" w:fill="auto"/>
            <w:noWrap/>
            <w:vAlign w:val="bottom"/>
            <w:hideMark/>
          </w:tcPr>
          <w:p w14:paraId="54B58EAB"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45</w:t>
            </w:r>
          </w:p>
        </w:tc>
      </w:tr>
      <w:tr w:rsidR="005C2F67" w:rsidRPr="00024B6D" w14:paraId="2B66437C" w14:textId="77777777" w:rsidTr="005C2F67">
        <w:trPr>
          <w:trHeight w:val="280"/>
        </w:trPr>
        <w:tc>
          <w:tcPr>
            <w:tcW w:w="2324" w:type="dxa"/>
            <w:tcBorders>
              <w:top w:val="nil"/>
              <w:left w:val="nil"/>
              <w:bottom w:val="single" w:sz="4" w:space="0" w:color="auto"/>
              <w:right w:val="nil"/>
            </w:tcBorders>
            <w:shd w:val="clear" w:color="auto" w:fill="auto"/>
            <w:noWrap/>
            <w:vAlign w:val="bottom"/>
            <w:hideMark/>
          </w:tcPr>
          <w:p w14:paraId="2DA0B53D" w14:textId="77777777" w:rsidR="005C2F67" w:rsidRPr="00024B6D" w:rsidRDefault="005C2F67" w:rsidP="005C2F67">
            <w:pP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R-squared</w:t>
            </w:r>
          </w:p>
        </w:tc>
        <w:tc>
          <w:tcPr>
            <w:tcW w:w="1160" w:type="dxa"/>
            <w:tcBorders>
              <w:top w:val="nil"/>
              <w:left w:val="nil"/>
              <w:bottom w:val="single" w:sz="4" w:space="0" w:color="auto"/>
              <w:right w:val="nil"/>
            </w:tcBorders>
            <w:shd w:val="clear" w:color="auto" w:fill="auto"/>
            <w:noWrap/>
            <w:vAlign w:val="bottom"/>
            <w:hideMark/>
          </w:tcPr>
          <w:p w14:paraId="0955A634"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0.871</w:t>
            </w:r>
          </w:p>
        </w:tc>
        <w:tc>
          <w:tcPr>
            <w:tcW w:w="1160" w:type="dxa"/>
            <w:tcBorders>
              <w:top w:val="nil"/>
              <w:left w:val="nil"/>
              <w:bottom w:val="single" w:sz="4" w:space="0" w:color="auto"/>
              <w:right w:val="nil"/>
            </w:tcBorders>
            <w:shd w:val="clear" w:color="auto" w:fill="auto"/>
            <w:noWrap/>
            <w:vAlign w:val="bottom"/>
            <w:hideMark/>
          </w:tcPr>
          <w:p w14:paraId="35D5BF7B"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0.658</w:t>
            </w:r>
          </w:p>
        </w:tc>
        <w:tc>
          <w:tcPr>
            <w:tcW w:w="1680" w:type="dxa"/>
            <w:tcBorders>
              <w:top w:val="nil"/>
              <w:left w:val="nil"/>
              <w:bottom w:val="single" w:sz="4" w:space="0" w:color="auto"/>
              <w:right w:val="nil"/>
            </w:tcBorders>
            <w:shd w:val="clear" w:color="auto" w:fill="auto"/>
            <w:noWrap/>
            <w:vAlign w:val="bottom"/>
            <w:hideMark/>
          </w:tcPr>
          <w:p w14:paraId="641F9A10" w14:textId="77777777" w:rsidR="005C2F67" w:rsidRPr="00024B6D" w:rsidRDefault="005C2F67" w:rsidP="005C2F67">
            <w:pPr>
              <w:jc w:val="cente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0.616</w:t>
            </w:r>
          </w:p>
        </w:tc>
      </w:tr>
      <w:tr w:rsidR="005C2F67" w:rsidRPr="00024B6D" w14:paraId="06A542DD" w14:textId="77777777" w:rsidTr="005C2F67">
        <w:trPr>
          <w:trHeight w:val="280"/>
        </w:trPr>
        <w:tc>
          <w:tcPr>
            <w:tcW w:w="3484" w:type="dxa"/>
            <w:gridSpan w:val="2"/>
            <w:tcBorders>
              <w:top w:val="nil"/>
              <w:left w:val="nil"/>
              <w:bottom w:val="nil"/>
              <w:right w:val="nil"/>
            </w:tcBorders>
            <w:shd w:val="clear" w:color="auto" w:fill="auto"/>
            <w:noWrap/>
            <w:vAlign w:val="bottom"/>
            <w:hideMark/>
          </w:tcPr>
          <w:p w14:paraId="0D37C690" w14:textId="77777777" w:rsidR="005C2F67" w:rsidRPr="00024B6D" w:rsidRDefault="005C2F67" w:rsidP="005C2F67">
            <w:pP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Standard errors in parentheses</w:t>
            </w:r>
          </w:p>
        </w:tc>
        <w:tc>
          <w:tcPr>
            <w:tcW w:w="1160" w:type="dxa"/>
            <w:tcBorders>
              <w:top w:val="nil"/>
              <w:left w:val="nil"/>
              <w:bottom w:val="nil"/>
              <w:right w:val="nil"/>
            </w:tcBorders>
            <w:shd w:val="clear" w:color="auto" w:fill="auto"/>
            <w:noWrap/>
            <w:vAlign w:val="bottom"/>
            <w:hideMark/>
          </w:tcPr>
          <w:p w14:paraId="2FC945F9" w14:textId="77777777" w:rsidR="005C2F67" w:rsidRPr="00024B6D" w:rsidRDefault="005C2F67" w:rsidP="005C2F67">
            <w:pPr>
              <w:rPr>
                <w:rFonts w:ascii="Times New Roman" w:eastAsia="Times New Roman" w:hAnsi="Times New Roman" w:cs="Times New Roman"/>
                <w:sz w:val="20"/>
                <w:szCs w:val="20"/>
                <w:lang w:val="en-CA" w:eastAsia="fr-CA"/>
              </w:rPr>
            </w:pPr>
          </w:p>
        </w:tc>
        <w:tc>
          <w:tcPr>
            <w:tcW w:w="1680" w:type="dxa"/>
            <w:tcBorders>
              <w:top w:val="nil"/>
              <w:left w:val="nil"/>
              <w:bottom w:val="nil"/>
              <w:right w:val="nil"/>
            </w:tcBorders>
            <w:shd w:val="clear" w:color="auto" w:fill="auto"/>
            <w:noWrap/>
            <w:vAlign w:val="bottom"/>
            <w:hideMark/>
          </w:tcPr>
          <w:p w14:paraId="578E3C1F" w14:textId="77777777" w:rsidR="005C2F67" w:rsidRPr="00024B6D" w:rsidRDefault="005C2F67" w:rsidP="005C2F67">
            <w:pPr>
              <w:rPr>
                <w:rFonts w:ascii="Times New Roman" w:eastAsia="Times New Roman" w:hAnsi="Times New Roman" w:cs="Times New Roman"/>
                <w:sz w:val="20"/>
                <w:szCs w:val="20"/>
                <w:lang w:val="en-CA" w:eastAsia="fr-CA"/>
              </w:rPr>
            </w:pPr>
          </w:p>
        </w:tc>
      </w:tr>
      <w:tr w:rsidR="005C2F67" w:rsidRPr="00024B6D" w14:paraId="15A18A56" w14:textId="77777777" w:rsidTr="005C2F67">
        <w:trPr>
          <w:trHeight w:val="280"/>
        </w:trPr>
        <w:tc>
          <w:tcPr>
            <w:tcW w:w="3484" w:type="dxa"/>
            <w:gridSpan w:val="2"/>
            <w:tcBorders>
              <w:top w:val="nil"/>
              <w:left w:val="nil"/>
              <w:bottom w:val="nil"/>
              <w:right w:val="nil"/>
            </w:tcBorders>
            <w:shd w:val="clear" w:color="auto" w:fill="auto"/>
            <w:noWrap/>
            <w:vAlign w:val="bottom"/>
            <w:hideMark/>
          </w:tcPr>
          <w:p w14:paraId="0D02C459" w14:textId="77777777" w:rsidR="005C2F67" w:rsidRPr="00024B6D" w:rsidRDefault="005C2F67" w:rsidP="005C2F67">
            <w:pPr>
              <w:rPr>
                <w:rFonts w:ascii="Times New Roman" w:eastAsia="Times New Roman" w:hAnsi="Times New Roman" w:cs="Times New Roman"/>
                <w:sz w:val="20"/>
                <w:szCs w:val="20"/>
                <w:lang w:val="en-CA" w:eastAsia="fr-CA"/>
              </w:rPr>
            </w:pPr>
            <w:r w:rsidRPr="00024B6D">
              <w:rPr>
                <w:rFonts w:ascii="Times New Roman" w:eastAsia="Times New Roman" w:hAnsi="Times New Roman" w:cs="Times New Roman"/>
                <w:sz w:val="20"/>
                <w:szCs w:val="20"/>
                <w:lang w:val="en-CA" w:eastAsia="fr-CA"/>
              </w:rPr>
              <w:t>*** p&lt;0.01, ** p&lt;0.05, * p&lt;0.1</w:t>
            </w:r>
          </w:p>
        </w:tc>
        <w:tc>
          <w:tcPr>
            <w:tcW w:w="1160" w:type="dxa"/>
            <w:tcBorders>
              <w:top w:val="nil"/>
              <w:left w:val="nil"/>
              <w:bottom w:val="nil"/>
              <w:right w:val="nil"/>
            </w:tcBorders>
            <w:shd w:val="clear" w:color="auto" w:fill="auto"/>
            <w:noWrap/>
            <w:vAlign w:val="bottom"/>
            <w:hideMark/>
          </w:tcPr>
          <w:p w14:paraId="3E333651" w14:textId="77777777" w:rsidR="005C2F67" w:rsidRPr="00024B6D" w:rsidRDefault="005C2F67" w:rsidP="005C2F67">
            <w:pPr>
              <w:rPr>
                <w:rFonts w:ascii="Times New Roman" w:eastAsia="Times New Roman" w:hAnsi="Times New Roman" w:cs="Times New Roman"/>
                <w:sz w:val="20"/>
                <w:szCs w:val="20"/>
                <w:lang w:val="en-CA" w:eastAsia="fr-CA"/>
              </w:rPr>
            </w:pPr>
          </w:p>
        </w:tc>
        <w:tc>
          <w:tcPr>
            <w:tcW w:w="1680" w:type="dxa"/>
            <w:tcBorders>
              <w:top w:val="nil"/>
              <w:left w:val="nil"/>
              <w:bottom w:val="nil"/>
              <w:right w:val="nil"/>
            </w:tcBorders>
            <w:shd w:val="clear" w:color="auto" w:fill="auto"/>
            <w:noWrap/>
            <w:vAlign w:val="bottom"/>
            <w:hideMark/>
          </w:tcPr>
          <w:p w14:paraId="4DB78CCE" w14:textId="77777777" w:rsidR="005C2F67" w:rsidRPr="00024B6D" w:rsidRDefault="005C2F67" w:rsidP="005C2F67">
            <w:pPr>
              <w:rPr>
                <w:rFonts w:ascii="Times New Roman" w:eastAsia="Times New Roman" w:hAnsi="Times New Roman" w:cs="Times New Roman"/>
                <w:sz w:val="20"/>
                <w:szCs w:val="20"/>
                <w:lang w:val="en-CA" w:eastAsia="fr-CA"/>
              </w:rPr>
            </w:pPr>
          </w:p>
        </w:tc>
      </w:tr>
    </w:tbl>
    <w:p w14:paraId="6E05308E" w14:textId="77777777" w:rsidR="00333F3B" w:rsidRPr="00024B6D" w:rsidRDefault="00333F3B">
      <w:pPr>
        <w:rPr>
          <w:rFonts w:ascii="Times New Roman" w:hAnsi="Times New Roman" w:cs="Times New Roman"/>
          <w:lang w:val="en-CA"/>
        </w:rPr>
      </w:pPr>
    </w:p>
    <w:p w14:paraId="30BA198B" w14:textId="6E72C727" w:rsidR="00DD1962" w:rsidRPr="00024B6D" w:rsidRDefault="00DD1962">
      <w:pPr>
        <w:rPr>
          <w:rFonts w:ascii="Times New Roman" w:hAnsi="Times New Roman" w:cs="Times New Roman"/>
          <w:color w:val="000000" w:themeColor="text1"/>
          <w:lang w:val="en-CA"/>
        </w:rPr>
      </w:pPr>
    </w:p>
    <w:p w14:paraId="2CFEBCF4" w14:textId="77777777" w:rsidR="003374EC" w:rsidRPr="00024B6D" w:rsidRDefault="003374EC">
      <w:pPr>
        <w:rPr>
          <w:rFonts w:ascii="Times New Roman" w:hAnsi="Times New Roman" w:cs="Times New Roman"/>
          <w:b/>
          <w:bCs/>
          <w:color w:val="000000" w:themeColor="text1"/>
          <w:lang w:val="en-CA"/>
        </w:rPr>
      </w:pPr>
    </w:p>
    <w:p w14:paraId="764C9003" w14:textId="77777777" w:rsidR="003374EC" w:rsidRPr="00024B6D" w:rsidRDefault="003374EC">
      <w:pPr>
        <w:rPr>
          <w:rFonts w:ascii="Times New Roman" w:hAnsi="Times New Roman" w:cs="Times New Roman"/>
          <w:b/>
          <w:bCs/>
          <w:color w:val="000000" w:themeColor="text1"/>
          <w:lang w:val="en-CA"/>
        </w:rPr>
      </w:pPr>
    </w:p>
    <w:p w14:paraId="47D89637" w14:textId="77777777" w:rsidR="003374EC" w:rsidRPr="00024B6D" w:rsidRDefault="003374EC">
      <w:pPr>
        <w:rPr>
          <w:rFonts w:ascii="Times New Roman" w:hAnsi="Times New Roman" w:cs="Times New Roman"/>
          <w:b/>
          <w:bCs/>
          <w:color w:val="000000" w:themeColor="text1"/>
          <w:lang w:val="en-CA"/>
        </w:rPr>
      </w:pPr>
    </w:p>
    <w:p w14:paraId="4D6D2690" w14:textId="77777777" w:rsidR="003374EC" w:rsidRPr="00024B6D" w:rsidRDefault="003374EC">
      <w:pPr>
        <w:rPr>
          <w:rFonts w:ascii="Times New Roman" w:hAnsi="Times New Roman" w:cs="Times New Roman"/>
          <w:b/>
          <w:bCs/>
          <w:color w:val="000000" w:themeColor="text1"/>
          <w:lang w:val="en-CA"/>
        </w:rPr>
      </w:pPr>
    </w:p>
    <w:p w14:paraId="4E97DF98" w14:textId="77777777" w:rsidR="003374EC" w:rsidRPr="00024B6D" w:rsidRDefault="003374EC">
      <w:pPr>
        <w:rPr>
          <w:rFonts w:ascii="Times New Roman" w:hAnsi="Times New Roman" w:cs="Times New Roman"/>
          <w:b/>
          <w:bCs/>
          <w:color w:val="000000" w:themeColor="text1"/>
          <w:lang w:val="en-CA"/>
        </w:rPr>
      </w:pPr>
    </w:p>
    <w:p w14:paraId="79BE82FA" w14:textId="77777777" w:rsidR="003374EC" w:rsidRPr="00024B6D" w:rsidRDefault="003374EC">
      <w:pPr>
        <w:rPr>
          <w:rFonts w:ascii="Times New Roman" w:hAnsi="Times New Roman" w:cs="Times New Roman"/>
          <w:b/>
          <w:bCs/>
          <w:color w:val="000000" w:themeColor="text1"/>
          <w:lang w:val="en-CA"/>
        </w:rPr>
      </w:pPr>
    </w:p>
    <w:p w14:paraId="3278DD80" w14:textId="77777777" w:rsidR="003374EC" w:rsidRPr="00024B6D" w:rsidRDefault="003374EC">
      <w:pPr>
        <w:rPr>
          <w:rFonts w:ascii="Times New Roman" w:hAnsi="Times New Roman" w:cs="Times New Roman"/>
          <w:b/>
          <w:bCs/>
          <w:color w:val="000000" w:themeColor="text1"/>
          <w:lang w:val="en-CA"/>
        </w:rPr>
      </w:pPr>
    </w:p>
    <w:p w14:paraId="73914414" w14:textId="77777777" w:rsidR="003374EC" w:rsidRPr="00024B6D" w:rsidRDefault="003374EC">
      <w:pPr>
        <w:rPr>
          <w:rFonts w:ascii="Times New Roman" w:hAnsi="Times New Roman" w:cs="Times New Roman"/>
          <w:b/>
          <w:bCs/>
          <w:color w:val="000000" w:themeColor="text1"/>
          <w:lang w:val="en-CA"/>
        </w:rPr>
      </w:pPr>
    </w:p>
    <w:p w14:paraId="08866EDC" w14:textId="77777777" w:rsidR="003374EC" w:rsidRPr="00024B6D" w:rsidRDefault="003374EC">
      <w:pPr>
        <w:rPr>
          <w:rFonts w:ascii="Times New Roman" w:hAnsi="Times New Roman" w:cs="Times New Roman"/>
          <w:b/>
          <w:bCs/>
          <w:color w:val="000000" w:themeColor="text1"/>
          <w:lang w:val="en-CA"/>
        </w:rPr>
      </w:pPr>
    </w:p>
    <w:p w14:paraId="434DC972" w14:textId="77777777" w:rsidR="003374EC" w:rsidRPr="00024B6D" w:rsidRDefault="003374EC">
      <w:pPr>
        <w:rPr>
          <w:rFonts w:ascii="Times New Roman" w:hAnsi="Times New Roman" w:cs="Times New Roman"/>
          <w:b/>
          <w:bCs/>
          <w:color w:val="000000" w:themeColor="text1"/>
          <w:lang w:val="en-CA"/>
        </w:rPr>
      </w:pPr>
    </w:p>
    <w:p w14:paraId="213626D1" w14:textId="77777777" w:rsidR="003374EC" w:rsidRPr="00024B6D" w:rsidRDefault="003374EC">
      <w:pPr>
        <w:rPr>
          <w:rFonts w:ascii="Times New Roman" w:hAnsi="Times New Roman" w:cs="Times New Roman"/>
          <w:b/>
          <w:bCs/>
          <w:color w:val="000000" w:themeColor="text1"/>
          <w:lang w:val="en-CA"/>
        </w:rPr>
      </w:pPr>
    </w:p>
    <w:p w14:paraId="6B9D7A40" w14:textId="77777777" w:rsidR="003374EC" w:rsidRPr="00024B6D" w:rsidRDefault="003374EC">
      <w:pPr>
        <w:rPr>
          <w:rFonts w:ascii="Times New Roman" w:hAnsi="Times New Roman" w:cs="Times New Roman"/>
          <w:b/>
          <w:bCs/>
          <w:color w:val="000000" w:themeColor="text1"/>
          <w:lang w:val="en-CA"/>
        </w:rPr>
      </w:pPr>
    </w:p>
    <w:p w14:paraId="242F87F2" w14:textId="10DC01C9" w:rsidR="00D55F55" w:rsidRPr="00024B6D" w:rsidRDefault="00D55F55" w:rsidP="00864462">
      <w:pPr>
        <w:pStyle w:val="Titre2"/>
        <w:rPr>
          <w:lang w:val="en-CA"/>
        </w:rPr>
      </w:pPr>
      <w:bookmarkStart w:id="5" w:name="_Toc88907761"/>
      <w:r w:rsidRPr="00024B6D">
        <w:rPr>
          <w:lang w:val="en-CA"/>
        </w:rPr>
        <w:lastRenderedPageBreak/>
        <w:t>L</w:t>
      </w:r>
      <w:r w:rsidR="00864462" w:rsidRPr="00024B6D">
        <w:rPr>
          <w:lang w:val="en-CA"/>
        </w:rPr>
        <w:t xml:space="preserve">ong run multiplier </w:t>
      </w:r>
      <w:r w:rsidRPr="00024B6D">
        <w:rPr>
          <w:lang w:val="en-CA"/>
        </w:rPr>
        <w:t>tests</w:t>
      </w:r>
      <w:bookmarkEnd w:id="5"/>
    </w:p>
    <w:p w14:paraId="74DA39EF" w14:textId="72ED89EC" w:rsidR="00D55F55" w:rsidRPr="00024B6D" w:rsidRDefault="00D55F55">
      <w:pPr>
        <w:rPr>
          <w:rFonts w:ascii="Times New Roman" w:hAnsi="Times New Roman" w:cs="Times New Roman"/>
          <w:b/>
          <w:bCs/>
          <w:color w:val="000000" w:themeColor="text1"/>
          <w:lang w:val="en-CA"/>
        </w:rPr>
      </w:pPr>
    </w:p>
    <w:p w14:paraId="6F62E6FE" w14:textId="77777777" w:rsidR="00FE6B41" w:rsidRPr="00024B6D" w:rsidRDefault="00F61059" w:rsidP="009B7C67">
      <w:pPr>
        <w:spacing w:line="360" w:lineRule="auto"/>
        <w:jc w:val="both"/>
        <w:rPr>
          <w:rFonts w:ascii="Times New Roman" w:hAnsi="Times New Roman" w:cs="Times New Roman"/>
          <w:color w:val="000000" w:themeColor="text1"/>
          <w:lang w:val="en-CA"/>
        </w:rPr>
      </w:pPr>
      <w:r w:rsidRPr="00024B6D">
        <w:rPr>
          <w:rFonts w:ascii="Times New Roman" w:hAnsi="Times New Roman" w:cs="Times New Roman"/>
          <w:color w:val="000000" w:themeColor="text1"/>
          <w:lang w:val="en-CA"/>
        </w:rPr>
        <w:t>Standard hypothesis tests produce unreliable results when assumptions about integration and cointegration of</w:t>
      </w:r>
      <w:r w:rsidR="00E65FCE" w:rsidRPr="00024B6D">
        <w:rPr>
          <w:rFonts w:ascii="Times New Roman" w:hAnsi="Times New Roman" w:cs="Times New Roman"/>
          <w:color w:val="000000" w:themeColor="text1"/>
          <w:lang w:val="en-CA"/>
        </w:rPr>
        <w:t xml:space="preserve"> the</w:t>
      </w:r>
      <w:r w:rsidRPr="00024B6D">
        <w:rPr>
          <w:rFonts w:ascii="Times New Roman" w:hAnsi="Times New Roman" w:cs="Times New Roman"/>
          <w:color w:val="000000" w:themeColor="text1"/>
          <w:lang w:val="en-CA"/>
        </w:rPr>
        <w:t xml:space="preserve"> series are not met. However, unit root tests are often unreliable in the short</w:t>
      </w:r>
      <w:r w:rsidR="00E65FCE" w:rsidRPr="00024B6D">
        <w:rPr>
          <w:rFonts w:ascii="Times New Roman" w:hAnsi="Times New Roman" w:cs="Times New Roman"/>
          <w:color w:val="000000" w:themeColor="text1"/>
          <w:lang w:val="en-CA"/>
        </w:rPr>
        <w:t xml:space="preserve"> and</w:t>
      </w:r>
      <w:r w:rsidRPr="00024B6D">
        <w:rPr>
          <w:rFonts w:ascii="Times New Roman" w:hAnsi="Times New Roman" w:cs="Times New Roman"/>
          <w:color w:val="000000" w:themeColor="text1"/>
          <w:lang w:val="en-CA"/>
        </w:rPr>
        <w:t xml:space="preserve"> bounded time series that are common in political science. As such, Webb et al. (2019, 2020) suggest </w:t>
      </w:r>
      <w:r w:rsidR="00E65FCE" w:rsidRPr="00024B6D">
        <w:rPr>
          <w:rFonts w:ascii="Times New Roman" w:hAnsi="Times New Roman" w:cs="Times New Roman"/>
          <w:color w:val="000000" w:themeColor="text1"/>
          <w:lang w:val="en-CA"/>
        </w:rPr>
        <w:t>centering</w:t>
      </w:r>
      <w:r w:rsidR="009B7C67" w:rsidRPr="00024B6D">
        <w:rPr>
          <w:rFonts w:ascii="Times New Roman" w:hAnsi="Times New Roman" w:cs="Times New Roman"/>
          <w:color w:val="000000" w:themeColor="text1"/>
          <w:lang w:val="en-CA"/>
        </w:rPr>
        <w:t xml:space="preserve"> the analysis on the long-run multiplier to test for a long-run relationship between two variables. They suggest </w:t>
      </w:r>
      <w:r w:rsidRPr="00024B6D">
        <w:rPr>
          <w:rFonts w:ascii="Times New Roman" w:hAnsi="Times New Roman" w:cs="Times New Roman"/>
          <w:color w:val="000000" w:themeColor="text1"/>
          <w:lang w:val="en-CA"/>
        </w:rPr>
        <w:t xml:space="preserve">using bounds testing </w:t>
      </w:r>
      <w:r w:rsidR="009B7C67" w:rsidRPr="00024B6D">
        <w:rPr>
          <w:rFonts w:ascii="Times New Roman" w:hAnsi="Times New Roman" w:cs="Times New Roman"/>
          <w:color w:val="000000" w:themeColor="text1"/>
          <w:lang w:val="en-CA"/>
        </w:rPr>
        <w:t>to interpret the significance of the long run multiplier (LRM). If the t statistics of the LRM is smaller than the lower bound, then the analyst can confidently reject the presence of a long run relationship between the variable. In contrast</w:t>
      </w:r>
      <w:r w:rsidR="00E65FCE" w:rsidRPr="00024B6D">
        <w:rPr>
          <w:rFonts w:ascii="Times New Roman" w:hAnsi="Times New Roman" w:cs="Times New Roman"/>
          <w:color w:val="000000" w:themeColor="text1"/>
          <w:lang w:val="en-CA"/>
        </w:rPr>
        <w:t>,</w:t>
      </w:r>
      <w:r w:rsidR="009B7C67" w:rsidRPr="00024B6D">
        <w:rPr>
          <w:rFonts w:ascii="Times New Roman" w:hAnsi="Times New Roman" w:cs="Times New Roman"/>
          <w:color w:val="000000" w:themeColor="text1"/>
          <w:lang w:val="en-CA"/>
        </w:rPr>
        <w:t xml:space="preserve"> if the t statistic is higher than the identified upper bound, then we can conclude that there is a long run relationship between X and Y, regardless of the results of unit root tests. The </w:t>
      </w:r>
      <w:r w:rsidR="00546318" w:rsidRPr="00024B6D">
        <w:rPr>
          <w:rFonts w:ascii="Times New Roman" w:hAnsi="Times New Roman" w:cs="Times New Roman"/>
          <w:color w:val="000000" w:themeColor="text1"/>
          <w:lang w:val="en-CA"/>
        </w:rPr>
        <w:t>analyst</w:t>
      </w:r>
      <w:r w:rsidR="009B7C67" w:rsidRPr="00024B6D">
        <w:rPr>
          <w:rFonts w:ascii="Times New Roman" w:hAnsi="Times New Roman" w:cs="Times New Roman"/>
          <w:color w:val="000000" w:themeColor="text1"/>
          <w:lang w:val="en-CA"/>
        </w:rPr>
        <w:t xml:space="preserve"> cannot confirm or reject the presence of a long run relationship if the test statistic is in between the bounds. Using the value provided by the simulations available in Webb et al. (2020, 283)</w:t>
      </w:r>
      <w:r w:rsidR="00E65FCE" w:rsidRPr="00024B6D">
        <w:rPr>
          <w:rFonts w:ascii="Times New Roman" w:hAnsi="Times New Roman" w:cs="Times New Roman"/>
          <w:color w:val="000000" w:themeColor="text1"/>
          <w:lang w:val="en-CA"/>
        </w:rPr>
        <w:t xml:space="preserve"> at p=0.05</w:t>
      </w:r>
      <w:r w:rsidR="009B7C67" w:rsidRPr="00024B6D">
        <w:rPr>
          <w:rFonts w:ascii="Times New Roman" w:hAnsi="Times New Roman" w:cs="Times New Roman"/>
          <w:color w:val="000000" w:themeColor="text1"/>
          <w:lang w:val="en-CA"/>
        </w:rPr>
        <w:t xml:space="preserve">, the upper bound of the t test is 3.61 for </w:t>
      </w:r>
      <w:r w:rsidR="00E65FCE" w:rsidRPr="00024B6D">
        <w:rPr>
          <w:rFonts w:ascii="Times New Roman" w:hAnsi="Times New Roman" w:cs="Times New Roman"/>
          <w:color w:val="000000" w:themeColor="text1"/>
          <w:lang w:val="en-CA"/>
        </w:rPr>
        <w:t>our</w:t>
      </w:r>
      <w:r w:rsidR="009B7C67" w:rsidRPr="00024B6D">
        <w:rPr>
          <w:rFonts w:ascii="Times New Roman" w:hAnsi="Times New Roman" w:cs="Times New Roman"/>
          <w:color w:val="000000" w:themeColor="text1"/>
          <w:lang w:val="en-CA"/>
        </w:rPr>
        <w:t xml:space="preserve"> full sample, 3.52 for the pre 1993 sample and the Chrétien-Martin sample and 3.59 for the post 1993 sample. The lower bounds are respectively 1.01, 1.11 and 1.07. </w:t>
      </w:r>
    </w:p>
    <w:p w14:paraId="1FCBEABF" w14:textId="77777777" w:rsidR="00FE6B41" w:rsidRPr="00024B6D" w:rsidRDefault="00FE6B41" w:rsidP="009B7C67">
      <w:pPr>
        <w:spacing w:line="360" w:lineRule="auto"/>
        <w:jc w:val="both"/>
        <w:rPr>
          <w:rFonts w:ascii="Times New Roman" w:hAnsi="Times New Roman" w:cs="Times New Roman"/>
          <w:color w:val="000000" w:themeColor="text1"/>
          <w:lang w:val="en-CA"/>
        </w:rPr>
      </w:pPr>
    </w:p>
    <w:p w14:paraId="5891FF38" w14:textId="138977B6" w:rsidR="00FE6B41" w:rsidRPr="00024B6D" w:rsidRDefault="00FE6B41" w:rsidP="009B7C67">
      <w:pPr>
        <w:spacing w:line="360" w:lineRule="auto"/>
        <w:jc w:val="both"/>
        <w:rPr>
          <w:rFonts w:ascii="Times New Roman" w:hAnsi="Times New Roman" w:cs="Times New Roman"/>
          <w:color w:val="000000" w:themeColor="text1"/>
          <w:lang w:val="en-CA"/>
        </w:rPr>
      </w:pPr>
      <w:r w:rsidRPr="00024B6D">
        <w:rPr>
          <w:rFonts w:ascii="Times New Roman" w:hAnsi="Times New Roman" w:cs="Times New Roman"/>
          <w:color w:val="000000" w:themeColor="text1"/>
          <w:lang w:val="en-CA"/>
        </w:rPr>
        <w:t xml:space="preserve">We run general error correction models to calculate long-run </w:t>
      </w:r>
      <w:r w:rsidR="00B77420" w:rsidRPr="00024B6D">
        <w:rPr>
          <w:rFonts w:ascii="Times New Roman" w:hAnsi="Times New Roman" w:cs="Times New Roman"/>
          <w:color w:val="000000" w:themeColor="text1"/>
          <w:lang w:val="en-CA"/>
        </w:rPr>
        <w:t>multipliers, based on the following equation:</w:t>
      </w:r>
    </w:p>
    <w:p w14:paraId="237109B5" w14:textId="4ED02E62" w:rsidR="00B77420" w:rsidRPr="00024B6D" w:rsidRDefault="00CC68DD" w:rsidP="00B77420">
      <w:pPr>
        <w:rPr>
          <w:rFonts w:ascii="Times New Roman" w:eastAsia="Times New Roman" w:hAnsi="Times New Roman" w:cs="Times New Roman"/>
          <w:color w:val="4472C4" w:themeColor="accent1"/>
          <w:shd w:val="clear" w:color="auto" w:fill="FFFFFF"/>
          <w:lang w:val="en-CA" w:eastAsia="fr-CA"/>
        </w:rPr>
      </w:pPr>
      <m:oMathPara>
        <m:oMath>
          <m:sSub>
            <m:sSubPr>
              <m:ctrlPr>
                <w:rPr>
                  <w:rFonts w:ascii="Cambria Math" w:eastAsia="Times New Roman" w:hAnsi="Cambria Math" w:cs="Times New Roman"/>
                  <w:i/>
                  <w:color w:val="4472C4" w:themeColor="accent1"/>
                  <w:shd w:val="clear" w:color="auto" w:fill="FFFFFF"/>
                  <w:lang w:val="en-CA" w:eastAsia="fr-CA"/>
                </w:rPr>
              </m:ctrlPr>
            </m:sSubPr>
            <m:e>
              <m:r>
                <w:rPr>
                  <w:rFonts w:ascii="Cambria Math" w:eastAsia="Times New Roman" w:hAnsi="Cambria Math" w:cs="Times New Roman"/>
                  <w:color w:val="4472C4" w:themeColor="accent1"/>
                  <w:shd w:val="clear" w:color="auto" w:fill="FFFFFF"/>
                  <w:lang w:val="en-CA" w:eastAsia="fr-CA"/>
                </w:rPr>
                <m:t>∆Approval</m:t>
              </m:r>
            </m:e>
            <m:sub>
              <m:r>
                <w:rPr>
                  <w:rFonts w:ascii="Cambria Math" w:eastAsia="Times New Roman" w:hAnsi="Cambria Math" w:cs="Times New Roman"/>
                  <w:color w:val="4472C4" w:themeColor="accent1"/>
                  <w:shd w:val="clear" w:color="auto" w:fill="FFFFFF"/>
                  <w:lang w:val="en-CA" w:eastAsia="fr-CA"/>
                </w:rPr>
                <m:t>t</m:t>
              </m:r>
            </m:sub>
          </m:sSub>
          <m:r>
            <w:rPr>
              <w:rFonts w:ascii="Cambria Math" w:eastAsia="Times New Roman" w:hAnsi="Cambria Math" w:cs="Times New Roman"/>
              <w:color w:val="4472C4" w:themeColor="accent1"/>
              <w:shd w:val="clear" w:color="auto" w:fill="FFFFFF"/>
              <w:lang w:val="en-CA" w:eastAsia="fr-CA"/>
            </w:rPr>
            <m:t>=a0+</m:t>
          </m:r>
          <m:sSub>
            <m:sSubPr>
              <m:ctrlPr>
                <w:rPr>
                  <w:rFonts w:ascii="Cambria Math" w:eastAsia="Times New Roman" w:hAnsi="Cambria Math" w:cs="Times New Roman"/>
                  <w:i/>
                  <w:color w:val="4472C4" w:themeColor="accent1"/>
                  <w:shd w:val="clear" w:color="auto" w:fill="FFFFFF"/>
                  <w:lang w:val="en-CA" w:eastAsia="fr-CA"/>
                </w:rPr>
              </m:ctrlPr>
            </m:sSubPr>
            <m:e>
              <m:r>
                <w:rPr>
                  <w:rFonts w:ascii="Cambria Math" w:eastAsia="Times New Roman" w:hAnsi="Cambria Math" w:cs="Times New Roman"/>
                  <w:color w:val="4472C4" w:themeColor="accent1"/>
                  <w:shd w:val="clear" w:color="auto" w:fill="FFFFFF"/>
                  <w:lang w:val="en-CA" w:eastAsia="fr-CA"/>
                </w:rPr>
                <m:t>a</m:t>
              </m:r>
            </m:e>
            <m:sub>
              <m:r>
                <w:rPr>
                  <w:rFonts w:ascii="Cambria Math" w:eastAsia="Times New Roman" w:hAnsi="Cambria Math" w:cs="Times New Roman"/>
                  <w:color w:val="4472C4" w:themeColor="accent1"/>
                  <w:shd w:val="clear" w:color="auto" w:fill="FFFFFF"/>
                  <w:lang w:val="en-CA" w:eastAsia="fr-CA"/>
                </w:rPr>
                <m:t>1</m:t>
              </m:r>
            </m:sub>
          </m:sSub>
          <m:sSub>
            <m:sSubPr>
              <m:ctrlPr>
                <w:rPr>
                  <w:rFonts w:ascii="Cambria Math" w:eastAsia="Times New Roman" w:hAnsi="Cambria Math" w:cs="Times New Roman"/>
                  <w:i/>
                  <w:color w:val="4472C4" w:themeColor="accent1"/>
                  <w:shd w:val="clear" w:color="auto" w:fill="FFFFFF"/>
                  <w:lang w:val="en-CA" w:eastAsia="fr-CA"/>
                </w:rPr>
              </m:ctrlPr>
            </m:sSubPr>
            <m:e>
              <m:r>
                <w:rPr>
                  <w:rFonts w:ascii="Cambria Math" w:eastAsia="Times New Roman" w:hAnsi="Cambria Math" w:cs="Times New Roman"/>
                  <w:color w:val="4472C4" w:themeColor="accent1"/>
                  <w:shd w:val="clear" w:color="auto" w:fill="FFFFFF"/>
                  <w:lang w:val="en-CA" w:eastAsia="fr-CA"/>
                </w:rPr>
                <m:t>approval</m:t>
              </m:r>
            </m:e>
            <m:sub>
              <m:r>
                <w:rPr>
                  <w:rFonts w:ascii="Cambria Math" w:eastAsia="Times New Roman" w:hAnsi="Cambria Math" w:cs="Times New Roman"/>
                  <w:color w:val="4472C4" w:themeColor="accent1"/>
                  <w:shd w:val="clear" w:color="auto" w:fill="FFFFFF"/>
                  <w:lang w:val="en-CA" w:eastAsia="fr-CA"/>
                </w:rPr>
                <m:t>t-1</m:t>
              </m:r>
            </m:sub>
          </m:sSub>
          <m:r>
            <w:rPr>
              <w:rFonts w:ascii="Cambria Math" w:eastAsia="Times New Roman" w:hAnsi="Cambria Math" w:cs="Times New Roman"/>
              <w:color w:val="4472C4" w:themeColor="accent1"/>
              <w:shd w:val="clear" w:color="auto" w:fill="FFFFFF"/>
              <w:lang w:val="en-CA" w:eastAsia="fr-CA"/>
            </w:rPr>
            <m:t>+</m:t>
          </m:r>
          <m:sSub>
            <m:sSubPr>
              <m:ctrlPr>
                <w:rPr>
                  <w:rFonts w:ascii="Cambria Math" w:eastAsia="Times New Roman" w:hAnsi="Cambria Math" w:cs="Times New Roman"/>
                  <w:i/>
                  <w:color w:val="4472C4" w:themeColor="accent1"/>
                  <w:shd w:val="clear" w:color="auto" w:fill="FFFFFF"/>
                  <w:lang w:val="en-CA" w:eastAsia="fr-CA"/>
                </w:rPr>
              </m:ctrlPr>
            </m:sSubPr>
            <m:e>
              <m:r>
                <w:rPr>
                  <w:rFonts w:ascii="Cambria Math" w:eastAsia="Times New Roman" w:hAnsi="Cambria Math" w:cs="Times New Roman"/>
                  <w:color w:val="4472C4" w:themeColor="accent1"/>
                  <w:shd w:val="clear" w:color="auto" w:fill="FFFFFF"/>
                  <w:lang w:val="en-CA" w:eastAsia="fr-CA"/>
                </w:rPr>
                <m:t>∆</m:t>
              </m:r>
              <m:sSub>
                <m:sSubPr>
                  <m:ctrlPr>
                    <w:rPr>
                      <w:rFonts w:ascii="Cambria Math" w:eastAsia="Times New Roman" w:hAnsi="Cambria Math" w:cs="Times New Roman"/>
                      <w:i/>
                      <w:color w:val="4472C4" w:themeColor="accent1"/>
                      <w:shd w:val="clear" w:color="auto" w:fill="FFFFFF"/>
                      <w:lang w:val="en-CA" w:eastAsia="fr-CA"/>
                    </w:rPr>
                  </m:ctrlPr>
                </m:sSubPr>
                <m:e>
                  <m:r>
                    <w:rPr>
                      <w:rFonts w:ascii="Cambria Math" w:eastAsia="Times New Roman" w:hAnsi="Cambria Math" w:cs="Times New Roman"/>
                      <w:color w:val="4472C4" w:themeColor="accent1"/>
                      <w:shd w:val="clear" w:color="auto" w:fill="FFFFFF"/>
                      <w:lang w:val="en-CA" w:eastAsia="fr-CA"/>
                    </w:rPr>
                    <m:t>β</m:t>
                  </m:r>
                </m:e>
                <m:sub>
                  <m:r>
                    <w:rPr>
                      <w:rFonts w:ascii="Cambria Math" w:eastAsia="Times New Roman" w:hAnsi="Cambria Math" w:cs="Times New Roman"/>
                      <w:color w:val="4472C4" w:themeColor="accent1"/>
                      <w:shd w:val="clear" w:color="auto" w:fill="FFFFFF"/>
                      <w:lang w:val="en-CA" w:eastAsia="fr-CA"/>
                    </w:rPr>
                    <m:t>0</m:t>
                  </m:r>
                </m:sub>
              </m:sSub>
              <m:r>
                <w:rPr>
                  <w:rFonts w:ascii="Cambria Math" w:eastAsia="Times New Roman" w:hAnsi="Cambria Math" w:cs="Times New Roman"/>
                  <w:color w:val="4472C4" w:themeColor="accent1"/>
                  <w:shd w:val="clear" w:color="auto" w:fill="FFFFFF"/>
                  <w:lang w:val="en-CA" w:eastAsia="fr-CA"/>
                </w:rPr>
                <m:t>lending</m:t>
              </m:r>
            </m:e>
            <m:sub>
              <m:r>
                <w:rPr>
                  <w:rFonts w:ascii="Cambria Math" w:eastAsia="Times New Roman" w:hAnsi="Cambria Math" w:cs="Times New Roman"/>
                  <w:color w:val="4472C4" w:themeColor="accent1"/>
                  <w:shd w:val="clear" w:color="auto" w:fill="FFFFFF"/>
                  <w:lang w:val="en-CA" w:eastAsia="fr-CA"/>
                </w:rPr>
                <m:t>t-0</m:t>
              </m:r>
            </m:sub>
          </m:sSub>
          <m:r>
            <w:rPr>
              <w:rFonts w:ascii="Cambria Math" w:eastAsia="Times New Roman" w:hAnsi="Cambria Math" w:cs="Times New Roman"/>
              <w:color w:val="4472C4" w:themeColor="accent1"/>
              <w:shd w:val="clear" w:color="auto" w:fill="FFFFFF"/>
              <w:lang w:val="en-CA" w:eastAsia="fr-CA"/>
            </w:rPr>
            <m:t>+</m:t>
          </m:r>
          <m:sSub>
            <m:sSubPr>
              <m:ctrlPr>
                <w:rPr>
                  <w:rFonts w:ascii="Cambria Math" w:eastAsia="Times New Roman" w:hAnsi="Cambria Math" w:cs="Times New Roman"/>
                  <w:i/>
                  <w:color w:val="4472C4" w:themeColor="accent1"/>
                  <w:shd w:val="clear" w:color="auto" w:fill="FFFFFF"/>
                  <w:lang w:val="en-CA" w:eastAsia="fr-CA"/>
                </w:rPr>
              </m:ctrlPr>
            </m:sSubPr>
            <m:e>
              <m:sSub>
                <m:sSubPr>
                  <m:ctrlPr>
                    <w:rPr>
                      <w:rFonts w:ascii="Cambria Math" w:eastAsia="Times New Roman" w:hAnsi="Cambria Math" w:cs="Times New Roman"/>
                      <w:i/>
                      <w:color w:val="4472C4" w:themeColor="accent1"/>
                      <w:shd w:val="clear" w:color="auto" w:fill="FFFFFF"/>
                      <w:lang w:val="en-CA" w:eastAsia="fr-CA"/>
                    </w:rPr>
                  </m:ctrlPr>
                </m:sSubPr>
                <m:e>
                  <m:r>
                    <w:rPr>
                      <w:rFonts w:ascii="Cambria Math" w:eastAsia="Times New Roman" w:hAnsi="Cambria Math" w:cs="Times New Roman"/>
                      <w:color w:val="4472C4" w:themeColor="accent1"/>
                      <w:shd w:val="clear" w:color="auto" w:fill="FFFFFF"/>
                      <w:lang w:val="en-CA" w:eastAsia="fr-CA"/>
                    </w:rPr>
                    <m:t>β</m:t>
                  </m:r>
                </m:e>
                <m:sub>
                  <m:r>
                    <w:rPr>
                      <w:rFonts w:ascii="Cambria Math" w:eastAsia="Times New Roman" w:hAnsi="Cambria Math" w:cs="Times New Roman"/>
                      <w:color w:val="4472C4" w:themeColor="accent1"/>
                      <w:shd w:val="clear" w:color="auto" w:fill="FFFFFF"/>
                      <w:lang w:val="en-CA" w:eastAsia="fr-CA"/>
                    </w:rPr>
                    <m:t>1</m:t>
                  </m:r>
                </m:sub>
              </m:sSub>
              <m:r>
                <w:rPr>
                  <w:rFonts w:ascii="Cambria Math" w:eastAsia="Times New Roman" w:hAnsi="Cambria Math" w:cs="Times New Roman"/>
                  <w:color w:val="4472C4" w:themeColor="accent1"/>
                  <w:shd w:val="clear" w:color="auto" w:fill="FFFFFF"/>
                  <w:lang w:val="en-CA" w:eastAsia="fr-CA"/>
                </w:rPr>
                <m:t>lending</m:t>
              </m:r>
            </m:e>
            <m:sub>
              <m:r>
                <w:rPr>
                  <w:rFonts w:ascii="Cambria Math" w:eastAsia="Times New Roman" w:hAnsi="Cambria Math" w:cs="Times New Roman"/>
                  <w:color w:val="4472C4" w:themeColor="accent1"/>
                  <w:shd w:val="clear" w:color="auto" w:fill="FFFFFF"/>
                  <w:lang w:val="en-CA" w:eastAsia="fr-CA"/>
                </w:rPr>
                <m:t>t-1</m:t>
              </m:r>
            </m:sub>
          </m:sSub>
          <m:r>
            <w:rPr>
              <w:rFonts w:ascii="Cambria Math" w:eastAsia="Times New Roman" w:hAnsi="Cambria Math" w:cs="Times New Roman"/>
              <w:color w:val="4472C4" w:themeColor="accent1"/>
              <w:shd w:val="clear" w:color="auto" w:fill="FFFFFF"/>
              <w:lang w:val="en-CA" w:eastAsia="fr-CA"/>
            </w:rPr>
            <m:t>+</m:t>
          </m:r>
          <m:sSub>
            <m:sSubPr>
              <m:ctrlPr>
                <w:rPr>
                  <w:rFonts w:ascii="Cambria Math" w:eastAsia="Times New Roman" w:hAnsi="Cambria Math" w:cs="Times New Roman"/>
                  <w:i/>
                  <w:color w:val="4472C4" w:themeColor="accent1"/>
                  <w:shd w:val="clear" w:color="auto" w:fill="FFFFFF"/>
                  <w:lang w:val="en-CA" w:eastAsia="fr-CA"/>
                </w:rPr>
              </m:ctrlPr>
            </m:sSubPr>
            <m:e>
              <m:r>
                <w:rPr>
                  <w:rFonts w:ascii="Cambria Math" w:eastAsia="Times New Roman" w:hAnsi="Cambria Math" w:cs="Times New Roman"/>
                  <w:color w:val="4472C4" w:themeColor="accent1"/>
                  <w:shd w:val="clear" w:color="auto" w:fill="FFFFFF"/>
                  <w:lang w:val="en-CA" w:eastAsia="fr-CA"/>
                </w:rPr>
                <m:t>∆</m:t>
              </m:r>
              <m:sSub>
                <m:sSubPr>
                  <m:ctrlPr>
                    <w:rPr>
                      <w:rFonts w:ascii="Cambria Math" w:eastAsia="Times New Roman" w:hAnsi="Cambria Math" w:cs="Times New Roman"/>
                      <w:i/>
                      <w:color w:val="4472C4" w:themeColor="accent1"/>
                      <w:shd w:val="clear" w:color="auto" w:fill="FFFFFF"/>
                      <w:lang w:val="en-CA" w:eastAsia="fr-CA"/>
                    </w:rPr>
                  </m:ctrlPr>
                </m:sSubPr>
                <m:e>
                  <m:r>
                    <w:rPr>
                      <w:rFonts w:ascii="Cambria Math" w:eastAsia="Times New Roman" w:hAnsi="Cambria Math" w:cs="Times New Roman"/>
                      <w:color w:val="4472C4" w:themeColor="accent1"/>
                      <w:shd w:val="clear" w:color="auto" w:fill="FFFFFF"/>
                      <w:lang w:val="en-CA" w:eastAsia="fr-CA"/>
                    </w:rPr>
                    <m:t>β</m:t>
                  </m:r>
                </m:e>
                <m:sub>
                  <m:r>
                    <w:rPr>
                      <w:rFonts w:ascii="Cambria Math" w:eastAsia="Times New Roman" w:hAnsi="Cambria Math" w:cs="Times New Roman"/>
                      <w:color w:val="4472C4" w:themeColor="accent1"/>
                      <w:shd w:val="clear" w:color="auto" w:fill="FFFFFF"/>
                      <w:lang w:val="en-CA" w:eastAsia="fr-CA"/>
                    </w:rPr>
                    <m:t>2</m:t>
                  </m:r>
                </m:sub>
              </m:sSub>
              <m:r>
                <w:rPr>
                  <w:rFonts w:ascii="Cambria Math" w:eastAsia="Times New Roman" w:hAnsi="Cambria Math" w:cs="Times New Roman"/>
                  <w:color w:val="4472C4" w:themeColor="accent1"/>
                  <w:shd w:val="clear" w:color="auto" w:fill="FFFFFF"/>
                  <w:lang w:val="en-CA" w:eastAsia="fr-CA"/>
                </w:rPr>
                <m:t>economy</m:t>
              </m:r>
            </m:e>
            <m:sub>
              <m:r>
                <w:rPr>
                  <w:rFonts w:ascii="Cambria Math" w:eastAsia="Times New Roman" w:hAnsi="Cambria Math" w:cs="Times New Roman"/>
                  <w:color w:val="4472C4" w:themeColor="accent1"/>
                  <w:shd w:val="clear" w:color="auto" w:fill="FFFFFF"/>
                  <w:lang w:val="en-CA" w:eastAsia="fr-CA"/>
                </w:rPr>
                <m:t>t-0</m:t>
              </m:r>
            </m:sub>
          </m:sSub>
          <m:r>
            <w:rPr>
              <w:rFonts w:ascii="Cambria Math" w:eastAsia="Times New Roman" w:hAnsi="Cambria Math" w:cs="Times New Roman"/>
              <w:color w:val="4472C4" w:themeColor="accent1"/>
              <w:shd w:val="clear" w:color="auto" w:fill="FFFFFF"/>
              <w:lang w:val="en-CA" w:eastAsia="fr-CA"/>
            </w:rPr>
            <m:t>+</m:t>
          </m:r>
          <m:sSub>
            <m:sSubPr>
              <m:ctrlPr>
                <w:rPr>
                  <w:rFonts w:ascii="Cambria Math" w:eastAsia="Times New Roman" w:hAnsi="Cambria Math" w:cs="Times New Roman"/>
                  <w:i/>
                  <w:color w:val="4472C4" w:themeColor="accent1"/>
                  <w:shd w:val="clear" w:color="auto" w:fill="FFFFFF"/>
                  <w:lang w:val="en-CA" w:eastAsia="fr-CA"/>
                </w:rPr>
              </m:ctrlPr>
            </m:sSubPr>
            <m:e>
              <m:sSub>
                <m:sSubPr>
                  <m:ctrlPr>
                    <w:rPr>
                      <w:rFonts w:ascii="Cambria Math" w:eastAsia="Times New Roman" w:hAnsi="Cambria Math" w:cs="Times New Roman"/>
                      <w:i/>
                      <w:color w:val="4472C4" w:themeColor="accent1"/>
                      <w:shd w:val="clear" w:color="auto" w:fill="FFFFFF"/>
                      <w:lang w:val="en-CA" w:eastAsia="fr-CA"/>
                    </w:rPr>
                  </m:ctrlPr>
                </m:sSubPr>
                <m:e>
                  <m:r>
                    <w:rPr>
                      <w:rFonts w:ascii="Cambria Math" w:eastAsia="Times New Roman" w:hAnsi="Cambria Math" w:cs="Times New Roman"/>
                      <w:color w:val="4472C4" w:themeColor="accent1"/>
                      <w:shd w:val="clear" w:color="auto" w:fill="FFFFFF"/>
                      <w:lang w:val="en-CA" w:eastAsia="fr-CA"/>
                    </w:rPr>
                    <m:t>β</m:t>
                  </m:r>
                </m:e>
                <m:sub>
                  <m:r>
                    <w:rPr>
                      <w:rFonts w:ascii="Cambria Math" w:eastAsia="Times New Roman" w:hAnsi="Cambria Math" w:cs="Times New Roman"/>
                      <w:color w:val="4472C4" w:themeColor="accent1"/>
                      <w:shd w:val="clear" w:color="auto" w:fill="FFFFFF"/>
                      <w:lang w:val="en-CA" w:eastAsia="fr-CA"/>
                    </w:rPr>
                    <m:t>3</m:t>
                  </m:r>
                </m:sub>
              </m:sSub>
              <m:r>
                <w:rPr>
                  <w:rFonts w:ascii="Cambria Math" w:eastAsia="Times New Roman" w:hAnsi="Cambria Math" w:cs="Times New Roman"/>
                  <w:color w:val="4472C4" w:themeColor="accent1"/>
                  <w:shd w:val="clear" w:color="auto" w:fill="FFFFFF"/>
                  <w:lang w:val="en-CA" w:eastAsia="fr-CA"/>
                </w:rPr>
                <m:t>economy</m:t>
              </m:r>
            </m:e>
            <m:sub>
              <m:r>
                <w:rPr>
                  <w:rFonts w:ascii="Cambria Math" w:eastAsia="Times New Roman" w:hAnsi="Cambria Math" w:cs="Times New Roman"/>
                  <w:color w:val="4472C4" w:themeColor="accent1"/>
                  <w:shd w:val="clear" w:color="auto" w:fill="FFFFFF"/>
                  <w:lang w:val="en-CA" w:eastAsia="fr-CA"/>
                </w:rPr>
                <m:t>t-1</m:t>
              </m:r>
            </m:sub>
          </m:sSub>
          <m:r>
            <w:rPr>
              <w:rFonts w:ascii="Cambria Math" w:eastAsia="Times New Roman" w:hAnsi="Cambria Math" w:cs="Times New Roman"/>
              <w:color w:val="4472C4" w:themeColor="accent1"/>
              <w:shd w:val="clear" w:color="auto" w:fill="FFFFFF"/>
              <w:lang w:val="en-CA" w:eastAsia="fr-CA"/>
            </w:rPr>
            <m:t>+ENP+Honeymoon+costofruling</m:t>
          </m:r>
        </m:oMath>
      </m:oMathPara>
    </w:p>
    <w:p w14:paraId="1BC22C81" w14:textId="77777777" w:rsidR="00B77420" w:rsidRPr="00024B6D" w:rsidRDefault="00B77420" w:rsidP="009B7C67">
      <w:pPr>
        <w:spacing w:line="360" w:lineRule="auto"/>
        <w:jc w:val="both"/>
        <w:rPr>
          <w:rFonts w:ascii="Times New Roman" w:hAnsi="Times New Roman" w:cs="Times New Roman"/>
          <w:color w:val="000000" w:themeColor="text1"/>
          <w:lang w:val="en-CA"/>
        </w:rPr>
      </w:pPr>
    </w:p>
    <w:p w14:paraId="5E556C56" w14:textId="4DF62697" w:rsidR="009B7C67" w:rsidRPr="00024B6D" w:rsidRDefault="00B77420" w:rsidP="009B7C67">
      <w:pPr>
        <w:spacing w:line="360" w:lineRule="auto"/>
        <w:jc w:val="both"/>
        <w:rPr>
          <w:rFonts w:ascii="Times New Roman" w:hAnsi="Times New Roman" w:cs="Times New Roman"/>
          <w:color w:val="000000" w:themeColor="text1"/>
          <w:lang w:val="en-CA"/>
        </w:rPr>
      </w:pPr>
      <w:r w:rsidRPr="00024B6D">
        <w:rPr>
          <w:rFonts w:ascii="Times New Roman" w:hAnsi="Times New Roman" w:cs="Times New Roman"/>
          <w:color w:val="000000" w:themeColor="text1"/>
          <w:lang w:val="en-CA"/>
        </w:rPr>
        <w:t xml:space="preserve">The LRM of net lending is calculated </w:t>
      </w:r>
      <w:r w:rsidR="00801FC8" w:rsidRPr="00024B6D">
        <w:rPr>
          <w:rFonts w:ascii="Times New Roman" w:hAnsi="Times New Roman" w:cs="Times New Roman"/>
          <w:color w:val="000000" w:themeColor="text1"/>
          <w:lang w:val="en-CA"/>
        </w:rPr>
        <w:t xml:space="preserve">with the Delta method </w:t>
      </w:r>
      <w:r w:rsidRPr="00024B6D">
        <w:rPr>
          <w:rFonts w:ascii="Times New Roman" w:hAnsi="Times New Roman" w:cs="Times New Roman"/>
          <w:color w:val="000000" w:themeColor="text1"/>
          <w:lang w:val="en-CA"/>
        </w:rPr>
        <w:t xml:space="preserve">as  </w:t>
      </w:r>
      <m:oMath>
        <m:r>
          <w:rPr>
            <w:rFonts w:ascii="Cambria Math" w:hAnsi="Cambria Math" w:cs="Times New Roman"/>
            <w:color w:val="000000" w:themeColor="text1"/>
            <w:lang w:val="en-CA"/>
          </w:rPr>
          <m:t>-</m:t>
        </m:r>
        <m:f>
          <m:fPr>
            <m:ctrlPr>
              <w:rPr>
                <w:rFonts w:ascii="Cambria Math" w:hAnsi="Cambria Math" w:cs="Times New Roman"/>
                <w:i/>
                <w:color w:val="000000" w:themeColor="text1"/>
                <w:lang w:val="en-CA"/>
              </w:rPr>
            </m:ctrlPr>
          </m:fPr>
          <m:num>
            <m:sSub>
              <m:sSubPr>
                <m:ctrlPr>
                  <w:rPr>
                    <w:rFonts w:ascii="Cambria Math" w:hAnsi="Cambria Math" w:cs="Times New Roman"/>
                    <w:i/>
                    <w:color w:val="000000" w:themeColor="text1"/>
                    <w:lang w:val="en-CA"/>
                  </w:rPr>
                </m:ctrlPr>
              </m:sSubPr>
              <m:e>
                <m:r>
                  <w:rPr>
                    <w:rFonts w:ascii="Cambria Math" w:eastAsia="Times New Roman" w:hAnsi="Cambria Math" w:cs="Times New Roman"/>
                    <w:color w:val="4472C4" w:themeColor="accent1"/>
                    <w:shd w:val="clear" w:color="auto" w:fill="FFFFFF"/>
                    <w:lang w:val="en-CA" w:eastAsia="fr-CA"/>
                  </w:rPr>
                  <m:t>β</m:t>
                </m:r>
              </m:e>
              <m:sub>
                <m:r>
                  <w:rPr>
                    <w:rFonts w:ascii="Cambria Math" w:hAnsi="Cambria Math" w:cs="Times New Roman"/>
                    <w:color w:val="000000" w:themeColor="text1"/>
                    <w:lang w:val="en-CA"/>
                  </w:rPr>
                  <m:t>1</m:t>
                </m:r>
              </m:sub>
            </m:sSub>
          </m:num>
          <m:den>
            <m:sSub>
              <m:sSubPr>
                <m:ctrlPr>
                  <w:rPr>
                    <w:rFonts w:ascii="Cambria Math" w:hAnsi="Cambria Math" w:cs="Times New Roman"/>
                    <w:i/>
                    <w:color w:val="000000" w:themeColor="text1"/>
                    <w:lang w:val="en-CA"/>
                  </w:rPr>
                </m:ctrlPr>
              </m:sSubPr>
              <m:e>
                <m:r>
                  <w:rPr>
                    <w:rFonts w:ascii="Cambria Math" w:eastAsia="Times New Roman" w:hAnsi="Cambria Math" w:cs="Times New Roman"/>
                    <w:color w:val="4472C4" w:themeColor="accent1"/>
                    <w:shd w:val="clear" w:color="auto" w:fill="FFFFFF"/>
                    <w:lang w:val="en-CA" w:eastAsia="fr-CA"/>
                  </w:rPr>
                  <m:t>a</m:t>
                </m:r>
              </m:e>
              <m:sub>
                <m:r>
                  <w:rPr>
                    <w:rFonts w:ascii="Cambria Math" w:hAnsi="Cambria Math" w:cs="Times New Roman"/>
                    <w:color w:val="000000" w:themeColor="text1"/>
                    <w:lang w:val="en-CA"/>
                  </w:rPr>
                  <m:t>1</m:t>
                </m:r>
              </m:sub>
            </m:sSub>
          </m:den>
        </m:f>
      </m:oMath>
      <w:r w:rsidR="00801FC8" w:rsidRPr="00024B6D">
        <w:rPr>
          <w:rFonts w:ascii="Times New Roman" w:eastAsiaTheme="minorEastAsia" w:hAnsi="Times New Roman" w:cs="Times New Roman"/>
          <w:color w:val="000000" w:themeColor="text1"/>
          <w:lang w:val="en-CA"/>
        </w:rPr>
        <w:t xml:space="preserve"> (</w:t>
      </w:r>
      <w:r w:rsidR="00801FC8" w:rsidRPr="00024B6D">
        <w:rPr>
          <w:rFonts w:ascii="Times New Roman" w:hAnsi="Times New Roman" w:cs="Times New Roman"/>
          <w:color w:val="000000" w:themeColor="text1"/>
          <w:lang w:val="en-CA"/>
        </w:rPr>
        <w:t xml:space="preserve">the results are similar when using the Bewley transformation). </w:t>
      </w:r>
      <w:r w:rsidR="009B7C67" w:rsidRPr="00024B6D">
        <w:rPr>
          <w:rFonts w:ascii="Times New Roman" w:hAnsi="Times New Roman" w:cs="Times New Roman"/>
          <w:color w:val="000000" w:themeColor="text1"/>
          <w:lang w:val="en-CA"/>
        </w:rPr>
        <w:t>Table A</w:t>
      </w:r>
      <w:r w:rsidR="00362B18" w:rsidRPr="00024B6D">
        <w:rPr>
          <w:rFonts w:ascii="Times New Roman" w:hAnsi="Times New Roman" w:cs="Times New Roman"/>
          <w:color w:val="000000" w:themeColor="text1"/>
          <w:lang w:val="en-CA"/>
        </w:rPr>
        <w:t>10</w:t>
      </w:r>
      <w:r w:rsidR="009B7C67" w:rsidRPr="00024B6D">
        <w:rPr>
          <w:rFonts w:ascii="Times New Roman" w:hAnsi="Times New Roman" w:cs="Times New Roman"/>
          <w:color w:val="000000" w:themeColor="text1"/>
          <w:lang w:val="en-CA"/>
        </w:rPr>
        <w:t xml:space="preserve"> shows the coefficients</w:t>
      </w:r>
      <w:r w:rsidR="00801FC8" w:rsidRPr="00024B6D">
        <w:rPr>
          <w:rFonts w:ascii="Times New Roman" w:hAnsi="Times New Roman" w:cs="Times New Roman"/>
          <w:color w:val="000000" w:themeColor="text1"/>
          <w:lang w:val="en-CA"/>
        </w:rPr>
        <w:t xml:space="preserve"> of the LRM</w:t>
      </w:r>
      <w:r w:rsidR="009B7C67" w:rsidRPr="00024B6D">
        <w:rPr>
          <w:rFonts w:ascii="Times New Roman" w:hAnsi="Times New Roman" w:cs="Times New Roman"/>
          <w:lang w:val="en-CA"/>
        </w:rPr>
        <w:t xml:space="preserve">. </w:t>
      </w:r>
      <w:r w:rsidR="00801FC8" w:rsidRPr="00024B6D">
        <w:rPr>
          <w:rFonts w:ascii="Times New Roman" w:hAnsi="Times New Roman" w:cs="Times New Roman"/>
          <w:lang w:val="en-CA"/>
        </w:rPr>
        <w:t xml:space="preserve">In all cases, the LRM isn’t significant. </w:t>
      </w:r>
      <w:r w:rsidR="005C2F67" w:rsidRPr="00024B6D">
        <w:rPr>
          <w:rFonts w:ascii="Times New Roman" w:eastAsia="Times New Roman" w:hAnsi="Times New Roman" w:cs="Times New Roman"/>
          <w:shd w:val="clear" w:color="auto" w:fill="FFFFFF"/>
          <w:lang w:val="en-CA" w:eastAsia="fr-CA"/>
        </w:rPr>
        <w:t xml:space="preserve">Hence, </w:t>
      </w:r>
      <w:r w:rsidR="00801FC8" w:rsidRPr="00024B6D">
        <w:rPr>
          <w:rFonts w:ascii="Times New Roman" w:eastAsia="Times New Roman" w:hAnsi="Times New Roman" w:cs="Times New Roman"/>
          <w:shd w:val="clear" w:color="auto" w:fill="FFFFFF"/>
          <w:lang w:val="en-CA" w:eastAsia="fr-CA"/>
        </w:rPr>
        <w:t>there is no</w:t>
      </w:r>
      <w:r w:rsidR="005C2F67" w:rsidRPr="00024B6D">
        <w:rPr>
          <w:rFonts w:ascii="Times New Roman" w:eastAsia="Times New Roman" w:hAnsi="Times New Roman" w:cs="Times New Roman"/>
          <w:shd w:val="clear" w:color="auto" w:fill="FFFFFF"/>
          <w:lang w:val="en-CA" w:eastAsia="fr-CA"/>
        </w:rPr>
        <w:t xml:space="preserve"> long-run relationship between </w:t>
      </w:r>
      <w:r w:rsidR="00801FC8" w:rsidRPr="00024B6D">
        <w:rPr>
          <w:rFonts w:ascii="Times New Roman" w:eastAsia="Times New Roman" w:hAnsi="Times New Roman" w:cs="Times New Roman"/>
          <w:shd w:val="clear" w:color="auto" w:fill="FFFFFF"/>
          <w:lang w:val="en-CA" w:eastAsia="fr-CA"/>
        </w:rPr>
        <w:t>the level of</w:t>
      </w:r>
      <w:r w:rsidR="005C2F67" w:rsidRPr="00024B6D">
        <w:rPr>
          <w:rFonts w:ascii="Times New Roman" w:eastAsia="Times New Roman" w:hAnsi="Times New Roman" w:cs="Times New Roman"/>
          <w:shd w:val="clear" w:color="auto" w:fill="FFFFFF"/>
          <w:lang w:val="en-CA" w:eastAsia="fr-CA"/>
        </w:rPr>
        <w:t xml:space="preserve"> net lending and approval.</w:t>
      </w:r>
      <w:r w:rsidR="00801FC8" w:rsidRPr="00024B6D">
        <w:rPr>
          <w:rFonts w:ascii="Times New Roman" w:eastAsia="Times New Roman" w:hAnsi="Times New Roman" w:cs="Times New Roman"/>
          <w:shd w:val="clear" w:color="auto" w:fill="FFFFFF"/>
          <w:lang w:val="en-CA" w:eastAsia="fr-CA"/>
        </w:rPr>
        <w:t xml:space="preserve"> However, note that in all</w:t>
      </w:r>
      <w:r w:rsidR="00F7178C" w:rsidRPr="00024B6D">
        <w:rPr>
          <w:rFonts w:ascii="Times New Roman" w:eastAsia="Times New Roman" w:hAnsi="Times New Roman" w:cs="Times New Roman"/>
          <w:shd w:val="clear" w:color="auto" w:fill="FFFFFF"/>
          <w:lang w:val="en-CA" w:eastAsia="fr-CA"/>
        </w:rPr>
        <w:t xml:space="preserve"> </w:t>
      </w:r>
      <w:r w:rsidR="00884ED0" w:rsidRPr="00024B6D">
        <w:rPr>
          <w:rFonts w:ascii="Times New Roman" w:eastAsia="Times New Roman" w:hAnsi="Times New Roman" w:cs="Times New Roman"/>
          <w:shd w:val="clear" w:color="auto" w:fill="FFFFFF"/>
          <w:lang w:val="en-CA" w:eastAsia="fr-CA"/>
        </w:rPr>
        <w:t>these GECM models (except in the full sample)</w:t>
      </w:r>
      <w:r w:rsidR="00F7178C" w:rsidRPr="00024B6D">
        <w:rPr>
          <w:rFonts w:ascii="Times New Roman" w:eastAsia="Times New Roman" w:hAnsi="Times New Roman" w:cs="Times New Roman"/>
          <w:shd w:val="clear" w:color="auto" w:fill="FFFFFF"/>
          <w:lang w:val="en-CA" w:eastAsia="fr-CA"/>
        </w:rPr>
        <w:t>,</w:t>
      </w:r>
      <w:r w:rsidR="00801FC8" w:rsidRPr="00024B6D">
        <w:rPr>
          <w:rFonts w:ascii="Times New Roman" w:eastAsia="Times New Roman" w:hAnsi="Times New Roman" w:cs="Times New Roman"/>
          <w:shd w:val="clear" w:color="auto" w:fill="FFFFFF"/>
          <w:lang w:val="en-CA" w:eastAsia="fr-CA"/>
        </w:rPr>
        <w:t xml:space="preserve"> </w:t>
      </w:r>
      <m:oMath>
        <m:sSub>
          <m:sSubPr>
            <m:ctrlPr>
              <w:rPr>
                <w:rFonts w:ascii="Cambria Math" w:eastAsia="Times New Roman" w:hAnsi="Cambria Math" w:cs="Times New Roman"/>
                <w:i/>
                <w:shd w:val="clear" w:color="auto" w:fill="FFFFFF"/>
                <w:lang w:val="en-CA" w:eastAsia="fr-CA"/>
              </w:rPr>
            </m:ctrlPr>
          </m:sSubPr>
          <m:e>
            <m:r>
              <w:rPr>
                <w:rFonts w:ascii="Cambria Math" w:eastAsia="Times New Roman" w:hAnsi="Cambria Math" w:cs="Times New Roman"/>
                <w:shd w:val="clear" w:color="auto" w:fill="FFFFFF"/>
                <w:lang w:val="en-CA" w:eastAsia="fr-CA"/>
              </w:rPr>
              <m:t>β</m:t>
            </m:r>
          </m:e>
          <m:sub>
            <m:r>
              <w:rPr>
                <w:rFonts w:ascii="Cambria Math" w:eastAsia="Times New Roman" w:hAnsi="Cambria Math" w:cs="Times New Roman"/>
                <w:shd w:val="clear" w:color="auto" w:fill="FFFFFF"/>
                <w:lang w:val="en-CA" w:eastAsia="fr-CA"/>
              </w:rPr>
              <m:t>0</m:t>
            </m:r>
          </m:sub>
        </m:sSub>
      </m:oMath>
      <w:r w:rsidR="00F7178C" w:rsidRPr="00024B6D">
        <w:rPr>
          <w:rFonts w:ascii="Times New Roman" w:eastAsia="Times New Roman" w:hAnsi="Times New Roman" w:cs="Times New Roman"/>
          <w:shd w:val="clear" w:color="auto" w:fill="FFFFFF"/>
          <w:lang w:val="en-CA" w:eastAsia="fr-CA"/>
        </w:rPr>
        <w:t xml:space="preserve"> is significantly correlated with approval, thereby confirming that we have a short-term relationship between the first difference of net lending and government approval. </w:t>
      </w:r>
      <w:r w:rsidR="00884ED0" w:rsidRPr="00024B6D">
        <w:rPr>
          <w:rFonts w:ascii="Times New Roman" w:eastAsia="Times New Roman" w:hAnsi="Times New Roman" w:cs="Times New Roman"/>
          <w:shd w:val="clear" w:color="auto" w:fill="FFFFFF"/>
          <w:lang w:val="en-CA" w:eastAsia="fr-CA"/>
        </w:rPr>
        <w:t xml:space="preserve">Since we do not have an LRM between net lending and approval, it is preferable to use only the first difference of net lending in the equations of the main manuscript because including the level of net lending, which has a unit root, would bias the results. </w:t>
      </w:r>
    </w:p>
    <w:p w14:paraId="2FB6F224" w14:textId="6D28E85E" w:rsidR="009B7C67" w:rsidRPr="00024B6D" w:rsidRDefault="009B7C67" w:rsidP="009B7C67">
      <w:pPr>
        <w:spacing w:line="360" w:lineRule="auto"/>
        <w:jc w:val="both"/>
        <w:rPr>
          <w:rFonts w:ascii="Times New Roman" w:hAnsi="Times New Roman" w:cs="Times New Roman"/>
          <w:color w:val="000000" w:themeColor="text1"/>
          <w:lang w:val="en-CA"/>
        </w:rPr>
      </w:pPr>
    </w:p>
    <w:p w14:paraId="556749AB" w14:textId="76821822" w:rsidR="00884ED0" w:rsidRPr="00024B6D" w:rsidRDefault="00884ED0" w:rsidP="009B7C67">
      <w:pPr>
        <w:spacing w:line="360" w:lineRule="auto"/>
        <w:jc w:val="both"/>
        <w:rPr>
          <w:rFonts w:ascii="Times New Roman" w:hAnsi="Times New Roman" w:cs="Times New Roman"/>
          <w:color w:val="000000" w:themeColor="text1"/>
          <w:lang w:val="en-CA"/>
        </w:rPr>
      </w:pPr>
    </w:p>
    <w:p w14:paraId="77E4C995" w14:textId="1F165570" w:rsidR="00884ED0" w:rsidRPr="00024B6D" w:rsidRDefault="00884ED0" w:rsidP="009B7C67">
      <w:pPr>
        <w:spacing w:line="360" w:lineRule="auto"/>
        <w:jc w:val="both"/>
        <w:rPr>
          <w:rFonts w:ascii="Times New Roman" w:hAnsi="Times New Roman" w:cs="Times New Roman"/>
          <w:color w:val="000000" w:themeColor="text1"/>
          <w:lang w:val="en-CA"/>
        </w:rPr>
      </w:pPr>
    </w:p>
    <w:p w14:paraId="36D86A5A" w14:textId="77777777" w:rsidR="00884ED0" w:rsidRPr="00024B6D" w:rsidRDefault="00884ED0" w:rsidP="009B7C67">
      <w:pPr>
        <w:spacing w:line="360" w:lineRule="auto"/>
        <w:jc w:val="both"/>
        <w:rPr>
          <w:rFonts w:ascii="Times New Roman" w:hAnsi="Times New Roman" w:cs="Times New Roman"/>
          <w:color w:val="000000" w:themeColor="text1"/>
          <w:lang w:val="en-CA"/>
        </w:rPr>
      </w:pPr>
    </w:p>
    <w:p w14:paraId="0B81DAB8" w14:textId="77335248" w:rsidR="005C2F67" w:rsidRPr="00024B6D" w:rsidRDefault="009B7C67" w:rsidP="009B7C67">
      <w:pPr>
        <w:spacing w:line="360" w:lineRule="auto"/>
        <w:jc w:val="both"/>
        <w:rPr>
          <w:rFonts w:ascii="Times New Roman" w:hAnsi="Times New Roman" w:cs="Times New Roman"/>
          <w:b/>
          <w:bCs/>
          <w:color w:val="000000" w:themeColor="text1"/>
          <w:lang w:val="en-CA"/>
        </w:rPr>
      </w:pPr>
      <w:r w:rsidRPr="00024B6D">
        <w:rPr>
          <w:rFonts w:ascii="Times New Roman" w:hAnsi="Times New Roman" w:cs="Times New Roman"/>
          <w:b/>
          <w:bCs/>
          <w:color w:val="000000" w:themeColor="text1"/>
          <w:lang w:val="en-CA"/>
        </w:rPr>
        <w:lastRenderedPageBreak/>
        <w:t>Table A</w:t>
      </w:r>
      <w:r w:rsidR="00362B18" w:rsidRPr="00024B6D">
        <w:rPr>
          <w:rFonts w:ascii="Times New Roman" w:hAnsi="Times New Roman" w:cs="Times New Roman"/>
          <w:b/>
          <w:bCs/>
          <w:color w:val="000000" w:themeColor="text1"/>
          <w:lang w:val="en-CA"/>
        </w:rPr>
        <w:t>10</w:t>
      </w:r>
      <w:r w:rsidRPr="00024B6D">
        <w:rPr>
          <w:rFonts w:ascii="Times New Roman" w:hAnsi="Times New Roman" w:cs="Times New Roman"/>
          <w:b/>
          <w:bCs/>
          <w:color w:val="000000" w:themeColor="text1"/>
          <w:lang w:val="en-CA"/>
        </w:rPr>
        <w:t>. L</w:t>
      </w:r>
      <w:r w:rsidR="005C2F67" w:rsidRPr="00024B6D">
        <w:rPr>
          <w:rFonts w:ascii="Times New Roman" w:hAnsi="Times New Roman" w:cs="Times New Roman"/>
          <w:b/>
          <w:bCs/>
          <w:color w:val="000000" w:themeColor="text1"/>
          <w:lang w:val="en-CA"/>
        </w:rPr>
        <w:t xml:space="preserve">ong run multipliers, based on the main models presented in table 1. </w:t>
      </w:r>
    </w:p>
    <w:tbl>
      <w:tblPr>
        <w:tblStyle w:val="Grilledutableau"/>
        <w:tblW w:w="0" w:type="auto"/>
        <w:tblLook w:val="04A0" w:firstRow="1" w:lastRow="0" w:firstColumn="1" w:lastColumn="0" w:noHBand="0" w:noVBand="1"/>
      </w:tblPr>
      <w:tblGrid>
        <w:gridCol w:w="1992"/>
        <w:gridCol w:w="1992"/>
        <w:gridCol w:w="1992"/>
        <w:gridCol w:w="1993"/>
        <w:gridCol w:w="1993"/>
      </w:tblGrid>
      <w:tr w:rsidR="005C2F67" w:rsidRPr="00024B6D" w14:paraId="064FB1BC" w14:textId="77777777" w:rsidTr="005C2F67">
        <w:tc>
          <w:tcPr>
            <w:tcW w:w="1992" w:type="dxa"/>
          </w:tcPr>
          <w:p w14:paraId="5305E62C" w14:textId="77777777" w:rsidR="005C2F67" w:rsidRPr="00024B6D" w:rsidRDefault="005C2F67" w:rsidP="009B7C67">
            <w:pPr>
              <w:spacing w:line="360" w:lineRule="auto"/>
              <w:jc w:val="both"/>
              <w:rPr>
                <w:rFonts w:ascii="Times New Roman" w:hAnsi="Times New Roman" w:cs="Times New Roman"/>
                <w:color w:val="000000" w:themeColor="text1"/>
                <w:sz w:val="20"/>
                <w:szCs w:val="20"/>
                <w:lang w:val="en-CA"/>
              </w:rPr>
            </w:pPr>
          </w:p>
        </w:tc>
        <w:tc>
          <w:tcPr>
            <w:tcW w:w="1992" w:type="dxa"/>
          </w:tcPr>
          <w:p w14:paraId="245C043F" w14:textId="4C24B29C" w:rsidR="005C2F67" w:rsidRPr="00024B6D" w:rsidRDefault="005C2F67" w:rsidP="005C2F67">
            <w:pPr>
              <w:spacing w:line="360" w:lineRule="auto"/>
              <w:jc w:val="center"/>
              <w:rPr>
                <w:rFonts w:ascii="Times New Roman" w:hAnsi="Times New Roman" w:cs="Times New Roman"/>
                <w:color w:val="000000" w:themeColor="text1"/>
                <w:sz w:val="20"/>
                <w:szCs w:val="20"/>
                <w:lang w:val="en-CA"/>
              </w:rPr>
            </w:pPr>
            <w:r w:rsidRPr="00024B6D">
              <w:rPr>
                <w:rFonts w:ascii="Times New Roman" w:hAnsi="Times New Roman" w:cs="Times New Roman"/>
                <w:color w:val="000000" w:themeColor="text1"/>
                <w:sz w:val="20"/>
                <w:szCs w:val="20"/>
                <w:lang w:val="en-CA"/>
              </w:rPr>
              <w:t>Coefficient</w:t>
            </w:r>
          </w:p>
        </w:tc>
        <w:tc>
          <w:tcPr>
            <w:tcW w:w="1992" w:type="dxa"/>
          </w:tcPr>
          <w:p w14:paraId="791BABB1" w14:textId="2D541C48" w:rsidR="005C2F67" w:rsidRPr="00024B6D" w:rsidRDefault="005C2F67" w:rsidP="005C2F67">
            <w:pPr>
              <w:spacing w:line="360" w:lineRule="auto"/>
              <w:jc w:val="center"/>
              <w:rPr>
                <w:rFonts w:ascii="Times New Roman" w:hAnsi="Times New Roman" w:cs="Times New Roman"/>
                <w:color w:val="000000" w:themeColor="text1"/>
                <w:sz w:val="20"/>
                <w:szCs w:val="20"/>
                <w:lang w:val="en-CA"/>
              </w:rPr>
            </w:pPr>
            <w:r w:rsidRPr="00024B6D">
              <w:rPr>
                <w:rFonts w:ascii="Times New Roman" w:hAnsi="Times New Roman" w:cs="Times New Roman"/>
                <w:color w:val="000000" w:themeColor="text1"/>
                <w:sz w:val="20"/>
                <w:szCs w:val="20"/>
                <w:lang w:val="en-CA"/>
              </w:rPr>
              <w:t>Standard error</w:t>
            </w:r>
          </w:p>
        </w:tc>
        <w:tc>
          <w:tcPr>
            <w:tcW w:w="1993" w:type="dxa"/>
          </w:tcPr>
          <w:p w14:paraId="35969818" w14:textId="4FAB3EDE" w:rsidR="005C2F67" w:rsidRPr="00024B6D" w:rsidRDefault="005C2F67" w:rsidP="005C2F67">
            <w:pPr>
              <w:spacing w:line="360" w:lineRule="auto"/>
              <w:jc w:val="center"/>
              <w:rPr>
                <w:rFonts w:ascii="Times New Roman" w:hAnsi="Times New Roman" w:cs="Times New Roman"/>
                <w:color w:val="000000" w:themeColor="text1"/>
                <w:sz w:val="20"/>
                <w:szCs w:val="20"/>
                <w:lang w:val="en-CA"/>
              </w:rPr>
            </w:pPr>
            <w:r w:rsidRPr="00024B6D">
              <w:rPr>
                <w:rFonts w:ascii="Times New Roman" w:hAnsi="Times New Roman" w:cs="Times New Roman"/>
                <w:color w:val="000000" w:themeColor="text1"/>
                <w:sz w:val="20"/>
                <w:szCs w:val="20"/>
                <w:lang w:val="en-CA"/>
              </w:rPr>
              <w:t>T statistic</w:t>
            </w:r>
          </w:p>
        </w:tc>
        <w:tc>
          <w:tcPr>
            <w:tcW w:w="1993" w:type="dxa"/>
          </w:tcPr>
          <w:p w14:paraId="6D558EAF" w14:textId="1BF78E92" w:rsidR="005C2F67" w:rsidRPr="00024B6D" w:rsidRDefault="005C2F67" w:rsidP="005C2F67">
            <w:pPr>
              <w:spacing w:line="360" w:lineRule="auto"/>
              <w:ind w:firstLine="708"/>
              <w:jc w:val="center"/>
              <w:rPr>
                <w:rFonts w:ascii="Times New Roman" w:hAnsi="Times New Roman" w:cs="Times New Roman"/>
                <w:color w:val="000000" w:themeColor="text1"/>
                <w:sz w:val="20"/>
                <w:szCs w:val="20"/>
                <w:lang w:val="en-CA"/>
              </w:rPr>
            </w:pPr>
            <w:r w:rsidRPr="00024B6D">
              <w:rPr>
                <w:rFonts w:ascii="Times New Roman" w:hAnsi="Times New Roman" w:cs="Times New Roman"/>
                <w:color w:val="000000" w:themeColor="text1"/>
                <w:sz w:val="20"/>
                <w:szCs w:val="20"/>
                <w:lang w:val="en-CA"/>
              </w:rPr>
              <w:t>P value</w:t>
            </w:r>
          </w:p>
        </w:tc>
      </w:tr>
      <w:tr w:rsidR="005C2F67" w:rsidRPr="00024B6D" w14:paraId="6E1E8A8D" w14:textId="77777777" w:rsidTr="006705F6">
        <w:tc>
          <w:tcPr>
            <w:tcW w:w="1992" w:type="dxa"/>
            <w:vAlign w:val="bottom"/>
          </w:tcPr>
          <w:p w14:paraId="3A622AFA" w14:textId="7709CAE9" w:rsidR="005C2F67" w:rsidRPr="00024B6D" w:rsidRDefault="005C2F67"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Full sample</w:t>
            </w:r>
          </w:p>
        </w:tc>
        <w:tc>
          <w:tcPr>
            <w:tcW w:w="1992" w:type="dxa"/>
            <w:vAlign w:val="bottom"/>
          </w:tcPr>
          <w:p w14:paraId="63177CB4" w14:textId="06E895C9" w:rsidR="005C2F67" w:rsidRPr="00024B6D" w:rsidRDefault="00FE6B41"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0.423</w:t>
            </w:r>
          </w:p>
        </w:tc>
        <w:tc>
          <w:tcPr>
            <w:tcW w:w="1992" w:type="dxa"/>
            <w:vAlign w:val="bottom"/>
          </w:tcPr>
          <w:p w14:paraId="1717F4F6" w14:textId="23C6FCCA" w:rsidR="005C2F67" w:rsidRPr="00024B6D" w:rsidRDefault="00FE6B41"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0.57</w:t>
            </w:r>
          </w:p>
        </w:tc>
        <w:tc>
          <w:tcPr>
            <w:tcW w:w="1993" w:type="dxa"/>
            <w:vAlign w:val="bottom"/>
          </w:tcPr>
          <w:p w14:paraId="0D1D469B" w14:textId="23DC90C6" w:rsidR="005C2F67" w:rsidRPr="00024B6D" w:rsidRDefault="00FE6B41"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0.75</w:t>
            </w:r>
          </w:p>
        </w:tc>
        <w:tc>
          <w:tcPr>
            <w:tcW w:w="1993" w:type="dxa"/>
            <w:vAlign w:val="bottom"/>
          </w:tcPr>
          <w:p w14:paraId="372A557E" w14:textId="35EF0E39" w:rsidR="005C2F67" w:rsidRPr="00024B6D" w:rsidRDefault="005C2F67"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0</w:t>
            </w:r>
            <w:r w:rsidR="00B77420" w:rsidRPr="00024B6D">
              <w:rPr>
                <w:rFonts w:ascii="Times New Roman" w:hAnsi="Times New Roman" w:cs="Times New Roman"/>
                <w:sz w:val="20"/>
                <w:szCs w:val="20"/>
                <w:lang w:val="en-CA"/>
              </w:rPr>
              <w:t>.</w:t>
            </w:r>
            <w:r w:rsidR="00FE6B41" w:rsidRPr="00024B6D">
              <w:rPr>
                <w:rFonts w:ascii="Times New Roman" w:hAnsi="Times New Roman" w:cs="Times New Roman"/>
                <w:sz w:val="20"/>
                <w:szCs w:val="20"/>
                <w:lang w:val="en-CA"/>
              </w:rPr>
              <w:t>456</w:t>
            </w:r>
          </w:p>
        </w:tc>
      </w:tr>
      <w:tr w:rsidR="005C2F67" w:rsidRPr="00024B6D" w14:paraId="6DB8D5B8" w14:textId="77777777" w:rsidTr="006705F6">
        <w:tc>
          <w:tcPr>
            <w:tcW w:w="1992" w:type="dxa"/>
            <w:vAlign w:val="bottom"/>
          </w:tcPr>
          <w:p w14:paraId="24B643E0" w14:textId="7D7C6583" w:rsidR="005C2F67" w:rsidRPr="00024B6D" w:rsidRDefault="005C2F67"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Pre 1993</w:t>
            </w:r>
          </w:p>
        </w:tc>
        <w:tc>
          <w:tcPr>
            <w:tcW w:w="1992" w:type="dxa"/>
            <w:vAlign w:val="bottom"/>
          </w:tcPr>
          <w:p w14:paraId="7F56BD91" w14:textId="232012CD" w:rsidR="005C2F67" w:rsidRPr="00024B6D" w:rsidRDefault="005C2F67"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-1</w:t>
            </w:r>
            <w:r w:rsidR="00FE6B41" w:rsidRPr="00024B6D">
              <w:rPr>
                <w:rFonts w:ascii="Times New Roman" w:hAnsi="Times New Roman" w:cs="Times New Roman"/>
                <w:sz w:val="20"/>
                <w:szCs w:val="20"/>
                <w:lang w:val="en-CA"/>
              </w:rPr>
              <w:t>8</w:t>
            </w:r>
            <w:r w:rsidR="00B77420" w:rsidRPr="00024B6D">
              <w:rPr>
                <w:rFonts w:ascii="Times New Roman" w:hAnsi="Times New Roman" w:cs="Times New Roman"/>
                <w:sz w:val="20"/>
                <w:szCs w:val="20"/>
                <w:lang w:val="en-CA"/>
              </w:rPr>
              <w:t>.20</w:t>
            </w:r>
          </w:p>
        </w:tc>
        <w:tc>
          <w:tcPr>
            <w:tcW w:w="1992" w:type="dxa"/>
            <w:vAlign w:val="bottom"/>
          </w:tcPr>
          <w:p w14:paraId="3DB351AC" w14:textId="207E1A4A" w:rsidR="005C2F67" w:rsidRPr="00024B6D" w:rsidRDefault="00B77420"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23.80</w:t>
            </w:r>
          </w:p>
        </w:tc>
        <w:tc>
          <w:tcPr>
            <w:tcW w:w="1993" w:type="dxa"/>
            <w:vAlign w:val="bottom"/>
          </w:tcPr>
          <w:p w14:paraId="2350FFD7" w14:textId="20C35E3A" w:rsidR="005C2F67" w:rsidRPr="00024B6D" w:rsidRDefault="005C2F67"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w:t>
            </w:r>
            <w:r w:rsidR="00B77420" w:rsidRPr="00024B6D">
              <w:rPr>
                <w:rFonts w:ascii="Times New Roman" w:hAnsi="Times New Roman" w:cs="Times New Roman"/>
                <w:sz w:val="20"/>
                <w:szCs w:val="20"/>
                <w:lang w:val="en-CA"/>
              </w:rPr>
              <w:t>0.76</w:t>
            </w:r>
          </w:p>
        </w:tc>
        <w:tc>
          <w:tcPr>
            <w:tcW w:w="1993" w:type="dxa"/>
            <w:vAlign w:val="bottom"/>
          </w:tcPr>
          <w:p w14:paraId="7573921A" w14:textId="0202ACA4" w:rsidR="005C2F67" w:rsidRPr="00024B6D" w:rsidRDefault="005C2F67"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0</w:t>
            </w:r>
            <w:r w:rsidR="00B77420" w:rsidRPr="00024B6D">
              <w:rPr>
                <w:rFonts w:ascii="Times New Roman" w:hAnsi="Times New Roman" w:cs="Times New Roman"/>
                <w:sz w:val="20"/>
                <w:szCs w:val="20"/>
                <w:lang w:val="en-CA"/>
              </w:rPr>
              <w:t>.445</w:t>
            </w:r>
          </w:p>
        </w:tc>
      </w:tr>
      <w:tr w:rsidR="005C2F67" w:rsidRPr="00024B6D" w14:paraId="63D2B470" w14:textId="77777777" w:rsidTr="006705F6">
        <w:tc>
          <w:tcPr>
            <w:tcW w:w="1992" w:type="dxa"/>
            <w:vAlign w:val="bottom"/>
          </w:tcPr>
          <w:p w14:paraId="66EBF1CC" w14:textId="2CAFD3AC" w:rsidR="005C2F67" w:rsidRPr="00024B6D" w:rsidRDefault="005C2F67"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Post 1993</w:t>
            </w:r>
          </w:p>
        </w:tc>
        <w:tc>
          <w:tcPr>
            <w:tcW w:w="1992" w:type="dxa"/>
            <w:vAlign w:val="bottom"/>
          </w:tcPr>
          <w:p w14:paraId="04A805FD" w14:textId="3BA5D3B0" w:rsidR="005C2F67" w:rsidRPr="00024B6D" w:rsidRDefault="00FE6B41"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0.04</w:t>
            </w:r>
          </w:p>
        </w:tc>
        <w:tc>
          <w:tcPr>
            <w:tcW w:w="1992" w:type="dxa"/>
            <w:vAlign w:val="bottom"/>
          </w:tcPr>
          <w:p w14:paraId="3CFA7D72" w14:textId="63B6E50C" w:rsidR="005C2F67" w:rsidRPr="00024B6D" w:rsidRDefault="00FE6B41"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0.71</w:t>
            </w:r>
          </w:p>
        </w:tc>
        <w:tc>
          <w:tcPr>
            <w:tcW w:w="1993" w:type="dxa"/>
            <w:vAlign w:val="bottom"/>
          </w:tcPr>
          <w:p w14:paraId="70AB63A4" w14:textId="7A7DF398" w:rsidR="005C2F67" w:rsidRPr="00024B6D" w:rsidRDefault="00FE6B41"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0.06</w:t>
            </w:r>
          </w:p>
        </w:tc>
        <w:tc>
          <w:tcPr>
            <w:tcW w:w="1993" w:type="dxa"/>
            <w:vAlign w:val="bottom"/>
          </w:tcPr>
          <w:p w14:paraId="7A1A73A0" w14:textId="4CF7002F" w:rsidR="005C2F67" w:rsidRPr="00024B6D" w:rsidRDefault="005C2F67"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0,</w:t>
            </w:r>
            <w:r w:rsidR="00B77420" w:rsidRPr="00024B6D">
              <w:rPr>
                <w:rFonts w:ascii="Times New Roman" w:hAnsi="Times New Roman" w:cs="Times New Roman"/>
                <w:sz w:val="20"/>
                <w:szCs w:val="20"/>
                <w:lang w:val="en-CA"/>
              </w:rPr>
              <w:t>951</w:t>
            </w:r>
          </w:p>
        </w:tc>
      </w:tr>
      <w:tr w:rsidR="005C2F67" w:rsidRPr="00024B6D" w14:paraId="1F9551CA" w14:textId="77777777" w:rsidTr="006705F6">
        <w:tc>
          <w:tcPr>
            <w:tcW w:w="1992" w:type="dxa"/>
            <w:vAlign w:val="bottom"/>
          </w:tcPr>
          <w:p w14:paraId="25611B82" w14:textId="729084D7" w:rsidR="005C2F67" w:rsidRPr="00024B6D" w:rsidRDefault="005C2F67"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Chrétien and Martin</w:t>
            </w:r>
          </w:p>
        </w:tc>
        <w:tc>
          <w:tcPr>
            <w:tcW w:w="1992" w:type="dxa"/>
            <w:vAlign w:val="bottom"/>
          </w:tcPr>
          <w:p w14:paraId="19691682" w14:textId="3ACEEF8E" w:rsidR="005C2F67" w:rsidRPr="00024B6D" w:rsidRDefault="00FE6B41"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-0.077</w:t>
            </w:r>
          </w:p>
        </w:tc>
        <w:tc>
          <w:tcPr>
            <w:tcW w:w="1992" w:type="dxa"/>
            <w:vAlign w:val="bottom"/>
          </w:tcPr>
          <w:p w14:paraId="6F912941" w14:textId="2FC8E451" w:rsidR="005C2F67" w:rsidRPr="00024B6D" w:rsidRDefault="00FE6B41"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0.98</w:t>
            </w:r>
          </w:p>
        </w:tc>
        <w:tc>
          <w:tcPr>
            <w:tcW w:w="1993" w:type="dxa"/>
            <w:vAlign w:val="bottom"/>
          </w:tcPr>
          <w:p w14:paraId="2EE88D03" w14:textId="48EBC713" w:rsidR="005C2F67" w:rsidRPr="00024B6D" w:rsidRDefault="00FE6B41"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-0.08</w:t>
            </w:r>
          </w:p>
        </w:tc>
        <w:tc>
          <w:tcPr>
            <w:tcW w:w="1993" w:type="dxa"/>
            <w:vAlign w:val="bottom"/>
          </w:tcPr>
          <w:p w14:paraId="2A76833C" w14:textId="184100F7" w:rsidR="005C2F67" w:rsidRPr="00024B6D" w:rsidRDefault="005C2F67" w:rsidP="005C2F67">
            <w:pPr>
              <w:spacing w:line="360" w:lineRule="auto"/>
              <w:jc w:val="both"/>
              <w:rPr>
                <w:rFonts w:ascii="Times New Roman" w:hAnsi="Times New Roman" w:cs="Times New Roman"/>
                <w:color w:val="000000" w:themeColor="text1"/>
                <w:sz w:val="20"/>
                <w:szCs w:val="20"/>
                <w:lang w:val="en-CA"/>
              </w:rPr>
            </w:pPr>
            <w:r w:rsidRPr="00024B6D">
              <w:rPr>
                <w:rFonts w:ascii="Times New Roman" w:hAnsi="Times New Roman" w:cs="Times New Roman"/>
                <w:sz w:val="20"/>
                <w:szCs w:val="20"/>
                <w:lang w:val="en-CA"/>
              </w:rPr>
              <w:t>0,</w:t>
            </w:r>
            <w:r w:rsidR="00FE6B41" w:rsidRPr="00024B6D">
              <w:rPr>
                <w:rFonts w:ascii="Times New Roman" w:hAnsi="Times New Roman" w:cs="Times New Roman"/>
                <w:sz w:val="20"/>
                <w:szCs w:val="20"/>
                <w:lang w:val="en-CA"/>
              </w:rPr>
              <w:t>938</w:t>
            </w:r>
          </w:p>
        </w:tc>
      </w:tr>
    </w:tbl>
    <w:p w14:paraId="75514C20" w14:textId="77777777" w:rsidR="005C2F67" w:rsidRPr="00024B6D" w:rsidRDefault="005C2F67">
      <w:pPr>
        <w:rPr>
          <w:rFonts w:ascii="Times New Roman" w:hAnsi="Times New Roman" w:cs="Times New Roman"/>
          <w:b/>
          <w:bCs/>
          <w:color w:val="000000" w:themeColor="text1"/>
          <w:lang w:val="en-CA"/>
        </w:rPr>
      </w:pPr>
    </w:p>
    <w:p w14:paraId="65F2F150" w14:textId="77777777" w:rsidR="00884ED0" w:rsidRPr="00024B6D" w:rsidRDefault="00884ED0" w:rsidP="00864462">
      <w:pPr>
        <w:pStyle w:val="Titre2"/>
        <w:rPr>
          <w:lang w:val="en-CA"/>
        </w:rPr>
      </w:pPr>
    </w:p>
    <w:p w14:paraId="444F2552" w14:textId="70A185CE" w:rsidR="00DD1962" w:rsidRPr="00024B6D" w:rsidRDefault="00DD1962" w:rsidP="00864462">
      <w:pPr>
        <w:pStyle w:val="Titre2"/>
        <w:rPr>
          <w:lang w:val="en-CA"/>
        </w:rPr>
      </w:pPr>
      <w:bookmarkStart w:id="6" w:name="_Toc88907762"/>
      <w:r w:rsidRPr="00024B6D">
        <w:rPr>
          <w:lang w:val="en-CA"/>
        </w:rPr>
        <w:t>Modelling the endogeneity between net lending and economic variables</w:t>
      </w:r>
      <w:bookmarkEnd w:id="6"/>
    </w:p>
    <w:p w14:paraId="06A23EFB" w14:textId="358290CA" w:rsidR="00DD1962" w:rsidRPr="00024B6D" w:rsidRDefault="00DD1962">
      <w:pPr>
        <w:rPr>
          <w:rFonts w:ascii="Times New Roman" w:hAnsi="Times New Roman" w:cs="Times New Roman"/>
          <w:color w:val="000000" w:themeColor="text1"/>
          <w:lang w:val="en-CA"/>
        </w:rPr>
      </w:pPr>
    </w:p>
    <w:p w14:paraId="4EBE84C1" w14:textId="5FC3AB74" w:rsidR="00625BCA" w:rsidRPr="00024B6D" w:rsidRDefault="000350B8" w:rsidP="00864462">
      <w:pPr>
        <w:spacing w:line="480" w:lineRule="auto"/>
        <w:jc w:val="both"/>
        <w:rPr>
          <w:rFonts w:ascii="Times New Roman" w:hAnsi="Times New Roman" w:cs="Times New Roman"/>
          <w:lang w:val="en-CA"/>
        </w:rPr>
      </w:pPr>
      <w:r w:rsidRPr="00024B6D">
        <w:rPr>
          <w:rFonts w:ascii="Times New Roman" w:hAnsi="Times New Roman" w:cs="Times New Roman"/>
          <w:color w:val="000000" w:themeColor="text1"/>
          <w:lang w:val="en-CA"/>
        </w:rPr>
        <w:t>We</w:t>
      </w:r>
      <w:r w:rsidR="00DD1962" w:rsidRPr="00024B6D">
        <w:rPr>
          <w:rFonts w:ascii="Times New Roman" w:hAnsi="Times New Roman" w:cs="Times New Roman"/>
          <w:color w:val="000000" w:themeColor="text1"/>
          <w:lang w:val="en-CA"/>
        </w:rPr>
        <w:t xml:space="preserve"> model the endogeneity between fiscal policies and the economy as well as between approval and economic variables by using vector autoregressive models (VAR). These are simultaneous equation models in which each variable is predicted by its own lagged values, plus past values of the other variables included in the model. </w:t>
      </w:r>
      <w:r w:rsidR="00DD1962" w:rsidRPr="00024B6D">
        <w:rPr>
          <w:rFonts w:ascii="Times New Roman" w:hAnsi="Times New Roman" w:cs="Times New Roman"/>
          <w:lang w:val="en-CA"/>
        </w:rPr>
        <w:t xml:space="preserve">Vector autoregressive models do not make any assumptions about the causal ordering of variables, allowing us to </w:t>
      </w:r>
      <w:r w:rsidR="00DD1962" w:rsidRPr="00024B6D">
        <w:rPr>
          <w:rFonts w:ascii="Times New Roman" w:hAnsi="Times New Roman" w:cs="Times New Roman"/>
          <w:color w:val="000000" w:themeColor="text1"/>
          <w:lang w:val="en-CA"/>
        </w:rPr>
        <w:t>verify which variable “causes” the other</w:t>
      </w:r>
      <w:r w:rsidR="00DD1962" w:rsidRPr="00024B6D">
        <w:rPr>
          <w:rFonts w:ascii="Times New Roman" w:hAnsi="Times New Roman" w:cs="Times New Roman"/>
          <w:lang w:val="en-CA"/>
        </w:rPr>
        <w:t xml:space="preserve"> (Box-Steffensmeier et al. 2014). Granger causality tests suggest that lending may predict GDP growth and unemployment, but that unemployment and growth do not predict net lending. There is no relationship between inflation and net lending. </w:t>
      </w:r>
    </w:p>
    <w:p w14:paraId="709571FB" w14:textId="30429927" w:rsidR="00864462" w:rsidRPr="00024B6D" w:rsidRDefault="00864462" w:rsidP="00864462">
      <w:pPr>
        <w:spacing w:line="480" w:lineRule="auto"/>
        <w:jc w:val="both"/>
        <w:rPr>
          <w:rFonts w:ascii="Times New Roman" w:hAnsi="Times New Roman" w:cs="Times New Roman"/>
          <w:lang w:val="en-CA"/>
        </w:rPr>
      </w:pPr>
    </w:p>
    <w:p w14:paraId="05FA4776" w14:textId="6D94289F" w:rsidR="00864462" w:rsidRPr="00024B6D" w:rsidRDefault="00864462" w:rsidP="00864462">
      <w:pPr>
        <w:spacing w:line="480" w:lineRule="auto"/>
        <w:jc w:val="both"/>
        <w:rPr>
          <w:rFonts w:ascii="Times New Roman" w:hAnsi="Times New Roman" w:cs="Times New Roman"/>
          <w:lang w:val="en-CA"/>
        </w:rPr>
      </w:pPr>
    </w:p>
    <w:p w14:paraId="67E742C9" w14:textId="2DFA0FEF" w:rsidR="00864462" w:rsidRPr="00024B6D" w:rsidRDefault="00864462" w:rsidP="00864462">
      <w:pPr>
        <w:spacing w:line="480" w:lineRule="auto"/>
        <w:jc w:val="both"/>
        <w:rPr>
          <w:rFonts w:ascii="Times New Roman" w:hAnsi="Times New Roman" w:cs="Times New Roman"/>
          <w:lang w:val="en-CA"/>
        </w:rPr>
      </w:pPr>
    </w:p>
    <w:p w14:paraId="6D42016A" w14:textId="183D2530" w:rsidR="00864462" w:rsidRPr="00024B6D" w:rsidRDefault="00864462" w:rsidP="00864462">
      <w:pPr>
        <w:spacing w:line="480" w:lineRule="auto"/>
        <w:jc w:val="both"/>
        <w:rPr>
          <w:rFonts w:ascii="Times New Roman" w:hAnsi="Times New Roman" w:cs="Times New Roman"/>
          <w:lang w:val="en-CA"/>
        </w:rPr>
      </w:pPr>
    </w:p>
    <w:p w14:paraId="7CC868A4" w14:textId="2F636359" w:rsidR="00864462" w:rsidRPr="00024B6D" w:rsidRDefault="00864462" w:rsidP="00864462">
      <w:pPr>
        <w:spacing w:line="480" w:lineRule="auto"/>
        <w:jc w:val="both"/>
        <w:rPr>
          <w:rFonts w:ascii="Times New Roman" w:hAnsi="Times New Roman" w:cs="Times New Roman"/>
          <w:lang w:val="en-CA"/>
        </w:rPr>
      </w:pPr>
    </w:p>
    <w:p w14:paraId="12E72C45" w14:textId="499A0BDD" w:rsidR="00864462" w:rsidRPr="00024B6D" w:rsidRDefault="00864462" w:rsidP="00864462">
      <w:pPr>
        <w:spacing w:line="480" w:lineRule="auto"/>
        <w:jc w:val="both"/>
        <w:rPr>
          <w:rFonts w:ascii="Times New Roman" w:hAnsi="Times New Roman" w:cs="Times New Roman"/>
          <w:lang w:val="en-CA"/>
        </w:rPr>
      </w:pPr>
    </w:p>
    <w:p w14:paraId="35C5EAFD" w14:textId="04D4AD40" w:rsidR="00864462" w:rsidRPr="00024B6D" w:rsidRDefault="00864462" w:rsidP="00864462">
      <w:pPr>
        <w:spacing w:line="480" w:lineRule="auto"/>
        <w:jc w:val="both"/>
        <w:rPr>
          <w:rFonts w:ascii="Times New Roman" w:hAnsi="Times New Roman" w:cs="Times New Roman"/>
          <w:lang w:val="en-CA"/>
        </w:rPr>
      </w:pPr>
    </w:p>
    <w:p w14:paraId="6E0732B5" w14:textId="25314E61" w:rsidR="00864462" w:rsidRPr="00024B6D" w:rsidRDefault="00864462" w:rsidP="00864462">
      <w:pPr>
        <w:spacing w:line="480" w:lineRule="auto"/>
        <w:jc w:val="both"/>
        <w:rPr>
          <w:rFonts w:ascii="Times New Roman" w:hAnsi="Times New Roman" w:cs="Times New Roman"/>
          <w:lang w:val="en-CA"/>
        </w:rPr>
      </w:pPr>
    </w:p>
    <w:p w14:paraId="6F98A631" w14:textId="4E2CA687" w:rsidR="00864462" w:rsidRPr="00024B6D" w:rsidRDefault="00864462" w:rsidP="00864462">
      <w:pPr>
        <w:spacing w:line="480" w:lineRule="auto"/>
        <w:jc w:val="both"/>
        <w:rPr>
          <w:rFonts w:ascii="Times New Roman" w:hAnsi="Times New Roman" w:cs="Times New Roman"/>
          <w:lang w:val="en-CA"/>
        </w:rPr>
      </w:pPr>
    </w:p>
    <w:p w14:paraId="456EC2A3" w14:textId="77777777" w:rsidR="00864462" w:rsidRPr="00024B6D" w:rsidRDefault="00864462" w:rsidP="00864462">
      <w:pPr>
        <w:spacing w:line="480" w:lineRule="auto"/>
        <w:jc w:val="both"/>
        <w:rPr>
          <w:rFonts w:ascii="Times New Roman" w:hAnsi="Times New Roman" w:cs="Times New Roman"/>
          <w:lang w:val="en-CA"/>
        </w:rPr>
      </w:pPr>
    </w:p>
    <w:p w14:paraId="3EFCCEC9" w14:textId="07331BCF" w:rsidR="00922F71" w:rsidRPr="00024B6D" w:rsidRDefault="00922F71" w:rsidP="00864462">
      <w:pPr>
        <w:pStyle w:val="Titre2"/>
        <w:rPr>
          <w:b w:val="0"/>
          <w:lang w:val="en-CA"/>
        </w:rPr>
      </w:pPr>
      <w:bookmarkStart w:id="7" w:name="_Toc88907763"/>
      <w:r w:rsidRPr="00024B6D">
        <w:rPr>
          <w:lang w:val="en-CA"/>
        </w:rPr>
        <w:lastRenderedPageBreak/>
        <w:t>Rolling regressions for the economic variables</w:t>
      </w:r>
      <w:bookmarkEnd w:id="7"/>
    </w:p>
    <w:p w14:paraId="175ACDBC" w14:textId="11935840" w:rsidR="00922F71" w:rsidRPr="00024B6D" w:rsidRDefault="00922F71">
      <w:pPr>
        <w:rPr>
          <w:rFonts w:ascii="Times New Roman" w:hAnsi="Times New Roman" w:cs="Times New Roman"/>
          <w:lang w:val="en-CA"/>
        </w:rPr>
      </w:pPr>
    </w:p>
    <w:p w14:paraId="00DC891B" w14:textId="3350C469" w:rsidR="00922F71" w:rsidRPr="00024B6D" w:rsidRDefault="00F62C1E" w:rsidP="00DD1962">
      <w:pPr>
        <w:spacing w:line="480" w:lineRule="auto"/>
        <w:jc w:val="both"/>
        <w:rPr>
          <w:rFonts w:ascii="Times New Roman" w:hAnsi="Times New Roman" w:cs="Times New Roman"/>
          <w:lang w:val="en-CA"/>
        </w:rPr>
      </w:pPr>
      <w:r w:rsidRPr="00024B6D">
        <w:rPr>
          <w:rFonts w:ascii="Times New Roman" w:hAnsi="Times New Roman" w:cs="Times New Roman"/>
          <w:lang w:val="en-CA"/>
        </w:rPr>
        <w:t>The rolling regressions of the economic variables are presented below</w:t>
      </w:r>
      <w:r w:rsidR="00F45416" w:rsidRPr="00024B6D">
        <w:rPr>
          <w:rFonts w:ascii="Times New Roman" w:hAnsi="Times New Roman" w:cs="Times New Roman"/>
          <w:lang w:val="en-CA"/>
        </w:rPr>
        <w:t xml:space="preserve"> (dashed lines represent 95% confidence intervals)</w:t>
      </w:r>
      <w:r w:rsidRPr="00024B6D">
        <w:rPr>
          <w:rFonts w:ascii="Times New Roman" w:hAnsi="Times New Roman" w:cs="Times New Roman"/>
          <w:lang w:val="en-CA"/>
        </w:rPr>
        <w:t>. The</w:t>
      </w:r>
      <w:r w:rsidR="00B676F8" w:rsidRPr="00024B6D">
        <w:rPr>
          <w:rFonts w:ascii="Times New Roman" w:hAnsi="Times New Roman" w:cs="Times New Roman"/>
          <w:lang w:val="en-CA"/>
        </w:rPr>
        <w:t>y</w:t>
      </w:r>
      <w:r w:rsidRPr="00024B6D">
        <w:rPr>
          <w:rFonts w:ascii="Times New Roman" w:hAnsi="Times New Roman" w:cs="Times New Roman"/>
          <w:lang w:val="en-CA"/>
        </w:rPr>
        <w:t xml:space="preserve"> support our findings indicating that the effect of the economy was significant and in the expected direction in the 1970s and </w:t>
      </w:r>
      <w:r w:rsidR="00DD1962" w:rsidRPr="00024B6D">
        <w:rPr>
          <w:rFonts w:ascii="Times New Roman" w:hAnsi="Times New Roman" w:cs="Times New Roman"/>
          <w:lang w:val="en-CA"/>
        </w:rPr>
        <w:t>1980s and</w:t>
      </w:r>
      <w:r w:rsidRPr="00024B6D">
        <w:rPr>
          <w:rFonts w:ascii="Times New Roman" w:hAnsi="Times New Roman" w:cs="Times New Roman"/>
          <w:lang w:val="en-CA"/>
        </w:rPr>
        <w:t xml:space="preserve"> tends to become insignificant when the moving window only includes data in the 1990s and 2000s.</w:t>
      </w:r>
      <w:r w:rsidR="00922F71" w:rsidRPr="00024B6D">
        <w:rPr>
          <w:rFonts w:ascii="Times New Roman" w:hAnsi="Times New Roman" w:cs="Times New Roman"/>
          <w:lang w:val="en-CA"/>
        </w:rPr>
        <w:t xml:space="preserve"> There is a clear drop in the effect of GDP around </w:t>
      </w:r>
      <w:r w:rsidR="00CC6356" w:rsidRPr="00024B6D">
        <w:rPr>
          <w:rFonts w:ascii="Times New Roman" w:hAnsi="Times New Roman" w:cs="Times New Roman"/>
          <w:lang w:val="en-CA"/>
        </w:rPr>
        <w:t>the moving window starting in 1993</w:t>
      </w:r>
      <w:r w:rsidR="00922F71" w:rsidRPr="00024B6D">
        <w:rPr>
          <w:rFonts w:ascii="Times New Roman" w:hAnsi="Times New Roman" w:cs="Times New Roman"/>
          <w:lang w:val="en-CA"/>
        </w:rPr>
        <w:t xml:space="preserve">, but this effect largely disappears in a moving window of 30 and was not detected by a Wald test, suggesting that it mainly represents random fluctuations. </w:t>
      </w:r>
      <w:r w:rsidR="00ED23D1" w:rsidRPr="00024B6D">
        <w:rPr>
          <w:rFonts w:ascii="Times New Roman" w:hAnsi="Times New Roman" w:cs="Times New Roman"/>
          <w:lang w:val="en-CA"/>
        </w:rPr>
        <w:t>Still, w</w:t>
      </w:r>
      <w:r w:rsidR="00922F71" w:rsidRPr="00024B6D">
        <w:rPr>
          <w:rFonts w:ascii="Times New Roman" w:hAnsi="Times New Roman" w:cs="Times New Roman"/>
          <w:lang w:val="en-CA"/>
        </w:rPr>
        <w:t>hile the effect of growth was significant and positive in the 1970s and 1980s, it becomes insignificant or even negative afterwards.</w:t>
      </w:r>
      <w:r w:rsidR="00DD1962" w:rsidRPr="00024B6D">
        <w:rPr>
          <w:rFonts w:ascii="Times New Roman" w:hAnsi="Times New Roman" w:cs="Times New Roman"/>
          <w:lang w:val="en-CA"/>
        </w:rPr>
        <w:t xml:space="preserve"> </w:t>
      </w:r>
      <w:r w:rsidR="00922F71" w:rsidRPr="00024B6D">
        <w:rPr>
          <w:rFonts w:ascii="Times New Roman" w:hAnsi="Times New Roman" w:cs="Times New Roman"/>
          <w:lang w:val="en-CA"/>
        </w:rPr>
        <w:t xml:space="preserve">The effect of the unemployment rate is negative and significant especially in the 1970s and 1980s and its effect </w:t>
      </w:r>
      <w:r w:rsidR="00ED23D1" w:rsidRPr="00024B6D">
        <w:rPr>
          <w:rFonts w:ascii="Times New Roman" w:hAnsi="Times New Roman" w:cs="Times New Roman"/>
          <w:lang w:val="en-CA"/>
        </w:rPr>
        <w:t>is closer zero from the moving window starting in 1990</w:t>
      </w:r>
      <w:r w:rsidR="00922F71" w:rsidRPr="00024B6D">
        <w:rPr>
          <w:rFonts w:ascii="Times New Roman" w:hAnsi="Times New Roman" w:cs="Times New Roman"/>
          <w:lang w:val="en-CA"/>
        </w:rPr>
        <w:t xml:space="preserve">. As for the coefficient of inflation, it </w:t>
      </w:r>
      <w:r w:rsidR="00ED23D1" w:rsidRPr="00024B6D">
        <w:rPr>
          <w:rFonts w:ascii="Times New Roman" w:hAnsi="Times New Roman" w:cs="Times New Roman"/>
          <w:lang w:val="en-CA"/>
        </w:rPr>
        <w:t xml:space="preserve">is significantly negative </w:t>
      </w:r>
      <w:r w:rsidRPr="00024B6D">
        <w:rPr>
          <w:rFonts w:ascii="Times New Roman" w:hAnsi="Times New Roman" w:cs="Times New Roman"/>
          <w:lang w:val="en-CA"/>
        </w:rPr>
        <w:t xml:space="preserve">in the 1970s and 1980s and becomes positive in the most recent moving windows. </w:t>
      </w:r>
      <w:r w:rsidR="00922F71" w:rsidRPr="00024B6D">
        <w:rPr>
          <w:rFonts w:ascii="Times New Roman" w:hAnsi="Times New Roman" w:cs="Times New Roman"/>
          <w:lang w:val="en-CA"/>
        </w:rPr>
        <w:t>In brief, the moving windows regression</w:t>
      </w:r>
      <w:r w:rsidR="00922B2C" w:rsidRPr="00024B6D">
        <w:rPr>
          <w:rFonts w:ascii="Times New Roman" w:hAnsi="Times New Roman" w:cs="Times New Roman"/>
          <w:lang w:val="en-CA"/>
        </w:rPr>
        <w:t>s</w:t>
      </w:r>
      <w:r w:rsidR="00922F71" w:rsidRPr="00024B6D">
        <w:rPr>
          <w:rFonts w:ascii="Times New Roman" w:hAnsi="Times New Roman" w:cs="Times New Roman"/>
          <w:lang w:val="en-CA"/>
        </w:rPr>
        <w:t xml:space="preserve"> </w:t>
      </w:r>
      <w:r w:rsidRPr="00024B6D">
        <w:rPr>
          <w:rFonts w:ascii="Times New Roman" w:hAnsi="Times New Roman" w:cs="Times New Roman"/>
          <w:lang w:val="en-CA"/>
        </w:rPr>
        <w:t xml:space="preserve">confirm that the effect of </w:t>
      </w:r>
      <w:r w:rsidR="00922F71" w:rsidRPr="00024B6D">
        <w:rPr>
          <w:rFonts w:ascii="Times New Roman" w:hAnsi="Times New Roman" w:cs="Times New Roman"/>
          <w:lang w:val="en-CA"/>
        </w:rPr>
        <w:t>the economy declines overtime.</w:t>
      </w:r>
    </w:p>
    <w:p w14:paraId="5437CFDE" w14:textId="77777777" w:rsidR="00DD1962" w:rsidRPr="00024B6D" w:rsidRDefault="00DD1962" w:rsidP="00922F71">
      <w:pPr>
        <w:spacing w:line="276" w:lineRule="auto"/>
        <w:jc w:val="both"/>
        <w:rPr>
          <w:rFonts w:ascii="Times New Roman" w:hAnsi="Times New Roman" w:cs="Times New Roman"/>
          <w:lang w:val="en-CA"/>
        </w:rPr>
      </w:pPr>
    </w:p>
    <w:p w14:paraId="2FDF8E98" w14:textId="05E3AE0D" w:rsidR="00AC0816" w:rsidRPr="00A02664" w:rsidRDefault="00AC0816" w:rsidP="00922F71">
      <w:pPr>
        <w:spacing w:line="276" w:lineRule="auto"/>
        <w:jc w:val="both"/>
        <w:rPr>
          <w:rFonts w:ascii="Times New Roman" w:hAnsi="Times New Roman" w:cs="Times New Roman"/>
          <w:lang w:val="en-CA"/>
        </w:rPr>
      </w:pPr>
      <w:r w:rsidRPr="00024B6D">
        <w:rPr>
          <w:rFonts w:ascii="Times New Roman" w:hAnsi="Times New Roman" w:cs="Times New Roman"/>
          <w:noProof/>
          <w:lang w:val="en-CA"/>
        </w:rPr>
        <w:t xml:space="preserve"> </w:t>
      </w:r>
      <w:r w:rsidR="00F45416" w:rsidRPr="00024B6D">
        <w:rPr>
          <w:rFonts w:ascii="Times New Roman" w:hAnsi="Times New Roman" w:cs="Times New Roman"/>
          <w:noProof/>
          <w:lang w:val="en-CA"/>
        </w:rPr>
        <w:drawing>
          <wp:inline distT="0" distB="0" distL="0" distR="0" wp14:anchorId="27FD0452" wp14:editId="4A03019F">
            <wp:extent cx="2081720" cy="1513978"/>
            <wp:effectExtent l="0" t="0" r="127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33069" cy="1551322"/>
                    </a:xfrm>
                    <a:prstGeom prst="rect">
                      <a:avLst/>
                    </a:prstGeom>
                  </pic:spPr>
                </pic:pic>
              </a:graphicData>
            </a:graphic>
          </wp:inline>
        </w:drawing>
      </w:r>
      <w:r w:rsidR="00F45416" w:rsidRPr="00024B6D">
        <w:rPr>
          <w:rFonts w:ascii="Times New Roman" w:hAnsi="Times New Roman" w:cs="Times New Roman"/>
          <w:noProof/>
          <w:lang w:val="en-CA"/>
        </w:rPr>
        <w:drawing>
          <wp:inline distT="0" distB="0" distL="0" distR="0" wp14:anchorId="0A98DE3A" wp14:editId="3F1A19D4">
            <wp:extent cx="2071991" cy="1506902"/>
            <wp:effectExtent l="0" t="0" r="0"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2887" cy="1551190"/>
                    </a:xfrm>
                    <a:prstGeom prst="rect">
                      <a:avLst/>
                    </a:prstGeom>
                  </pic:spPr>
                </pic:pic>
              </a:graphicData>
            </a:graphic>
          </wp:inline>
        </w:drawing>
      </w:r>
      <w:r w:rsidR="00F45416" w:rsidRPr="00024B6D">
        <w:rPr>
          <w:rFonts w:ascii="Times New Roman" w:hAnsi="Times New Roman" w:cs="Times New Roman"/>
          <w:noProof/>
          <w:lang w:val="en-CA"/>
        </w:rPr>
        <w:t xml:space="preserve"> </w:t>
      </w:r>
      <w:r w:rsidR="00F45416" w:rsidRPr="00024B6D">
        <w:rPr>
          <w:rFonts w:ascii="Times New Roman" w:hAnsi="Times New Roman" w:cs="Times New Roman"/>
          <w:noProof/>
          <w:lang w:val="en-CA"/>
        </w:rPr>
        <w:drawing>
          <wp:inline distT="0" distB="0" distL="0" distR="0" wp14:anchorId="73561B08" wp14:editId="0AE437D9">
            <wp:extent cx="2071991" cy="1506901"/>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9178" cy="1519401"/>
                    </a:xfrm>
                    <a:prstGeom prst="rect">
                      <a:avLst/>
                    </a:prstGeom>
                  </pic:spPr>
                </pic:pic>
              </a:graphicData>
            </a:graphic>
          </wp:inline>
        </w:drawing>
      </w:r>
      <w:r w:rsidR="00F45416" w:rsidRPr="00F45416">
        <w:rPr>
          <w:rFonts w:ascii="Times New Roman" w:hAnsi="Times New Roman" w:cs="Times New Roman"/>
          <w:noProof/>
          <w:lang w:val="en-CA"/>
        </w:rPr>
        <w:t xml:space="preserve"> </w:t>
      </w:r>
      <w:r w:rsidR="00EE1EFA" w:rsidRPr="00A02664">
        <w:rPr>
          <w:rFonts w:ascii="Times New Roman" w:hAnsi="Times New Roman" w:cs="Times New Roman"/>
          <w:noProof/>
          <w:lang w:val="en-CA"/>
        </w:rPr>
        <w:t xml:space="preserve"> </w:t>
      </w:r>
    </w:p>
    <w:p w14:paraId="5CAD5681" w14:textId="2784760D" w:rsidR="00922F71" w:rsidRPr="00A02664" w:rsidRDefault="00922F71">
      <w:pPr>
        <w:rPr>
          <w:rFonts w:ascii="Times New Roman" w:hAnsi="Times New Roman" w:cs="Times New Roman"/>
          <w:lang w:val="en-CA"/>
        </w:rPr>
      </w:pPr>
    </w:p>
    <w:p w14:paraId="4A276420" w14:textId="170DAEE2" w:rsidR="00C22FA3" w:rsidRPr="00A02664" w:rsidRDefault="00C22FA3">
      <w:pPr>
        <w:rPr>
          <w:rFonts w:ascii="Times New Roman" w:hAnsi="Times New Roman" w:cs="Times New Roman"/>
          <w:lang w:val="en-CA"/>
        </w:rPr>
      </w:pPr>
    </w:p>
    <w:p w14:paraId="765FF793" w14:textId="77777777" w:rsidR="00C22FA3" w:rsidRPr="00A02664" w:rsidRDefault="00C22FA3">
      <w:pPr>
        <w:rPr>
          <w:rFonts w:ascii="Times New Roman" w:hAnsi="Times New Roman" w:cs="Times New Roman"/>
          <w:lang w:val="en-CA"/>
        </w:rPr>
      </w:pPr>
    </w:p>
    <w:p w14:paraId="0545852E" w14:textId="0BF05BFD" w:rsidR="00C22FA3" w:rsidRPr="00A02664" w:rsidRDefault="00C22FA3">
      <w:pPr>
        <w:rPr>
          <w:rFonts w:ascii="Times New Roman" w:hAnsi="Times New Roman" w:cs="Times New Roman"/>
          <w:lang w:val="en-CA"/>
        </w:rPr>
      </w:pPr>
    </w:p>
    <w:sectPr w:rsidR="00C22FA3" w:rsidRPr="00A02664" w:rsidSect="00184E1B">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08BDC" w14:textId="77777777" w:rsidR="00CC68DD" w:rsidRDefault="00CC68DD" w:rsidP="00272385">
      <w:r>
        <w:separator/>
      </w:r>
    </w:p>
  </w:endnote>
  <w:endnote w:type="continuationSeparator" w:id="0">
    <w:p w14:paraId="3FC35CE5" w14:textId="77777777" w:rsidR="00CC68DD" w:rsidRDefault="00CC68DD" w:rsidP="0027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5C80" w14:textId="77777777" w:rsidR="00CC68DD" w:rsidRDefault="00CC68DD" w:rsidP="00272385">
      <w:r>
        <w:separator/>
      </w:r>
    </w:p>
  </w:footnote>
  <w:footnote w:type="continuationSeparator" w:id="0">
    <w:p w14:paraId="45180677" w14:textId="77777777" w:rsidR="00CC68DD" w:rsidRDefault="00CC68DD" w:rsidP="00272385">
      <w:r>
        <w:continuationSeparator/>
      </w:r>
    </w:p>
  </w:footnote>
  <w:footnote w:id="1">
    <w:p w14:paraId="7F7A7BED" w14:textId="20498BB6" w:rsidR="00272385" w:rsidRPr="00F60AC1" w:rsidRDefault="00272385" w:rsidP="00272385">
      <w:pPr>
        <w:pStyle w:val="Notedebasdepage"/>
        <w:rPr>
          <w:rFonts w:ascii="Times New Roman" w:hAnsi="Times New Roman" w:cs="Times New Roman"/>
          <w:lang w:val="en-US"/>
        </w:rPr>
      </w:pPr>
      <w:r w:rsidRPr="00F60AC1">
        <w:rPr>
          <w:rStyle w:val="Appelnotedebasdep"/>
          <w:rFonts w:ascii="Times New Roman" w:hAnsi="Times New Roman" w:cs="Times New Roman"/>
        </w:rPr>
        <w:footnoteRef/>
      </w:r>
      <w:r w:rsidRPr="00F60AC1">
        <w:rPr>
          <w:rFonts w:ascii="Times New Roman" w:hAnsi="Times New Roman" w:cs="Times New Roman"/>
          <w:lang w:val="en-US"/>
        </w:rPr>
        <w:t xml:space="preserve"> Only rounded percentages are available for the years 2013 to 20</w:t>
      </w:r>
      <w:r>
        <w:rPr>
          <w:rFonts w:ascii="Times New Roman" w:hAnsi="Times New Roman" w:cs="Times New Roman"/>
          <w:lang w:val="en-US"/>
        </w:rPr>
        <w:t>18</w:t>
      </w:r>
      <w:r w:rsidRPr="00F60AC1">
        <w:rPr>
          <w:rFonts w:ascii="Times New Roman" w:hAnsi="Times New Roman" w:cs="Times New Roman"/>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1C92"/>
    <w:multiLevelType w:val="hybridMultilevel"/>
    <w:tmpl w:val="2EDAA734"/>
    <w:lvl w:ilvl="0" w:tplc="2B6E8B8E">
      <w:start w:val="1978"/>
      <w:numFmt w:val="bullet"/>
      <w:lvlText w:val="-"/>
      <w:lvlJc w:val="left"/>
      <w:pPr>
        <w:ind w:left="502" w:hanging="360"/>
      </w:pPr>
      <w:rPr>
        <w:rFonts w:ascii="Times New Roman" w:eastAsiaTheme="minorHAnsi" w:hAnsi="Times New Roman"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 w15:restartNumberingAfterBreak="0">
    <w:nsid w:val="2753619F"/>
    <w:multiLevelType w:val="hybridMultilevel"/>
    <w:tmpl w:val="563A5E72"/>
    <w:lvl w:ilvl="0" w:tplc="03E26A08">
      <w:start w:val="199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B3323C"/>
    <w:multiLevelType w:val="hybridMultilevel"/>
    <w:tmpl w:val="E93A0916"/>
    <w:lvl w:ilvl="0" w:tplc="95B6CB1E">
      <w:start w:val="200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B37D66"/>
    <w:multiLevelType w:val="hybridMultilevel"/>
    <w:tmpl w:val="BE5C57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396622B"/>
    <w:multiLevelType w:val="hybridMultilevel"/>
    <w:tmpl w:val="D12E79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C1675EF"/>
    <w:multiLevelType w:val="hybridMultilevel"/>
    <w:tmpl w:val="28CEA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27626AA"/>
    <w:multiLevelType w:val="hybridMultilevel"/>
    <w:tmpl w:val="220EF2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6EA602F"/>
    <w:multiLevelType w:val="hybridMultilevel"/>
    <w:tmpl w:val="098A525E"/>
    <w:lvl w:ilvl="0" w:tplc="357054C8">
      <w:start w:val="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754823"/>
    <w:multiLevelType w:val="hybridMultilevel"/>
    <w:tmpl w:val="458C78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6"/>
  </w:num>
  <w:num w:numId="5">
    <w:abstractNumId w:val="5"/>
  </w:num>
  <w:num w:numId="6">
    <w:abstractNumId w:val="2"/>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9F"/>
    <w:rsid w:val="00024B6D"/>
    <w:rsid w:val="000350B8"/>
    <w:rsid w:val="00055F43"/>
    <w:rsid w:val="0007533C"/>
    <w:rsid w:val="000A7A67"/>
    <w:rsid w:val="000D321E"/>
    <w:rsid w:val="00106CA6"/>
    <w:rsid w:val="00176F87"/>
    <w:rsid w:val="00184E1B"/>
    <w:rsid w:val="001A0D3B"/>
    <w:rsid w:val="001D293F"/>
    <w:rsid w:val="00256C56"/>
    <w:rsid w:val="00272385"/>
    <w:rsid w:val="00282CC5"/>
    <w:rsid w:val="002C3067"/>
    <w:rsid w:val="002C6E11"/>
    <w:rsid w:val="002F0318"/>
    <w:rsid w:val="00333F3B"/>
    <w:rsid w:val="003374EC"/>
    <w:rsid w:val="00341CB5"/>
    <w:rsid w:val="00343E68"/>
    <w:rsid w:val="00362B18"/>
    <w:rsid w:val="004767FF"/>
    <w:rsid w:val="004C3189"/>
    <w:rsid w:val="004F5839"/>
    <w:rsid w:val="00546318"/>
    <w:rsid w:val="00574A2F"/>
    <w:rsid w:val="00583F8A"/>
    <w:rsid w:val="005A7008"/>
    <w:rsid w:val="005C2F67"/>
    <w:rsid w:val="005F49FD"/>
    <w:rsid w:val="006036C7"/>
    <w:rsid w:val="00612522"/>
    <w:rsid w:val="00625BCA"/>
    <w:rsid w:val="00626337"/>
    <w:rsid w:val="00637780"/>
    <w:rsid w:val="006802FD"/>
    <w:rsid w:val="0068062D"/>
    <w:rsid w:val="006A0A11"/>
    <w:rsid w:val="006A2610"/>
    <w:rsid w:val="006C6BA3"/>
    <w:rsid w:val="006F2B96"/>
    <w:rsid w:val="0072524B"/>
    <w:rsid w:val="00770B6F"/>
    <w:rsid w:val="00781FC0"/>
    <w:rsid w:val="00801FC8"/>
    <w:rsid w:val="008115C1"/>
    <w:rsid w:val="0083109F"/>
    <w:rsid w:val="00835701"/>
    <w:rsid w:val="00844CF7"/>
    <w:rsid w:val="00864462"/>
    <w:rsid w:val="00884ED0"/>
    <w:rsid w:val="00885E5F"/>
    <w:rsid w:val="0089759C"/>
    <w:rsid w:val="008D49A0"/>
    <w:rsid w:val="008E2DA8"/>
    <w:rsid w:val="00921620"/>
    <w:rsid w:val="00921FC7"/>
    <w:rsid w:val="00922B2C"/>
    <w:rsid w:val="00922F71"/>
    <w:rsid w:val="0093131C"/>
    <w:rsid w:val="009553EB"/>
    <w:rsid w:val="00964DE1"/>
    <w:rsid w:val="00973FC5"/>
    <w:rsid w:val="00986E82"/>
    <w:rsid w:val="009B7C67"/>
    <w:rsid w:val="009F01D3"/>
    <w:rsid w:val="00A02664"/>
    <w:rsid w:val="00A02991"/>
    <w:rsid w:val="00A07FED"/>
    <w:rsid w:val="00A12D5B"/>
    <w:rsid w:val="00A7517A"/>
    <w:rsid w:val="00AB1FC6"/>
    <w:rsid w:val="00AC0816"/>
    <w:rsid w:val="00AC4BCD"/>
    <w:rsid w:val="00AD1A89"/>
    <w:rsid w:val="00B07049"/>
    <w:rsid w:val="00B34A0B"/>
    <w:rsid w:val="00B34E86"/>
    <w:rsid w:val="00B4127E"/>
    <w:rsid w:val="00B50548"/>
    <w:rsid w:val="00B63465"/>
    <w:rsid w:val="00B676F8"/>
    <w:rsid w:val="00B77420"/>
    <w:rsid w:val="00BF6BCA"/>
    <w:rsid w:val="00C035D7"/>
    <w:rsid w:val="00C1651C"/>
    <w:rsid w:val="00C22FA3"/>
    <w:rsid w:val="00C47BEB"/>
    <w:rsid w:val="00C705AB"/>
    <w:rsid w:val="00CB0537"/>
    <w:rsid w:val="00CC2049"/>
    <w:rsid w:val="00CC6356"/>
    <w:rsid w:val="00CC68DD"/>
    <w:rsid w:val="00D16477"/>
    <w:rsid w:val="00D55F55"/>
    <w:rsid w:val="00D7521A"/>
    <w:rsid w:val="00D808E1"/>
    <w:rsid w:val="00DD1962"/>
    <w:rsid w:val="00DF57AC"/>
    <w:rsid w:val="00E50AAE"/>
    <w:rsid w:val="00E50F6D"/>
    <w:rsid w:val="00E65FCE"/>
    <w:rsid w:val="00ED23D1"/>
    <w:rsid w:val="00ED58F5"/>
    <w:rsid w:val="00EE1EFA"/>
    <w:rsid w:val="00F2630F"/>
    <w:rsid w:val="00F45416"/>
    <w:rsid w:val="00F5347B"/>
    <w:rsid w:val="00F61059"/>
    <w:rsid w:val="00F62C1E"/>
    <w:rsid w:val="00F7178C"/>
    <w:rsid w:val="00F953C1"/>
    <w:rsid w:val="00FE6B4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EE67"/>
  <w15:chartTrackingRefBased/>
  <w15:docId w15:val="{C6DF420A-074B-FB40-A2EC-E3D3D4DF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644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64462"/>
    <w:pPr>
      <w:keepNext/>
      <w:keepLines/>
      <w:spacing w:before="40"/>
      <w:outlineLvl w:val="1"/>
    </w:pPr>
    <w:rPr>
      <w:rFonts w:ascii="Times New Roman" w:eastAsiaTheme="majorEastAsia" w:hAnsi="Times New Roman" w:cstheme="majorBidi"/>
      <w:b/>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D7521A"/>
    <w:rPr>
      <w:color w:val="0563C1" w:themeColor="hyperlink"/>
      <w:u w:val="single"/>
    </w:rPr>
  </w:style>
  <w:style w:type="table" w:styleId="Tableausimple4">
    <w:name w:val="Plain Table 4"/>
    <w:basedOn w:val="TableauNormal"/>
    <w:uiPriority w:val="44"/>
    <w:rsid w:val="00D7521A"/>
    <w:rPr>
      <w:sz w:val="22"/>
      <w:szCs w:val="22"/>
      <w:lang w:val="en-C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basedOn w:val="Normal"/>
    <w:uiPriority w:val="34"/>
    <w:qFormat/>
    <w:rsid w:val="00D7521A"/>
    <w:pPr>
      <w:spacing w:after="160" w:line="259" w:lineRule="auto"/>
      <w:ind w:left="720"/>
      <w:contextualSpacing/>
    </w:pPr>
    <w:rPr>
      <w:sz w:val="22"/>
      <w:szCs w:val="22"/>
      <w:lang w:val="en-CA"/>
    </w:rPr>
  </w:style>
  <w:style w:type="paragraph" w:styleId="Textedebulles">
    <w:name w:val="Balloon Text"/>
    <w:basedOn w:val="Normal"/>
    <w:link w:val="TextedebullesCar"/>
    <w:uiPriority w:val="99"/>
    <w:semiHidden/>
    <w:unhideWhenUsed/>
    <w:rsid w:val="006F2B9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F2B96"/>
    <w:rPr>
      <w:rFonts w:ascii="Times New Roman" w:hAnsi="Times New Roman" w:cs="Times New Roman"/>
      <w:sz w:val="18"/>
      <w:szCs w:val="18"/>
    </w:rPr>
  </w:style>
  <w:style w:type="character" w:styleId="Lienvisit">
    <w:name w:val="FollowedHyperlink"/>
    <w:basedOn w:val="Policepardfaut"/>
    <w:uiPriority w:val="99"/>
    <w:semiHidden/>
    <w:unhideWhenUsed/>
    <w:rsid w:val="00B50548"/>
    <w:rPr>
      <w:color w:val="954F72" w:themeColor="followedHyperlink"/>
      <w:u w:val="single"/>
    </w:rPr>
  </w:style>
  <w:style w:type="paragraph" w:styleId="Commentaire">
    <w:name w:val="annotation text"/>
    <w:basedOn w:val="Normal"/>
    <w:link w:val="CommentaireCar"/>
    <w:uiPriority w:val="99"/>
    <w:unhideWhenUsed/>
    <w:rsid w:val="00F2630F"/>
    <w:rPr>
      <w:rFonts w:ascii="Times New Roman" w:eastAsia="Times New Roman" w:hAnsi="Times New Roman" w:cs="Times New Roman"/>
      <w:sz w:val="20"/>
      <w:szCs w:val="20"/>
      <w:lang w:eastAsia="fr-CA"/>
    </w:rPr>
  </w:style>
  <w:style w:type="character" w:customStyle="1" w:styleId="CommentaireCar">
    <w:name w:val="Commentaire Car"/>
    <w:basedOn w:val="Policepardfaut"/>
    <w:link w:val="Commentaire"/>
    <w:uiPriority w:val="99"/>
    <w:rsid w:val="00F2630F"/>
    <w:rPr>
      <w:rFonts w:ascii="Times New Roman" w:eastAsia="Times New Roman" w:hAnsi="Times New Roman" w:cs="Times New Roman"/>
      <w:sz w:val="20"/>
      <w:szCs w:val="20"/>
      <w:lang w:eastAsia="fr-CA"/>
    </w:rPr>
  </w:style>
  <w:style w:type="paragraph" w:customStyle="1" w:styleId="Default">
    <w:name w:val="Default"/>
    <w:rsid w:val="00F2630F"/>
    <w:pPr>
      <w:autoSpaceDE w:val="0"/>
      <w:autoSpaceDN w:val="0"/>
      <w:adjustRightInd w:val="0"/>
    </w:pPr>
    <w:rPr>
      <w:rFonts w:ascii="Century Schoolbook" w:hAnsi="Century Schoolbook" w:cs="Century Schoolbook"/>
      <w:color w:val="000000"/>
    </w:rPr>
  </w:style>
  <w:style w:type="character" w:styleId="Marquedecommentaire">
    <w:name w:val="annotation reference"/>
    <w:basedOn w:val="Policepardfaut"/>
    <w:uiPriority w:val="99"/>
    <w:semiHidden/>
    <w:unhideWhenUsed/>
    <w:rsid w:val="00AC4BCD"/>
    <w:rPr>
      <w:sz w:val="16"/>
      <w:szCs w:val="16"/>
    </w:rPr>
  </w:style>
  <w:style w:type="paragraph" w:styleId="Objetducommentaire">
    <w:name w:val="annotation subject"/>
    <w:basedOn w:val="Commentaire"/>
    <w:next w:val="Commentaire"/>
    <w:link w:val="ObjetducommentaireCar"/>
    <w:uiPriority w:val="99"/>
    <w:semiHidden/>
    <w:unhideWhenUsed/>
    <w:rsid w:val="00AC4BCD"/>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AC4BCD"/>
    <w:rPr>
      <w:rFonts w:ascii="Times New Roman" w:eastAsia="Times New Roman" w:hAnsi="Times New Roman" w:cs="Times New Roman"/>
      <w:b/>
      <w:bCs/>
      <w:sz w:val="20"/>
      <w:szCs w:val="20"/>
      <w:lang w:eastAsia="fr-CA"/>
    </w:rPr>
  </w:style>
  <w:style w:type="table" w:styleId="Grilledutableau">
    <w:name w:val="Table Grid"/>
    <w:basedOn w:val="TableauNormal"/>
    <w:uiPriority w:val="39"/>
    <w:rsid w:val="00CB0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2385"/>
    <w:pPr>
      <w:spacing w:before="100" w:beforeAutospacing="1" w:after="100" w:afterAutospacing="1"/>
    </w:pPr>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272385"/>
    <w:rPr>
      <w:sz w:val="20"/>
      <w:szCs w:val="20"/>
    </w:rPr>
  </w:style>
  <w:style w:type="character" w:customStyle="1" w:styleId="NotedebasdepageCar">
    <w:name w:val="Note de bas de page Car"/>
    <w:basedOn w:val="Policepardfaut"/>
    <w:link w:val="Notedebasdepage"/>
    <w:uiPriority w:val="99"/>
    <w:semiHidden/>
    <w:rsid w:val="00272385"/>
    <w:rPr>
      <w:sz w:val="20"/>
      <w:szCs w:val="20"/>
    </w:rPr>
  </w:style>
  <w:style w:type="character" w:styleId="Appelnotedebasdep">
    <w:name w:val="footnote reference"/>
    <w:basedOn w:val="Policepardfaut"/>
    <w:uiPriority w:val="99"/>
    <w:semiHidden/>
    <w:unhideWhenUsed/>
    <w:rsid w:val="00272385"/>
    <w:rPr>
      <w:vertAlign w:val="superscript"/>
    </w:rPr>
  </w:style>
  <w:style w:type="character" w:customStyle="1" w:styleId="Titre2Car">
    <w:name w:val="Titre 2 Car"/>
    <w:basedOn w:val="Policepardfaut"/>
    <w:link w:val="Titre2"/>
    <w:uiPriority w:val="9"/>
    <w:rsid w:val="00864462"/>
    <w:rPr>
      <w:rFonts w:ascii="Times New Roman" w:eastAsiaTheme="majorEastAsia" w:hAnsi="Times New Roman" w:cstheme="majorBidi"/>
      <w:b/>
      <w:szCs w:val="26"/>
    </w:rPr>
  </w:style>
  <w:style w:type="character" w:customStyle="1" w:styleId="Titre1Car">
    <w:name w:val="Titre 1 Car"/>
    <w:basedOn w:val="Policepardfaut"/>
    <w:link w:val="Titre1"/>
    <w:uiPriority w:val="9"/>
    <w:rsid w:val="00864462"/>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864462"/>
    <w:pPr>
      <w:spacing w:before="480" w:line="276" w:lineRule="auto"/>
      <w:outlineLvl w:val="9"/>
    </w:pPr>
    <w:rPr>
      <w:b/>
      <w:bCs/>
      <w:sz w:val="28"/>
      <w:szCs w:val="28"/>
      <w:lang w:eastAsia="fr-CA"/>
    </w:rPr>
  </w:style>
  <w:style w:type="paragraph" w:styleId="TM2">
    <w:name w:val="toc 2"/>
    <w:basedOn w:val="Normal"/>
    <w:next w:val="Normal"/>
    <w:autoRedefine/>
    <w:uiPriority w:val="39"/>
    <w:unhideWhenUsed/>
    <w:rsid w:val="00362B18"/>
    <w:pPr>
      <w:tabs>
        <w:tab w:val="right" w:leader="dot" w:pos="12950"/>
      </w:tabs>
      <w:spacing w:before="120"/>
      <w:ind w:left="240"/>
    </w:pPr>
    <w:rPr>
      <w:rFonts w:cstheme="minorHAnsi"/>
      <w:b/>
      <w:bCs/>
      <w:sz w:val="22"/>
      <w:szCs w:val="22"/>
    </w:rPr>
  </w:style>
  <w:style w:type="paragraph" w:styleId="TM1">
    <w:name w:val="toc 1"/>
    <w:basedOn w:val="Normal"/>
    <w:next w:val="Normal"/>
    <w:autoRedefine/>
    <w:uiPriority w:val="39"/>
    <w:semiHidden/>
    <w:unhideWhenUsed/>
    <w:rsid w:val="00864462"/>
    <w:pPr>
      <w:spacing w:before="120"/>
    </w:pPr>
    <w:rPr>
      <w:rFonts w:cstheme="minorHAnsi"/>
      <w:b/>
      <w:bCs/>
      <w:i/>
      <w:iCs/>
    </w:rPr>
  </w:style>
  <w:style w:type="paragraph" w:styleId="TM3">
    <w:name w:val="toc 3"/>
    <w:basedOn w:val="Normal"/>
    <w:next w:val="Normal"/>
    <w:autoRedefine/>
    <w:uiPriority w:val="39"/>
    <w:semiHidden/>
    <w:unhideWhenUsed/>
    <w:rsid w:val="00864462"/>
    <w:pPr>
      <w:ind w:left="480"/>
    </w:pPr>
    <w:rPr>
      <w:rFonts w:cstheme="minorHAnsi"/>
      <w:sz w:val="20"/>
      <w:szCs w:val="20"/>
    </w:rPr>
  </w:style>
  <w:style w:type="paragraph" w:styleId="TM4">
    <w:name w:val="toc 4"/>
    <w:basedOn w:val="Normal"/>
    <w:next w:val="Normal"/>
    <w:autoRedefine/>
    <w:uiPriority w:val="39"/>
    <w:semiHidden/>
    <w:unhideWhenUsed/>
    <w:rsid w:val="00864462"/>
    <w:pPr>
      <w:ind w:left="720"/>
    </w:pPr>
    <w:rPr>
      <w:rFonts w:cstheme="minorHAnsi"/>
      <w:sz w:val="20"/>
      <w:szCs w:val="20"/>
    </w:rPr>
  </w:style>
  <w:style w:type="paragraph" w:styleId="TM5">
    <w:name w:val="toc 5"/>
    <w:basedOn w:val="Normal"/>
    <w:next w:val="Normal"/>
    <w:autoRedefine/>
    <w:uiPriority w:val="39"/>
    <w:semiHidden/>
    <w:unhideWhenUsed/>
    <w:rsid w:val="00864462"/>
    <w:pPr>
      <w:ind w:left="960"/>
    </w:pPr>
    <w:rPr>
      <w:rFonts w:cstheme="minorHAnsi"/>
      <w:sz w:val="20"/>
      <w:szCs w:val="20"/>
    </w:rPr>
  </w:style>
  <w:style w:type="paragraph" w:styleId="TM6">
    <w:name w:val="toc 6"/>
    <w:basedOn w:val="Normal"/>
    <w:next w:val="Normal"/>
    <w:autoRedefine/>
    <w:uiPriority w:val="39"/>
    <w:semiHidden/>
    <w:unhideWhenUsed/>
    <w:rsid w:val="00864462"/>
    <w:pPr>
      <w:ind w:left="1200"/>
    </w:pPr>
    <w:rPr>
      <w:rFonts w:cstheme="minorHAnsi"/>
      <w:sz w:val="20"/>
      <w:szCs w:val="20"/>
    </w:rPr>
  </w:style>
  <w:style w:type="paragraph" w:styleId="TM7">
    <w:name w:val="toc 7"/>
    <w:basedOn w:val="Normal"/>
    <w:next w:val="Normal"/>
    <w:autoRedefine/>
    <w:uiPriority w:val="39"/>
    <w:semiHidden/>
    <w:unhideWhenUsed/>
    <w:rsid w:val="00864462"/>
    <w:pPr>
      <w:ind w:left="1440"/>
    </w:pPr>
    <w:rPr>
      <w:rFonts w:cstheme="minorHAnsi"/>
      <w:sz w:val="20"/>
      <w:szCs w:val="20"/>
    </w:rPr>
  </w:style>
  <w:style w:type="paragraph" w:styleId="TM8">
    <w:name w:val="toc 8"/>
    <w:basedOn w:val="Normal"/>
    <w:next w:val="Normal"/>
    <w:autoRedefine/>
    <w:uiPriority w:val="39"/>
    <w:semiHidden/>
    <w:unhideWhenUsed/>
    <w:rsid w:val="00864462"/>
    <w:pPr>
      <w:ind w:left="1680"/>
    </w:pPr>
    <w:rPr>
      <w:rFonts w:cstheme="minorHAnsi"/>
      <w:sz w:val="20"/>
      <w:szCs w:val="20"/>
    </w:rPr>
  </w:style>
  <w:style w:type="paragraph" w:styleId="TM9">
    <w:name w:val="toc 9"/>
    <w:basedOn w:val="Normal"/>
    <w:next w:val="Normal"/>
    <w:autoRedefine/>
    <w:uiPriority w:val="39"/>
    <w:semiHidden/>
    <w:unhideWhenUsed/>
    <w:rsid w:val="00864462"/>
    <w:pPr>
      <w:ind w:left="1920"/>
    </w:pPr>
    <w:rPr>
      <w:rFonts w:cstheme="minorHAnsi"/>
      <w:sz w:val="20"/>
      <w:szCs w:val="20"/>
    </w:rPr>
  </w:style>
  <w:style w:type="paragraph" w:styleId="Rvision">
    <w:name w:val="Revision"/>
    <w:hidden/>
    <w:uiPriority w:val="99"/>
    <w:semiHidden/>
    <w:rsid w:val="00C1651C"/>
  </w:style>
  <w:style w:type="character" w:styleId="Textedelespacerserv">
    <w:name w:val="Placeholder Text"/>
    <w:basedOn w:val="Policepardfaut"/>
    <w:uiPriority w:val="99"/>
    <w:semiHidden/>
    <w:rsid w:val="00B774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3270">
      <w:bodyDiv w:val="1"/>
      <w:marLeft w:val="0"/>
      <w:marRight w:val="0"/>
      <w:marTop w:val="0"/>
      <w:marBottom w:val="0"/>
      <w:divBdr>
        <w:top w:val="none" w:sz="0" w:space="0" w:color="auto"/>
        <w:left w:val="none" w:sz="0" w:space="0" w:color="auto"/>
        <w:bottom w:val="none" w:sz="0" w:space="0" w:color="auto"/>
        <w:right w:val="none" w:sz="0" w:space="0" w:color="auto"/>
      </w:divBdr>
    </w:div>
    <w:div w:id="163514879">
      <w:bodyDiv w:val="1"/>
      <w:marLeft w:val="0"/>
      <w:marRight w:val="0"/>
      <w:marTop w:val="0"/>
      <w:marBottom w:val="0"/>
      <w:divBdr>
        <w:top w:val="none" w:sz="0" w:space="0" w:color="auto"/>
        <w:left w:val="none" w:sz="0" w:space="0" w:color="auto"/>
        <w:bottom w:val="none" w:sz="0" w:space="0" w:color="auto"/>
        <w:right w:val="none" w:sz="0" w:space="0" w:color="auto"/>
      </w:divBdr>
    </w:div>
    <w:div w:id="287393346">
      <w:bodyDiv w:val="1"/>
      <w:marLeft w:val="0"/>
      <w:marRight w:val="0"/>
      <w:marTop w:val="0"/>
      <w:marBottom w:val="0"/>
      <w:divBdr>
        <w:top w:val="none" w:sz="0" w:space="0" w:color="auto"/>
        <w:left w:val="none" w:sz="0" w:space="0" w:color="auto"/>
        <w:bottom w:val="none" w:sz="0" w:space="0" w:color="auto"/>
        <w:right w:val="none" w:sz="0" w:space="0" w:color="auto"/>
      </w:divBdr>
    </w:div>
    <w:div w:id="325942182">
      <w:bodyDiv w:val="1"/>
      <w:marLeft w:val="0"/>
      <w:marRight w:val="0"/>
      <w:marTop w:val="0"/>
      <w:marBottom w:val="0"/>
      <w:divBdr>
        <w:top w:val="none" w:sz="0" w:space="0" w:color="auto"/>
        <w:left w:val="none" w:sz="0" w:space="0" w:color="auto"/>
        <w:bottom w:val="none" w:sz="0" w:space="0" w:color="auto"/>
        <w:right w:val="none" w:sz="0" w:space="0" w:color="auto"/>
      </w:divBdr>
    </w:div>
    <w:div w:id="407264922">
      <w:bodyDiv w:val="1"/>
      <w:marLeft w:val="0"/>
      <w:marRight w:val="0"/>
      <w:marTop w:val="0"/>
      <w:marBottom w:val="0"/>
      <w:divBdr>
        <w:top w:val="none" w:sz="0" w:space="0" w:color="auto"/>
        <w:left w:val="none" w:sz="0" w:space="0" w:color="auto"/>
        <w:bottom w:val="none" w:sz="0" w:space="0" w:color="auto"/>
        <w:right w:val="none" w:sz="0" w:space="0" w:color="auto"/>
      </w:divBdr>
    </w:div>
    <w:div w:id="490483127">
      <w:bodyDiv w:val="1"/>
      <w:marLeft w:val="0"/>
      <w:marRight w:val="0"/>
      <w:marTop w:val="0"/>
      <w:marBottom w:val="0"/>
      <w:divBdr>
        <w:top w:val="none" w:sz="0" w:space="0" w:color="auto"/>
        <w:left w:val="none" w:sz="0" w:space="0" w:color="auto"/>
        <w:bottom w:val="none" w:sz="0" w:space="0" w:color="auto"/>
        <w:right w:val="none" w:sz="0" w:space="0" w:color="auto"/>
      </w:divBdr>
    </w:div>
    <w:div w:id="567693240">
      <w:bodyDiv w:val="1"/>
      <w:marLeft w:val="0"/>
      <w:marRight w:val="0"/>
      <w:marTop w:val="0"/>
      <w:marBottom w:val="0"/>
      <w:divBdr>
        <w:top w:val="none" w:sz="0" w:space="0" w:color="auto"/>
        <w:left w:val="none" w:sz="0" w:space="0" w:color="auto"/>
        <w:bottom w:val="none" w:sz="0" w:space="0" w:color="auto"/>
        <w:right w:val="none" w:sz="0" w:space="0" w:color="auto"/>
      </w:divBdr>
    </w:div>
    <w:div w:id="644311397">
      <w:bodyDiv w:val="1"/>
      <w:marLeft w:val="0"/>
      <w:marRight w:val="0"/>
      <w:marTop w:val="0"/>
      <w:marBottom w:val="0"/>
      <w:divBdr>
        <w:top w:val="none" w:sz="0" w:space="0" w:color="auto"/>
        <w:left w:val="none" w:sz="0" w:space="0" w:color="auto"/>
        <w:bottom w:val="none" w:sz="0" w:space="0" w:color="auto"/>
        <w:right w:val="none" w:sz="0" w:space="0" w:color="auto"/>
      </w:divBdr>
    </w:div>
    <w:div w:id="693724158">
      <w:bodyDiv w:val="1"/>
      <w:marLeft w:val="0"/>
      <w:marRight w:val="0"/>
      <w:marTop w:val="0"/>
      <w:marBottom w:val="0"/>
      <w:divBdr>
        <w:top w:val="none" w:sz="0" w:space="0" w:color="auto"/>
        <w:left w:val="none" w:sz="0" w:space="0" w:color="auto"/>
        <w:bottom w:val="none" w:sz="0" w:space="0" w:color="auto"/>
        <w:right w:val="none" w:sz="0" w:space="0" w:color="auto"/>
      </w:divBdr>
    </w:div>
    <w:div w:id="869412272">
      <w:bodyDiv w:val="1"/>
      <w:marLeft w:val="0"/>
      <w:marRight w:val="0"/>
      <w:marTop w:val="0"/>
      <w:marBottom w:val="0"/>
      <w:divBdr>
        <w:top w:val="none" w:sz="0" w:space="0" w:color="auto"/>
        <w:left w:val="none" w:sz="0" w:space="0" w:color="auto"/>
        <w:bottom w:val="none" w:sz="0" w:space="0" w:color="auto"/>
        <w:right w:val="none" w:sz="0" w:space="0" w:color="auto"/>
      </w:divBdr>
    </w:div>
    <w:div w:id="1203710216">
      <w:bodyDiv w:val="1"/>
      <w:marLeft w:val="0"/>
      <w:marRight w:val="0"/>
      <w:marTop w:val="0"/>
      <w:marBottom w:val="0"/>
      <w:divBdr>
        <w:top w:val="none" w:sz="0" w:space="0" w:color="auto"/>
        <w:left w:val="none" w:sz="0" w:space="0" w:color="auto"/>
        <w:bottom w:val="none" w:sz="0" w:space="0" w:color="auto"/>
        <w:right w:val="none" w:sz="0" w:space="0" w:color="auto"/>
      </w:divBdr>
    </w:div>
    <w:div w:id="1360739886">
      <w:bodyDiv w:val="1"/>
      <w:marLeft w:val="0"/>
      <w:marRight w:val="0"/>
      <w:marTop w:val="0"/>
      <w:marBottom w:val="0"/>
      <w:divBdr>
        <w:top w:val="none" w:sz="0" w:space="0" w:color="auto"/>
        <w:left w:val="none" w:sz="0" w:space="0" w:color="auto"/>
        <w:bottom w:val="none" w:sz="0" w:space="0" w:color="auto"/>
        <w:right w:val="none" w:sz="0" w:space="0" w:color="auto"/>
      </w:divBdr>
    </w:div>
    <w:div w:id="1449399481">
      <w:bodyDiv w:val="1"/>
      <w:marLeft w:val="0"/>
      <w:marRight w:val="0"/>
      <w:marTop w:val="0"/>
      <w:marBottom w:val="0"/>
      <w:divBdr>
        <w:top w:val="none" w:sz="0" w:space="0" w:color="auto"/>
        <w:left w:val="none" w:sz="0" w:space="0" w:color="auto"/>
        <w:bottom w:val="none" w:sz="0" w:space="0" w:color="auto"/>
        <w:right w:val="none" w:sz="0" w:space="0" w:color="auto"/>
      </w:divBdr>
    </w:div>
    <w:div w:id="1575359344">
      <w:bodyDiv w:val="1"/>
      <w:marLeft w:val="0"/>
      <w:marRight w:val="0"/>
      <w:marTop w:val="0"/>
      <w:marBottom w:val="0"/>
      <w:divBdr>
        <w:top w:val="none" w:sz="0" w:space="0" w:color="auto"/>
        <w:left w:val="none" w:sz="0" w:space="0" w:color="auto"/>
        <w:bottom w:val="none" w:sz="0" w:space="0" w:color="auto"/>
        <w:right w:val="none" w:sz="0" w:space="0" w:color="auto"/>
      </w:divBdr>
    </w:div>
    <w:div w:id="1583174426">
      <w:bodyDiv w:val="1"/>
      <w:marLeft w:val="0"/>
      <w:marRight w:val="0"/>
      <w:marTop w:val="0"/>
      <w:marBottom w:val="0"/>
      <w:divBdr>
        <w:top w:val="none" w:sz="0" w:space="0" w:color="auto"/>
        <w:left w:val="none" w:sz="0" w:space="0" w:color="auto"/>
        <w:bottom w:val="none" w:sz="0" w:space="0" w:color="auto"/>
        <w:right w:val="none" w:sz="0" w:space="0" w:color="auto"/>
      </w:divBdr>
    </w:div>
    <w:div w:id="1724669754">
      <w:bodyDiv w:val="1"/>
      <w:marLeft w:val="0"/>
      <w:marRight w:val="0"/>
      <w:marTop w:val="0"/>
      <w:marBottom w:val="0"/>
      <w:divBdr>
        <w:top w:val="none" w:sz="0" w:space="0" w:color="auto"/>
        <w:left w:val="none" w:sz="0" w:space="0" w:color="auto"/>
        <w:bottom w:val="none" w:sz="0" w:space="0" w:color="auto"/>
        <w:right w:val="none" w:sz="0" w:space="0" w:color="auto"/>
      </w:divBdr>
    </w:div>
    <w:div w:id="1724786520">
      <w:bodyDiv w:val="1"/>
      <w:marLeft w:val="0"/>
      <w:marRight w:val="0"/>
      <w:marTop w:val="0"/>
      <w:marBottom w:val="0"/>
      <w:divBdr>
        <w:top w:val="none" w:sz="0" w:space="0" w:color="auto"/>
        <w:left w:val="none" w:sz="0" w:space="0" w:color="auto"/>
        <w:bottom w:val="none" w:sz="0" w:space="0" w:color="auto"/>
        <w:right w:val="none" w:sz="0" w:space="0" w:color="auto"/>
      </w:divBdr>
    </w:div>
    <w:div w:id="1978290557">
      <w:bodyDiv w:val="1"/>
      <w:marLeft w:val="0"/>
      <w:marRight w:val="0"/>
      <w:marTop w:val="0"/>
      <w:marBottom w:val="0"/>
      <w:divBdr>
        <w:top w:val="none" w:sz="0" w:space="0" w:color="auto"/>
        <w:left w:val="none" w:sz="0" w:space="0" w:color="auto"/>
        <w:bottom w:val="none" w:sz="0" w:space="0" w:color="auto"/>
        <w:right w:val="none" w:sz="0" w:space="0" w:color="auto"/>
      </w:divBdr>
    </w:div>
    <w:div w:id="2125031726">
      <w:bodyDiv w:val="1"/>
      <w:marLeft w:val="0"/>
      <w:marRight w:val="0"/>
      <w:marTop w:val="0"/>
      <w:marBottom w:val="0"/>
      <w:divBdr>
        <w:top w:val="none" w:sz="0" w:space="0" w:color="auto"/>
        <w:left w:val="none" w:sz="0" w:space="0" w:color="auto"/>
        <w:bottom w:val="none" w:sz="0" w:space="0" w:color="auto"/>
        <w:right w:val="none" w:sz="0" w:space="0" w:color="auto"/>
      </w:divBdr>
    </w:div>
    <w:div w:id="2134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2CE18-831E-4645-B660-81BA63E8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4220</Words>
  <Characters>23211</Characters>
  <Application>Microsoft Office Word</Application>
  <DocSecurity>0</DocSecurity>
  <Lines>193</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Jacques</dc:creator>
  <cp:keywords/>
  <dc:description/>
  <cp:lastModifiedBy>Olivier Jacques</cp:lastModifiedBy>
  <cp:revision>2</cp:revision>
  <dcterms:created xsi:type="dcterms:W3CDTF">2022-02-18T17:52:00Z</dcterms:created>
  <dcterms:modified xsi:type="dcterms:W3CDTF">2022-02-18T17:52:00Z</dcterms:modified>
</cp:coreProperties>
</file>