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38" w:rsidRDefault="00332D38" w:rsidP="00332D38">
      <w:pPr>
        <w:tabs>
          <w:tab w:val="left" w:pos="3465"/>
        </w:tabs>
        <w:spacing w:after="120" w:line="480" w:lineRule="auto"/>
        <w:contextualSpacing/>
        <w:jc w:val="both"/>
        <w:rPr>
          <w:rFonts w:ascii="Times New Roman" w:hAnsi="Times New Roman"/>
          <w:b/>
          <w:szCs w:val="24"/>
        </w:rPr>
      </w:pPr>
      <w:r w:rsidRPr="00463319">
        <w:rPr>
          <w:rFonts w:ascii="Times New Roman" w:hAnsi="Times New Roman"/>
          <w:szCs w:val="24"/>
        </w:rPr>
        <w:t>Table 1.</w:t>
      </w:r>
      <w:r>
        <w:rPr>
          <w:rFonts w:ascii="Times New Roman" w:hAnsi="Times New Roman"/>
          <w:b/>
          <w:szCs w:val="24"/>
        </w:rPr>
        <w:t xml:space="preserve"> </w:t>
      </w:r>
      <w:r w:rsidRPr="00561BC5">
        <w:rPr>
          <w:rFonts w:ascii="Times New Roman" w:hAnsi="Times New Roman"/>
          <w:szCs w:val="24"/>
        </w:rPr>
        <w:t xml:space="preserve">Crop yield components of barley and wheat under different treatments over 6 years. Letters indicate significant differences between treatments for each crop in a year (Tukey test, </w:t>
      </w:r>
      <w:r w:rsidRPr="00561BC5">
        <w:rPr>
          <w:rFonts w:ascii="Times New Roman" w:hAnsi="Times New Roman"/>
          <w:i/>
          <w:szCs w:val="24"/>
        </w:rPr>
        <w:t>P</w:t>
      </w:r>
      <w:r w:rsidRPr="00561BC5">
        <w:rPr>
          <w:rFonts w:ascii="Times New Roman" w:hAnsi="Times New Roman"/>
          <w:szCs w:val="24"/>
        </w:rPr>
        <w:t>&lt;0.05).</w:t>
      </w:r>
    </w:p>
    <w:tbl>
      <w:tblPr>
        <w:tblW w:w="6866" w:type="dxa"/>
        <w:tblInd w:w="88" w:type="dxa"/>
        <w:tblLook w:val="04A0" w:firstRow="1" w:lastRow="0" w:firstColumn="1" w:lastColumn="0" w:noHBand="0" w:noVBand="1"/>
      </w:tblPr>
      <w:tblGrid>
        <w:gridCol w:w="774"/>
        <w:gridCol w:w="803"/>
        <w:gridCol w:w="1124"/>
        <w:gridCol w:w="1475"/>
        <w:gridCol w:w="1385"/>
        <w:gridCol w:w="1305"/>
      </w:tblGrid>
      <w:tr w:rsidR="0028266F" w:rsidRPr="00842201" w:rsidTr="0028266F">
        <w:trPr>
          <w:trHeight w:val="248"/>
        </w:trPr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Year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-99"/>
              <w:contextualSpacing/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Crop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-94"/>
              <w:contextualSpacing/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Treatment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-71"/>
              <w:contextualSpacing/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 xml:space="preserve">GY (Mg </w:t>
            </w: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ha</w:t>
            </w:r>
            <w:r w:rsidRPr="00624DDA">
              <w:rPr>
                <w:rFonts w:ascii="Times New Roman" w:hAnsi="Times New Roman"/>
                <w:b/>
                <w:color w:val="000000"/>
                <w:szCs w:val="20"/>
                <w:vertAlign w:val="superscript"/>
                <w:lang w:val="en-GB" w:eastAsia="en-GB"/>
              </w:rPr>
              <w:t>-1</w:t>
            </w: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-110"/>
              <w:contextualSpacing/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 xml:space="preserve">BY (Mg </w:t>
            </w: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ha</w:t>
            </w:r>
            <w:r w:rsidRPr="00624DDA">
              <w:rPr>
                <w:rFonts w:ascii="Times New Roman" w:hAnsi="Times New Roman"/>
                <w:b/>
                <w:color w:val="000000"/>
                <w:szCs w:val="20"/>
                <w:vertAlign w:val="superscript"/>
                <w:lang w:val="en-GB" w:eastAsia="en-GB"/>
              </w:rPr>
              <w:t>-1</w:t>
            </w: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-122"/>
              <w:contextualSpacing/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SY (Mg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 xml:space="preserve"> </w:t>
            </w: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ha</w:t>
            </w:r>
            <w:r w:rsidRPr="00624DDA">
              <w:rPr>
                <w:rFonts w:ascii="Times New Roman" w:hAnsi="Times New Roman"/>
                <w:b/>
                <w:color w:val="000000"/>
                <w:szCs w:val="20"/>
                <w:vertAlign w:val="superscript"/>
                <w:lang w:val="en-GB" w:eastAsia="en-GB"/>
              </w:rPr>
              <w:t>-1</w:t>
            </w:r>
            <w:r w:rsidRPr="00842201">
              <w:rPr>
                <w:rFonts w:ascii="Times New Roman" w:hAnsi="Times New Roman"/>
                <w:b/>
                <w:color w:val="000000"/>
                <w:szCs w:val="20"/>
                <w:lang w:val="en-GB" w:eastAsia="en-GB"/>
              </w:rPr>
              <w:t>)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jc w:val="right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2010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Barley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PRB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2.9±0.1a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 xml:space="preserve">10.4±0.7a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7.5±0.5a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SPB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2.3±0.1b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8.5±0.6ab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 xml:space="preserve">6.2±0.6ab 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CT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2.0±0.1b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6.5±0.8b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4.5±0.7b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jc w:val="right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2011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Wheat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PRB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3.6±0.1a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10.6±0.3a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7.1±0.2a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SPB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3.4±0.4ab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10.4±0.5a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7.0±0.3a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CT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2.4±0.1b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7.4±0.3b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5.0±0.2b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jc w:val="right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2012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Barley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PRB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3.6±0.1a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10.8±0.1a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7.3±0.1a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SPB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3.1±0.1b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9.3±0.3b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6.2±0.4a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CT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2.3±0.0c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7.0±0.3c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4.8±0.3b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jc w:val="right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2013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Wheat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PRB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3.9±0.1a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10.5±0.3a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6.6±0.2a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SPB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3.3±0.2a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9.9±0.5a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6.6±0.3a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CT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2.4±0.3b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6.8±0.9b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4.5±0.7b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jc w:val="right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2014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Barley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PRB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4.3±0.3a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12.1±0.3a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7.8±0.1a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SPB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3.8±0.4ab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10.8±0.7a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7.0±0.3a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CT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2.6±0.1b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7.4±1.1b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4.8±1.0b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jc w:val="right"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2016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Wheat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PRB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 xml:space="preserve"> 4.8±0.2a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12.8±0.6a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8.0±0.8a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SPB</w:t>
            </w: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4.6±0.0a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11.6±0.2a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7.0±0.1a</w:t>
            </w:r>
          </w:p>
        </w:tc>
      </w:tr>
      <w:tr w:rsidR="0028266F" w:rsidRPr="00842201" w:rsidTr="0028266F">
        <w:trPr>
          <w:trHeight w:val="310"/>
        </w:trPr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CT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35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2.8±0.3b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ind w:left="71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9.1±0.1b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266F" w:rsidRPr="00842201" w:rsidRDefault="0028266F" w:rsidP="00DE18C9">
            <w:pPr>
              <w:spacing w:after="120" w:line="480" w:lineRule="auto"/>
              <w:contextualSpacing/>
              <w:rPr>
                <w:rFonts w:ascii="Times New Roman" w:hAnsi="Times New Roman"/>
                <w:color w:val="000000"/>
                <w:szCs w:val="20"/>
                <w:lang w:val="en-GB" w:eastAsia="en-GB"/>
              </w:rPr>
            </w:pPr>
            <w:r w:rsidRPr="00842201">
              <w:rPr>
                <w:rFonts w:ascii="Times New Roman" w:hAnsi="Times New Roman"/>
                <w:color w:val="000000"/>
                <w:szCs w:val="20"/>
                <w:lang w:val="en-GB" w:eastAsia="en-GB"/>
              </w:rPr>
              <w:t>6.2±0.4a</w:t>
            </w:r>
          </w:p>
        </w:tc>
      </w:tr>
    </w:tbl>
    <w:p w:rsidR="00332D38" w:rsidRDefault="00332D38" w:rsidP="00332D38">
      <w:p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Times New Roman" w:hAnsi="Times New Roman"/>
          <w:szCs w:val="24"/>
        </w:rPr>
      </w:pPr>
      <w:r w:rsidRPr="00A87AC7">
        <w:rPr>
          <w:rFonts w:ascii="Times New Roman" w:hAnsi="Times New Roman"/>
          <w:szCs w:val="24"/>
        </w:rPr>
        <w:t>GY=Grain yield; BY= Biomass yield; SY= Straw yield</w:t>
      </w:r>
    </w:p>
    <w:p w:rsidR="0070138A" w:rsidRDefault="0070138A"/>
    <w:sectPr w:rsidR="00701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38"/>
    <w:rsid w:val="000F7E77"/>
    <w:rsid w:val="00141CB2"/>
    <w:rsid w:val="001954A9"/>
    <w:rsid w:val="0028266F"/>
    <w:rsid w:val="002F4772"/>
    <w:rsid w:val="00332D38"/>
    <w:rsid w:val="00375F50"/>
    <w:rsid w:val="00403DCF"/>
    <w:rsid w:val="00475E69"/>
    <w:rsid w:val="00484ED9"/>
    <w:rsid w:val="00557EDE"/>
    <w:rsid w:val="00580185"/>
    <w:rsid w:val="005D583E"/>
    <w:rsid w:val="00624DDA"/>
    <w:rsid w:val="0070138A"/>
    <w:rsid w:val="00761D5B"/>
    <w:rsid w:val="007D1781"/>
    <w:rsid w:val="008C46AE"/>
    <w:rsid w:val="00962D49"/>
    <w:rsid w:val="00995C85"/>
    <w:rsid w:val="00A236DE"/>
    <w:rsid w:val="00A86444"/>
    <w:rsid w:val="00B153F2"/>
    <w:rsid w:val="00B6709C"/>
    <w:rsid w:val="00C46CB0"/>
    <w:rsid w:val="00C557E5"/>
    <w:rsid w:val="00D7401B"/>
    <w:rsid w:val="00D82E1B"/>
    <w:rsid w:val="00DD164B"/>
    <w:rsid w:val="00E67B7B"/>
    <w:rsid w:val="00F36878"/>
    <w:rsid w:val="00F4545A"/>
    <w:rsid w:val="00F6029D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4CC0"/>
  <w15:docId w15:val="{8EB12BFE-AD98-436B-B849-BF9E19A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D38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D1781"/>
    <w:pPr>
      <w:keepNext/>
      <w:spacing w:before="240" w:after="24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s-PY"/>
    </w:rPr>
  </w:style>
  <w:style w:type="paragraph" w:styleId="Heading3">
    <w:name w:val="heading 3"/>
    <w:basedOn w:val="Normal"/>
    <w:next w:val="Normal"/>
    <w:link w:val="Heading3Char"/>
    <w:qFormat/>
    <w:rsid w:val="007D1781"/>
    <w:pPr>
      <w:keepNext/>
      <w:spacing w:before="240" w:after="24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178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D1781"/>
    <w:rPr>
      <w:rFonts w:ascii="Arial" w:hAnsi="Arial" w:cs="Arial"/>
      <w:b/>
      <w:bCs/>
      <w:sz w:val="26"/>
      <w:szCs w:val="26"/>
      <w:lang w:val="en-US"/>
    </w:rPr>
  </w:style>
  <w:style w:type="character" w:styleId="Strong">
    <w:name w:val="Strong"/>
    <w:qFormat/>
    <w:rsid w:val="007D1781"/>
    <w:rPr>
      <w:b/>
      <w:bCs/>
    </w:rPr>
  </w:style>
  <w:style w:type="character" w:styleId="Emphasis">
    <w:name w:val="Emphasis"/>
    <w:qFormat/>
    <w:rsid w:val="007D1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Speratti</dc:creator>
  <cp:lastModifiedBy>Verhulst, Nele (CIMMYT)</cp:lastModifiedBy>
  <cp:revision>3</cp:revision>
  <dcterms:created xsi:type="dcterms:W3CDTF">2018-05-08T11:33:00Z</dcterms:created>
  <dcterms:modified xsi:type="dcterms:W3CDTF">2018-10-29T21:24:00Z</dcterms:modified>
</cp:coreProperties>
</file>