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A63" w:rsidRPr="00E14017" w:rsidRDefault="00B25A63" w:rsidP="00E14017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E14017">
        <w:rPr>
          <w:rFonts w:ascii="Times New Roman" w:hAnsi="Times New Roman" w:cs="Times New Roman"/>
          <w:b/>
          <w:sz w:val="20"/>
          <w:szCs w:val="20"/>
        </w:rPr>
        <w:t>Supplementary information</w:t>
      </w:r>
      <w:r w:rsidRPr="00E14017">
        <w:rPr>
          <w:rFonts w:ascii="Times New Roman" w:hAnsi="Times New Roman" w:cs="Times New Roman"/>
          <w:b/>
          <w:sz w:val="20"/>
          <w:szCs w:val="20"/>
        </w:rPr>
        <w:t>：</w:t>
      </w:r>
    </w:p>
    <w:p w:rsidR="00415F6B" w:rsidRPr="00E14017" w:rsidRDefault="00415F6B" w:rsidP="00E14017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14017">
        <w:rPr>
          <w:rFonts w:ascii="Times New Roman" w:hAnsi="Times New Roman" w:cs="Times New Roman"/>
          <w:b/>
          <w:sz w:val="20"/>
          <w:szCs w:val="20"/>
          <w:lang w:val="en-GB"/>
        </w:rPr>
        <w:t xml:space="preserve">Fig. S1. </w:t>
      </w:r>
      <w:r w:rsidRPr="00E14017">
        <w:rPr>
          <w:rFonts w:ascii="Times New Roman" w:hAnsi="Times New Roman" w:cs="Times New Roman"/>
          <w:b/>
          <w:sz w:val="20"/>
          <w:szCs w:val="20"/>
        </w:rPr>
        <w:t>Dietary restriction (DR) mediates lifespan.</w:t>
      </w:r>
      <w:r w:rsidRPr="00E14017">
        <w:rPr>
          <w:rFonts w:ascii="Times New Roman" w:hAnsi="Times New Roman" w:cs="Times New Roman"/>
          <w:sz w:val="20"/>
          <w:szCs w:val="20"/>
        </w:rPr>
        <w:t xml:space="preserve"> A representative lifespan experiment in triplicates. DR fed flies live longer than fully fed flies (p-value=0.000004), n=100, compared using the log-rank test.</w:t>
      </w:r>
    </w:p>
    <w:p w:rsidR="00415F6B" w:rsidRPr="00E14017" w:rsidRDefault="00415F6B" w:rsidP="00E14017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14017">
        <w:rPr>
          <w:rFonts w:ascii="Times New Roman" w:hAnsi="Times New Roman" w:cs="Times New Roman"/>
          <w:b/>
          <w:sz w:val="20"/>
          <w:szCs w:val="20"/>
          <w:lang w:val="en-GB"/>
        </w:rPr>
        <w:t xml:space="preserve">Fig. S2. </w:t>
      </w:r>
      <w:r w:rsidRPr="00E14017">
        <w:rPr>
          <w:rFonts w:ascii="Times New Roman" w:hAnsi="Times New Roman" w:cs="Times New Roman"/>
          <w:b/>
          <w:sz w:val="20"/>
          <w:szCs w:val="20"/>
        </w:rPr>
        <w:t>The distribution of sequencing coverage over all cytosines on both strands in DR and fully fed flies.</w:t>
      </w:r>
      <w:r w:rsidRPr="00E14017">
        <w:rPr>
          <w:rFonts w:ascii="Times New Roman" w:hAnsi="Times New Roman" w:cs="Times New Roman"/>
          <w:sz w:val="20"/>
          <w:szCs w:val="20"/>
        </w:rPr>
        <w:t xml:space="preserve"> (A) Cumulative coverage, more than 90% of cytosines were covered by at least one sequencing read. (B) The proportion distribution of cytosines sites that have a certain level of sequencing depth, approximately 1.5% of cytosine sites have 40X coverage.</w:t>
      </w:r>
    </w:p>
    <w:p w:rsidR="00415F6B" w:rsidRPr="00E14017" w:rsidRDefault="00415F6B" w:rsidP="00E14017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E14017">
        <w:rPr>
          <w:rFonts w:ascii="Times New Roman" w:hAnsi="Times New Roman" w:cs="Times New Roman"/>
          <w:b/>
          <w:sz w:val="20"/>
          <w:szCs w:val="20"/>
        </w:rPr>
        <w:t>Table S1. Information of primers used to perform q-PCR.</w:t>
      </w:r>
    </w:p>
    <w:p w:rsidR="00415F6B" w:rsidRPr="00E14017" w:rsidRDefault="00415F6B" w:rsidP="00E14017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E14017">
        <w:rPr>
          <w:rFonts w:ascii="Times New Roman" w:hAnsi="Times New Roman" w:cs="Times New Roman"/>
          <w:b/>
          <w:sz w:val="20"/>
          <w:szCs w:val="20"/>
        </w:rPr>
        <w:t>Table S2. Cytosine methylation in DR and fully fed flies in CG, CHG, and CHH genomic contexts (H = A, T, or C).</w:t>
      </w:r>
    </w:p>
    <w:p w:rsidR="00E14017" w:rsidRPr="00E14017" w:rsidRDefault="00E14017" w:rsidP="00E14017">
      <w:pPr>
        <w:widowControl/>
        <w:spacing w:line="36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E14017">
        <w:rPr>
          <w:rFonts w:ascii="Times New Roman" w:hAnsi="Times New Roman" w:cs="Times New Roman"/>
          <w:b/>
          <w:sz w:val="20"/>
          <w:szCs w:val="20"/>
        </w:rPr>
        <w:t xml:space="preserve">Table S3. Summary of differentially methylated regions (DMRs). </w:t>
      </w:r>
    </w:p>
    <w:p w:rsidR="00E14017" w:rsidRPr="00E14017" w:rsidRDefault="00E14017" w:rsidP="00E14017">
      <w:pPr>
        <w:widowControl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E14017">
        <w:rPr>
          <w:rFonts w:ascii="Times New Roman" w:hAnsi="Times New Roman" w:cs="Times New Roman"/>
          <w:b/>
          <w:sz w:val="20"/>
          <w:szCs w:val="20"/>
        </w:rPr>
        <w:t>Table S4. Bisulfite sequencing result from Drosophila</w:t>
      </w:r>
    </w:p>
    <w:p w:rsidR="00E14017" w:rsidRPr="00E14017" w:rsidRDefault="00E14017" w:rsidP="00E14017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415F6B" w:rsidRPr="00E14017" w:rsidRDefault="00E21EB3" w:rsidP="00E14017">
      <w:pPr>
        <w:widowControl/>
        <w:spacing w:line="36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-------------------------------------------------------------------------------------------------------</w:t>
      </w:r>
    </w:p>
    <w:p w:rsidR="00415F6B" w:rsidRPr="00E14017" w:rsidRDefault="00415F6B" w:rsidP="00E14017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415F6B" w:rsidRPr="00E14017" w:rsidRDefault="00415F6B" w:rsidP="00E14017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B25A63" w:rsidRPr="00E14017" w:rsidRDefault="00E14017" w:rsidP="00E14017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E14017">
        <w:rPr>
          <w:rFonts w:ascii="Times New Roman" w:hAnsi="Times New Roman" w:cs="Times New Roman" w:hint="eastAsia"/>
          <w:b/>
          <w:sz w:val="20"/>
          <w:szCs w:val="20"/>
        </w:rPr>
        <w:t xml:space="preserve">1. </w:t>
      </w:r>
      <w:r w:rsidR="0095132D">
        <w:rPr>
          <w:rFonts w:ascii="Times New Roman" w:hAnsi="Times New Roman" w:cs="Times New Roman"/>
          <w:b/>
          <w:sz w:val="20"/>
          <w:szCs w:val="20"/>
        </w:rPr>
        <w:tab/>
      </w:r>
      <w:r w:rsidRPr="00E14017">
        <w:rPr>
          <w:rFonts w:ascii="Times New Roman" w:hAnsi="Times New Roman" w:cs="Times New Roman" w:hint="eastAsia"/>
          <w:b/>
          <w:sz w:val="20"/>
          <w:szCs w:val="20"/>
        </w:rPr>
        <w:t>Fig. S1.</w:t>
      </w:r>
    </w:p>
    <w:p w:rsidR="00B25A63" w:rsidRPr="00E14017" w:rsidRDefault="0095132D" w:rsidP="00E14017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1.8pt;height:228.65pt">
            <v:imagedata r:id="rId7" o:title="Fig S1"/>
          </v:shape>
        </w:pict>
      </w:r>
    </w:p>
    <w:p w:rsidR="00B25A63" w:rsidRPr="00E14017" w:rsidRDefault="00B25A63" w:rsidP="00E14017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25A63" w:rsidRPr="00E14017" w:rsidRDefault="00B25A63" w:rsidP="00E14017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14017">
        <w:rPr>
          <w:rFonts w:ascii="Times New Roman" w:hAnsi="Times New Roman" w:cs="Times New Roman"/>
          <w:b/>
          <w:sz w:val="20"/>
          <w:szCs w:val="20"/>
        </w:rPr>
        <w:t>Fig S1. Dietary restriction (DR) mediates lifespan.</w:t>
      </w:r>
      <w:r w:rsidRPr="00E14017">
        <w:rPr>
          <w:rFonts w:ascii="Times New Roman" w:hAnsi="Times New Roman" w:cs="Times New Roman"/>
          <w:sz w:val="20"/>
          <w:szCs w:val="20"/>
        </w:rPr>
        <w:t xml:space="preserve"> A representative lifespan experiment in triplicates. DR fed flies live longer than fully fed flies (p-value=0.000004), n=100, compared using the log-rank test.</w:t>
      </w:r>
    </w:p>
    <w:p w:rsidR="009B1FEA" w:rsidRPr="00E14017" w:rsidRDefault="00E14017" w:rsidP="00E14017">
      <w:pPr>
        <w:spacing w:line="36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E14017">
        <w:rPr>
          <w:rFonts w:ascii="Times New Roman" w:hAnsi="Times New Roman" w:cs="Times New Roman"/>
          <w:b/>
          <w:sz w:val="20"/>
          <w:szCs w:val="20"/>
          <w:lang w:val="en-GB"/>
        </w:rPr>
        <w:lastRenderedPageBreak/>
        <w:t xml:space="preserve">2. </w:t>
      </w:r>
      <w:r w:rsidR="0095132D">
        <w:rPr>
          <w:rFonts w:ascii="Times New Roman" w:hAnsi="Times New Roman" w:cs="Times New Roman"/>
          <w:b/>
          <w:sz w:val="20"/>
          <w:szCs w:val="20"/>
          <w:lang w:val="en-GB"/>
        </w:rPr>
        <w:tab/>
      </w:r>
      <w:r w:rsidR="009B1FEA" w:rsidRPr="00E14017">
        <w:rPr>
          <w:rFonts w:ascii="Times New Roman" w:hAnsi="Times New Roman" w:cs="Times New Roman"/>
          <w:b/>
          <w:sz w:val="20"/>
          <w:szCs w:val="20"/>
          <w:lang w:val="en-GB"/>
        </w:rPr>
        <w:t>Fig.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9B1FEA" w:rsidRPr="00E14017">
        <w:rPr>
          <w:rFonts w:ascii="Times New Roman" w:hAnsi="Times New Roman" w:cs="Times New Roman"/>
          <w:b/>
          <w:sz w:val="20"/>
          <w:szCs w:val="20"/>
          <w:lang w:val="en-GB"/>
        </w:rPr>
        <w:t>S2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.</w:t>
      </w:r>
    </w:p>
    <w:p w:rsidR="009B1FEA" w:rsidRPr="00E14017" w:rsidRDefault="009B1FEA" w:rsidP="00E14017">
      <w:pPr>
        <w:spacing w:line="360" w:lineRule="auto"/>
        <w:rPr>
          <w:rFonts w:ascii="Times New Roman" w:hAnsi="Times New Roman" w:cs="Times New Roman" w:hint="eastAsia"/>
          <w:sz w:val="20"/>
          <w:szCs w:val="20"/>
        </w:rPr>
      </w:pPr>
    </w:p>
    <w:p w:rsidR="00B25A63" w:rsidRPr="00E14017" w:rsidRDefault="0095132D" w:rsidP="00E14017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 id="_x0000_i1026" type="#_x0000_t75" style="width:414.7pt;height:165.3pt">
            <v:imagedata r:id="rId8" o:title="Fig S2"/>
          </v:shape>
        </w:pict>
      </w:r>
    </w:p>
    <w:p w:rsidR="00B25A63" w:rsidRPr="00E14017" w:rsidRDefault="00B25A63" w:rsidP="00E14017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25A63" w:rsidRPr="00E14017" w:rsidRDefault="00B25A63" w:rsidP="00E14017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25A63" w:rsidRPr="00E14017" w:rsidRDefault="00B25A63" w:rsidP="00E14017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14017">
        <w:rPr>
          <w:rFonts w:ascii="Times New Roman" w:hAnsi="Times New Roman" w:cs="Times New Roman"/>
          <w:b/>
          <w:sz w:val="20"/>
          <w:szCs w:val="20"/>
        </w:rPr>
        <w:t>Fig</w:t>
      </w:r>
      <w:r w:rsidR="00E14017">
        <w:rPr>
          <w:rFonts w:ascii="Times New Roman" w:hAnsi="Times New Roman" w:cs="Times New Roman"/>
          <w:b/>
          <w:sz w:val="20"/>
          <w:szCs w:val="20"/>
        </w:rPr>
        <w:t>.</w:t>
      </w:r>
      <w:r w:rsidR="009B1FEA" w:rsidRPr="00E14017">
        <w:rPr>
          <w:rFonts w:ascii="Times New Roman" w:hAnsi="Times New Roman" w:cs="Times New Roman"/>
          <w:b/>
          <w:sz w:val="20"/>
          <w:szCs w:val="20"/>
        </w:rPr>
        <w:t xml:space="preserve"> S2</w:t>
      </w:r>
      <w:r w:rsidRPr="00E14017">
        <w:rPr>
          <w:rFonts w:ascii="Times New Roman" w:hAnsi="Times New Roman" w:cs="Times New Roman"/>
          <w:b/>
          <w:sz w:val="20"/>
          <w:szCs w:val="20"/>
        </w:rPr>
        <w:t>.</w:t>
      </w:r>
      <w:r w:rsidRPr="00E14017">
        <w:rPr>
          <w:rFonts w:ascii="Times New Roman" w:hAnsi="Times New Roman" w:cs="Times New Roman"/>
          <w:sz w:val="20"/>
          <w:szCs w:val="20"/>
        </w:rPr>
        <w:t xml:space="preserve"> </w:t>
      </w:r>
      <w:r w:rsidRPr="00E14017">
        <w:rPr>
          <w:rFonts w:ascii="Times New Roman" w:hAnsi="Times New Roman" w:cs="Times New Roman"/>
          <w:b/>
          <w:sz w:val="20"/>
          <w:szCs w:val="20"/>
        </w:rPr>
        <w:t>The distribution of sequencing coverage over all cytosines on both strands in DR and fully fed flies.</w:t>
      </w:r>
      <w:r w:rsidRPr="00E14017">
        <w:rPr>
          <w:rFonts w:ascii="Times New Roman" w:hAnsi="Times New Roman" w:cs="Times New Roman"/>
          <w:sz w:val="20"/>
          <w:szCs w:val="20"/>
        </w:rPr>
        <w:t xml:space="preserve"> (A) Cumulative coverage, more than 90% of cytosines were covered by at least one sequencing read. (B) The proportion distribution of cytosines sites that have a certain level of sequencing depth, approximately 1.5% of cytosine sites have 40X coverage.</w:t>
      </w:r>
    </w:p>
    <w:p w:rsidR="00415F6B" w:rsidRDefault="00415F6B" w:rsidP="00E14017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5132D" w:rsidRPr="00E14017" w:rsidRDefault="0095132D" w:rsidP="00E14017">
      <w:pPr>
        <w:spacing w:line="360" w:lineRule="auto"/>
        <w:rPr>
          <w:rFonts w:ascii="Times New Roman" w:hAnsi="Times New Roman" w:cs="Times New Roman" w:hint="eastAsia"/>
          <w:sz w:val="20"/>
          <w:szCs w:val="20"/>
        </w:rPr>
      </w:pPr>
    </w:p>
    <w:p w:rsidR="009052EA" w:rsidRPr="00E14017" w:rsidRDefault="009052EA" w:rsidP="00E14017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14017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95132D">
        <w:rPr>
          <w:rFonts w:ascii="Times New Roman" w:hAnsi="Times New Roman" w:cs="Times New Roman"/>
          <w:b/>
          <w:sz w:val="20"/>
          <w:szCs w:val="20"/>
        </w:rPr>
        <w:tab/>
      </w:r>
      <w:r w:rsidR="009B1FEA" w:rsidRPr="00E14017">
        <w:rPr>
          <w:rFonts w:ascii="Times New Roman" w:hAnsi="Times New Roman" w:cs="Times New Roman"/>
          <w:b/>
          <w:sz w:val="20"/>
          <w:szCs w:val="20"/>
        </w:rPr>
        <w:t>Table S1</w:t>
      </w:r>
      <w:r w:rsidRPr="00E14017">
        <w:rPr>
          <w:rFonts w:ascii="Times New Roman" w:hAnsi="Times New Roman" w:cs="Times New Roman"/>
          <w:b/>
          <w:sz w:val="20"/>
          <w:szCs w:val="20"/>
        </w:rPr>
        <w:t>. Information of primers used to perform q-PCR.</w:t>
      </w:r>
    </w:p>
    <w:tbl>
      <w:tblPr>
        <w:tblW w:w="8065" w:type="dxa"/>
        <w:tblLook w:val="04A0" w:firstRow="1" w:lastRow="0" w:firstColumn="1" w:lastColumn="0" w:noHBand="0" w:noVBand="1"/>
      </w:tblPr>
      <w:tblGrid>
        <w:gridCol w:w="1240"/>
        <w:gridCol w:w="3369"/>
        <w:gridCol w:w="960"/>
        <w:gridCol w:w="1076"/>
        <w:gridCol w:w="1420"/>
      </w:tblGrid>
      <w:tr w:rsidR="009052EA" w:rsidRPr="00E14017" w:rsidTr="009052EA">
        <w:trPr>
          <w:trHeight w:val="720"/>
        </w:trPr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2EA" w:rsidRPr="00E14017" w:rsidRDefault="009052EA" w:rsidP="00E1401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  <w:t>Gene symbol</w:t>
            </w:r>
          </w:p>
        </w:tc>
        <w:tc>
          <w:tcPr>
            <w:tcW w:w="33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2EA" w:rsidRPr="00E14017" w:rsidRDefault="009052EA" w:rsidP="00E1401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  <w:t>Primer sequence (5'to3')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2EA" w:rsidRPr="00E14017" w:rsidRDefault="009052EA" w:rsidP="00E1401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  <w:t>Amplicon length/bp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2EA" w:rsidRPr="00E14017" w:rsidRDefault="009052EA" w:rsidP="00E1401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  <w:t>Annealing temperature (℃)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2EA" w:rsidRPr="00E14017" w:rsidRDefault="009052EA" w:rsidP="00E1401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  <w:t>Flybase ID</w:t>
            </w:r>
          </w:p>
        </w:tc>
      </w:tr>
      <w:tr w:rsidR="009052EA" w:rsidRPr="00E14017" w:rsidTr="009052EA">
        <w:trPr>
          <w:trHeight w:val="28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EA" w:rsidRPr="00E14017" w:rsidRDefault="009052EA" w:rsidP="00E1401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  <w:t>d</w:t>
            </w:r>
            <w:r w:rsidRPr="00E14017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20"/>
              </w:rPr>
              <w:t>sir2</w:t>
            </w:r>
            <w:r w:rsidRPr="00E14017"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  <w:t>-F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2EA" w:rsidRPr="00E14017" w:rsidRDefault="009052EA" w:rsidP="00E1401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  <w:t>CGGCCTCGTGCACCAAGTGT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EA" w:rsidRPr="00E14017" w:rsidRDefault="009052EA" w:rsidP="00E14017">
            <w:pPr>
              <w:widowControl/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  <w:t>91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EA" w:rsidRPr="00E14017" w:rsidRDefault="009052EA" w:rsidP="00E14017">
            <w:pPr>
              <w:widowControl/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  <w:t>63.3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EA" w:rsidRPr="00E14017" w:rsidRDefault="009052EA" w:rsidP="00E1401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  <w:t>FBgn0024291</w:t>
            </w:r>
          </w:p>
        </w:tc>
      </w:tr>
      <w:tr w:rsidR="009052EA" w:rsidRPr="00E14017" w:rsidTr="009052EA">
        <w:trPr>
          <w:trHeight w:val="28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EA" w:rsidRPr="00E14017" w:rsidRDefault="009052EA" w:rsidP="00E1401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  <w:t>d</w:t>
            </w:r>
            <w:r w:rsidRPr="00E14017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20"/>
              </w:rPr>
              <w:t>sir2</w:t>
            </w:r>
            <w:r w:rsidRPr="00E14017"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  <w:t>-R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2EA" w:rsidRPr="00E14017" w:rsidRDefault="009052EA" w:rsidP="00E1401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  <w:t>CACTGCGGGCACACCGGAAT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EA" w:rsidRPr="00E14017" w:rsidRDefault="009052EA" w:rsidP="00E1401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EA" w:rsidRPr="00E14017" w:rsidRDefault="009052EA" w:rsidP="00E14017">
            <w:pPr>
              <w:widowControl/>
              <w:spacing w:line="360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EA" w:rsidRPr="00E14017" w:rsidRDefault="009052EA" w:rsidP="00E14017">
            <w:pPr>
              <w:widowControl/>
              <w:spacing w:line="360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</w:tr>
      <w:tr w:rsidR="009052EA" w:rsidRPr="00E14017" w:rsidTr="009052EA">
        <w:trPr>
          <w:trHeight w:val="28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EA" w:rsidRPr="00E14017" w:rsidRDefault="009052EA" w:rsidP="00E1401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</w:pPr>
            <w:r w:rsidRPr="00E14017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20"/>
              </w:rPr>
              <w:t>grappa</w:t>
            </w:r>
            <w:r w:rsidRPr="00E14017"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  <w:t>-F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2EA" w:rsidRPr="00E14017" w:rsidRDefault="009052EA" w:rsidP="00E1401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  <w:t>GTCTTAGTCACGGTCACAGCA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EA" w:rsidRPr="00E14017" w:rsidRDefault="009052EA" w:rsidP="00E14017">
            <w:pPr>
              <w:widowControl/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  <w:t>148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EA" w:rsidRPr="00E14017" w:rsidRDefault="009052EA" w:rsidP="00E14017">
            <w:pPr>
              <w:widowControl/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  <w:t>63.3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EA" w:rsidRPr="00E14017" w:rsidRDefault="009052EA" w:rsidP="00E1401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  <w:t>FBgn0264495</w:t>
            </w:r>
          </w:p>
        </w:tc>
      </w:tr>
      <w:tr w:rsidR="009052EA" w:rsidRPr="00E14017" w:rsidTr="009052EA">
        <w:trPr>
          <w:trHeight w:val="28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EA" w:rsidRPr="00E14017" w:rsidRDefault="009052EA" w:rsidP="00E1401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</w:pPr>
            <w:r w:rsidRPr="00E14017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20"/>
              </w:rPr>
              <w:t>grappa</w:t>
            </w:r>
            <w:r w:rsidRPr="00E14017"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  <w:t>-R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2EA" w:rsidRPr="00E14017" w:rsidRDefault="009052EA" w:rsidP="00E1401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  <w:t>CCAGACAAAGTCGTGCGAAG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EA" w:rsidRPr="00E14017" w:rsidRDefault="009052EA" w:rsidP="00E1401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EA" w:rsidRPr="00E14017" w:rsidRDefault="009052EA" w:rsidP="00E14017">
            <w:pPr>
              <w:widowControl/>
              <w:spacing w:line="360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EA" w:rsidRPr="00E14017" w:rsidRDefault="009052EA" w:rsidP="00E14017">
            <w:pPr>
              <w:widowControl/>
              <w:spacing w:line="360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</w:tr>
      <w:tr w:rsidR="009052EA" w:rsidRPr="00E14017" w:rsidTr="009052EA">
        <w:trPr>
          <w:trHeight w:val="28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EA" w:rsidRPr="00E14017" w:rsidRDefault="009052EA" w:rsidP="00E1401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  <w:t>Act5C-F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2EA" w:rsidRPr="00E14017" w:rsidRDefault="009052EA" w:rsidP="00E1401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  <w:t>CTCGCCACTTGCGTTTACAGT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EA" w:rsidRPr="00E14017" w:rsidRDefault="009052EA" w:rsidP="00E14017">
            <w:pPr>
              <w:widowControl/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  <w:t>318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EA" w:rsidRPr="00E14017" w:rsidRDefault="009052EA" w:rsidP="00E14017">
            <w:pPr>
              <w:widowControl/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  <w:t>63.3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EA" w:rsidRPr="00E14017" w:rsidRDefault="009052EA" w:rsidP="00E1401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  <w:t>FBgn0000042</w:t>
            </w:r>
          </w:p>
        </w:tc>
      </w:tr>
      <w:tr w:rsidR="009052EA" w:rsidRPr="00E14017" w:rsidTr="00E14017">
        <w:trPr>
          <w:trHeight w:val="175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2EA" w:rsidRPr="00E14017" w:rsidRDefault="009052EA" w:rsidP="00E1401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  <w:t>Act5C-R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52EA" w:rsidRPr="00E14017" w:rsidRDefault="009052EA" w:rsidP="00E1401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  <w:t>TCCATATCGTCCCAGTTGGTC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2EA" w:rsidRPr="00E14017" w:rsidRDefault="009052EA" w:rsidP="00E1401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2EA" w:rsidRPr="00E14017" w:rsidRDefault="009052EA" w:rsidP="00E1401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2EA" w:rsidRPr="00E14017" w:rsidRDefault="009052EA" w:rsidP="00E1401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</w:tr>
    </w:tbl>
    <w:p w:rsidR="00415F6B" w:rsidRPr="00E14017" w:rsidRDefault="00415F6B" w:rsidP="00E14017">
      <w:pPr>
        <w:pStyle w:val="a3"/>
        <w:spacing w:line="360" w:lineRule="auto"/>
        <w:ind w:left="360" w:firstLineChars="0" w:firstLine="0"/>
        <w:rPr>
          <w:rFonts w:ascii="Times New Roman" w:hAnsi="Times New Roman" w:cs="Times New Roman"/>
          <w:b/>
          <w:sz w:val="20"/>
          <w:szCs w:val="20"/>
        </w:rPr>
        <w:sectPr w:rsidR="00415F6B" w:rsidRPr="00E14017" w:rsidSect="00415F6B"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415F6B" w:rsidRPr="00E14017" w:rsidRDefault="00415F6B" w:rsidP="00E14017">
      <w:pPr>
        <w:pStyle w:val="a3"/>
        <w:spacing w:line="360" w:lineRule="auto"/>
        <w:ind w:left="360" w:firstLineChars="0" w:firstLine="0"/>
        <w:rPr>
          <w:rFonts w:ascii="Times New Roman" w:hAnsi="Times New Roman" w:cs="Times New Roman"/>
          <w:b/>
          <w:sz w:val="20"/>
          <w:szCs w:val="20"/>
        </w:rPr>
      </w:pPr>
    </w:p>
    <w:p w:rsidR="00415F6B" w:rsidRPr="00E14017" w:rsidRDefault="00415F6B" w:rsidP="00E14017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14017">
        <w:rPr>
          <w:rFonts w:ascii="Times New Roman" w:hAnsi="Times New Roman" w:cs="Times New Roman"/>
          <w:b/>
          <w:sz w:val="20"/>
          <w:szCs w:val="20"/>
        </w:rPr>
        <w:t>4.</w:t>
      </w:r>
      <w:r w:rsidR="0095132D">
        <w:rPr>
          <w:rFonts w:ascii="Times New Roman" w:hAnsi="Times New Roman" w:cs="Times New Roman"/>
          <w:b/>
          <w:sz w:val="20"/>
          <w:szCs w:val="20"/>
        </w:rPr>
        <w:tab/>
      </w:r>
      <w:r w:rsidRPr="00E14017">
        <w:rPr>
          <w:rFonts w:ascii="Times New Roman" w:hAnsi="Times New Roman" w:cs="Times New Roman"/>
          <w:b/>
          <w:sz w:val="20"/>
          <w:szCs w:val="20"/>
        </w:rPr>
        <w:t xml:space="preserve"> Table S2. Cytosine methylation in DR and fully fed flies in CG, CHG, and CHH genomic contexts (H = A, T, or C).</w:t>
      </w:r>
    </w:p>
    <w:p w:rsidR="00415F6B" w:rsidRPr="00E14017" w:rsidRDefault="00415F6B" w:rsidP="00E14017">
      <w:pPr>
        <w:widowControl/>
        <w:spacing w:line="360" w:lineRule="auto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15737" w:type="dxa"/>
        <w:tblInd w:w="-142" w:type="dxa"/>
        <w:tblLook w:val="04A0" w:firstRow="1" w:lastRow="0" w:firstColumn="1" w:lastColumn="0" w:noHBand="0" w:noVBand="1"/>
      </w:tblPr>
      <w:tblGrid>
        <w:gridCol w:w="675"/>
        <w:gridCol w:w="1439"/>
        <w:gridCol w:w="1439"/>
        <w:gridCol w:w="776"/>
        <w:gridCol w:w="1016"/>
        <w:gridCol w:w="844"/>
        <w:gridCol w:w="644"/>
        <w:gridCol w:w="976"/>
        <w:gridCol w:w="844"/>
        <w:gridCol w:w="892"/>
        <w:gridCol w:w="927"/>
        <w:gridCol w:w="844"/>
        <w:gridCol w:w="696"/>
        <w:gridCol w:w="927"/>
        <w:gridCol w:w="936"/>
        <w:gridCol w:w="846"/>
        <w:gridCol w:w="1016"/>
      </w:tblGrid>
      <w:tr w:rsidR="00E14017" w:rsidRPr="00E14017" w:rsidTr="00415F6B">
        <w:trPr>
          <w:trHeight w:val="772"/>
        </w:trPr>
        <w:tc>
          <w:tcPr>
            <w:tcW w:w="6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raw reads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clean reads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mapping rate(%)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average coverage(X)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mC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mC percent(%)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CG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mCG(Mb)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mCG percent(%)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CHG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mCHG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mCHG percent(%)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CHH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mCHH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mCHH percent(%)</w:t>
            </w:r>
          </w:p>
        </w:tc>
      </w:tr>
      <w:tr w:rsidR="00E14017" w:rsidRPr="00E14017" w:rsidTr="00415F6B">
        <w:trPr>
          <w:trHeight w:val="772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45900184(5.74Gb)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37121781(4.64Gb)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61.62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32.29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8.43E+08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3E+06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0.00399114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1.68E+08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610209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0.3643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1.58E+08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620417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0.392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513679516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2133149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0.4153</w:t>
            </w:r>
          </w:p>
        </w:tc>
      </w:tr>
      <w:tr w:rsidR="00E14017" w:rsidRPr="00E14017" w:rsidTr="00415F6B">
        <w:trPr>
          <w:trHeight w:val="780"/>
        </w:trPr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Fully fed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42642287(5.33Gb)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34064372(4.26Gb)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62.49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29.63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7.86E+08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3E+06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0.00419988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1.56E+08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603281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0.3861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1.48E+08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609940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0.4133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478699870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2087179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5F6B" w:rsidRPr="00415F6B" w:rsidRDefault="00415F6B" w:rsidP="00E1401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15F6B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0.436</w:t>
            </w:r>
          </w:p>
        </w:tc>
      </w:tr>
    </w:tbl>
    <w:p w:rsidR="00415F6B" w:rsidRPr="00E14017" w:rsidRDefault="00415F6B" w:rsidP="00E14017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15F6B" w:rsidRPr="00E14017" w:rsidRDefault="00415F6B" w:rsidP="00E14017">
      <w:pPr>
        <w:widowControl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  <w:sectPr w:rsidR="00415F6B" w:rsidRPr="00E14017" w:rsidSect="00415F6B">
          <w:pgSz w:w="16838" w:h="11906" w:orient="landscape" w:code="9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E14017" w:rsidRPr="00E14017" w:rsidRDefault="00E14017" w:rsidP="00E14017">
      <w:pPr>
        <w:widowControl/>
        <w:spacing w:line="36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E14017">
        <w:rPr>
          <w:rFonts w:ascii="Times New Roman" w:hAnsi="Times New Roman" w:cs="Times New Roman"/>
          <w:b/>
          <w:sz w:val="20"/>
          <w:szCs w:val="20"/>
        </w:rPr>
        <w:lastRenderedPageBreak/>
        <w:t>5.</w:t>
      </w:r>
      <w:r w:rsidR="0095132D">
        <w:rPr>
          <w:rFonts w:ascii="Times New Roman" w:hAnsi="Times New Roman" w:cs="Times New Roman"/>
          <w:b/>
          <w:sz w:val="20"/>
          <w:szCs w:val="20"/>
        </w:rPr>
        <w:tab/>
      </w:r>
      <w:r w:rsidRPr="00E14017">
        <w:rPr>
          <w:rFonts w:ascii="Times New Roman" w:hAnsi="Times New Roman" w:cs="Times New Roman"/>
          <w:b/>
          <w:sz w:val="20"/>
          <w:szCs w:val="20"/>
        </w:rPr>
        <w:t xml:space="preserve"> Table S3. Summary of differentially methylated regions (DMRs). </w:t>
      </w:r>
    </w:p>
    <w:p w:rsidR="00E14017" w:rsidRPr="00E14017" w:rsidRDefault="00E14017" w:rsidP="00E14017">
      <w:pPr>
        <w:widowControl/>
        <w:spacing w:line="36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1906"/>
        <w:gridCol w:w="727"/>
        <w:gridCol w:w="1016"/>
        <w:gridCol w:w="1016"/>
        <w:gridCol w:w="616"/>
        <w:gridCol w:w="1212"/>
        <w:gridCol w:w="1396"/>
        <w:gridCol w:w="748"/>
        <w:gridCol w:w="993"/>
        <w:gridCol w:w="860"/>
      </w:tblGrid>
      <w:tr w:rsidR="00E14017" w:rsidRPr="00E14017" w:rsidTr="00E14017">
        <w:trPr>
          <w:trHeight w:val="567"/>
          <w:jc w:val="center"/>
        </w:trPr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4017" w:rsidRPr="00E14017" w:rsidRDefault="00E14017" w:rsidP="00E14017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DMR id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4017" w:rsidRPr="00E14017" w:rsidRDefault="00E14017" w:rsidP="00E14017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chrom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4017" w:rsidRPr="00E14017" w:rsidRDefault="00E14017" w:rsidP="00E14017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DMR start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4017" w:rsidRPr="00E14017" w:rsidRDefault="00E14017" w:rsidP="00E14017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DMR end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4017" w:rsidRPr="00E14017" w:rsidRDefault="00E14017" w:rsidP="00E14017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mC sites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4017" w:rsidRPr="00E14017" w:rsidRDefault="00E14017" w:rsidP="00E14017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DR methylation Level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4017" w:rsidRPr="00E14017" w:rsidRDefault="00E14017" w:rsidP="00E14017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Fully fed methylation Level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4017" w:rsidRPr="00E14017" w:rsidRDefault="00E14017" w:rsidP="00E14017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DR depth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4017" w:rsidRPr="00E14017" w:rsidRDefault="00E14017" w:rsidP="00E14017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Fully fed depth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4017" w:rsidRPr="00E14017" w:rsidRDefault="00E14017" w:rsidP="00E14017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14017">
              <w:rPr>
                <w:rFonts w:ascii="Times New Roman" w:hAnsi="Times New Roman" w:cs="Times New Roman"/>
                <w:i/>
                <w:color w:val="000000"/>
                <w:kern w:val="0"/>
                <w:sz w:val="20"/>
                <w:szCs w:val="20"/>
              </w:rPr>
              <w:t xml:space="preserve">P </w:t>
            </w:r>
            <w:r w:rsidRPr="00E1401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value</w:t>
            </w:r>
          </w:p>
        </w:tc>
      </w:tr>
      <w:tr w:rsidR="00E14017" w:rsidRPr="00E14017" w:rsidTr="00E14017">
        <w:trPr>
          <w:trHeight w:val="285"/>
          <w:jc w:val="center"/>
        </w:trPr>
        <w:tc>
          <w:tcPr>
            <w:tcW w:w="15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14017" w:rsidRPr="00E14017" w:rsidRDefault="00E14017" w:rsidP="00E14017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DMR_2R_20966699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14017" w:rsidRPr="00E14017" w:rsidRDefault="00E14017" w:rsidP="00E14017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2R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14017" w:rsidRPr="00E14017" w:rsidRDefault="00E14017" w:rsidP="00E14017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20966699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14017" w:rsidRPr="00E14017" w:rsidRDefault="00E14017" w:rsidP="00E14017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20966753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14017" w:rsidRPr="00E14017" w:rsidRDefault="00E14017" w:rsidP="00E14017">
            <w:pPr>
              <w:widowControl/>
              <w:spacing w:line="360" w:lineRule="auto"/>
              <w:ind w:right="20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14017" w:rsidRPr="00E14017" w:rsidRDefault="00E14017" w:rsidP="00E14017">
            <w:pPr>
              <w:widowControl/>
              <w:spacing w:line="360" w:lineRule="auto"/>
              <w:ind w:right="80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14017" w:rsidRPr="00E14017" w:rsidRDefault="00E14017" w:rsidP="00E14017">
            <w:pPr>
              <w:widowControl/>
              <w:spacing w:line="360" w:lineRule="auto"/>
              <w:ind w:right="80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14017" w:rsidRPr="00E14017" w:rsidRDefault="00E14017" w:rsidP="00E14017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22.73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14017" w:rsidRPr="00E14017" w:rsidRDefault="00E14017" w:rsidP="00E14017">
            <w:pPr>
              <w:widowControl/>
              <w:spacing w:line="360" w:lineRule="auto"/>
              <w:ind w:right="20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5.45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14017" w:rsidRPr="00E14017" w:rsidRDefault="00E14017" w:rsidP="00E14017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4.26E-05</w:t>
            </w:r>
          </w:p>
        </w:tc>
      </w:tr>
    </w:tbl>
    <w:p w:rsidR="00E14017" w:rsidRDefault="00E14017" w:rsidP="00E14017">
      <w:pPr>
        <w:widowControl/>
        <w:spacing w:line="36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95132D" w:rsidRPr="00E14017" w:rsidRDefault="0095132D" w:rsidP="00E14017">
      <w:pPr>
        <w:widowControl/>
        <w:spacing w:line="360" w:lineRule="auto"/>
        <w:jc w:val="left"/>
        <w:rPr>
          <w:rFonts w:ascii="Times New Roman" w:hAnsi="Times New Roman" w:cs="Times New Roman" w:hint="eastAsia"/>
          <w:sz w:val="20"/>
          <w:szCs w:val="20"/>
        </w:rPr>
      </w:pPr>
    </w:p>
    <w:p w:rsidR="00E14017" w:rsidRPr="00E14017" w:rsidRDefault="00E14017" w:rsidP="00E14017">
      <w:pPr>
        <w:widowControl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E14017"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="0095132D">
        <w:rPr>
          <w:rFonts w:ascii="Times New Roman" w:hAnsi="Times New Roman" w:cs="Times New Roman"/>
          <w:b/>
          <w:sz w:val="20"/>
          <w:szCs w:val="20"/>
        </w:rPr>
        <w:tab/>
      </w:r>
      <w:r w:rsidRPr="00E14017">
        <w:rPr>
          <w:rFonts w:ascii="Times New Roman" w:hAnsi="Times New Roman" w:cs="Times New Roman"/>
          <w:b/>
          <w:sz w:val="20"/>
          <w:szCs w:val="20"/>
        </w:rPr>
        <w:t xml:space="preserve">Table S4. Bisulfite sequencing result from </w:t>
      </w:r>
      <w:r w:rsidRPr="00E14017">
        <w:rPr>
          <w:rFonts w:ascii="Times New Roman" w:hAnsi="Times New Roman" w:cs="Times New Roman"/>
          <w:b/>
          <w:i/>
          <w:sz w:val="20"/>
          <w:szCs w:val="20"/>
        </w:rPr>
        <w:t>Drosophila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2800"/>
        <w:gridCol w:w="1400"/>
        <w:gridCol w:w="1780"/>
        <w:gridCol w:w="1391"/>
        <w:gridCol w:w="2127"/>
      </w:tblGrid>
      <w:tr w:rsidR="00E14017" w:rsidRPr="00E14017" w:rsidTr="00E14017">
        <w:trPr>
          <w:trHeight w:val="300"/>
        </w:trPr>
        <w:tc>
          <w:tcPr>
            <w:tcW w:w="949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017" w:rsidRPr="00E14017" w:rsidRDefault="00E14017" w:rsidP="00E14017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14017" w:rsidRPr="00E14017" w:rsidTr="00E14017">
        <w:trPr>
          <w:trHeight w:val="629"/>
        </w:trPr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017" w:rsidRPr="00E14017" w:rsidRDefault="00E14017" w:rsidP="00E14017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Sample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017" w:rsidRPr="00E14017" w:rsidRDefault="00E14017" w:rsidP="00E14017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Mapping efficiency (%)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017" w:rsidRPr="00E14017" w:rsidRDefault="00E14017" w:rsidP="00E14017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Average sequence coverage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017" w:rsidRPr="00E14017" w:rsidRDefault="00E14017" w:rsidP="00E14017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BS Conversion Rate (%)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017" w:rsidRPr="00E14017" w:rsidRDefault="00E14017" w:rsidP="00E14017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Reference</w:t>
            </w:r>
          </w:p>
        </w:tc>
      </w:tr>
      <w:tr w:rsidR="00E14017" w:rsidRPr="00E14017" w:rsidTr="00E14017">
        <w:trPr>
          <w:trHeight w:val="29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7" w:rsidRPr="00E14017" w:rsidRDefault="00E14017" w:rsidP="00E14017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w1118,0-2h embryos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7" w:rsidRPr="00E14017" w:rsidRDefault="00E14017" w:rsidP="00E14017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7" w:rsidRPr="00E14017" w:rsidRDefault="00E14017" w:rsidP="00E14017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32.0×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7" w:rsidRPr="00E14017" w:rsidRDefault="00E14017" w:rsidP="00E14017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99.75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7" w:rsidRPr="00E14017" w:rsidRDefault="00E14017" w:rsidP="00E14017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14017">
              <w:rPr>
                <w:rFonts w:ascii="Times New Roman" w:hAnsi="Times New Roman" w:cs="Times New Roman"/>
                <w:smallCaps/>
                <w:noProof/>
                <w:color w:val="000000"/>
                <w:sz w:val="20"/>
                <w:szCs w:val="20"/>
              </w:rPr>
              <w:t>Raddatz</w:t>
            </w:r>
            <w:r w:rsidRPr="00E14017">
              <w:rPr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  <w:t xml:space="preserve"> et al.</w:t>
            </w:r>
            <w:r w:rsidRPr="00E140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2013</w:t>
            </w:r>
          </w:p>
        </w:tc>
      </w:tr>
      <w:tr w:rsidR="00E14017" w:rsidRPr="00E14017" w:rsidTr="00E14017">
        <w:trPr>
          <w:trHeight w:val="29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7" w:rsidRPr="00E14017" w:rsidRDefault="00E14017" w:rsidP="00E14017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Dnmt2149,0-2h embryos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7" w:rsidRPr="00E14017" w:rsidRDefault="00E14017" w:rsidP="00E14017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7" w:rsidRPr="00E14017" w:rsidRDefault="00E14017" w:rsidP="00E14017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23.6×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7" w:rsidRPr="00E14017" w:rsidRDefault="00E14017" w:rsidP="00E14017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99.42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7" w:rsidRPr="00E14017" w:rsidRDefault="00E14017" w:rsidP="00E14017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14017">
              <w:rPr>
                <w:rFonts w:ascii="Times New Roman" w:hAnsi="Times New Roman" w:cs="Times New Roman"/>
                <w:smallCaps/>
                <w:noProof/>
                <w:color w:val="000000"/>
                <w:sz w:val="20"/>
                <w:szCs w:val="20"/>
              </w:rPr>
              <w:t>Raddatz</w:t>
            </w:r>
            <w:r w:rsidRPr="00E14017">
              <w:rPr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  <w:t xml:space="preserve"> et al.</w:t>
            </w:r>
            <w:r w:rsidRPr="00E1401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2013</w:t>
            </w:r>
          </w:p>
        </w:tc>
      </w:tr>
      <w:tr w:rsidR="00E14017" w:rsidRPr="00E14017" w:rsidTr="00E14017">
        <w:trPr>
          <w:trHeight w:val="29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7" w:rsidRPr="00E14017" w:rsidRDefault="00E14017" w:rsidP="00E14017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7d adult with DR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7" w:rsidRPr="00E14017" w:rsidRDefault="00E14017" w:rsidP="00E14017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61.62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7" w:rsidRPr="00E14017" w:rsidRDefault="00E14017" w:rsidP="00E14017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34.69×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7" w:rsidRPr="00E14017" w:rsidRDefault="00E14017" w:rsidP="00E14017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99.72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17" w:rsidRPr="00E14017" w:rsidRDefault="00E14017" w:rsidP="00E14017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present result</w:t>
            </w:r>
          </w:p>
        </w:tc>
      </w:tr>
      <w:tr w:rsidR="00E14017" w:rsidRPr="00E14017" w:rsidTr="00E14017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017" w:rsidRPr="00E14017" w:rsidRDefault="00E14017" w:rsidP="00E14017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7d adult with fully fed diets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017" w:rsidRPr="00E14017" w:rsidRDefault="00E14017" w:rsidP="00E14017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62.49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017" w:rsidRPr="00E14017" w:rsidRDefault="00E14017" w:rsidP="00E14017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36.79×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017" w:rsidRPr="00E14017" w:rsidRDefault="00E14017" w:rsidP="00E14017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99.7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017" w:rsidRPr="00E14017" w:rsidRDefault="00E14017" w:rsidP="00E14017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1401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present result</w:t>
            </w:r>
          </w:p>
        </w:tc>
      </w:tr>
    </w:tbl>
    <w:p w:rsidR="00E14017" w:rsidRPr="0095132D" w:rsidRDefault="00E14017" w:rsidP="0095132D">
      <w:pPr>
        <w:widowControl/>
        <w:shd w:val="clear" w:color="auto" w:fill="FFFFFF"/>
        <w:ind w:firstLineChars="50" w:firstLine="100"/>
        <w:rPr>
          <w:rFonts w:ascii="Times New Roman" w:hAnsi="Times New Roman" w:cs="Times New Roman"/>
          <w:b/>
          <w:kern w:val="0"/>
          <w:sz w:val="20"/>
          <w:szCs w:val="20"/>
        </w:rPr>
      </w:pPr>
      <w:r w:rsidRPr="0095132D">
        <w:rPr>
          <w:rFonts w:ascii="Times New Roman" w:hAnsi="Times New Roman" w:cs="Times New Roman"/>
          <w:b/>
          <w:kern w:val="0"/>
          <w:sz w:val="20"/>
          <w:szCs w:val="20"/>
        </w:rPr>
        <w:t>References</w:t>
      </w:r>
    </w:p>
    <w:p w:rsidR="00E14017" w:rsidRPr="00E14017" w:rsidRDefault="00E14017" w:rsidP="0095132D">
      <w:pPr>
        <w:pStyle w:val="EndNoteBibliography"/>
        <w:ind w:leftChars="50" w:left="105"/>
        <w:rPr>
          <w:rFonts w:ascii="Times New Roman" w:hAnsi="Times New Roman" w:cs="Times New Roman"/>
          <w:szCs w:val="20"/>
        </w:rPr>
      </w:pPr>
      <w:bookmarkStart w:id="0" w:name="_ENREF_1"/>
      <w:bookmarkStart w:id="1" w:name="_GoBack"/>
      <w:bookmarkEnd w:id="1"/>
      <w:r w:rsidRPr="00E14017">
        <w:rPr>
          <w:rFonts w:ascii="Times New Roman" w:hAnsi="Times New Roman" w:cs="Times New Roman"/>
          <w:szCs w:val="20"/>
        </w:rPr>
        <w:t>Raddatz, G., P. M. Guzzardo, N. Olova, M. R. Fantappié, M. Rampp</w:t>
      </w:r>
      <w:r w:rsidRPr="00E14017">
        <w:rPr>
          <w:rFonts w:ascii="Times New Roman" w:hAnsi="Times New Roman" w:cs="Times New Roman"/>
          <w:i/>
          <w:szCs w:val="20"/>
        </w:rPr>
        <w:t xml:space="preserve"> et al.</w:t>
      </w:r>
      <w:r w:rsidRPr="00E14017">
        <w:rPr>
          <w:rFonts w:ascii="Times New Roman" w:hAnsi="Times New Roman" w:cs="Times New Roman"/>
          <w:szCs w:val="20"/>
        </w:rPr>
        <w:t xml:space="preserve">, 2013 </w:t>
      </w:r>
      <w:r w:rsidRPr="00E14017">
        <w:rPr>
          <w:rFonts w:ascii="Times New Roman" w:hAnsi="Times New Roman" w:cs="Times New Roman"/>
          <w:i/>
          <w:szCs w:val="20"/>
        </w:rPr>
        <w:t>Dnmt2-</w:t>
      </w:r>
      <w:r w:rsidRPr="00E14017">
        <w:rPr>
          <w:rFonts w:ascii="Times New Roman" w:hAnsi="Times New Roman" w:cs="Times New Roman"/>
          <w:szCs w:val="20"/>
        </w:rPr>
        <w:t>dependent methylomes lack defined DNA methylation patterns. Proceedings of the National Academy of Sciences 110</w:t>
      </w:r>
      <w:r w:rsidRPr="00E14017">
        <w:rPr>
          <w:rFonts w:ascii="Times New Roman" w:hAnsi="Times New Roman" w:cs="Times New Roman"/>
          <w:b/>
          <w:szCs w:val="20"/>
        </w:rPr>
        <w:t>:</w:t>
      </w:r>
      <w:r w:rsidRPr="00E14017">
        <w:rPr>
          <w:rFonts w:ascii="Times New Roman" w:hAnsi="Times New Roman" w:cs="Times New Roman"/>
          <w:szCs w:val="20"/>
        </w:rPr>
        <w:t xml:space="preserve"> 8627-8631.</w:t>
      </w:r>
      <w:bookmarkEnd w:id="0"/>
    </w:p>
    <w:p w:rsidR="00415F6B" w:rsidRPr="00E14017" w:rsidRDefault="00415F6B" w:rsidP="00E14017">
      <w:pPr>
        <w:widowControl/>
        <w:spacing w:line="36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E14017" w:rsidRPr="00E14017" w:rsidRDefault="00E14017" w:rsidP="00E14017">
      <w:pPr>
        <w:widowControl/>
        <w:spacing w:line="36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E14017" w:rsidRPr="00E14017" w:rsidRDefault="00E14017" w:rsidP="00E14017">
      <w:pPr>
        <w:widowControl/>
        <w:spacing w:line="36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415F6B" w:rsidRPr="00E14017" w:rsidRDefault="00415F6B" w:rsidP="00E14017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415F6B" w:rsidRPr="00E14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D1E" w:rsidRDefault="00BD2D1E" w:rsidP="009052EA">
      <w:r>
        <w:separator/>
      </w:r>
    </w:p>
  </w:endnote>
  <w:endnote w:type="continuationSeparator" w:id="0">
    <w:p w:rsidR="00BD2D1E" w:rsidRDefault="00BD2D1E" w:rsidP="0090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D1E" w:rsidRDefault="00BD2D1E" w:rsidP="009052EA">
      <w:r>
        <w:separator/>
      </w:r>
    </w:p>
  </w:footnote>
  <w:footnote w:type="continuationSeparator" w:id="0">
    <w:p w:rsidR="00BD2D1E" w:rsidRDefault="00BD2D1E" w:rsidP="00905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E418E"/>
    <w:multiLevelType w:val="hybridMultilevel"/>
    <w:tmpl w:val="57CCA9F8"/>
    <w:lvl w:ilvl="0" w:tplc="6EAC5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F22332"/>
    <w:multiLevelType w:val="hybridMultilevel"/>
    <w:tmpl w:val="DC869206"/>
    <w:lvl w:ilvl="0" w:tplc="5D9C8DE4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63"/>
    <w:rsid w:val="0026382D"/>
    <w:rsid w:val="00415F6B"/>
    <w:rsid w:val="005C7D46"/>
    <w:rsid w:val="00684C36"/>
    <w:rsid w:val="0074710B"/>
    <w:rsid w:val="007679DC"/>
    <w:rsid w:val="009052EA"/>
    <w:rsid w:val="0095132D"/>
    <w:rsid w:val="009B1FEA"/>
    <w:rsid w:val="00B25A63"/>
    <w:rsid w:val="00BD2D1E"/>
    <w:rsid w:val="00E14017"/>
    <w:rsid w:val="00E2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90A0FF-E3B9-4BF5-BF3E-050959B8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A6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05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52E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5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52EA"/>
    <w:rPr>
      <w:sz w:val="18"/>
      <w:szCs w:val="18"/>
    </w:rPr>
  </w:style>
  <w:style w:type="paragraph" w:customStyle="1" w:styleId="EndNoteBibliography">
    <w:name w:val="EndNote Bibliography"/>
    <w:basedOn w:val="a"/>
    <w:link w:val="EndNoteBibliographyChar"/>
    <w:rsid w:val="00E14017"/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E14017"/>
    <w:rPr>
      <w:rFonts w:ascii="Calibri" w:hAnsi="Calibri" w:cs="Calibri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4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yangmingyao</dc:creator>
  <cp:keywords/>
  <dc:description/>
  <cp:lastModifiedBy>yangmingyao</cp:lastModifiedBy>
  <cp:revision>3</cp:revision>
  <dcterms:created xsi:type="dcterms:W3CDTF">2017-11-07T07:10:00Z</dcterms:created>
  <dcterms:modified xsi:type="dcterms:W3CDTF">2017-11-07T07:13:00Z</dcterms:modified>
</cp:coreProperties>
</file>