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58" w:rsidRPr="005C6BB7" w:rsidRDefault="00A62A71" w:rsidP="00CC6E58">
      <w:pPr>
        <w:pStyle w:val="BodyText"/>
        <w:spacing w:line="360" w:lineRule="auto"/>
        <w:rPr>
          <w:sz w:val="22"/>
          <w:szCs w:val="22"/>
          <w:lang w:val="en-US"/>
        </w:rPr>
      </w:pPr>
      <w:r w:rsidRPr="00CC6E58">
        <w:rPr>
          <w:b/>
          <w:sz w:val="22"/>
          <w:szCs w:val="22"/>
          <w:lang w:val="en-US"/>
        </w:rPr>
        <w:t xml:space="preserve">Table </w:t>
      </w:r>
      <w:r w:rsidR="00AD03CF">
        <w:rPr>
          <w:b/>
          <w:sz w:val="22"/>
          <w:szCs w:val="22"/>
          <w:lang w:val="en-US"/>
        </w:rPr>
        <w:t>S</w:t>
      </w:r>
      <w:r w:rsidRPr="00CC6E58">
        <w:rPr>
          <w:b/>
          <w:sz w:val="22"/>
          <w:szCs w:val="22"/>
          <w:lang w:val="en-US"/>
        </w:rPr>
        <w:t>1</w:t>
      </w:r>
      <w:r w:rsidR="00CC6E58">
        <w:rPr>
          <w:sz w:val="22"/>
          <w:szCs w:val="22"/>
          <w:lang w:val="en-US"/>
        </w:rPr>
        <w:t xml:space="preserve">. </w:t>
      </w:r>
      <w:proofErr w:type="gramStart"/>
      <w:r w:rsidR="00CC6E58" w:rsidRPr="005C6BB7">
        <w:rPr>
          <w:sz w:val="22"/>
          <w:szCs w:val="22"/>
          <w:lang w:val="en-US"/>
        </w:rPr>
        <w:t>Whole-rock</w:t>
      </w:r>
      <w:r w:rsidR="00CC6E58" w:rsidRPr="005C6BB7">
        <w:rPr>
          <w:b/>
          <w:sz w:val="22"/>
          <w:szCs w:val="22"/>
          <w:lang w:val="en-US"/>
        </w:rPr>
        <w:t xml:space="preserve"> </w:t>
      </w:r>
      <w:r w:rsidR="00CC6E58" w:rsidRPr="005C6BB7">
        <w:rPr>
          <w:sz w:val="22"/>
          <w:szCs w:val="22"/>
          <w:lang w:val="en-US"/>
        </w:rPr>
        <w:t xml:space="preserve">chemical analyses of the studied marble and schist from the </w:t>
      </w:r>
      <w:proofErr w:type="spellStart"/>
      <w:r w:rsidR="00CC6E58" w:rsidRPr="005C6BB7">
        <w:rPr>
          <w:sz w:val="22"/>
          <w:szCs w:val="22"/>
          <w:lang w:val="en-US"/>
        </w:rPr>
        <w:t>Pirin</w:t>
      </w:r>
      <w:proofErr w:type="spellEnd"/>
      <w:r w:rsidR="00CC6E58" w:rsidRPr="005C6BB7">
        <w:rPr>
          <w:sz w:val="22"/>
          <w:szCs w:val="22"/>
          <w:lang w:val="en-US"/>
        </w:rPr>
        <w:t xml:space="preserve"> unit.</w:t>
      </w:r>
      <w:proofErr w:type="gramEnd"/>
      <w:r w:rsidR="00905DED">
        <w:rPr>
          <w:sz w:val="22"/>
          <w:szCs w:val="22"/>
          <w:lang w:val="en-US"/>
        </w:rPr>
        <w:t xml:space="preserve"> </w:t>
      </w:r>
      <w:proofErr w:type="gramStart"/>
      <w:r w:rsidR="00905DED">
        <w:rPr>
          <w:sz w:val="22"/>
          <w:szCs w:val="22"/>
          <w:lang w:val="en-US"/>
        </w:rPr>
        <w:t>Location of the samples in Figure</w:t>
      </w:r>
      <w:r w:rsidR="00CC6E58" w:rsidRPr="005C6BB7">
        <w:rPr>
          <w:sz w:val="22"/>
          <w:szCs w:val="22"/>
          <w:lang w:val="en-US"/>
        </w:rPr>
        <w:t xml:space="preserve"> 1.</w:t>
      </w:r>
      <w:proofErr w:type="gramEnd"/>
    </w:p>
    <w:p w:rsidR="004A7A99" w:rsidRPr="00A62A71" w:rsidRDefault="004A7A99" w:rsidP="00A62A71">
      <w:pPr>
        <w:spacing w:line="360" w:lineRule="auto"/>
        <w:jc w:val="both"/>
        <w:rPr>
          <w:sz w:val="22"/>
          <w:szCs w:val="22"/>
          <w:lang w:val="en-US"/>
        </w:rPr>
      </w:pPr>
      <w:bookmarkStart w:id="0" w:name="_GoBack"/>
      <w:bookmarkEnd w:id="0"/>
    </w:p>
    <w:tbl>
      <w:tblPr>
        <w:tblW w:w="5236" w:type="dxa"/>
        <w:tblInd w:w="93" w:type="dxa"/>
        <w:tblLook w:val="04A0" w:firstRow="1" w:lastRow="0" w:firstColumn="1" w:lastColumn="0" w:noHBand="0" w:noVBand="1"/>
      </w:tblPr>
      <w:tblGrid>
        <w:gridCol w:w="960"/>
        <w:gridCol w:w="1069"/>
        <w:gridCol w:w="1069"/>
        <w:gridCol w:w="1069"/>
        <w:gridCol w:w="1069"/>
      </w:tblGrid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F944DE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sample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055560" w:rsidP="00983713">
            <w:pPr>
              <w:jc w:val="right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R4b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jc w:val="right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055560" w:rsidP="00983713">
            <w:pPr>
              <w:jc w:val="right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R4a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jc w:val="right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R6</w:t>
            </w:r>
          </w:p>
        </w:tc>
      </w:tr>
      <w:tr w:rsidR="004A7A99" w:rsidRPr="001A0B98" w:rsidTr="00A62A7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F944DE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F944DE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D5026">
              <w:rPr>
                <w:color w:val="000000"/>
                <w:sz w:val="18"/>
                <w:szCs w:val="18"/>
                <w:lang w:val="en-US"/>
              </w:rPr>
              <w:t>41°24'14.0"</w:t>
            </w:r>
            <w:r>
              <w:t xml:space="preserve"> </w:t>
            </w:r>
            <w:r w:rsidRPr="000D5026">
              <w:rPr>
                <w:color w:val="000000"/>
                <w:sz w:val="18"/>
                <w:szCs w:val="18"/>
                <w:lang w:val="en-US"/>
              </w:rPr>
              <w:t>23°34'53.4"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D5026">
              <w:rPr>
                <w:color w:val="000000"/>
                <w:sz w:val="18"/>
                <w:szCs w:val="18"/>
                <w:lang w:val="en-US"/>
              </w:rPr>
              <w:t>41°40'53.1"</w:t>
            </w:r>
            <w:r>
              <w:t xml:space="preserve"> </w:t>
            </w:r>
            <w:r w:rsidRPr="000D5026">
              <w:rPr>
                <w:color w:val="000000"/>
                <w:sz w:val="18"/>
                <w:szCs w:val="18"/>
                <w:lang w:val="en-US"/>
              </w:rPr>
              <w:t>23°17'50.5"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D5026">
              <w:rPr>
                <w:color w:val="000000"/>
                <w:sz w:val="18"/>
                <w:szCs w:val="18"/>
                <w:lang w:val="en-US"/>
              </w:rPr>
              <w:t>41°24'14.0"</w:t>
            </w:r>
            <w:r>
              <w:t xml:space="preserve"> </w:t>
            </w:r>
            <w:r w:rsidRPr="000D5026">
              <w:rPr>
                <w:color w:val="000000"/>
                <w:sz w:val="18"/>
                <w:szCs w:val="18"/>
                <w:lang w:val="en-US"/>
              </w:rPr>
              <w:t>23°34'53.4"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055560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55560">
              <w:rPr>
                <w:sz w:val="18"/>
                <w:szCs w:val="18"/>
                <w:lang w:val="en-US"/>
              </w:rPr>
              <w:t>41°29'08.8</w:t>
            </w:r>
            <w:r w:rsidR="00F944DE" w:rsidRPr="00055560">
              <w:rPr>
                <w:sz w:val="18"/>
                <w:szCs w:val="18"/>
                <w:lang w:val="en-US"/>
              </w:rPr>
              <w:t>"</w:t>
            </w:r>
            <w:r w:rsidR="00F944DE" w:rsidRPr="00055560">
              <w:t xml:space="preserve"> </w:t>
            </w:r>
            <w:r w:rsidRPr="00055560">
              <w:rPr>
                <w:sz w:val="18"/>
                <w:szCs w:val="18"/>
                <w:lang w:val="en-US"/>
              </w:rPr>
              <w:t>23°46'55.3</w:t>
            </w:r>
            <w:r w:rsidR="00F944DE" w:rsidRPr="00055560">
              <w:rPr>
                <w:sz w:val="18"/>
                <w:szCs w:val="18"/>
                <w:lang w:val="en-US"/>
              </w:rPr>
              <w:t>"</w:t>
            </w:r>
          </w:p>
        </w:tc>
      </w:tr>
      <w:tr w:rsidR="004A7A99" w:rsidRPr="001A0B98" w:rsidTr="00A62A71">
        <w:trPr>
          <w:trHeight w:val="54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A99" w:rsidRPr="001941A1" w:rsidRDefault="00F944DE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Rock type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A99" w:rsidRPr="00F944DE" w:rsidRDefault="00F944DE" w:rsidP="00033790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Fe-rich</w:t>
            </w:r>
            <w:r w:rsidR="004A7A99">
              <w:rPr>
                <w:color w:val="000000"/>
                <w:sz w:val="18"/>
                <w:szCs w:val="18"/>
              </w:rPr>
              <w:t xml:space="preserve"> </w:t>
            </w:r>
            <w:r w:rsidR="00033790">
              <w:rPr>
                <w:color w:val="000000"/>
                <w:sz w:val="18"/>
                <w:szCs w:val="18"/>
                <w:lang w:val="en-US"/>
              </w:rPr>
              <w:t>calc-schist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A99" w:rsidRPr="00F944DE" w:rsidRDefault="00F944DE" w:rsidP="00F944DE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dolomitic</w:t>
            </w:r>
            <w:r w:rsidR="004A7A99" w:rsidRPr="000A0B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marble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A99" w:rsidRPr="00F944DE" w:rsidRDefault="00F944DE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marble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A99" w:rsidRPr="00F944DE" w:rsidRDefault="00F944DE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marble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SiO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56.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TiO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Al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O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02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Fe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O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MnO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MgO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55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CaO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58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55.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13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Na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K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P</w:t>
            </w:r>
            <w:r w:rsidRPr="001941A1">
              <w:rPr>
                <w:bCs/>
                <w:color w:val="000000"/>
                <w:sz w:val="18"/>
                <w:szCs w:val="18"/>
                <w:vertAlign w:val="subscript"/>
                <w:lang w:val="en-US"/>
              </w:rPr>
              <w:t>2</w:t>
            </w: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O</w:t>
            </w:r>
            <w:r w:rsidRPr="001941A1">
              <w:rPr>
                <w:bCs/>
                <w:color w:val="000000"/>
                <w:sz w:val="18"/>
                <w:szCs w:val="18"/>
                <w:vertAlign w:val="superscript"/>
                <w:lang w:val="en-US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LOI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47.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99.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Sc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17.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&lt;0.82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&lt;0.79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&lt;0.94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123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5,18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5,08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5,45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Cr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Co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14,74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Ni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Cu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27.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6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Zn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35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Ga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&lt;LLD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Rb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19.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36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Sr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16.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179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Y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60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08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Zr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166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47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Nb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&lt;0.05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Cs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05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Ba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64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51</w:t>
            </w:r>
          </w:p>
        </w:tc>
      </w:tr>
      <w:tr w:rsidR="00A62A71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A71" w:rsidRPr="001941A1" w:rsidRDefault="00A62A71" w:rsidP="0009344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Hf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&lt;0.06</w:t>
            </w:r>
          </w:p>
        </w:tc>
      </w:tr>
      <w:tr w:rsidR="00A62A71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1941A1" w:rsidRDefault="00A62A71" w:rsidP="0009344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Ta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</w:tr>
      <w:tr w:rsidR="00A62A71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1941A1" w:rsidRDefault="00A62A71" w:rsidP="0009344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Pb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A62A71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1941A1" w:rsidRDefault="00A62A71" w:rsidP="0009344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lastRenderedPageBreak/>
              <w:t>Th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12.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56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A62A71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&lt;0.03</w:t>
            </w:r>
          </w:p>
        </w:tc>
      </w:tr>
      <w:tr w:rsidR="00A62A71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1941A1" w:rsidRDefault="00A62A71" w:rsidP="0009344F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2A71" w:rsidRPr="000A0BC0" w:rsidRDefault="00652EFC" w:rsidP="000934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A62A71" w:rsidRPr="000A0BC0">
              <w:rPr>
                <w:color w:val="000000"/>
                <w:sz w:val="18"/>
                <w:szCs w:val="18"/>
                <w:lang w:val="en-US"/>
              </w:rPr>
              <w:t>30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La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08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Ce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57.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07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Pr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&lt;0.04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Nd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23.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&lt;0.19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Sm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&lt;0.17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Eu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&lt;0.04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Gd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90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&lt;0.10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Tb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Dy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&lt;0.09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Ho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79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Er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&lt;0.04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Tm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02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Yb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&lt;0.11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06</w:t>
            </w:r>
          </w:p>
        </w:tc>
      </w:tr>
      <w:tr w:rsidR="004A7A99" w:rsidRPr="001A0B98" w:rsidTr="00A62A71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1941A1" w:rsidRDefault="004A7A99" w:rsidP="00983713">
            <w:pPr>
              <w:rPr>
                <w:bCs/>
                <w:color w:val="000000"/>
                <w:sz w:val="18"/>
                <w:szCs w:val="18"/>
                <w:lang w:val="en-US"/>
              </w:rPr>
            </w:pPr>
            <w:r w:rsidRPr="001941A1">
              <w:rPr>
                <w:bCs/>
                <w:color w:val="000000"/>
                <w:sz w:val="18"/>
                <w:szCs w:val="18"/>
                <w:lang w:val="en-US"/>
              </w:rPr>
              <w:t>Lu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652EFC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</w:t>
            </w:r>
            <w:r w:rsidR="004A7A99" w:rsidRPr="000A0BC0">
              <w:rPr>
                <w:color w:val="000000"/>
                <w:sz w:val="18"/>
                <w:szCs w:val="18"/>
                <w:lang w:val="en-US"/>
              </w:rPr>
              <w:t>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A99" w:rsidRPr="000A0BC0" w:rsidRDefault="004A7A99" w:rsidP="0098371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A0BC0">
              <w:rPr>
                <w:color w:val="000000"/>
                <w:sz w:val="18"/>
                <w:szCs w:val="18"/>
                <w:lang w:val="en-US"/>
              </w:rPr>
              <w:t>&lt;0.01</w:t>
            </w:r>
          </w:p>
        </w:tc>
      </w:tr>
    </w:tbl>
    <w:p w:rsidR="00A62A71" w:rsidRDefault="00F944DE">
      <w:pPr>
        <w:rPr>
          <w:lang w:val="en-US"/>
        </w:rPr>
      </w:pPr>
      <w:r>
        <w:rPr>
          <w:lang w:val="en-US"/>
        </w:rPr>
        <w:t>Major and trace elements analyzed by XRF</w:t>
      </w:r>
      <w:r w:rsidR="00A62A71">
        <w:rPr>
          <w:lang w:val="en-US"/>
        </w:rPr>
        <w:t xml:space="preserve"> (Geneva)</w:t>
      </w:r>
      <w:r>
        <w:rPr>
          <w:lang w:val="en-US"/>
        </w:rPr>
        <w:t xml:space="preserve">. REE </w:t>
      </w:r>
    </w:p>
    <w:p w:rsidR="00245271" w:rsidRPr="00F944DE" w:rsidRDefault="00F944DE">
      <w:pPr>
        <w:rPr>
          <w:lang w:val="en-US"/>
        </w:rPr>
      </w:pPr>
      <w:proofErr w:type="gramStart"/>
      <w:r>
        <w:rPr>
          <w:lang w:val="en-US"/>
        </w:rPr>
        <w:t>analyzed</w:t>
      </w:r>
      <w:proofErr w:type="gramEnd"/>
      <w:r>
        <w:rPr>
          <w:lang w:val="en-US"/>
        </w:rPr>
        <w:t xml:space="preserve"> by</w:t>
      </w:r>
      <w:r w:rsidR="00A62A71">
        <w:rPr>
          <w:lang w:val="en-US"/>
        </w:rPr>
        <w:t xml:space="preserve"> </w:t>
      </w:r>
      <w:r>
        <w:rPr>
          <w:lang w:val="en-US"/>
        </w:rPr>
        <w:t>LA-ICP-MS</w:t>
      </w:r>
      <w:r w:rsidR="00A62A71">
        <w:rPr>
          <w:lang w:val="en-US"/>
        </w:rPr>
        <w:t xml:space="preserve"> (Sofia)</w:t>
      </w:r>
      <w:r>
        <w:rPr>
          <w:lang w:val="en-US"/>
        </w:rPr>
        <w:t>. LLD=lower limit detection.</w:t>
      </w:r>
    </w:p>
    <w:sectPr w:rsidR="00245271" w:rsidRPr="00F94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A99"/>
    <w:rsid w:val="00033790"/>
    <w:rsid w:val="00055560"/>
    <w:rsid w:val="001941A1"/>
    <w:rsid w:val="00245271"/>
    <w:rsid w:val="004A7A99"/>
    <w:rsid w:val="00652EFC"/>
    <w:rsid w:val="00905DED"/>
    <w:rsid w:val="00973E13"/>
    <w:rsid w:val="00A62A71"/>
    <w:rsid w:val="00AD03CF"/>
    <w:rsid w:val="00CC6E58"/>
    <w:rsid w:val="00F9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C6E58"/>
    <w:pPr>
      <w:jc w:val="both"/>
    </w:pPr>
    <w:rPr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C6E58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C6E58"/>
    <w:pPr>
      <w:jc w:val="both"/>
    </w:pPr>
    <w:rPr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CC6E58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N5010-543</dc:creator>
  <cp:lastModifiedBy>N5010-543</cp:lastModifiedBy>
  <cp:revision>10</cp:revision>
  <dcterms:created xsi:type="dcterms:W3CDTF">2019-01-08T08:40:00Z</dcterms:created>
  <dcterms:modified xsi:type="dcterms:W3CDTF">2019-06-24T07:10:00Z</dcterms:modified>
</cp:coreProperties>
</file>