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E3F" w:rsidRPr="00B8028B" w:rsidRDefault="002A5D5C" w:rsidP="002A5D5C">
      <w:pPr>
        <w:spacing w:before="100" w:beforeAutospacing="1" w:after="100" w:afterAutospacing="1"/>
        <w:jc w:val="center"/>
        <w:rPr>
          <w:i/>
          <w:sz w:val="28"/>
          <w:szCs w:val="28"/>
        </w:rPr>
      </w:pPr>
      <w:bookmarkStart w:id="0" w:name="OLE_LINK41"/>
      <w:bookmarkStart w:id="1" w:name="OLE_LINK42"/>
      <w:r>
        <w:rPr>
          <w:i/>
          <w:sz w:val="22"/>
          <w:szCs w:val="22"/>
        </w:rPr>
        <w:br w:type="textWrapping" w:clear="all"/>
      </w:r>
      <w:r w:rsidR="00CF3E3F" w:rsidRPr="00B8028B">
        <w:rPr>
          <w:i/>
          <w:sz w:val="28"/>
          <w:szCs w:val="28"/>
        </w:rPr>
        <w:t>[</w:t>
      </w:r>
      <w:r w:rsidR="00CF3E3F" w:rsidRPr="00552F1B">
        <w:rPr>
          <w:b/>
          <w:i/>
          <w:sz w:val="28"/>
          <w:szCs w:val="28"/>
        </w:rPr>
        <w:t>Geological Magazine</w:t>
      </w:r>
      <w:r w:rsidR="00CF3E3F" w:rsidRPr="00B8028B">
        <w:rPr>
          <w:i/>
          <w:sz w:val="28"/>
          <w:szCs w:val="28"/>
        </w:rPr>
        <w:t>]</w:t>
      </w:r>
    </w:p>
    <w:p w:rsidR="00CF3E3F" w:rsidRPr="00CF3E3F" w:rsidRDefault="007075FA" w:rsidP="00CF3E3F">
      <w:pPr>
        <w:spacing w:beforeLines="50" w:before="156" w:afterLines="50" w:after="156"/>
        <w:jc w:val="center"/>
        <w:outlineLvl w:val="0"/>
        <w:rPr>
          <w:bCs/>
          <w:sz w:val="24"/>
        </w:rPr>
      </w:pPr>
      <w:r w:rsidRPr="00CF3E3F">
        <w:rPr>
          <w:rFonts w:hint="eastAsia"/>
          <w:sz w:val="24"/>
        </w:rPr>
        <w:t xml:space="preserve"> </w:t>
      </w:r>
      <w:r w:rsidR="00CF3E3F" w:rsidRPr="00CF3E3F">
        <w:rPr>
          <w:rFonts w:hint="eastAsia"/>
          <w:sz w:val="24"/>
        </w:rPr>
        <w:t>[Comparative studies on</w:t>
      </w:r>
      <w:bookmarkStart w:id="2" w:name="OLE_LINK45"/>
      <w:bookmarkStart w:id="3" w:name="OLE_LINK46"/>
      <w:r w:rsidR="00CF3E3F" w:rsidRPr="00CF3E3F">
        <w:rPr>
          <w:rFonts w:hint="eastAsia"/>
          <w:sz w:val="24"/>
        </w:rPr>
        <w:t xml:space="preserve"> two phases of Archean TTG magmas from different blocks </w:t>
      </w:r>
      <w:r w:rsidR="00CF3E3F" w:rsidRPr="00CF3E3F">
        <w:rPr>
          <w:sz w:val="24"/>
        </w:rPr>
        <w:t>of the</w:t>
      </w:r>
      <w:r w:rsidR="00CF3E3F" w:rsidRPr="00CF3E3F">
        <w:rPr>
          <w:rFonts w:hint="eastAsia"/>
          <w:sz w:val="24"/>
        </w:rPr>
        <w:t xml:space="preserve"> North China Craton</w:t>
      </w:r>
      <w:bookmarkEnd w:id="2"/>
      <w:bookmarkEnd w:id="3"/>
      <w:r w:rsidR="00CF3E3F" w:rsidRPr="00CF3E3F">
        <w:rPr>
          <w:rFonts w:hint="eastAsia"/>
          <w:sz w:val="24"/>
        </w:rPr>
        <w:t xml:space="preserve">: </w:t>
      </w:r>
      <w:proofErr w:type="spellStart"/>
      <w:r w:rsidR="00CF3E3F" w:rsidRPr="00CF3E3F">
        <w:rPr>
          <w:rFonts w:hint="eastAsia"/>
          <w:sz w:val="24"/>
        </w:rPr>
        <w:t>Petrogenesis</w:t>
      </w:r>
      <w:proofErr w:type="spellEnd"/>
      <w:r w:rsidR="00CF3E3F" w:rsidRPr="00CF3E3F">
        <w:rPr>
          <w:rFonts w:hint="eastAsia"/>
          <w:sz w:val="24"/>
        </w:rPr>
        <w:t xml:space="preserve"> and constraints on crustal evolution</w:t>
      </w:r>
      <w:bookmarkEnd w:id="0"/>
      <w:bookmarkEnd w:id="1"/>
      <w:r w:rsidR="00CF3E3F" w:rsidRPr="00CF3E3F">
        <w:rPr>
          <w:rFonts w:hint="eastAsia"/>
          <w:sz w:val="24"/>
        </w:rPr>
        <w:t>]</w:t>
      </w:r>
    </w:p>
    <w:p w:rsidR="00CF3E3F" w:rsidRDefault="00263344" w:rsidP="00CF3E3F">
      <w:pPr>
        <w:spacing w:beforeLines="50" w:before="156" w:afterLines="50" w:after="156"/>
        <w:jc w:val="center"/>
        <w:outlineLvl w:val="0"/>
        <w:rPr>
          <w:bCs/>
          <w:sz w:val="24"/>
        </w:rPr>
      </w:pPr>
      <w:r>
        <w:rPr>
          <w:rFonts w:hint="eastAsia"/>
          <w:bCs/>
          <w:sz w:val="24"/>
        </w:rPr>
        <w:t>[</w:t>
      </w:r>
      <w:proofErr w:type="spellStart"/>
      <w:r w:rsidR="00CF3E3F" w:rsidRPr="00932D5D">
        <w:rPr>
          <w:bCs/>
          <w:sz w:val="24"/>
        </w:rPr>
        <w:t>Houxiang</w:t>
      </w:r>
      <w:proofErr w:type="spellEnd"/>
      <w:r w:rsidR="00CF3E3F" w:rsidRPr="00932D5D">
        <w:rPr>
          <w:bCs/>
          <w:sz w:val="24"/>
        </w:rPr>
        <w:t xml:space="preserve"> Shan</w:t>
      </w:r>
      <w:r w:rsidR="00CF3E3F" w:rsidRPr="00932D5D">
        <w:rPr>
          <w:rFonts w:hint="eastAsia"/>
          <w:bCs/>
          <w:sz w:val="24"/>
        </w:rPr>
        <w:t>,</w:t>
      </w:r>
      <w:r w:rsidR="00CF3E3F" w:rsidRPr="00932D5D">
        <w:rPr>
          <w:bCs/>
          <w:sz w:val="24"/>
        </w:rPr>
        <w:t xml:space="preserve"> </w:t>
      </w:r>
      <w:proofErr w:type="spellStart"/>
      <w:r w:rsidR="00CF3E3F" w:rsidRPr="00932D5D">
        <w:rPr>
          <w:bCs/>
          <w:sz w:val="24"/>
        </w:rPr>
        <w:t>Mingguo</w:t>
      </w:r>
      <w:proofErr w:type="spellEnd"/>
      <w:r w:rsidR="00CF3E3F" w:rsidRPr="00932D5D">
        <w:rPr>
          <w:bCs/>
          <w:sz w:val="24"/>
        </w:rPr>
        <w:t xml:space="preserve"> </w:t>
      </w:r>
      <w:proofErr w:type="spellStart"/>
      <w:r w:rsidR="00CF3E3F" w:rsidRPr="00932D5D">
        <w:rPr>
          <w:bCs/>
          <w:sz w:val="24"/>
        </w:rPr>
        <w:t>Zhai</w:t>
      </w:r>
      <w:proofErr w:type="spellEnd"/>
      <w:r w:rsidR="00CF3E3F" w:rsidRPr="00932D5D">
        <w:rPr>
          <w:rFonts w:hint="eastAsia"/>
          <w:bCs/>
          <w:sz w:val="24"/>
        </w:rPr>
        <w:t xml:space="preserve">, </w:t>
      </w:r>
      <w:r w:rsidR="00B5250B" w:rsidRPr="00A918FD">
        <w:rPr>
          <w:bCs/>
          <w:sz w:val="24"/>
        </w:rPr>
        <w:t>R.N. Mitchell</w:t>
      </w:r>
      <w:r w:rsidR="00B5250B">
        <w:rPr>
          <w:rFonts w:hint="eastAsia"/>
        </w:rPr>
        <w:t xml:space="preserve">, </w:t>
      </w:r>
      <w:r w:rsidR="00CF3E3F" w:rsidRPr="00932D5D">
        <w:rPr>
          <w:rFonts w:hint="eastAsia"/>
          <w:bCs/>
          <w:sz w:val="24"/>
        </w:rPr>
        <w:t>Fu Liu</w:t>
      </w:r>
      <w:r w:rsidR="00CF3E3F" w:rsidRPr="00932D5D">
        <w:rPr>
          <w:bCs/>
          <w:sz w:val="24"/>
        </w:rPr>
        <w:t xml:space="preserve">, </w:t>
      </w:r>
      <w:proofErr w:type="spellStart"/>
      <w:r w:rsidR="00CF3E3F" w:rsidRPr="00932D5D">
        <w:rPr>
          <w:rFonts w:hint="eastAsia"/>
          <w:bCs/>
          <w:sz w:val="24"/>
        </w:rPr>
        <w:t>Jinghui</w:t>
      </w:r>
      <w:proofErr w:type="spellEnd"/>
      <w:r w:rsidR="00CF3E3F" w:rsidRPr="00932D5D">
        <w:rPr>
          <w:rFonts w:hint="eastAsia"/>
          <w:bCs/>
          <w:sz w:val="24"/>
        </w:rPr>
        <w:t xml:space="preserve"> </w:t>
      </w:r>
      <w:proofErr w:type="spellStart"/>
      <w:r w:rsidR="00CF3E3F" w:rsidRPr="00932D5D">
        <w:rPr>
          <w:rFonts w:hint="eastAsia"/>
          <w:bCs/>
          <w:sz w:val="24"/>
        </w:rPr>
        <w:t>Guo</w:t>
      </w:r>
      <w:proofErr w:type="spellEnd"/>
      <w:r w:rsidRPr="00263344">
        <w:rPr>
          <w:rFonts w:hint="eastAsia"/>
          <w:bCs/>
          <w:sz w:val="24"/>
        </w:rPr>
        <w:t>]</w:t>
      </w:r>
      <w:r w:rsidR="00CF3E3F" w:rsidRPr="00932D5D">
        <w:rPr>
          <w:rFonts w:hint="eastAsia"/>
          <w:bCs/>
          <w:sz w:val="24"/>
        </w:rPr>
        <w:t xml:space="preserve"> </w:t>
      </w:r>
    </w:p>
    <w:p w:rsidR="00CF3E3F" w:rsidRDefault="00CF3E3F" w:rsidP="00CF3E3F">
      <w:pPr>
        <w:spacing w:beforeLines="50" w:before="156" w:afterLines="50" w:after="156"/>
        <w:jc w:val="center"/>
        <w:outlineLvl w:val="0"/>
        <w:rPr>
          <w:bCs/>
          <w:sz w:val="24"/>
        </w:rPr>
      </w:pPr>
    </w:p>
    <w:p w:rsidR="00CF3E3F" w:rsidRPr="00481D4C" w:rsidRDefault="007075FA" w:rsidP="00CF3E3F">
      <w:pPr>
        <w:spacing w:beforeLines="50" w:before="156" w:afterLines="50" w:after="156" w:line="480" w:lineRule="auto"/>
        <w:jc w:val="center"/>
        <w:outlineLvl w:val="0"/>
        <w:rPr>
          <w:b/>
          <w:bCs/>
          <w:sz w:val="28"/>
          <w:szCs w:val="28"/>
        </w:rPr>
      </w:pPr>
      <w:r w:rsidRPr="00481D4C">
        <w:rPr>
          <w:rFonts w:hint="eastAsia"/>
          <w:b/>
          <w:bCs/>
          <w:sz w:val="28"/>
          <w:szCs w:val="28"/>
        </w:rPr>
        <w:t>Supplementary Material</w:t>
      </w:r>
    </w:p>
    <w:p w:rsidR="00CF3E3F" w:rsidRPr="00263344" w:rsidRDefault="00CF3E3F" w:rsidP="00CF3E3F">
      <w:pPr>
        <w:rPr>
          <w:b/>
          <w:sz w:val="24"/>
        </w:rPr>
      </w:pPr>
      <w:r w:rsidRPr="00263344">
        <w:rPr>
          <w:b/>
          <w:sz w:val="24"/>
        </w:rPr>
        <w:t xml:space="preserve">Contents of this file </w:t>
      </w:r>
    </w:p>
    <w:p w:rsidR="00CF3E3F" w:rsidRPr="00263344" w:rsidRDefault="00CF3E3F" w:rsidP="00CF3E3F">
      <w:pPr>
        <w:ind w:left="720"/>
        <w:rPr>
          <w:sz w:val="24"/>
        </w:rPr>
      </w:pPr>
      <w:r w:rsidRPr="00263344">
        <w:rPr>
          <w:sz w:val="24"/>
        </w:rPr>
        <w:t>Text S1</w:t>
      </w:r>
    </w:p>
    <w:p w:rsidR="00CF3E3F" w:rsidRPr="00263344" w:rsidRDefault="001D6D44" w:rsidP="00CF3E3F">
      <w:pPr>
        <w:ind w:left="720"/>
        <w:rPr>
          <w:sz w:val="24"/>
        </w:rPr>
      </w:pPr>
      <w:proofErr w:type="gramStart"/>
      <w:r w:rsidRPr="001D6D44">
        <w:rPr>
          <w:rFonts w:hint="eastAsia"/>
          <w:bCs/>
          <w:sz w:val="24"/>
        </w:rPr>
        <w:t>Supplementary</w:t>
      </w:r>
      <w:r w:rsidRPr="00263344">
        <w:rPr>
          <w:sz w:val="24"/>
        </w:rPr>
        <w:t xml:space="preserve"> </w:t>
      </w:r>
      <w:r w:rsidR="00CF3E3F" w:rsidRPr="00263344">
        <w:rPr>
          <w:sz w:val="24"/>
        </w:rPr>
        <w:t>Fig</w:t>
      </w:r>
      <w:r w:rsidR="00C811CE">
        <w:rPr>
          <w:rFonts w:hint="eastAsia"/>
          <w:sz w:val="24"/>
        </w:rPr>
        <w:t>s.</w:t>
      </w:r>
      <w:proofErr w:type="gramEnd"/>
      <w:r w:rsidR="00CF3E3F" w:rsidRPr="00263344">
        <w:rPr>
          <w:sz w:val="24"/>
        </w:rPr>
        <w:t xml:space="preserve"> S1 to S</w:t>
      </w:r>
      <w:r w:rsidR="00C811CE">
        <w:rPr>
          <w:rFonts w:hint="eastAsia"/>
          <w:sz w:val="24"/>
        </w:rPr>
        <w:t>9</w:t>
      </w:r>
    </w:p>
    <w:p w:rsidR="00CF3E3F" w:rsidRPr="00263344" w:rsidRDefault="00CF3E3F" w:rsidP="00BC3C72">
      <w:pPr>
        <w:spacing w:line="480" w:lineRule="auto"/>
        <w:rPr>
          <w:b/>
          <w:sz w:val="24"/>
        </w:rPr>
      </w:pPr>
    </w:p>
    <w:p w:rsidR="00BC3C72" w:rsidRDefault="00C151C3" w:rsidP="00BC3C72">
      <w:pPr>
        <w:spacing w:line="480" w:lineRule="auto"/>
        <w:rPr>
          <w:i/>
          <w:sz w:val="24"/>
        </w:rPr>
      </w:pPr>
      <w:proofErr w:type="gramStart"/>
      <w:r w:rsidRPr="00C151C3">
        <w:rPr>
          <w:b/>
          <w:sz w:val="24"/>
        </w:rPr>
        <w:t>Text S1.</w:t>
      </w:r>
      <w:proofErr w:type="gramEnd"/>
      <w:r w:rsidRPr="00C151C3">
        <w:rPr>
          <w:rFonts w:hint="eastAsia"/>
          <w:b/>
          <w:sz w:val="24"/>
        </w:rPr>
        <w:t xml:space="preserve"> </w:t>
      </w:r>
      <w:r w:rsidR="00BC3C72">
        <w:rPr>
          <w:rFonts w:hint="eastAsia"/>
          <w:b/>
          <w:sz w:val="24"/>
        </w:rPr>
        <w:t>Results of m</w:t>
      </w:r>
      <w:r w:rsidR="00BC3C72" w:rsidRPr="00932D5D">
        <w:rPr>
          <w:rFonts w:hint="eastAsia"/>
          <w:b/>
          <w:sz w:val="24"/>
        </w:rPr>
        <w:t>ajor and trace elements</w:t>
      </w:r>
    </w:p>
    <w:p w:rsidR="00C151C3" w:rsidRDefault="00C151C3" w:rsidP="00C151C3">
      <w:pPr>
        <w:spacing w:line="480" w:lineRule="auto"/>
        <w:rPr>
          <w:i/>
          <w:sz w:val="24"/>
        </w:rPr>
      </w:pPr>
      <w:r w:rsidRPr="00C151C3">
        <w:rPr>
          <w:rFonts w:hint="eastAsia"/>
          <w:b/>
          <w:sz w:val="24"/>
        </w:rPr>
        <w:t xml:space="preserve">1. </w:t>
      </w:r>
      <w:r>
        <w:rPr>
          <w:rFonts w:hint="eastAsia"/>
          <w:b/>
          <w:sz w:val="24"/>
        </w:rPr>
        <w:t>Results of m</w:t>
      </w:r>
      <w:r w:rsidRPr="00932D5D">
        <w:rPr>
          <w:rFonts w:hint="eastAsia"/>
          <w:b/>
          <w:sz w:val="24"/>
        </w:rPr>
        <w:t>ajor and trace elements</w:t>
      </w:r>
    </w:p>
    <w:p w:rsidR="00BC3C72" w:rsidRPr="00932D5D" w:rsidRDefault="00C151C3" w:rsidP="00343EA1">
      <w:pPr>
        <w:rPr>
          <w:i/>
          <w:sz w:val="24"/>
        </w:rPr>
      </w:pPr>
      <w:proofErr w:type="gramStart"/>
      <w:r w:rsidRPr="00C811CE">
        <w:rPr>
          <w:rFonts w:hint="eastAsia"/>
          <w:i/>
          <w:sz w:val="24"/>
        </w:rPr>
        <w:t>1</w:t>
      </w:r>
      <w:r w:rsidR="00BC3C72" w:rsidRPr="00C811CE">
        <w:rPr>
          <w:rFonts w:hint="eastAsia"/>
          <w:i/>
          <w:sz w:val="24"/>
        </w:rPr>
        <w:t>.a</w:t>
      </w:r>
      <w:proofErr w:type="gramEnd"/>
      <w:r w:rsidR="00BC3C72" w:rsidRPr="00C811CE">
        <w:rPr>
          <w:rFonts w:hint="eastAsia"/>
          <w:i/>
          <w:sz w:val="24"/>
        </w:rPr>
        <w:t>.</w:t>
      </w:r>
      <w:r w:rsidR="00BC3C72" w:rsidRPr="00932D5D">
        <w:rPr>
          <w:rFonts w:hint="eastAsia"/>
          <w:i/>
          <w:sz w:val="24"/>
        </w:rPr>
        <w:t xml:space="preserve"> Trans-North China </w:t>
      </w:r>
      <w:proofErr w:type="spellStart"/>
      <w:r w:rsidR="00901943">
        <w:rPr>
          <w:rFonts w:hint="eastAsia"/>
          <w:i/>
          <w:sz w:val="24"/>
        </w:rPr>
        <w:t>Orogen</w:t>
      </w:r>
      <w:proofErr w:type="spellEnd"/>
    </w:p>
    <w:p w:rsidR="00BC3C72" w:rsidRPr="00932D5D" w:rsidRDefault="00BC3C72" w:rsidP="00343EA1">
      <w:pPr>
        <w:ind w:firstLineChars="150" w:firstLine="360"/>
        <w:rPr>
          <w:sz w:val="24"/>
        </w:rPr>
      </w:pPr>
      <w:r w:rsidRPr="00932D5D">
        <w:rPr>
          <w:sz w:val="24"/>
        </w:rPr>
        <w:t>T</w:t>
      </w:r>
      <w:r w:rsidRPr="00932D5D">
        <w:rPr>
          <w:rFonts w:hint="eastAsia"/>
          <w:sz w:val="24"/>
        </w:rPr>
        <w:t xml:space="preserve">he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>contents of the 2.5</w:t>
      </w:r>
      <w:r>
        <w:rPr>
          <w:rFonts w:hint="eastAsia"/>
          <w:color w:val="000000"/>
          <w:kern w:val="0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Ga TTGs in the TNCO range from </w:t>
      </w:r>
      <w:r w:rsidRPr="00932D5D">
        <w:rPr>
          <w:sz w:val="24"/>
        </w:rPr>
        <w:t>61.72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7</w:t>
      </w:r>
      <w:r w:rsidRPr="00932D5D">
        <w:rPr>
          <w:rFonts w:hint="eastAsia"/>
          <w:sz w:val="24"/>
        </w:rPr>
        <w:t>9.98 wt</w:t>
      </w:r>
      <w:proofErr w:type="gramStart"/>
      <w:r w:rsidRPr="00932D5D">
        <w:rPr>
          <w:rFonts w:hint="eastAsia"/>
          <w:sz w:val="24"/>
        </w:rPr>
        <w:t>.</w:t>
      </w:r>
      <w:r w:rsidRPr="00932D5D">
        <w:rPr>
          <w:sz w:val="24"/>
        </w:rPr>
        <w:t>%</w:t>
      </w:r>
      <w:proofErr w:type="gramEnd"/>
      <w:r w:rsidRPr="00932D5D">
        <w:rPr>
          <w:rFonts w:hint="eastAsia"/>
          <w:sz w:val="24"/>
        </w:rPr>
        <w:t>,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 xml:space="preserve">with high </w:t>
      </w:r>
      <w:r w:rsidRPr="00932D5D">
        <w:rPr>
          <w:sz w:val="24"/>
        </w:rPr>
        <w:t>Al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rFonts w:hint="eastAsia"/>
          <w:sz w:val="24"/>
          <w:vertAlign w:val="subscript"/>
        </w:rPr>
        <w:t xml:space="preserve"> </w:t>
      </w:r>
      <w:r w:rsidRPr="00932D5D">
        <w:rPr>
          <w:rFonts w:hint="eastAsia"/>
          <w:sz w:val="24"/>
        </w:rPr>
        <w:t>(</w:t>
      </w:r>
      <w:r w:rsidRPr="00932D5D">
        <w:rPr>
          <w:sz w:val="24"/>
        </w:rPr>
        <w:t>11.</w:t>
      </w:r>
      <w:r w:rsidRPr="00932D5D">
        <w:rPr>
          <w:rFonts w:hint="eastAsia"/>
          <w:sz w:val="24"/>
        </w:rPr>
        <w:t>06-</w:t>
      </w:r>
      <w:r w:rsidRPr="00932D5D">
        <w:rPr>
          <w:sz w:val="24"/>
        </w:rPr>
        <w:t>19.45</w:t>
      </w:r>
      <w:r w:rsidRPr="00932D5D">
        <w:rPr>
          <w:rFonts w:hint="eastAsia"/>
          <w:sz w:val="24"/>
        </w:rPr>
        <w:t xml:space="preserve"> wt.</w:t>
      </w:r>
      <w:r w:rsidRPr="00932D5D">
        <w:rPr>
          <w:sz w:val="24"/>
        </w:rPr>
        <w:t>%</w:t>
      </w:r>
      <w:r w:rsidRPr="00932D5D">
        <w:rPr>
          <w:rFonts w:hint="eastAsia"/>
          <w:sz w:val="24"/>
        </w:rPr>
        <w:t xml:space="preserve">) and </w:t>
      </w:r>
      <w:r w:rsidRPr="00932D5D">
        <w:rPr>
          <w:color w:val="000000"/>
          <w:sz w:val="24"/>
        </w:rPr>
        <w:t>Na</w:t>
      </w:r>
      <w:r w:rsidRPr="00932D5D">
        <w:rPr>
          <w:color w:val="000000"/>
          <w:sz w:val="24"/>
          <w:vertAlign w:val="subscript"/>
        </w:rPr>
        <w:t>2</w:t>
      </w:r>
      <w:r w:rsidRPr="00932D5D">
        <w:rPr>
          <w:color w:val="000000"/>
          <w:sz w:val="24"/>
        </w:rPr>
        <w:t>O/K</w:t>
      </w:r>
      <w:r w:rsidRPr="00932D5D">
        <w:rPr>
          <w:color w:val="000000"/>
          <w:sz w:val="24"/>
          <w:vertAlign w:val="subscript"/>
        </w:rPr>
        <w:t>2</w:t>
      </w:r>
      <w:r w:rsidRPr="00932D5D">
        <w:rPr>
          <w:color w:val="000000"/>
          <w:sz w:val="24"/>
        </w:rPr>
        <w:t>O</w:t>
      </w:r>
      <w:r w:rsidRPr="00932D5D">
        <w:rPr>
          <w:rFonts w:hint="eastAsia"/>
          <w:color w:val="000000"/>
          <w:sz w:val="24"/>
        </w:rPr>
        <w:t xml:space="preserve"> ratios (average </w:t>
      </w:r>
      <w:r w:rsidRPr="00932D5D">
        <w:rPr>
          <w:color w:val="000000"/>
          <w:sz w:val="24"/>
        </w:rPr>
        <w:t>2.8</w:t>
      </w:r>
      <w:r w:rsidRPr="00932D5D">
        <w:rPr>
          <w:rFonts w:hint="eastAsia"/>
          <w:color w:val="000000"/>
          <w:sz w:val="24"/>
        </w:rPr>
        <w:t xml:space="preserve">0). Their 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rFonts w:hint="eastAsia"/>
          <w:sz w:val="24"/>
        </w:rPr>
        <w:t xml:space="preserve"> range from </w:t>
      </w:r>
      <w:r w:rsidRPr="00932D5D">
        <w:rPr>
          <w:sz w:val="24"/>
        </w:rPr>
        <w:t>0.05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4.45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wt</w:t>
      </w:r>
      <w:proofErr w:type="gramStart"/>
      <w:r w:rsidRPr="00932D5D">
        <w:rPr>
          <w:rFonts w:hint="eastAsia"/>
          <w:sz w:val="24"/>
        </w:rPr>
        <w:t>.</w:t>
      </w:r>
      <w:r w:rsidRPr="00932D5D">
        <w:rPr>
          <w:sz w:val="24"/>
        </w:rPr>
        <w:t>%</w:t>
      </w:r>
      <w:proofErr w:type="gramEnd"/>
      <w:r w:rsidRPr="00932D5D">
        <w:rPr>
          <w:rFonts w:hint="eastAsia"/>
          <w:sz w:val="24"/>
        </w:rPr>
        <w:t>. Compared with the 2.5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Ga TTGs, the 2.7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 xml:space="preserve">Ga TTGs show similar contents of major oxides, with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contents of </w:t>
      </w:r>
      <w:r w:rsidRPr="00932D5D">
        <w:rPr>
          <w:sz w:val="24"/>
        </w:rPr>
        <w:t>60.83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79.07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wt.</w:t>
      </w:r>
      <w:r w:rsidRPr="00932D5D">
        <w:rPr>
          <w:sz w:val="24"/>
        </w:rPr>
        <w:t>%</w:t>
      </w:r>
      <w:r w:rsidRPr="00932D5D">
        <w:rPr>
          <w:rFonts w:hint="eastAsia"/>
          <w:sz w:val="24"/>
        </w:rPr>
        <w:t xml:space="preserve">, relatively high </w:t>
      </w:r>
      <w:r w:rsidRPr="00932D5D">
        <w:rPr>
          <w:sz w:val="24"/>
        </w:rPr>
        <w:t>Al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rFonts w:hint="eastAsia"/>
          <w:sz w:val="24"/>
          <w:vertAlign w:val="subscript"/>
        </w:rPr>
        <w:t xml:space="preserve"> </w:t>
      </w:r>
      <w:r w:rsidRPr="00932D5D">
        <w:rPr>
          <w:rFonts w:hint="eastAsia"/>
          <w:sz w:val="24"/>
        </w:rPr>
        <w:t xml:space="preserve">contents of </w:t>
      </w:r>
      <w:r w:rsidRPr="00932D5D">
        <w:rPr>
          <w:sz w:val="24"/>
        </w:rPr>
        <w:t>12.14%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19.63</w:t>
      </w:r>
      <w:r w:rsidRPr="00932D5D">
        <w:rPr>
          <w:rFonts w:hint="eastAsia"/>
          <w:sz w:val="24"/>
        </w:rPr>
        <w:t xml:space="preserve"> wt.</w:t>
      </w:r>
      <w:r w:rsidRPr="00932D5D">
        <w:rPr>
          <w:sz w:val="24"/>
        </w:rPr>
        <w:t>%</w:t>
      </w:r>
      <w:r w:rsidRPr="00932D5D">
        <w:rPr>
          <w:rFonts w:hint="eastAsia"/>
          <w:sz w:val="24"/>
        </w:rPr>
        <w:t xml:space="preserve"> and </w:t>
      </w:r>
      <w:r w:rsidRPr="00932D5D">
        <w:rPr>
          <w:color w:val="000000"/>
          <w:sz w:val="24"/>
        </w:rPr>
        <w:t>Na</w:t>
      </w:r>
      <w:r w:rsidRPr="00932D5D">
        <w:rPr>
          <w:color w:val="000000"/>
          <w:sz w:val="24"/>
          <w:vertAlign w:val="subscript"/>
        </w:rPr>
        <w:t>2</w:t>
      </w:r>
      <w:r w:rsidRPr="00932D5D">
        <w:rPr>
          <w:color w:val="000000"/>
          <w:sz w:val="24"/>
        </w:rPr>
        <w:t>O/K</w:t>
      </w:r>
      <w:r w:rsidRPr="00932D5D">
        <w:rPr>
          <w:color w:val="000000"/>
          <w:sz w:val="24"/>
          <w:vertAlign w:val="subscript"/>
        </w:rPr>
        <w:t>2</w:t>
      </w:r>
      <w:r w:rsidRPr="00932D5D">
        <w:rPr>
          <w:color w:val="000000"/>
          <w:sz w:val="24"/>
        </w:rPr>
        <w:t>O</w:t>
      </w:r>
      <w:r w:rsidR="00BB49C6">
        <w:rPr>
          <w:rFonts w:hint="eastAsia"/>
          <w:color w:val="000000"/>
          <w:sz w:val="24"/>
        </w:rPr>
        <w:t xml:space="preserve"> </w:t>
      </w:r>
      <w:r w:rsidRPr="00932D5D">
        <w:rPr>
          <w:rFonts w:hint="eastAsia"/>
          <w:color w:val="000000"/>
          <w:sz w:val="24"/>
        </w:rPr>
        <w:t xml:space="preserve">ratios (average </w:t>
      </w:r>
      <w:r w:rsidRPr="00932D5D">
        <w:rPr>
          <w:color w:val="000000"/>
          <w:sz w:val="24"/>
        </w:rPr>
        <w:t>3.</w:t>
      </w:r>
      <w:r w:rsidRPr="00932D5D">
        <w:rPr>
          <w:rFonts w:hint="eastAsia"/>
          <w:color w:val="000000"/>
          <w:sz w:val="24"/>
        </w:rPr>
        <w:t>90)</w:t>
      </w:r>
      <w:r w:rsidRPr="00932D5D">
        <w:rPr>
          <w:rFonts w:hint="eastAsia"/>
          <w:sz w:val="24"/>
        </w:rPr>
        <w:t xml:space="preserve">, and relatively lower 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rFonts w:hint="eastAsia"/>
          <w:sz w:val="24"/>
        </w:rPr>
        <w:t xml:space="preserve"> of</w:t>
      </w:r>
      <w:r w:rsidRPr="00932D5D">
        <w:rPr>
          <w:sz w:val="24"/>
        </w:rPr>
        <w:t xml:space="preserve"> 0.10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3.92</w:t>
      </w:r>
      <w:r w:rsidRPr="00932D5D">
        <w:rPr>
          <w:rFonts w:hint="eastAsia"/>
          <w:sz w:val="24"/>
        </w:rPr>
        <w:t xml:space="preserve"> wt.</w:t>
      </w:r>
      <w:r w:rsidRPr="00932D5D">
        <w:rPr>
          <w:sz w:val="24"/>
        </w:rPr>
        <w:t>%</w:t>
      </w:r>
      <w:r w:rsidRPr="00932D5D">
        <w:rPr>
          <w:rFonts w:hint="eastAsia"/>
          <w:sz w:val="24"/>
        </w:rPr>
        <w:t xml:space="preserve"> (average </w:t>
      </w:r>
      <w:r w:rsidRPr="00932D5D">
        <w:rPr>
          <w:sz w:val="24"/>
        </w:rPr>
        <w:t>1.</w:t>
      </w:r>
      <w:r w:rsidRPr="00932D5D">
        <w:rPr>
          <w:rFonts w:hint="eastAsia"/>
          <w:sz w:val="24"/>
        </w:rPr>
        <w:t>03 wt.</w:t>
      </w:r>
      <w:r w:rsidRPr="00932D5D">
        <w:rPr>
          <w:sz w:val="24"/>
        </w:rPr>
        <w:t>%</w:t>
      </w:r>
      <w:r w:rsidRPr="00932D5D">
        <w:rPr>
          <w:rFonts w:hint="eastAsia"/>
          <w:sz w:val="24"/>
        </w:rPr>
        <w:t xml:space="preserve">) </w:t>
      </w:r>
      <w:proofErr w:type="gramStart"/>
      <w:r w:rsidRPr="00932D5D">
        <w:rPr>
          <w:rFonts w:hint="eastAsia"/>
          <w:sz w:val="24"/>
        </w:rPr>
        <w:t>(</w:t>
      </w:r>
      <w:r w:rsidRPr="00932D5D">
        <w:rPr>
          <w:rFonts w:hint="eastAsia"/>
          <w:color w:val="0000FF"/>
          <w:kern w:val="0"/>
          <w:sz w:val="24"/>
        </w:rPr>
        <w:t xml:space="preserve">Supplementary Table </w:t>
      </w:r>
      <w:r w:rsidR="00C811CE">
        <w:rPr>
          <w:rFonts w:hint="eastAsia"/>
          <w:color w:val="0000FF"/>
          <w:kern w:val="0"/>
          <w:sz w:val="24"/>
        </w:rPr>
        <w:t>S</w:t>
      </w:r>
      <w:r w:rsidRPr="00932D5D">
        <w:rPr>
          <w:rFonts w:hint="eastAsia"/>
          <w:color w:val="0000FF"/>
          <w:kern w:val="0"/>
          <w:sz w:val="24"/>
        </w:rPr>
        <w:t>2</w:t>
      </w:r>
      <w:r w:rsidRPr="00932D5D">
        <w:rPr>
          <w:rFonts w:hint="eastAsia"/>
          <w:sz w:val="24"/>
        </w:rPr>
        <w:t>).</w:t>
      </w:r>
      <w:proofErr w:type="gramEnd"/>
      <w:r w:rsidRPr="00932D5D">
        <w:rPr>
          <w:rFonts w:hint="eastAsia"/>
          <w:sz w:val="24"/>
        </w:rPr>
        <w:t xml:space="preserve"> 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>n the Harker diagram 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1D6D44">
        <w:rPr>
          <w:rFonts w:hint="eastAsia"/>
          <w:color w:val="0000FF"/>
          <w:sz w:val="24"/>
        </w:rPr>
        <w:t>Fig</w:t>
      </w:r>
      <w:r w:rsidRPr="00932D5D">
        <w:rPr>
          <w:rFonts w:hint="eastAsia"/>
          <w:color w:val="0000FF"/>
          <w:sz w:val="24"/>
        </w:rPr>
        <w:t xml:space="preserve">. </w:t>
      </w:r>
      <w:proofErr w:type="gramStart"/>
      <w:r w:rsidR="00CC037A">
        <w:rPr>
          <w:rFonts w:hint="eastAsia"/>
          <w:color w:val="0000FF"/>
          <w:sz w:val="24"/>
        </w:rPr>
        <w:t>S4</w:t>
      </w:r>
      <w:r w:rsidRPr="00932D5D">
        <w:rPr>
          <w:rFonts w:hint="eastAsia"/>
          <w:sz w:val="24"/>
        </w:rPr>
        <w:t xml:space="preserve">), these two phases of TTGs show </w:t>
      </w:r>
      <w:r w:rsidRPr="00932D5D">
        <w:rPr>
          <w:sz w:val="24"/>
        </w:rPr>
        <w:t>similar</w:t>
      </w:r>
      <w:r w:rsidRPr="00932D5D">
        <w:rPr>
          <w:rFonts w:hint="eastAsia"/>
          <w:sz w:val="24"/>
        </w:rPr>
        <w:t xml:space="preserve"> correlations on most elements.</w:t>
      </w:r>
      <w:proofErr w:type="gramEnd"/>
      <w:r w:rsidRPr="00932D5D">
        <w:rPr>
          <w:rFonts w:hint="eastAsia"/>
          <w:sz w:val="24"/>
        </w:rPr>
        <w:t xml:space="preserve"> For example, 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Al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Fe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sz w:val="24"/>
          <w:vertAlign w:val="superscript"/>
        </w:rPr>
        <w:t>T</w:t>
      </w:r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TiO</w:t>
      </w:r>
      <w:r w:rsidRPr="00932D5D">
        <w:rPr>
          <w:sz w:val="24"/>
          <w:vertAlign w:val="subscript"/>
        </w:rPr>
        <w:t>2</w:t>
      </w:r>
      <w:r w:rsidRPr="00932D5D">
        <w:rPr>
          <w:rFonts w:hint="eastAsia"/>
          <w:sz w:val="24"/>
        </w:rPr>
        <w:t xml:space="preserve">, </w:t>
      </w:r>
      <w:proofErr w:type="spellStart"/>
      <w:r w:rsidRPr="00932D5D">
        <w:rPr>
          <w:sz w:val="24"/>
        </w:rPr>
        <w:t>CaO</w:t>
      </w:r>
      <w:proofErr w:type="spellEnd"/>
      <w:r w:rsidRPr="00932D5D">
        <w:rPr>
          <w:rFonts w:hint="eastAsia"/>
          <w:sz w:val="24"/>
        </w:rPr>
        <w:t xml:space="preserve"> and </w:t>
      </w:r>
      <w:r w:rsidRPr="00932D5D">
        <w:rPr>
          <w:sz w:val="24"/>
        </w:rPr>
        <w:t>P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5</w:t>
      </w:r>
      <w:r w:rsidRPr="00932D5D">
        <w:rPr>
          <w:rFonts w:hint="eastAsia"/>
          <w:sz w:val="24"/>
          <w:vertAlign w:val="subscript"/>
        </w:rPr>
        <w:t xml:space="preserve"> </w:t>
      </w:r>
      <w:r w:rsidRPr="00932D5D">
        <w:rPr>
          <w:rFonts w:hint="eastAsia"/>
          <w:sz w:val="24"/>
        </w:rPr>
        <w:t xml:space="preserve">all </w:t>
      </w:r>
      <w:r w:rsidRPr="00932D5D">
        <w:rPr>
          <w:sz w:val="24"/>
        </w:rPr>
        <w:t>display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obvious negative correlations with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>for both the 2.5</w:t>
      </w:r>
      <w:r>
        <w:rPr>
          <w:rFonts w:hint="eastAsia"/>
          <w:color w:val="000000"/>
          <w:kern w:val="0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>Ga and 2.7</w:t>
      </w:r>
      <w:r>
        <w:rPr>
          <w:rFonts w:hint="eastAsia"/>
          <w:color w:val="000000"/>
          <w:kern w:val="0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Ga TTGs (except for the </w:t>
      </w:r>
      <w:r w:rsidRPr="00932D5D">
        <w:rPr>
          <w:sz w:val="24"/>
        </w:rPr>
        <w:t>P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5</w:t>
      </w:r>
      <w:r w:rsidRPr="00932D5D">
        <w:rPr>
          <w:rFonts w:hint="eastAsia"/>
          <w:sz w:val="24"/>
          <w:vertAlign w:val="subscript"/>
        </w:rPr>
        <w:t xml:space="preserve"> </w:t>
      </w:r>
      <w:r w:rsidRPr="00932D5D">
        <w:rPr>
          <w:rFonts w:hint="eastAsia"/>
          <w:sz w:val="24"/>
        </w:rPr>
        <w:t xml:space="preserve">of </w:t>
      </w:r>
      <w:r w:rsidRPr="00932D5D">
        <w:rPr>
          <w:rFonts w:hint="eastAsia"/>
          <w:color w:val="000000"/>
          <w:kern w:val="0"/>
          <w:sz w:val="24"/>
        </w:rPr>
        <w:t>a 2.5</w:t>
      </w:r>
      <w:r>
        <w:rPr>
          <w:rFonts w:hint="eastAsia"/>
          <w:color w:val="000000"/>
          <w:kern w:val="0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Ga sample). </w:t>
      </w:r>
      <w:r w:rsidRPr="00932D5D">
        <w:rPr>
          <w:color w:val="000000"/>
          <w:kern w:val="0"/>
          <w:sz w:val="24"/>
        </w:rPr>
        <w:t>I</w:t>
      </w:r>
      <w:r w:rsidRPr="00932D5D">
        <w:rPr>
          <w:rFonts w:hint="eastAsia"/>
          <w:color w:val="000000"/>
          <w:kern w:val="0"/>
          <w:sz w:val="24"/>
        </w:rPr>
        <w:t xml:space="preserve">n contrast, these two phases of TTGs show some differences on </w:t>
      </w:r>
      <w:r w:rsidRPr="00932D5D">
        <w:rPr>
          <w:sz w:val="24"/>
        </w:rPr>
        <w:t>Na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 and </w:t>
      </w:r>
      <w:r w:rsidRPr="00932D5D">
        <w:rPr>
          <w:sz w:val="24"/>
        </w:rPr>
        <w:t>K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, i.e., the </w:t>
      </w:r>
      <w:r w:rsidRPr="00932D5D">
        <w:rPr>
          <w:sz w:val="24"/>
        </w:rPr>
        <w:t>Na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 and </w:t>
      </w:r>
      <w:r w:rsidRPr="00932D5D">
        <w:rPr>
          <w:sz w:val="24"/>
        </w:rPr>
        <w:t>K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color w:val="000000"/>
          <w:kern w:val="0"/>
          <w:sz w:val="24"/>
        </w:rPr>
        <w:t xml:space="preserve"> of 2.5</w:t>
      </w:r>
      <w:r w:rsidR="005E40F0">
        <w:rPr>
          <w:rFonts w:hint="eastAsia"/>
          <w:color w:val="000000"/>
          <w:kern w:val="0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Ga TTGs do not show distinct correlations with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</w:rPr>
        <w:t>, while the 2.7</w:t>
      </w:r>
      <w:r>
        <w:rPr>
          <w:rFonts w:hint="eastAsia"/>
          <w:color w:val="000000"/>
          <w:kern w:val="0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Ga TTGs display relatively obvious positive correlation between </w:t>
      </w:r>
      <w:r w:rsidRPr="00932D5D">
        <w:rPr>
          <w:sz w:val="24"/>
        </w:rPr>
        <w:t>K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="00813BDF"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 xml:space="preserve">and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but largely constant </w:t>
      </w:r>
      <w:r w:rsidRPr="00932D5D">
        <w:rPr>
          <w:sz w:val="24"/>
        </w:rPr>
        <w:t>Na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 contents with the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>increasing.</w:t>
      </w:r>
      <w:r w:rsidRPr="00932D5D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Pr="00932D5D">
        <w:rPr>
          <w:sz w:val="24"/>
        </w:rPr>
        <w:t>I</w:t>
      </w:r>
      <w:r w:rsidRPr="00932D5D">
        <w:rPr>
          <w:rFonts w:hint="eastAsia"/>
          <w:sz w:val="24"/>
        </w:rPr>
        <w:t xml:space="preserve">n addition, both the 2.5 Ga and 2.7 Ga </w:t>
      </w:r>
      <w:r w:rsidR="00937CA5">
        <w:rPr>
          <w:rFonts w:hint="eastAsia"/>
          <w:sz w:val="24"/>
        </w:rPr>
        <w:t xml:space="preserve">TTGs </w:t>
      </w:r>
      <w:r w:rsidRPr="00932D5D">
        <w:rPr>
          <w:rFonts w:hint="eastAsia"/>
          <w:sz w:val="24"/>
        </w:rPr>
        <w:t xml:space="preserve">have high </w:t>
      </w:r>
      <w:r w:rsidRPr="00932D5D">
        <w:rPr>
          <w:sz w:val="24"/>
        </w:rPr>
        <w:t>Mg</w:t>
      </w:r>
      <w:r w:rsidRPr="00932D5D">
        <w:rPr>
          <w:b/>
          <w:sz w:val="24"/>
          <w:vertAlign w:val="superscript"/>
        </w:rPr>
        <w:t>#</w:t>
      </w:r>
      <w:r w:rsidRPr="00932D5D">
        <w:rPr>
          <w:rFonts w:hint="eastAsia"/>
          <w:b/>
          <w:sz w:val="24"/>
        </w:rPr>
        <w:t xml:space="preserve"> </w:t>
      </w:r>
      <w:r w:rsidRPr="00932D5D">
        <w:rPr>
          <w:rFonts w:hint="eastAsia"/>
          <w:sz w:val="24"/>
        </w:rPr>
        <w:t>values</w:t>
      </w:r>
      <w:r w:rsidR="006D2247">
        <w:rPr>
          <w:rFonts w:hint="eastAsia"/>
          <w:sz w:val="24"/>
        </w:rPr>
        <w:t>,</w:t>
      </w:r>
      <w:r w:rsidRPr="00932D5D">
        <w:rPr>
          <w:rFonts w:hint="eastAsia"/>
          <w:b/>
          <w:sz w:val="24"/>
        </w:rPr>
        <w:t xml:space="preserve"> </w:t>
      </w:r>
      <w:r w:rsidR="00937CA5">
        <w:rPr>
          <w:rFonts w:hint="eastAsia"/>
          <w:sz w:val="24"/>
        </w:rPr>
        <w:t>w</w:t>
      </w:r>
      <w:r w:rsidR="00937CA5" w:rsidRPr="008A268F">
        <w:rPr>
          <w:rFonts w:hint="eastAsia"/>
          <w:sz w:val="24"/>
        </w:rPr>
        <w:t>ith</w:t>
      </w:r>
      <w:r w:rsidRPr="008A268F">
        <w:rPr>
          <w:rFonts w:hint="eastAsia"/>
          <w:sz w:val="24"/>
        </w:rPr>
        <w:t xml:space="preserve"> similar r</w:t>
      </w:r>
      <w:r w:rsidRPr="00932D5D">
        <w:rPr>
          <w:rFonts w:hint="eastAsia"/>
          <w:sz w:val="24"/>
        </w:rPr>
        <w:t xml:space="preserve">anges </w:t>
      </w:r>
      <w:r w:rsidR="006D2247">
        <w:rPr>
          <w:rFonts w:hint="eastAsia"/>
          <w:sz w:val="24"/>
        </w:rPr>
        <w:t xml:space="preserve">of </w:t>
      </w:r>
      <w:r w:rsidRPr="00932D5D">
        <w:rPr>
          <w:rFonts w:hint="eastAsia"/>
          <w:sz w:val="24"/>
        </w:rPr>
        <w:t>12.71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6</w:t>
      </w:r>
      <w:r w:rsidRPr="00932D5D">
        <w:rPr>
          <w:rFonts w:hint="eastAsia"/>
          <w:sz w:val="24"/>
        </w:rPr>
        <w:t xml:space="preserve">3.86 (average 47.78) </w:t>
      </w:r>
      <w:r w:rsidR="006D2247">
        <w:rPr>
          <w:rFonts w:hint="eastAsia"/>
          <w:sz w:val="24"/>
        </w:rPr>
        <w:t xml:space="preserve">for </w:t>
      </w:r>
      <w:r w:rsidR="006D2247" w:rsidRPr="00932D5D">
        <w:rPr>
          <w:rFonts w:hint="eastAsia"/>
          <w:sz w:val="24"/>
        </w:rPr>
        <w:t xml:space="preserve">2.5 Ga TTGs </w:t>
      </w:r>
      <w:r w:rsidRPr="00932D5D">
        <w:rPr>
          <w:rFonts w:hint="eastAsia"/>
          <w:sz w:val="24"/>
        </w:rPr>
        <w:t>and</w:t>
      </w:r>
      <w:r w:rsidR="006D2247" w:rsidRPr="00932D5D">
        <w:rPr>
          <w:rFonts w:hint="eastAsia"/>
          <w:sz w:val="24"/>
        </w:rPr>
        <w:t xml:space="preserve"> </w:t>
      </w:r>
      <w:r w:rsidR="006D2247" w:rsidRPr="00932D5D">
        <w:rPr>
          <w:sz w:val="24"/>
        </w:rPr>
        <w:t>27</w:t>
      </w:r>
      <w:r w:rsidR="006D2247" w:rsidRPr="00932D5D">
        <w:rPr>
          <w:rFonts w:hint="eastAsia"/>
          <w:sz w:val="24"/>
        </w:rPr>
        <w:t>.20</w:t>
      </w:r>
      <w:r w:rsidR="006D2247" w:rsidRPr="00932D5D">
        <w:rPr>
          <w:rFonts w:hint="eastAsia"/>
          <w:kern w:val="0"/>
          <w:sz w:val="24"/>
        </w:rPr>
        <w:t>-</w:t>
      </w:r>
      <w:r w:rsidR="006D2247" w:rsidRPr="00932D5D">
        <w:rPr>
          <w:sz w:val="24"/>
        </w:rPr>
        <w:t>62</w:t>
      </w:r>
      <w:r w:rsidR="006D2247" w:rsidRPr="00932D5D">
        <w:rPr>
          <w:rFonts w:hint="eastAsia"/>
          <w:sz w:val="24"/>
        </w:rPr>
        <w:t>.48 (average 44.70)</w:t>
      </w:r>
      <w:r w:rsidRPr="00932D5D">
        <w:rPr>
          <w:rFonts w:hint="eastAsia"/>
          <w:sz w:val="24"/>
        </w:rPr>
        <w:t xml:space="preserve"> </w:t>
      </w:r>
      <w:r w:rsidR="006D2247">
        <w:rPr>
          <w:rFonts w:hint="eastAsia"/>
          <w:sz w:val="24"/>
        </w:rPr>
        <w:t xml:space="preserve">for </w:t>
      </w:r>
      <w:r w:rsidRPr="00932D5D">
        <w:rPr>
          <w:rFonts w:hint="eastAsia"/>
          <w:sz w:val="24"/>
        </w:rPr>
        <w:t xml:space="preserve">2.7 Ga </w:t>
      </w:r>
      <w:r w:rsidR="006D2247">
        <w:rPr>
          <w:rFonts w:hint="eastAsia"/>
          <w:sz w:val="24"/>
        </w:rPr>
        <w:t>TTGs</w:t>
      </w:r>
      <w:r w:rsidRPr="00932D5D">
        <w:rPr>
          <w:rFonts w:hint="eastAsia"/>
          <w:sz w:val="24"/>
        </w:rPr>
        <w:t xml:space="preserve"> (</w:t>
      </w:r>
      <w:r w:rsidRPr="00932D5D">
        <w:rPr>
          <w:rFonts w:hint="eastAsia"/>
          <w:color w:val="0000FF"/>
          <w:kern w:val="0"/>
          <w:sz w:val="24"/>
        </w:rPr>
        <w:t xml:space="preserve">Supplementary Table </w:t>
      </w:r>
      <w:r w:rsidR="00C811CE">
        <w:rPr>
          <w:rFonts w:hint="eastAsia"/>
          <w:color w:val="0000FF"/>
          <w:kern w:val="0"/>
          <w:sz w:val="24"/>
        </w:rPr>
        <w:t>S</w:t>
      </w:r>
      <w:r w:rsidRPr="00932D5D">
        <w:rPr>
          <w:rFonts w:hint="eastAsia"/>
          <w:color w:val="0000FF"/>
          <w:kern w:val="0"/>
          <w:sz w:val="24"/>
        </w:rPr>
        <w:t>2</w:t>
      </w:r>
      <w:r w:rsidRPr="00932D5D">
        <w:rPr>
          <w:rFonts w:hint="eastAsia"/>
          <w:sz w:val="24"/>
        </w:rPr>
        <w:t>).</w:t>
      </w:r>
    </w:p>
    <w:p w:rsidR="00BC3C72" w:rsidRPr="00932D5D" w:rsidRDefault="00BC3C72" w:rsidP="00343EA1">
      <w:pPr>
        <w:ind w:firstLineChars="200" w:firstLine="480"/>
        <w:rPr>
          <w:kern w:val="0"/>
          <w:sz w:val="24"/>
        </w:rPr>
      </w:pPr>
      <w:r w:rsidRPr="00960FC6">
        <w:rPr>
          <w:sz w:val="24"/>
        </w:rPr>
        <w:t>T</w:t>
      </w:r>
      <w:r w:rsidRPr="00960FC6">
        <w:rPr>
          <w:rFonts w:hint="eastAsia"/>
          <w:sz w:val="24"/>
        </w:rPr>
        <w:t>he RE</w:t>
      </w:r>
      <w:r w:rsidRPr="00932D5D">
        <w:rPr>
          <w:rFonts w:hint="eastAsia"/>
          <w:sz w:val="24"/>
        </w:rPr>
        <w:t xml:space="preserve">E and trace elements distribution patterns for 2.5 and 2.7 </w:t>
      </w:r>
      <w:r w:rsidRPr="00932D5D">
        <w:rPr>
          <w:sz w:val="24"/>
        </w:rPr>
        <w:t>Ga</w:t>
      </w:r>
      <w:r w:rsidRPr="00932D5D">
        <w:rPr>
          <w:rFonts w:hint="eastAsia"/>
          <w:sz w:val="24"/>
        </w:rPr>
        <w:t xml:space="preserve"> TTGs from the TNCO are shown in</w:t>
      </w:r>
      <w:r w:rsidRPr="00932D5D">
        <w:rPr>
          <w:rFonts w:hint="eastAsia"/>
          <w:color w:val="0000FF"/>
          <w:sz w:val="24"/>
        </w:rPr>
        <w:t xml:space="preserve"> 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rFonts w:hint="eastAsia"/>
          <w:color w:val="0000FF"/>
          <w:sz w:val="24"/>
        </w:rPr>
        <w:t xml:space="preserve">Fig. </w:t>
      </w:r>
      <w:r w:rsidR="00CC037A">
        <w:rPr>
          <w:rFonts w:hint="eastAsia"/>
          <w:color w:val="0000FF"/>
          <w:sz w:val="24"/>
        </w:rPr>
        <w:t>S5</w:t>
      </w:r>
      <w:r w:rsidRPr="00932D5D">
        <w:rPr>
          <w:rFonts w:hint="eastAsia"/>
          <w:sz w:val="24"/>
        </w:rPr>
        <w:t xml:space="preserve">. On the </w:t>
      </w:r>
      <w:r w:rsidRPr="00932D5D">
        <w:rPr>
          <w:sz w:val="24"/>
        </w:rPr>
        <w:t>chondrite-normalized REE patterns</w:t>
      </w:r>
      <w:r w:rsidRPr="00932D5D">
        <w:rPr>
          <w:bCs/>
          <w:sz w:val="24"/>
        </w:rPr>
        <w:t xml:space="preserve"> 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color w:val="0000FF"/>
          <w:sz w:val="24"/>
        </w:rPr>
        <w:t xml:space="preserve">Fig. </w:t>
      </w:r>
      <w:r w:rsidR="00CC037A">
        <w:rPr>
          <w:rFonts w:hint="eastAsia"/>
          <w:color w:val="0000FF"/>
          <w:sz w:val="24"/>
        </w:rPr>
        <w:t>S5</w:t>
      </w:r>
      <w:r w:rsidRPr="00932D5D">
        <w:rPr>
          <w:rFonts w:hint="eastAsia"/>
          <w:color w:val="0000FF"/>
          <w:sz w:val="24"/>
        </w:rPr>
        <w:t>a, c</w:t>
      </w:r>
      <w:r w:rsidRPr="00932D5D">
        <w:rPr>
          <w:bCs/>
          <w:sz w:val="24"/>
        </w:rPr>
        <w:t>)</w:t>
      </w:r>
      <w:r w:rsidRPr="00932D5D">
        <w:rPr>
          <w:rFonts w:hint="eastAsia"/>
          <w:sz w:val="24"/>
        </w:rPr>
        <w:t>,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most of the samples show strong fraction</w:t>
      </w:r>
      <w:r w:rsidR="005D272B">
        <w:rPr>
          <w:rFonts w:hint="eastAsia"/>
          <w:sz w:val="24"/>
        </w:rPr>
        <w:t>ation</w:t>
      </w:r>
      <w:r w:rsidRPr="00932D5D">
        <w:rPr>
          <w:rFonts w:hint="eastAsia"/>
          <w:sz w:val="24"/>
        </w:rPr>
        <w:t xml:space="preserve">s between LREE and HREE </w:t>
      </w:r>
      <w:r w:rsidRPr="00932D5D">
        <w:rPr>
          <w:sz w:val="24"/>
          <w:lang w:val="fr-FR"/>
        </w:rPr>
        <w:t>(La/Yb</w:t>
      </w:r>
      <w:proofErr w:type="gramStart"/>
      <w:r w:rsidRPr="00932D5D">
        <w:rPr>
          <w:sz w:val="24"/>
          <w:lang w:val="fr-FR"/>
        </w:rPr>
        <w:t>)</w:t>
      </w:r>
      <w:r w:rsidRPr="00932D5D">
        <w:rPr>
          <w:sz w:val="24"/>
          <w:vertAlign w:val="subscript"/>
          <w:lang w:val="fr-FR"/>
        </w:rPr>
        <w:t>N</w:t>
      </w:r>
      <w:proofErr w:type="gramEnd"/>
      <w:r w:rsidRPr="00932D5D">
        <w:rPr>
          <w:sz w:val="24"/>
          <w:lang w:val="fr-FR"/>
        </w:rPr>
        <w:t>=</w:t>
      </w:r>
      <w:r w:rsidRPr="00932D5D">
        <w:rPr>
          <w:rFonts w:hint="eastAsia"/>
          <w:sz w:val="24"/>
          <w:lang w:val="fr-FR"/>
        </w:rPr>
        <w:t>3</w:t>
      </w:r>
      <w:r w:rsidRPr="00932D5D">
        <w:rPr>
          <w:sz w:val="24"/>
          <w:lang w:val="fr-FR"/>
        </w:rPr>
        <w:t>.8</w:t>
      </w:r>
      <w:r w:rsidRPr="00932D5D">
        <w:rPr>
          <w:rFonts w:hint="eastAsia"/>
          <w:sz w:val="24"/>
          <w:lang w:val="fr-FR"/>
        </w:rPr>
        <w:t>2</w:t>
      </w:r>
      <w:r w:rsidRPr="00932D5D">
        <w:rPr>
          <w:rFonts w:hint="eastAsia"/>
          <w:kern w:val="0"/>
          <w:sz w:val="24"/>
        </w:rPr>
        <w:t xml:space="preserve">-167 and </w:t>
      </w:r>
      <w:r w:rsidRPr="00932D5D">
        <w:rPr>
          <w:kern w:val="0"/>
          <w:sz w:val="24"/>
        </w:rPr>
        <w:t>4.89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kern w:val="0"/>
          <w:sz w:val="24"/>
        </w:rPr>
        <w:t>1</w:t>
      </w:r>
      <w:r w:rsidRPr="00932D5D">
        <w:rPr>
          <w:rFonts w:hint="eastAsia"/>
          <w:kern w:val="0"/>
          <w:sz w:val="24"/>
        </w:rPr>
        <w:t>40, respectively</w:t>
      </w:r>
      <w:r w:rsidRPr="00932D5D">
        <w:rPr>
          <w:rFonts w:hint="eastAsia"/>
          <w:sz w:val="24"/>
          <w:lang w:val="fr-FR"/>
        </w:rPr>
        <w:t xml:space="preserve">), with enrichment of LREE and depletin of HREE. </w:t>
      </w:r>
      <w:r w:rsidRPr="00932D5D">
        <w:rPr>
          <w:sz w:val="24"/>
          <w:lang w:val="fr-FR"/>
        </w:rPr>
        <w:t>A</w:t>
      </w:r>
      <w:r w:rsidRPr="00932D5D">
        <w:rPr>
          <w:rFonts w:hint="eastAsia"/>
          <w:sz w:val="24"/>
          <w:lang w:val="fr-FR"/>
        </w:rPr>
        <w:t xml:space="preserve">mong them, most samples show relatively flat HREE paterns. </w:t>
      </w:r>
      <w:r w:rsidRPr="00932D5D">
        <w:rPr>
          <w:kern w:val="0"/>
          <w:sz w:val="24"/>
        </w:rPr>
        <w:t>A</w:t>
      </w:r>
      <w:r w:rsidRPr="00932D5D">
        <w:rPr>
          <w:rFonts w:hint="eastAsia"/>
          <w:kern w:val="0"/>
          <w:sz w:val="24"/>
        </w:rPr>
        <w:t>dditionally, the 2.5</w:t>
      </w:r>
      <w:r>
        <w:rPr>
          <w:rFonts w:hint="eastAsia"/>
          <w:kern w:val="0"/>
          <w:sz w:val="24"/>
        </w:rPr>
        <w:t xml:space="preserve"> </w:t>
      </w:r>
      <w:r w:rsidRPr="00932D5D">
        <w:rPr>
          <w:rFonts w:hint="eastAsia"/>
          <w:kern w:val="0"/>
          <w:sz w:val="24"/>
        </w:rPr>
        <w:t xml:space="preserve">Ga TTGs in the TNCO show </w:t>
      </w:r>
      <w:r w:rsidRPr="00932D5D">
        <w:rPr>
          <w:kern w:val="0"/>
          <w:sz w:val="24"/>
        </w:rPr>
        <w:lastRenderedPageBreak/>
        <w:t>negligible</w:t>
      </w:r>
      <w:r w:rsidRPr="00932D5D">
        <w:rPr>
          <w:rFonts w:hint="eastAsia"/>
          <w:kern w:val="0"/>
          <w:sz w:val="24"/>
        </w:rPr>
        <w:t xml:space="preserve"> negative </w:t>
      </w:r>
      <w:proofErr w:type="spellStart"/>
      <w:r w:rsidRPr="00932D5D">
        <w:rPr>
          <w:rFonts w:hint="eastAsia"/>
          <w:kern w:val="0"/>
          <w:sz w:val="24"/>
        </w:rPr>
        <w:t>Eu</w:t>
      </w:r>
      <w:proofErr w:type="spellEnd"/>
      <w:r w:rsidRPr="00932D5D">
        <w:rPr>
          <w:rFonts w:hint="eastAsia"/>
          <w:kern w:val="0"/>
          <w:sz w:val="24"/>
        </w:rPr>
        <w:t xml:space="preserve"> anomalies or weak positive </w:t>
      </w:r>
      <w:proofErr w:type="spellStart"/>
      <w:r w:rsidRPr="00932D5D">
        <w:rPr>
          <w:rFonts w:hint="eastAsia"/>
          <w:kern w:val="0"/>
          <w:sz w:val="24"/>
        </w:rPr>
        <w:t>Eu</w:t>
      </w:r>
      <w:proofErr w:type="spellEnd"/>
      <w:r w:rsidRPr="00932D5D">
        <w:rPr>
          <w:rFonts w:hint="eastAsia"/>
          <w:kern w:val="0"/>
          <w:sz w:val="24"/>
        </w:rPr>
        <w:t xml:space="preserve"> anomalies </w:t>
      </w:r>
      <w:r w:rsidRPr="00932D5D">
        <w:rPr>
          <w:rFonts w:hint="eastAsia"/>
          <w:sz w:val="24"/>
          <w:lang w:val="fr-FR"/>
        </w:rPr>
        <w:t>(</w:t>
      </w:r>
      <w:proofErr w:type="spellStart"/>
      <w:r w:rsidRPr="00932D5D">
        <w:rPr>
          <w:sz w:val="24"/>
        </w:rPr>
        <w:t>Eu</w:t>
      </w:r>
      <w:proofErr w:type="spellEnd"/>
      <w:r w:rsidRPr="00932D5D">
        <w:rPr>
          <w:sz w:val="24"/>
        </w:rPr>
        <w:t>/</w:t>
      </w:r>
      <w:proofErr w:type="spellStart"/>
      <w:r w:rsidRPr="00932D5D">
        <w:rPr>
          <w:sz w:val="24"/>
        </w:rPr>
        <w:t>Eu</w:t>
      </w:r>
      <w:proofErr w:type="spellEnd"/>
      <w:r w:rsidRPr="00932D5D">
        <w:rPr>
          <w:sz w:val="24"/>
        </w:rPr>
        <w:t>*</w:t>
      </w:r>
      <w:r w:rsidRPr="00932D5D">
        <w:rPr>
          <w:sz w:val="24"/>
          <w:lang w:val="fr-FR"/>
        </w:rPr>
        <w:t>=0.</w:t>
      </w:r>
      <w:r w:rsidRPr="00932D5D">
        <w:rPr>
          <w:rFonts w:hint="eastAsia"/>
          <w:sz w:val="24"/>
          <w:lang w:val="fr-FR"/>
        </w:rPr>
        <w:t>44</w:t>
      </w:r>
      <w:r w:rsidRPr="00932D5D">
        <w:rPr>
          <w:rFonts w:hint="eastAsia"/>
          <w:kern w:val="0"/>
          <w:sz w:val="24"/>
          <w:lang w:val="fr-FR"/>
        </w:rPr>
        <w:t>-</w:t>
      </w:r>
      <w:r w:rsidRPr="00932D5D">
        <w:rPr>
          <w:rFonts w:hint="eastAsia"/>
          <w:sz w:val="24"/>
          <w:lang w:val="fr-FR"/>
        </w:rPr>
        <w:t>3</w:t>
      </w:r>
      <w:r w:rsidRPr="00932D5D">
        <w:rPr>
          <w:sz w:val="24"/>
          <w:lang w:val="fr-FR"/>
        </w:rPr>
        <w:t>.41</w:t>
      </w:r>
      <w:r w:rsidRPr="00932D5D">
        <w:rPr>
          <w:rFonts w:hint="eastAsia"/>
          <w:sz w:val="24"/>
          <w:lang w:val="fr-FR"/>
        </w:rPr>
        <w:t xml:space="preserve">, </w:t>
      </w:r>
      <w:r w:rsidRPr="00932D5D">
        <w:rPr>
          <w:rFonts w:hint="eastAsia"/>
          <w:sz w:val="24"/>
        </w:rPr>
        <w:t xml:space="preserve">average </w:t>
      </w:r>
      <w:r w:rsidRPr="00932D5D">
        <w:rPr>
          <w:sz w:val="24"/>
          <w:lang w:val="fr-FR"/>
        </w:rPr>
        <w:t>1.</w:t>
      </w:r>
      <w:r w:rsidRPr="00932D5D">
        <w:rPr>
          <w:rFonts w:hint="eastAsia"/>
          <w:sz w:val="24"/>
          <w:lang w:val="fr-FR"/>
        </w:rPr>
        <w:t>13</w:t>
      </w:r>
      <w:proofErr w:type="gramStart"/>
      <w:r w:rsidRPr="00932D5D">
        <w:rPr>
          <w:rFonts w:hint="eastAsia"/>
          <w:sz w:val="24"/>
          <w:lang w:val="fr-FR"/>
        </w:rPr>
        <w:t>)(</w:t>
      </w:r>
      <w:proofErr w:type="gramEnd"/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rFonts w:hint="eastAsia"/>
          <w:color w:val="0000FF"/>
          <w:sz w:val="24"/>
          <w:lang w:val="fr-FR"/>
        </w:rPr>
        <w:t>Fig.</w:t>
      </w:r>
      <w:r w:rsidRPr="00932D5D">
        <w:rPr>
          <w:rFonts w:hint="eastAsia"/>
          <w:sz w:val="24"/>
          <w:lang w:val="fr-FR"/>
        </w:rPr>
        <w:t xml:space="preserve"> </w:t>
      </w:r>
      <w:r w:rsidR="00CC037A">
        <w:rPr>
          <w:rFonts w:hint="eastAsia"/>
          <w:color w:val="0000FF"/>
          <w:sz w:val="24"/>
        </w:rPr>
        <w:t>S5</w:t>
      </w:r>
      <w:r w:rsidRPr="00932D5D">
        <w:rPr>
          <w:color w:val="0000FF"/>
          <w:sz w:val="24"/>
          <w:lang w:val="fr-FR"/>
        </w:rPr>
        <w:t>a</w:t>
      </w:r>
      <w:r w:rsidRPr="00932D5D">
        <w:rPr>
          <w:rFonts w:hint="eastAsia"/>
          <w:color w:val="0000FF"/>
          <w:sz w:val="24"/>
          <w:lang w:val="fr-FR"/>
        </w:rPr>
        <w:t>;</w:t>
      </w:r>
      <w:r w:rsidRPr="00932D5D">
        <w:rPr>
          <w:rFonts w:hint="eastAsia"/>
          <w:color w:val="0000FF"/>
          <w:kern w:val="0"/>
          <w:sz w:val="24"/>
        </w:rPr>
        <w:t xml:space="preserve"> Supplementary Table </w:t>
      </w:r>
      <w:r w:rsidR="00C811CE">
        <w:rPr>
          <w:rFonts w:hint="eastAsia"/>
          <w:color w:val="0000FF"/>
          <w:kern w:val="0"/>
          <w:sz w:val="24"/>
        </w:rPr>
        <w:t>S</w:t>
      </w:r>
      <w:r w:rsidRPr="00932D5D">
        <w:rPr>
          <w:rFonts w:hint="eastAsia"/>
          <w:color w:val="0000FF"/>
          <w:kern w:val="0"/>
          <w:sz w:val="24"/>
        </w:rPr>
        <w:t>2</w:t>
      </w:r>
      <w:r w:rsidRPr="00932D5D">
        <w:rPr>
          <w:rFonts w:hint="eastAsia"/>
          <w:color w:val="000000"/>
          <w:sz w:val="24"/>
          <w:lang w:val="fr-FR"/>
        </w:rPr>
        <w:t>)</w:t>
      </w:r>
      <w:r w:rsidRPr="00932D5D">
        <w:rPr>
          <w:rFonts w:hint="eastAsia"/>
          <w:color w:val="000000"/>
          <w:kern w:val="0"/>
          <w:sz w:val="24"/>
        </w:rPr>
        <w:t>; In contrast, although most of the 2.7</w:t>
      </w:r>
      <w:r>
        <w:rPr>
          <w:rFonts w:hint="eastAsia"/>
          <w:color w:val="000000"/>
          <w:kern w:val="0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Ga TTGs are characterized by not obvious </w:t>
      </w:r>
      <w:proofErr w:type="spellStart"/>
      <w:r w:rsidRPr="00932D5D">
        <w:rPr>
          <w:rFonts w:hint="eastAsia"/>
          <w:color w:val="000000"/>
          <w:kern w:val="0"/>
          <w:sz w:val="24"/>
        </w:rPr>
        <w:t>Eu</w:t>
      </w:r>
      <w:proofErr w:type="spellEnd"/>
      <w:r w:rsidRPr="00932D5D">
        <w:rPr>
          <w:rFonts w:hint="eastAsia"/>
          <w:color w:val="000000"/>
          <w:kern w:val="0"/>
          <w:sz w:val="24"/>
        </w:rPr>
        <w:t xml:space="preserve"> anomalies, some of them have positive </w:t>
      </w:r>
      <w:proofErr w:type="spellStart"/>
      <w:r w:rsidRPr="00932D5D">
        <w:rPr>
          <w:rFonts w:hint="eastAsia"/>
          <w:color w:val="000000"/>
          <w:kern w:val="0"/>
          <w:sz w:val="24"/>
        </w:rPr>
        <w:t>Eu</w:t>
      </w:r>
      <w:proofErr w:type="spellEnd"/>
      <w:r w:rsidRPr="00932D5D">
        <w:rPr>
          <w:rFonts w:hint="eastAsia"/>
          <w:color w:val="000000"/>
          <w:kern w:val="0"/>
          <w:sz w:val="24"/>
        </w:rPr>
        <w:t xml:space="preserve"> anomalies </w:t>
      </w:r>
      <w:r w:rsidRPr="00932D5D">
        <w:rPr>
          <w:rFonts w:hint="eastAsia"/>
          <w:sz w:val="24"/>
          <w:lang w:val="fr-FR"/>
        </w:rPr>
        <w:t>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rFonts w:hint="eastAsia"/>
          <w:color w:val="0000FF"/>
          <w:sz w:val="24"/>
          <w:lang w:val="fr-FR"/>
        </w:rPr>
        <w:t>Fig.</w:t>
      </w:r>
      <w:r w:rsidRPr="00932D5D">
        <w:rPr>
          <w:rFonts w:hint="eastAsia"/>
          <w:sz w:val="24"/>
          <w:lang w:val="fr-FR"/>
        </w:rPr>
        <w:t xml:space="preserve"> </w:t>
      </w:r>
      <w:proofErr w:type="gramStart"/>
      <w:r w:rsidR="00CC037A">
        <w:rPr>
          <w:rFonts w:hint="eastAsia"/>
          <w:color w:val="0000FF"/>
          <w:sz w:val="24"/>
        </w:rPr>
        <w:t>S5</w:t>
      </w:r>
      <w:r w:rsidR="005D272B">
        <w:rPr>
          <w:rFonts w:hint="eastAsia"/>
          <w:color w:val="0000FF"/>
          <w:sz w:val="24"/>
          <w:lang w:val="fr-FR"/>
        </w:rPr>
        <w:t>c</w:t>
      </w:r>
      <w:r w:rsidRPr="00932D5D">
        <w:rPr>
          <w:rFonts w:hint="eastAsia"/>
          <w:color w:val="0000FF"/>
          <w:sz w:val="24"/>
          <w:lang w:val="fr-FR"/>
        </w:rPr>
        <w:t>;</w:t>
      </w:r>
      <w:r w:rsidRPr="00932D5D">
        <w:rPr>
          <w:rFonts w:hint="eastAsia"/>
          <w:color w:val="0000FF"/>
          <w:kern w:val="0"/>
          <w:sz w:val="24"/>
        </w:rPr>
        <w:t xml:space="preserve"> Supplementary Table </w:t>
      </w:r>
      <w:r w:rsidR="00C811CE">
        <w:rPr>
          <w:rFonts w:hint="eastAsia"/>
          <w:color w:val="0000FF"/>
          <w:kern w:val="0"/>
          <w:sz w:val="24"/>
        </w:rPr>
        <w:t>S</w:t>
      </w:r>
      <w:r w:rsidRPr="00932D5D">
        <w:rPr>
          <w:rFonts w:hint="eastAsia"/>
          <w:color w:val="0000FF"/>
          <w:kern w:val="0"/>
          <w:sz w:val="24"/>
        </w:rPr>
        <w:t>2</w:t>
      </w:r>
      <w:r w:rsidRPr="00932D5D">
        <w:rPr>
          <w:rFonts w:hint="eastAsia"/>
          <w:color w:val="000000"/>
          <w:sz w:val="24"/>
          <w:lang w:val="fr-FR"/>
        </w:rPr>
        <w:t>)</w:t>
      </w:r>
      <w:r w:rsidRPr="00932D5D">
        <w:rPr>
          <w:rFonts w:hint="eastAsia"/>
          <w:color w:val="000000"/>
          <w:kern w:val="0"/>
          <w:sz w:val="24"/>
        </w:rPr>
        <w:t>.</w:t>
      </w:r>
      <w:proofErr w:type="gramEnd"/>
      <w:r w:rsidRPr="00932D5D">
        <w:rPr>
          <w:rFonts w:hint="eastAsia"/>
          <w:color w:val="000000"/>
          <w:kern w:val="0"/>
          <w:sz w:val="24"/>
        </w:rPr>
        <w:t xml:space="preserve">   </w:t>
      </w:r>
      <w:r w:rsidRPr="00932D5D">
        <w:rPr>
          <w:rFonts w:hint="eastAsia"/>
          <w:kern w:val="0"/>
          <w:sz w:val="24"/>
        </w:rPr>
        <w:t xml:space="preserve">  </w:t>
      </w:r>
    </w:p>
    <w:p w:rsidR="00BC3C72" w:rsidRPr="00932D5D" w:rsidRDefault="00BC3C72" w:rsidP="00343EA1">
      <w:pPr>
        <w:ind w:firstLineChars="200" w:firstLine="480"/>
        <w:rPr>
          <w:sz w:val="24"/>
        </w:rPr>
      </w:pPr>
      <w:r w:rsidRPr="00932D5D">
        <w:rPr>
          <w:sz w:val="24"/>
          <w:lang w:val="fr-FR"/>
        </w:rPr>
        <w:t>O</w:t>
      </w:r>
      <w:r w:rsidRPr="00932D5D">
        <w:rPr>
          <w:rFonts w:hint="eastAsia"/>
          <w:sz w:val="24"/>
          <w:lang w:val="fr-FR"/>
        </w:rPr>
        <w:t>n the</w:t>
      </w:r>
      <w:r w:rsidRPr="00932D5D">
        <w:rPr>
          <w:bCs/>
          <w:sz w:val="24"/>
          <w:lang w:val="fr-FR"/>
        </w:rPr>
        <w:t xml:space="preserve"> primitive mantle normalized trace elements diagram</w:t>
      </w:r>
      <w:r w:rsidRPr="00932D5D">
        <w:rPr>
          <w:rFonts w:hint="eastAsia"/>
          <w:bCs/>
          <w:sz w:val="24"/>
          <w:lang w:val="fr-FR"/>
        </w:rPr>
        <w:t xml:space="preserve"> 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rFonts w:hint="eastAsia"/>
          <w:bCs/>
          <w:color w:val="0000FF"/>
          <w:sz w:val="24"/>
          <w:lang w:val="fr-FR"/>
        </w:rPr>
        <w:t xml:space="preserve">Fig. </w:t>
      </w:r>
      <w:r w:rsidR="00CC037A">
        <w:rPr>
          <w:rFonts w:hint="eastAsia"/>
          <w:color w:val="0000FF"/>
          <w:sz w:val="24"/>
        </w:rPr>
        <w:t>S5</w:t>
      </w:r>
      <w:r w:rsidRPr="00932D5D">
        <w:rPr>
          <w:rFonts w:hint="eastAsia"/>
          <w:bCs/>
          <w:color w:val="0000FF"/>
          <w:sz w:val="24"/>
          <w:lang w:val="fr-FR"/>
        </w:rPr>
        <w:t>b, d</w:t>
      </w:r>
      <w:r w:rsidRPr="00932D5D">
        <w:rPr>
          <w:rFonts w:hint="eastAsia"/>
          <w:bCs/>
          <w:sz w:val="24"/>
          <w:lang w:val="fr-FR"/>
        </w:rPr>
        <w:t>), both the two phases (</w:t>
      </w:r>
      <w:r w:rsidRPr="00932D5D">
        <w:rPr>
          <w:rFonts w:hint="eastAsia"/>
          <w:sz w:val="24"/>
        </w:rPr>
        <w:t xml:space="preserve">2.5 and 2.7 </w:t>
      </w:r>
      <w:r w:rsidRPr="00932D5D">
        <w:rPr>
          <w:sz w:val="24"/>
        </w:rPr>
        <w:t>Ga</w:t>
      </w:r>
      <w:r w:rsidRPr="00932D5D">
        <w:rPr>
          <w:rFonts w:hint="eastAsia"/>
          <w:bCs/>
          <w:sz w:val="24"/>
          <w:lang w:val="fr-FR"/>
        </w:rPr>
        <w:t>) of TTGs show enrichment of LILE (</w:t>
      </w:r>
      <w:proofErr w:type="spellStart"/>
      <w:r w:rsidRPr="00932D5D">
        <w:rPr>
          <w:sz w:val="24"/>
        </w:rPr>
        <w:t>Rb</w:t>
      </w:r>
      <w:proofErr w:type="spellEnd"/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Ba</w:t>
      </w:r>
      <w:r w:rsidRPr="00932D5D">
        <w:rPr>
          <w:rFonts w:hint="eastAsia"/>
          <w:sz w:val="24"/>
        </w:rPr>
        <w:t xml:space="preserve">,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rFonts w:hint="eastAsia"/>
          <w:sz w:val="24"/>
        </w:rPr>
        <w:t xml:space="preserve"> and </w:t>
      </w:r>
      <w:proofErr w:type="spellStart"/>
      <w:r w:rsidRPr="00932D5D">
        <w:rPr>
          <w:rFonts w:hint="eastAsia"/>
          <w:sz w:val="24"/>
        </w:rPr>
        <w:t>Pb</w:t>
      </w:r>
      <w:proofErr w:type="spellEnd"/>
      <w:r w:rsidRPr="00932D5D">
        <w:rPr>
          <w:rFonts w:hint="eastAsia"/>
          <w:bCs/>
          <w:sz w:val="24"/>
          <w:lang w:val="fr-FR"/>
        </w:rPr>
        <w:t>) and depletion of HFSE (</w:t>
      </w:r>
      <w:proofErr w:type="spellStart"/>
      <w:r w:rsidRPr="00932D5D">
        <w:rPr>
          <w:sz w:val="24"/>
        </w:rPr>
        <w:t>Nb</w:t>
      </w:r>
      <w:proofErr w:type="spellEnd"/>
      <w:r w:rsidRPr="00932D5D">
        <w:rPr>
          <w:rFonts w:hint="eastAsia"/>
          <w:sz w:val="24"/>
        </w:rPr>
        <w:t xml:space="preserve"> and </w:t>
      </w:r>
      <w:proofErr w:type="spellStart"/>
      <w:r w:rsidRPr="00932D5D">
        <w:rPr>
          <w:sz w:val="24"/>
        </w:rPr>
        <w:t>Ti</w:t>
      </w:r>
      <w:proofErr w:type="spellEnd"/>
      <w:r w:rsidRPr="00932D5D">
        <w:rPr>
          <w:rFonts w:hint="eastAsia"/>
          <w:sz w:val="24"/>
        </w:rPr>
        <w:t xml:space="preserve">) for most of the samples. </w:t>
      </w:r>
      <w:r w:rsidRPr="00932D5D">
        <w:rPr>
          <w:sz w:val="24"/>
        </w:rPr>
        <w:t>T</w:t>
      </w:r>
      <w:r w:rsidRPr="00932D5D">
        <w:rPr>
          <w:rFonts w:hint="eastAsia"/>
          <w:sz w:val="24"/>
        </w:rPr>
        <w:t xml:space="preserve">hey have similar trace element concentrations, but the 2.5 Ga TTGs show relatively larger ranges. Moreover, most of the two phases of TTGs both show high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rFonts w:hint="eastAsia"/>
          <w:sz w:val="24"/>
        </w:rPr>
        <w:t xml:space="preserve"> (</w:t>
      </w:r>
      <w:r w:rsidRPr="00932D5D">
        <w:rPr>
          <w:sz w:val="24"/>
        </w:rPr>
        <w:t>55</w:t>
      </w:r>
      <w:r w:rsidRPr="00932D5D">
        <w:rPr>
          <w:rFonts w:hint="eastAsia"/>
          <w:sz w:val="24"/>
        </w:rPr>
        <w:t>.0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939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kern w:val="0"/>
          <w:sz w:val="24"/>
        </w:rPr>
        <w:t xml:space="preserve">ppm and </w:t>
      </w:r>
      <w:r w:rsidRPr="00932D5D">
        <w:rPr>
          <w:kern w:val="0"/>
          <w:sz w:val="24"/>
        </w:rPr>
        <w:t>132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kern w:val="0"/>
          <w:sz w:val="24"/>
        </w:rPr>
        <w:t>938</w:t>
      </w:r>
      <w:r w:rsidRPr="00932D5D">
        <w:rPr>
          <w:rFonts w:hint="eastAsia"/>
          <w:kern w:val="0"/>
          <w:sz w:val="24"/>
        </w:rPr>
        <w:t xml:space="preserve"> ppm, respectively</w:t>
      </w:r>
      <w:r w:rsidRPr="00932D5D">
        <w:rPr>
          <w:rFonts w:hint="eastAsia"/>
          <w:sz w:val="24"/>
        </w:rPr>
        <w:t xml:space="preserve">) and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sz w:val="24"/>
        </w:rPr>
        <w:t>/Y</w:t>
      </w:r>
      <w:r w:rsidRPr="00932D5D">
        <w:rPr>
          <w:rFonts w:hint="eastAsia"/>
          <w:sz w:val="24"/>
        </w:rPr>
        <w:t xml:space="preserve"> ratios (average </w:t>
      </w:r>
      <w:r w:rsidRPr="00932D5D">
        <w:rPr>
          <w:sz w:val="24"/>
        </w:rPr>
        <w:t>1</w:t>
      </w:r>
      <w:r w:rsidRPr="00932D5D">
        <w:rPr>
          <w:rFonts w:hint="eastAsia"/>
          <w:sz w:val="24"/>
        </w:rPr>
        <w:t xml:space="preserve">00 and </w:t>
      </w:r>
      <w:r w:rsidRPr="00932D5D">
        <w:rPr>
          <w:sz w:val="24"/>
        </w:rPr>
        <w:t>1</w:t>
      </w:r>
      <w:r w:rsidRPr="00932D5D">
        <w:rPr>
          <w:rFonts w:hint="eastAsia"/>
          <w:sz w:val="24"/>
        </w:rPr>
        <w:t>55, respectively</w:t>
      </w:r>
      <w:proofErr w:type="gramStart"/>
      <w:r w:rsidRPr="00932D5D">
        <w:rPr>
          <w:rFonts w:hint="eastAsia"/>
          <w:sz w:val="24"/>
        </w:rPr>
        <w:t>)(</w:t>
      </w:r>
      <w:proofErr w:type="gramEnd"/>
      <w:r w:rsidRPr="00932D5D">
        <w:rPr>
          <w:rFonts w:hint="eastAsia"/>
          <w:color w:val="0000FF"/>
          <w:sz w:val="24"/>
        </w:rPr>
        <w:t xml:space="preserve">Fig. </w:t>
      </w:r>
      <w:r w:rsidR="00931567">
        <w:rPr>
          <w:rFonts w:hint="eastAsia"/>
          <w:color w:val="0000FF"/>
          <w:sz w:val="24"/>
        </w:rPr>
        <w:t>2</w:t>
      </w:r>
      <w:r w:rsidRPr="00932D5D">
        <w:rPr>
          <w:rFonts w:hint="eastAsia"/>
          <w:color w:val="0000FF"/>
          <w:sz w:val="24"/>
        </w:rPr>
        <w:t xml:space="preserve">a, c; </w:t>
      </w:r>
      <w:r w:rsidRPr="00932D5D">
        <w:rPr>
          <w:rFonts w:hint="eastAsia"/>
          <w:color w:val="0000FF"/>
          <w:kern w:val="0"/>
          <w:sz w:val="24"/>
        </w:rPr>
        <w:t xml:space="preserve">Supplementary Table </w:t>
      </w:r>
      <w:r w:rsidR="00C811CE">
        <w:rPr>
          <w:rFonts w:hint="eastAsia"/>
          <w:color w:val="0000FF"/>
          <w:kern w:val="0"/>
          <w:sz w:val="24"/>
        </w:rPr>
        <w:t>S</w:t>
      </w:r>
      <w:r w:rsidRPr="00932D5D">
        <w:rPr>
          <w:rFonts w:hint="eastAsia"/>
          <w:color w:val="0000FF"/>
          <w:kern w:val="0"/>
          <w:sz w:val="24"/>
        </w:rPr>
        <w:t>2</w:t>
      </w:r>
      <w:r w:rsidRPr="00932D5D">
        <w:rPr>
          <w:rFonts w:hint="eastAsia"/>
          <w:sz w:val="24"/>
        </w:rPr>
        <w:t xml:space="preserve">). </w:t>
      </w:r>
      <w:r w:rsidRPr="00932D5D">
        <w:rPr>
          <w:sz w:val="24"/>
        </w:rPr>
        <w:t>I</w:t>
      </w:r>
      <w:r w:rsidRPr="00932D5D">
        <w:rPr>
          <w:rFonts w:hint="eastAsia"/>
          <w:sz w:val="24"/>
        </w:rPr>
        <w:t xml:space="preserve">n contrast, their Cr and Ni show remarkable different contents. </w:t>
      </w:r>
      <w:r w:rsidRPr="00932D5D">
        <w:rPr>
          <w:sz w:val="24"/>
        </w:rPr>
        <w:t>E</w:t>
      </w:r>
      <w:r w:rsidRPr="00932D5D">
        <w:rPr>
          <w:rFonts w:hint="eastAsia"/>
          <w:sz w:val="24"/>
        </w:rPr>
        <w:t>xcept minor samples, most of the 2.7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 xml:space="preserve">Ga TTGs have lower Cr (average 20.6 </w:t>
      </w:r>
      <w:r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) and </w:t>
      </w:r>
      <w:r w:rsidRPr="00932D5D">
        <w:rPr>
          <w:sz w:val="24"/>
        </w:rPr>
        <w:t>Ni</w:t>
      </w:r>
      <w:r w:rsidRPr="00932D5D">
        <w:rPr>
          <w:rFonts w:hint="eastAsia"/>
          <w:sz w:val="24"/>
        </w:rPr>
        <w:t xml:space="preserve"> (average 12.0 ppm)</w:t>
      </w:r>
      <w:r w:rsidR="00565766" w:rsidRPr="00565766">
        <w:rPr>
          <w:rFonts w:hint="eastAsia"/>
          <w:sz w:val="24"/>
        </w:rPr>
        <w:t xml:space="preserve"> </w:t>
      </w:r>
      <w:r w:rsidR="00565766" w:rsidRPr="00932D5D">
        <w:rPr>
          <w:rFonts w:hint="eastAsia"/>
          <w:sz w:val="24"/>
        </w:rPr>
        <w:t>concentrations</w:t>
      </w:r>
      <w:r w:rsidRPr="00932D5D">
        <w:rPr>
          <w:rFonts w:hint="eastAsia"/>
          <w:sz w:val="24"/>
        </w:rPr>
        <w:t xml:space="preserve"> than those of 2.5</w:t>
      </w:r>
      <w:r>
        <w:rPr>
          <w:rFonts w:hint="eastAsia"/>
          <w:sz w:val="24"/>
        </w:rPr>
        <w:t xml:space="preserve"> </w:t>
      </w:r>
      <w:r w:rsidRPr="00932D5D">
        <w:rPr>
          <w:sz w:val="24"/>
        </w:rPr>
        <w:t>Ga</w:t>
      </w:r>
      <w:r w:rsidRPr="00932D5D">
        <w:rPr>
          <w:rFonts w:hint="eastAsia"/>
          <w:sz w:val="24"/>
        </w:rPr>
        <w:t xml:space="preserve"> </w:t>
      </w:r>
      <w:r w:rsidR="00565766">
        <w:rPr>
          <w:rFonts w:hint="eastAsia"/>
          <w:sz w:val="24"/>
        </w:rPr>
        <w:t xml:space="preserve">TTGs </w:t>
      </w:r>
      <w:r w:rsidRPr="00932D5D">
        <w:rPr>
          <w:rFonts w:hint="eastAsia"/>
          <w:sz w:val="24"/>
        </w:rPr>
        <w:t>(</w:t>
      </w:r>
      <w:r w:rsidR="00113FBF" w:rsidRPr="00932D5D">
        <w:rPr>
          <w:rFonts w:hint="eastAsia"/>
          <w:sz w:val="24"/>
        </w:rPr>
        <w:t xml:space="preserve">average </w:t>
      </w:r>
      <w:r w:rsidRPr="00932D5D">
        <w:rPr>
          <w:rFonts w:hint="eastAsia"/>
          <w:sz w:val="24"/>
        </w:rPr>
        <w:t>46.7 ppm and 17.6 ppm, respectively) (</w:t>
      </w:r>
      <w:r w:rsidRPr="00932D5D">
        <w:rPr>
          <w:rFonts w:hint="eastAsia"/>
          <w:color w:val="0000FF"/>
          <w:kern w:val="0"/>
          <w:sz w:val="24"/>
        </w:rPr>
        <w:t xml:space="preserve">Supplementary Table </w:t>
      </w:r>
      <w:r w:rsidR="00C811CE">
        <w:rPr>
          <w:rFonts w:hint="eastAsia"/>
          <w:color w:val="0000FF"/>
          <w:kern w:val="0"/>
          <w:sz w:val="24"/>
        </w:rPr>
        <w:t>S</w:t>
      </w:r>
      <w:r w:rsidRPr="00932D5D">
        <w:rPr>
          <w:rFonts w:hint="eastAsia"/>
          <w:color w:val="0000FF"/>
          <w:kern w:val="0"/>
          <w:sz w:val="24"/>
        </w:rPr>
        <w:t>2</w:t>
      </w:r>
      <w:r w:rsidRPr="00932D5D">
        <w:rPr>
          <w:rFonts w:hint="eastAsia"/>
          <w:sz w:val="24"/>
        </w:rPr>
        <w:t>).</w:t>
      </w:r>
    </w:p>
    <w:p w:rsidR="00BC3C72" w:rsidRPr="00932D5D" w:rsidRDefault="00BC3C72" w:rsidP="00343EA1">
      <w:pPr>
        <w:rPr>
          <w:sz w:val="24"/>
        </w:rPr>
      </w:pPr>
    </w:p>
    <w:p w:rsidR="00BC3C72" w:rsidRPr="00932D5D" w:rsidRDefault="00C151C3" w:rsidP="00343EA1">
      <w:pPr>
        <w:rPr>
          <w:i/>
          <w:sz w:val="24"/>
        </w:rPr>
      </w:pPr>
      <w:proofErr w:type="gramStart"/>
      <w:r w:rsidRPr="00F8231F">
        <w:rPr>
          <w:rFonts w:hint="eastAsia"/>
          <w:i/>
          <w:sz w:val="24"/>
        </w:rPr>
        <w:t>1</w:t>
      </w:r>
      <w:r w:rsidR="00BC3C72" w:rsidRPr="00F8231F">
        <w:rPr>
          <w:rFonts w:hint="eastAsia"/>
          <w:i/>
          <w:sz w:val="24"/>
        </w:rPr>
        <w:t>.</w:t>
      </w:r>
      <w:r w:rsidRPr="00F8231F">
        <w:rPr>
          <w:rFonts w:hint="eastAsia"/>
          <w:i/>
          <w:sz w:val="24"/>
        </w:rPr>
        <w:t>b</w:t>
      </w:r>
      <w:proofErr w:type="gramEnd"/>
      <w:r w:rsidR="00BC3C72" w:rsidRPr="00F8231F">
        <w:rPr>
          <w:rFonts w:hint="eastAsia"/>
          <w:i/>
          <w:sz w:val="24"/>
        </w:rPr>
        <w:t>.</w:t>
      </w:r>
      <w:r w:rsidR="00BC3C72" w:rsidRPr="00932D5D">
        <w:rPr>
          <w:rFonts w:hint="eastAsia"/>
          <w:i/>
          <w:sz w:val="24"/>
        </w:rPr>
        <w:t xml:space="preserve"> Eastern Block </w:t>
      </w:r>
    </w:p>
    <w:p w:rsidR="00BC3C72" w:rsidRPr="00932D5D" w:rsidRDefault="00BC3C72" w:rsidP="00343EA1">
      <w:pPr>
        <w:ind w:firstLineChars="150" w:firstLine="360"/>
        <w:rPr>
          <w:rFonts w:eastAsia="GulliverRM"/>
          <w:color w:val="000000"/>
          <w:kern w:val="0"/>
          <w:sz w:val="24"/>
        </w:rPr>
      </w:pPr>
      <w:r w:rsidRPr="00932D5D">
        <w:rPr>
          <w:rFonts w:hint="eastAsia"/>
          <w:sz w:val="24"/>
        </w:rPr>
        <w:t xml:space="preserve">Most of the 2.5 Ga TTGs </w:t>
      </w:r>
      <w:r w:rsidRPr="00932D5D">
        <w:rPr>
          <w:rFonts w:eastAsia="GulliverRM"/>
          <w:color w:val="000000"/>
          <w:kern w:val="0"/>
          <w:sz w:val="24"/>
        </w:rPr>
        <w:t>show SiO</w:t>
      </w:r>
      <w:r w:rsidRPr="00932D5D">
        <w:rPr>
          <w:rFonts w:eastAsia="GulliverRM"/>
          <w:color w:val="000000"/>
          <w:kern w:val="0"/>
          <w:sz w:val="24"/>
          <w:vertAlign w:val="subscript"/>
        </w:rPr>
        <w:t>2</w:t>
      </w:r>
      <w:r w:rsidRPr="00932D5D">
        <w:rPr>
          <w:rFonts w:eastAsia="GulliverRM"/>
          <w:color w:val="000000"/>
          <w:kern w:val="0"/>
          <w:sz w:val="24"/>
        </w:rPr>
        <w:t xml:space="preserve"> contents ranging from </w:t>
      </w:r>
      <w:r w:rsidRPr="00932D5D">
        <w:rPr>
          <w:sz w:val="24"/>
        </w:rPr>
        <w:t>60.64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78.68</w:t>
      </w:r>
      <w:r>
        <w:rPr>
          <w:rFonts w:hint="eastAsia"/>
          <w:sz w:val="24"/>
        </w:rPr>
        <w:t xml:space="preserve"> </w:t>
      </w:r>
      <w:r w:rsidRPr="00932D5D">
        <w:rPr>
          <w:sz w:val="24"/>
        </w:rPr>
        <w:t>wt.% and</w:t>
      </w:r>
      <w:r w:rsidRPr="00932D5D">
        <w:rPr>
          <w:rFonts w:eastAsia="GulliverRM"/>
          <w:color w:val="000000"/>
          <w:kern w:val="0"/>
          <w:sz w:val="24"/>
        </w:rPr>
        <w:t xml:space="preserve"> high </w:t>
      </w:r>
      <w:r w:rsidRPr="00932D5D">
        <w:rPr>
          <w:sz w:val="24"/>
        </w:rPr>
        <w:t>Al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 xml:space="preserve">3 </w:t>
      </w:r>
      <w:r w:rsidRPr="00932D5D">
        <w:rPr>
          <w:sz w:val="24"/>
        </w:rPr>
        <w:t>contents (11.45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21.47</w:t>
      </w:r>
      <w:r>
        <w:rPr>
          <w:rFonts w:hint="eastAsia"/>
          <w:sz w:val="24"/>
        </w:rPr>
        <w:t xml:space="preserve"> </w:t>
      </w:r>
      <w:r w:rsidRPr="00932D5D">
        <w:rPr>
          <w:sz w:val="24"/>
        </w:rPr>
        <w:t>wt.%</w:t>
      </w:r>
      <w:r w:rsidRPr="00932D5D">
        <w:rPr>
          <w:rFonts w:hint="eastAsia"/>
          <w:sz w:val="24"/>
        </w:rPr>
        <w:t>, average 15.46</w:t>
      </w:r>
      <w:r w:rsidRPr="00932D5D">
        <w:rPr>
          <w:sz w:val="24"/>
        </w:rPr>
        <w:t xml:space="preserve"> wt.%) and </w:t>
      </w:r>
      <w:r w:rsidRPr="00932D5D">
        <w:rPr>
          <w:color w:val="000000"/>
          <w:sz w:val="24"/>
        </w:rPr>
        <w:t>Na</w:t>
      </w:r>
      <w:r w:rsidRPr="00932D5D">
        <w:rPr>
          <w:color w:val="000000"/>
          <w:sz w:val="24"/>
          <w:vertAlign w:val="subscript"/>
        </w:rPr>
        <w:t>2</w:t>
      </w:r>
      <w:r w:rsidRPr="00932D5D">
        <w:rPr>
          <w:color w:val="000000"/>
          <w:sz w:val="24"/>
        </w:rPr>
        <w:t>O/K</w:t>
      </w:r>
      <w:r w:rsidRPr="00932D5D">
        <w:rPr>
          <w:color w:val="000000"/>
          <w:sz w:val="24"/>
          <w:vertAlign w:val="subscript"/>
        </w:rPr>
        <w:t>2</w:t>
      </w:r>
      <w:r w:rsidRPr="00932D5D">
        <w:rPr>
          <w:color w:val="000000"/>
          <w:sz w:val="24"/>
        </w:rPr>
        <w:t>O ratios (2.</w:t>
      </w:r>
      <w:r w:rsidRPr="00932D5D">
        <w:rPr>
          <w:rFonts w:hint="eastAsia"/>
          <w:color w:val="000000"/>
          <w:sz w:val="24"/>
        </w:rPr>
        <w:t>92</w:t>
      </w:r>
      <w:r w:rsidRPr="00932D5D">
        <w:rPr>
          <w:color w:val="000000"/>
          <w:sz w:val="24"/>
        </w:rPr>
        <w:t xml:space="preserve"> on average),</w:t>
      </w:r>
      <w:r w:rsidRPr="00932D5D">
        <w:rPr>
          <w:sz w:val="24"/>
        </w:rPr>
        <w:t xml:space="preserve"> indicating </w:t>
      </w:r>
      <w:r w:rsidRPr="00932D5D">
        <w:rPr>
          <w:rFonts w:hint="eastAsia"/>
          <w:sz w:val="24"/>
        </w:rPr>
        <w:t xml:space="preserve">most of them </w:t>
      </w:r>
      <w:r w:rsidRPr="00932D5D">
        <w:rPr>
          <w:sz w:val="24"/>
        </w:rPr>
        <w:t>belong to high-Al TTG suite</w:t>
      </w:r>
      <w:r w:rsidRPr="00932D5D">
        <w:rPr>
          <w:rFonts w:hint="eastAsia"/>
          <w:sz w:val="24"/>
        </w:rPr>
        <w:t xml:space="preserve"> </w:t>
      </w:r>
      <w:r w:rsidRPr="00932D5D">
        <w:rPr>
          <w:noProof/>
          <w:color w:val="0000FF"/>
          <w:sz w:val="24"/>
        </w:rPr>
        <w:t>(Barker, 1979)</w:t>
      </w:r>
      <w:r w:rsidRPr="00932D5D">
        <w:rPr>
          <w:sz w:val="24"/>
        </w:rPr>
        <w:t>. I</w:t>
      </w:r>
      <w:r w:rsidRPr="00932D5D">
        <w:rPr>
          <w:rFonts w:hint="eastAsia"/>
          <w:sz w:val="24"/>
        </w:rPr>
        <w:t xml:space="preserve">n addition, they show </w:t>
      </w:r>
      <w:r w:rsidRPr="00932D5D">
        <w:rPr>
          <w:sz w:val="24"/>
        </w:rPr>
        <w:t xml:space="preserve">relatively high 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sz w:val="24"/>
        </w:rPr>
        <w:t xml:space="preserve"> (</w:t>
      </w:r>
      <w:r w:rsidRPr="00932D5D">
        <w:rPr>
          <w:rFonts w:hint="eastAsia"/>
          <w:sz w:val="24"/>
        </w:rPr>
        <w:t>average 1.65</w:t>
      </w:r>
      <w:r w:rsidRPr="00932D5D">
        <w:rPr>
          <w:sz w:val="24"/>
        </w:rPr>
        <w:t xml:space="preserve"> wt</w:t>
      </w:r>
      <w:proofErr w:type="gramStart"/>
      <w:r w:rsidRPr="00932D5D">
        <w:rPr>
          <w:sz w:val="24"/>
        </w:rPr>
        <w:t>.%</w:t>
      </w:r>
      <w:proofErr w:type="gramEnd"/>
      <w:r w:rsidRPr="00932D5D">
        <w:rPr>
          <w:sz w:val="24"/>
        </w:rPr>
        <w:t>) contents and Mg</w:t>
      </w:r>
      <w:r w:rsidRPr="00932D5D">
        <w:rPr>
          <w:sz w:val="24"/>
          <w:vertAlign w:val="superscript"/>
        </w:rPr>
        <w:t>#</w:t>
      </w:r>
      <w:r w:rsidRPr="00932D5D">
        <w:rPr>
          <w:sz w:val="24"/>
        </w:rPr>
        <w:t xml:space="preserve"> (</w:t>
      </w:r>
      <w:r w:rsidRPr="00932D5D">
        <w:rPr>
          <w:rFonts w:hint="eastAsia"/>
          <w:sz w:val="24"/>
        </w:rPr>
        <w:t>47.06 on average</w:t>
      </w:r>
      <w:r w:rsidRPr="00932D5D">
        <w:rPr>
          <w:sz w:val="24"/>
        </w:rPr>
        <w:t>) (</w:t>
      </w:r>
      <w:r w:rsidRPr="00932D5D">
        <w:rPr>
          <w:rFonts w:eastAsia="GulliverRM"/>
          <w:color w:val="0000FF"/>
          <w:kern w:val="0"/>
          <w:sz w:val="24"/>
        </w:rPr>
        <w:t xml:space="preserve">Supplementary Table </w:t>
      </w:r>
      <w:r w:rsidR="00C811CE">
        <w:rPr>
          <w:rFonts w:eastAsia="GulliverRM" w:hint="eastAsia"/>
          <w:color w:val="0000FF"/>
          <w:kern w:val="0"/>
          <w:sz w:val="24"/>
        </w:rPr>
        <w:t>S</w:t>
      </w:r>
      <w:r w:rsidRPr="00932D5D">
        <w:rPr>
          <w:rFonts w:eastAsia="GulliverRM" w:hint="eastAsia"/>
          <w:color w:val="0000FF"/>
          <w:kern w:val="0"/>
          <w:sz w:val="24"/>
        </w:rPr>
        <w:t>1</w:t>
      </w:r>
      <w:r w:rsidRPr="00932D5D">
        <w:rPr>
          <w:color w:val="0000FF"/>
          <w:sz w:val="24"/>
        </w:rPr>
        <w:t xml:space="preserve"> and Fig.</w:t>
      </w:r>
      <w:r w:rsidRPr="00932D5D">
        <w:rPr>
          <w:rFonts w:hint="eastAsia"/>
          <w:color w:val="0000FF"/>
          <w:sz w:val="24"/>
        </w:rPr>
        <w:t xml:space="preserve"> </w:t>
      </w:r>
      <w:proofErr w:type="gramStart"/>
      <w:r w:rsidR="00931567">
        <w:rPr>
          <w:rFonts w:hint="eastAsia"/>
          <w:color w:val="0000FF"/>
          <w:sz w:val="24"/>
        </w:rPr>
        <w:t>S</w:t>
      </w:r>
      <w:r w:rsidR="00A14634">
        <w:rPr>
          <w:rFonts w:hint="eastAsia"/>
          <w:color w:val="0000FF"/>
          <w:sz w:val="24"/>
        </w:rPr>
        <w:t>6</w:t>
      </w:r>
      <w:r w:rsidRPr="00932D5D">
        <w:rPr>
          <w:sz w:val="24"/>
        </w:rPr>
        <w:t xml:space="preserve">), </w:t>
      </w:r>
      <w:r w:rsidRPr="00932D5D">
        <w:rPr>
          <w:rFonts w:hint="eastAsia"/>
          <w:color w:val="000000"/>
          <w:sz w:val="24"/>
        </w:rPr>
        <w:t>very similar to those of many worldwide TTGs at</w:t>
      </w:r>
      <w:r w:rsidRPr="00932D5D">
        <w:rPr>
          <w:rFonts w:eastAsia="GulliverRM"/>
          <w:color w:val="000000"/>
          <w:kern w:val="0"/>
          <w:sz w:val="24"/>
        </w:rPr>
        <w:t xml:space="preserve"> ~</w:t>
      </w:r>
      <w:r w:rsidRPr="00932D5D">
        <w:rPr>
          <w:color w:val="000000"/>
          <w:sz w:val="24"/>
        </w:rPr>
        <w:t>2.5 Ga</w:t>
      </w:r>
      <w:r w:rsidRPr="00932D5D">
        <w:rPr>
          <w:rFonts w:hint="eastAsia"/>
          <w:color w:val="000000"/>
          <w:sz w:val="24"/>
        </w:rPr>
        <w:t xml:space="preserve"> (e.g.,</w:t>
      </w:r>
      <w:r w:rsidRPr="00932D5D">
        <w:rPr>
          <w:rFonts w:hint="eastAsia"/>
          <w:color w:val="FF0000"/>
          <w:sz w:val="24"/>
        </w:rPr>
        <w:t xml:space="preserve"> </w:t>
      </w:r>
      <w:proofErr w:type="spellStart"/>
      <w:r w:rsidRPr="00932D5D">
        <w:rPr>
          <w:rFonts w:eastAsia="GulliverRM" w:hint="eastAsia"/>
          <w:color w:val="0000FF"/>
          <w:kern w:val="0"/>
          <w:sz w:val="24"/>
        </w:rPr>
        <w:t>Condie</w:t>
      </w:r>
      <w:proofErr w:type="spellEnd"/>
      <w:r w:rsidRPr="00932D5D">
        <w:rPr>
          <w:rFonts w:eastAsia="GulliverRM" w:hint="eastAsia"/>
          <w:color w:val="0000FF"/>
          <w:kern w:val="0"/>
          <w:sz w:val="24"/>
        </w:rPr>
        <w:t xml:space="preserve">, 2005; Martin and </w:t>
      </w:r>
      <w:proofErr w:type="spellStart"/>
      <w:r w:rsidRPr="00932D5D">
        <w:rPr>
          <w:rFonts w:eastAsia="GulliverRM" w:hint="eastAsia"/>
          <w:color w:val="0000FF"/>
          <w:kern w:val="0"/>
          <w:sz w:val="24"/>
        </w:rPr>
        <w:t>Moyen</w:t>
      </w:r>
      <w:proofErr w:type="spellEnd"/>
      <w:r w:rsidRPr="00932D5D">
        <w:rPr>
          <w:rFonts w:eastAsia="GulliverRM" w:hint="eastAsia"/>
          <w:color w:val="0000FF"/>
          <w:kern w:val="0"/>
          <w:sz w:val="24"/>
        </w:rPr>
        <w:t>, 2002</w:t>
      </w:r>
      <w:r w:rsidRPr="00932D5D">
        <w:rPr>
          <w:rFonts w:eastAsia="GulliverRM" w:hint="eastAsia"/>
          <w:color w:val="000000"/>
          <w:kern w:val="0"/>
          <w:sz w:val="24"/>
        </w:rPr>
        <w:t>)</w:t>
      </w:r>
      <w:r w:rsidRPr="00932D5D">
        <w:rPr>
          <w:sz w:val="24"/>
        </w:rPr>
        <w:t xml:space="preserve">, </w:t>
      </w:r>
      <w:r w:rsidRPr="00932D5D">
        <w:rPr>
          <w:rFonts w:hint="eastAsia"/>
          <w:sz w:val="24"/>
        </w:rPr>
        <w:t>but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slightly</w:t>
      </w:r>
      <w:r w:rsidRPr="00932D5D">
        <w:rPr>
          <w:sz w:val="24"/>
        </w:rPr>
        <w:t xml:space="preserve"> higher than those of Archean average high-Al TTG</w:t>
      </w:r>
      <w:r w:rsidRPr="00932D5D">
        <w:rPr>
          <w:rFonts w:hint="eastAsia"/>
          <w:sz w:val="24"/>
        </w:rPr>
        <w:t>s</w:t>
      </w:r>
      <w:r w:rsidRPr="00932D5D">
        <w:rPr>
          <w:sz w:val="24"/>
        </w:rPr>
        <w:t xml:space="preserve"> (</w:t>
      </w:r>
      <w:proofErr w:type="spellStart"/>
      <w:r w:rsidRPr="00932D5D">
        <w:rPr>
          <w:rFonts w:eastAsia="GulliverRM"/>
          <w:color w:val="0000FF"/>
          <w:kern w:val="0"/>
          <w:sz w:val="24"/>
        </w:rPr>
        <w:t>Condie</w:t>
      </w:r>
      <w:proofErr w:type="spellEnd"/>
      <w:r w:rsidRPr="00932D5D">
        <w:rPr>
          <w:rFonts w:eastAsia="GulliverRM"/>
          <w:color w:val="0000FF"/>
          <w:kern w:val="0"/>
          <w:sz w:val="24"/>
        </w:rPr>
        <w:t>, 1981</w:t>
      </w:r>
      <w:r w:rsidRPr="00932D5D">
        <w:rPr>
          <w:sz w:val="24"/>
        </w:rPr>
        <w:t>).</w:t>
      </w:r>
      <w:proofErr w:type="gramEnd"/>
      <w:r w:rsidRPr="00932D5D">
        <w:rPr>
          <w:color w:val="000000"/>
          <w:kern w:val="0"/>
          <w:sz w:val="24"/>
        </w:rPr>
        <w:t xml:space="preserve"> </w:t>
      </w:r>
      <w:r w:rsidRPr="00932D5D">
        <w:rPr>
          <w:rFonts w:eastAsia="GulliverRM"/>
          <w:color w:val="000000"/>
          <w:kern w:val="0"/>
          <w:sz w:val="24"/>
        </w:rPr>
        <w:t>O</w:t>
      </w:r>
      <w:r w:rsidRPr="00932D5D">
        <w:rPr>
          <w:rFonts w:eastAsia="GulliverRM" w:hint="eastAsia"/>
          <w:color w:val="000000"/>
          <w:kern w:val="0"/>
          <w:sz w:val="24"/>
        </w:rPr>
        <w:t>n the other hand, the 2.7</w:t>
      </w:r>
      <w:r>
        <w:rPr>
          <w:rFonts w:eastAsia="GulliverRM" w:hint="eastAsia"/>
          <w:color w:val="000000"/>
          <w:kern w:val="0"/>
          <w:sz w:val="24"/>
        </w:rPr>
        <w:t xml:space="preserve"> </w:t>
      </w:r>
      <w:r w:rsidRPr="00932D5D">
        <w:rPr>
          <w:rFonts w:eastAsia="GulliverRM" w:hint="eastAsia"/>
          <w:color w:val="000000"/>
          <w:kern w:val="0"/>
          <w:sz w:val="24"/>
        </w:rPr>
        <w:t>Ga TTGs do not show remarkable differences with those of 2.5</w:t>
      </w:r>
      <w:r>
        <w:rPr>
          <w:rFonts w:eastAsia="GulliverRM" w:hint="eastAsia"/>
          <w:color w:val="000000"/>
          <w:kern w:val="0"/>
          <w:sz w:val="24"/>
        </w:rPr>
        <w:t xml:space="preserve"> </w:t>
      </w:r>
      <w:r w:rsidRPr="00932D5D">
        <w:rPr>
          <w:rFonts w:eastAsia="GulliverRM" w:hint="eastAsia"/>
          <w:color w:val="000000"/>
          <w:kern w:val="0"/>
          <w:sz w:val="24"/>
        </w:rPr>
        <w:t xml:space="preserve">Ga TTGs. </w:t>
      </w:r>
      <w:r w:rsidRPr="00932D5D">
        <w:rPr>
          <w:rFonts w:eastAsia="GulliverRM"/>
          <w:color w:val="000000"/>
          <w:kern w:val="0"/>
          <w:sz w:val="24"/>
        </w:rPr>
        <w:t>T</w:t>
      </w:r>
      <w:r w:rsidRPr="00932D5D">
        <w:rPr>
          <w:rFonts w:eastAsia="GulliverRM" w:hint="eastAsia"/>
          <w:color w:val="000000"/>
          <w:kern w:val="0"/>
          <w:sz w:val="24"/>
        </w:rPr>
        <w:t>he 2.7</w:t>
      </w:r>
      <w:r>
        <w:rPr>
          <w:rFonts w:eastAsia="GulliverRM" w:hint="eastAsia"/>
          <w:color w:val="000000"/>
          <w:kern w:val="0"/>
          <w:sz w:val="24"/>
        </w:rPr>
        <w:t xml:space="preserve"> </w:t>
      </w:r>
      <w:r w:rsidRPr="00932D5D">
        <w:rPr>
          <w:rFonts w:eastAsia="GulliverRM" w:hint="eastAsia"/>
          <w:color w:val="000000"/>
          <w:kern w:val="0"/>
          <w:sz w:val="24"/>
        </w:rPr>
        <w:t xml:space="preserve">Ga TTGs show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contents of </w:t>
      </w:r>
      <w:r w:rsidRPr="00932D5D">
        <w:rPr>
          <w:color w:val="000000"/>
          <w:kern w:val="0"/>
          <w:sz w:val="24"/>
        </w:rPr>
        <w:t>61.09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76.79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wt.</w:t>
      </w:r>
      <w:r w:rsidRPr="00932D5D">
        <w:rPr>
          <w:sz w:val="24"/>
        </w:rPr>
        <w:t>%</w:t>
      </w:r>
      <w:r w:rsidRPr="00932D5D">
        <w:rPr>
          <w:rFonts w:hint="eastAsia"/>
          <w:color w:val="000000"/>
          <w:kern w:val="0"/>
          <w:sz w:val="24"/>
        </w:rPr>
        <w:t xml:space="preserve">, 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contents of </w:t>
      </w:r>
      <w:r w:rsidRPr="00932D5D">
        <w:rPr>
          <w:sz w:val="24"/>
        </w:rPr>
        <w:t>0.38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3.60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>wt.</w:t>
      </w:r>
      <w:r w:rsidRPr="00932D5D">
        <w:rPr>
          <w:sz w:val="24"/>
        </w:rPr>
        <w:t>%</w:t>
      </w:r>
      <w:r w:rsidRPr="00932D5D">
        <w:rPr>
          <w:rFonts w:hint="eastAsia"/>
          <w:color w:val="000000"/>
          <w:kern w:val="0"/>
          <w:sz w:val="24"/>
        </w:rPr>
        <w:t xml:space="preserve">, </w:t>
      </w:r>
      <w:r w:rsidRPr="00932D5D">
        <w:rPr>
          <w:sz w:val="24"/>
        </w:rPr>
        <w:t>Al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rFonts w:hint="eastAsia"/>
          <w:sz w:val="24"/>
          <w:vertAlign w:val="subscript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contents of </w:t>
      </w:r>
      <w:r w:rsidRPr="00932D5D">
        <w:rPr>
          <w:color w:val="000000"/>
          <w:kern w:val="0"/>
          <w:sz w:val="24"/>
        </w:rPr>
        <w:t>1</w:t>
      </w:r>
      <w:r w:rsidRPr="00932D5D">
        <w:rPr>
          <w:sz w:val="24"/>
        </w:rPr>
        <w:t>1.30-17.53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wt.</w:t>
      </w:r>
      <w:r w:rsidRPr="00932D5D">
        <w:rPr>
          <w:sz w:val="24"/>
        </w:rPr>
        <w:t>%</w:t>
      </w:r>
      <w:r w:rsidRPr="00932D5D">
        <w:rPr>
          <w:rFonts w:hint="eastAsia"/>
          <w:color w:val="000000"/>
          <w:kern w:val="0"/>
          <w:sz w:val="24"/>
        </w:rPr>
        <w:t xml:space="preserve">, indicating that most of them belong to high-Al TTGs while minor belong to low-Al TTGs </w:t>
      </w:r>
      <w:r w:rsidRPr="00932D5D">
        <w:rPr>
          <w:rFonts w:hint="eastAsia"/>
          <w:noProof/>
          <w:color w:val="000000"/>
          <w:sz w:val="24"/>
        </w:rPr>
        <w:t>(</w:t>
      </w:r>
      <w:r w:rsidRPr="00932D5D">
        <w:rPr>
          <w:noProof/>
          <w:color w:val="0000FF"/>
          <w:sz w:val="24"/>
        </w:rPr>
        <w:t>Barker, 1979</w:t>
      </w:r>
      <w:r w:rsidRPr="00932D5D">
        <w:rPr>
          <w:rFonts w:hint="eastAsia"/>
          <w:noProof/>
          <w:color w:val="0000FF"/>
          <w:sz w:val="24"/>
        </w:rPr>
        <w:t>)</w:t>
      </w:r>
      <w:r w:rsidRPr="00932D5D">
        <w:rPr>
          <w:rFonts w:hint="eastAsia"/>
          <w:noProof/>
          <w:color w:val="000000"/>
          <w:sz w:val="24"/>
        </w:rPr>
        <w:t xml:space="preserve">. Similarly, </w:t>
      </w:r>
      <w:r w:rsidRPr="00932D5D">
        <w:rPr>
          <w:sz w:val="24"/>
        </w:rPr>
        <w:t>K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 and </w:t>
      </w:r>
      <w:r w:rsidRPr="00932D5D">
        <w:rPr>
          <w:sz w:val="24"/>
        </w:rPr>
        <w:t>Na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 of </w:t>
      </w:r>
      <w:r w:rsidRPr="00932D5D">
        <w:rPr>
          <w:rFonts w:hint="eastAsia"/>
          <w:noProof/>
          <w:color w:val="000000"/>
          <w:sz w:val="24"/>
        </w:rPr>
        <w:t>both 2.5</w:t>
      </w:r>
      <w:r>
        <w:rPr>
          <w:rFonts w:hint="eastAsia"/>
          <w:noProof/>
          <w:color w:val="000000"/>
          <w:sz w:val="24"/>
        </w:rPr>
        <w:t xml:space="preserve"> </w:t>
      </w:r>
      <w:r w:rsidRPr="00932D5D">
        <w:rPr>
          <w:rFonts w:hint="eastAsia"/>
          <w:noProof/>
          <w:color w:val="000000"/>
          <w:sz w:val="24"/>
        </w:rPr>
        <w:t>Ga and 2.7</w:t>
      </w:r>
      <w:r>
        <w:rPr>
          <w:rFonts w:hint="eastAsia"/>
          <w:noProof/>
          <w:color w:val="000000"/>
          <w:sz w:val="24"/>
        </w:rPr>
        <w:t xml:space="preserve"> </w:t>
      </w:r>
      <w:r w:rsidRPr="00932D5D">
        <w:rPr>
          <w:rFonts w:hint="eastAsia"/>
          <w:noProof/>
          <w:color w:val="000000"/>
          <w:sz w:val="24"/>
        </w:rPr>
        <w:t xml:space="preserve">Ga TTGs in </w:t>
      </w:r>
      <w:r w:rsidR="00C46F2D">
        <w:rPr>
          <w:rFonts w:hint="eastAsia"/>
          <w:noProof/>
          <w:color w:val="000000"/>
          <w:sz w:val="24"/>
        </w:rPr>
        <w:t xml:space="preserve">the </w:t>
      </w:r>
      <w:r w:rsidRPr="00932D5D">
        <w:rPr>
          <w:rFonts w:hint="eastAsia"/>
          <w:noProof/>
          <w:color w:val="000000"/>
          <w:sz w:val="24"/>
        </w:rPr>
        <w:t>EB do not show good correlations with</w:t>
      </w:r>
      <w:r w:rsidRPr="00932D5D">
        <w:rPr>
          <w:rFonts w:hint="eastAsia"/>
          <w:sz w:val="24"/>
        </w:rPr>
        <w:t xml:space="preserve">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</w:rPr>
        <w:t>, while other major elements (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Fe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sz w:val="24"/>
          <w:vertAlign w:val="superscript"/>
        </w:rPr>
        <w:t>T</w:t>
      </w:r>
      <w:r w:rsidRPr="00932D5D">
        <w:rPr>
          <w:rFonts w:hint="eastAsia"/>
          <w:sz w:val="24"/>
        </w:rPr>
        <w:t xml:space="preserve">, </w:t>
      </w:r>
      <w:proofErr w:type="spellStart"/>
      <w:r w:rsidRPr="00932D5D">
        <w:rPr>
          <w:sz w:val="24"/>
        </w:rPr>
        <w:t>CaO</w:t>
      </w:r>
      <w:proofErr w:type="spellEnd"/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TiO</w:t>
      </w:r>
      <w:r w:rsidRPr="00932D5D">
        <w:rPr>
          <w:sz w:val="24"/>
          <w:vertAlign w:val="subscript"/>
        </w:rPr>
        <w:t>2</w:t>
      </w:r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Al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rFonts w:hint="eastAsia"/>
          <w:sz w:val="24"/>
        </w:rPr>
        <w:t xml:space="preserve">, </w:t>
      </w:r>
      <w:proofErr w:type="spellStart"/>
      <w:r w:rsidRPr="00932D5D">
        <w:rPr>
          <w:sz w:val="24"/>
        </w:rPr>
        <w:t>CaO</w:t>
      </w:r>
      <w:proofErr w:type="spellEnd"/>
      <w:r w:rsidRPr="00932D5D">
        <w:rPr>
          <w:rFonts w:hint="eastAsia"/>
          <w:sz w:val="24"/>
        </w:rPr>
        <w:t xml:space="preserve"> and </w:t>
      </w:r>
      <w:r w:rsidRPr="00932D5D">
        <w:rPr>
          <w:sz w:val="24"/>
        </w:rPr>
        <w:t>P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5</w:t>
      </w:r>
      <w:r w:rsidRPr="00932D5D">
        <w:rPr>
          <w:rFonts w:hint="eastAsia"/>
          <w:color w:val="000000"/>
          <w:kern w:val="0"/>
          <w:sz w:val="24"/>
        </w:rPr>
        <w:t xml:space="preserve">) display obvious negative correlations with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</w:rPr>
        <w:t xml:space="preserve"> 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rFonts w:hint="eastAsia"/>
          <w:color w:val="0000FF"/>
          <w:kern w:val="0"/>
          <w:sz w:val="24"/>
        </w:rPr>
        <w:t xml:space="preserve">Fig. </w:t>
      </w:r>
      <w:r w:rsidR="00931567">
        <w:rPr>
          <w:rFonts w:hint="eastAsia"/>
          <w:color w:val="0000FF"/>
          <w:kern w:val="0"/>
          <w:sz w:val="24"/>
        </w:rPr>
        <w:t>S6</w:t>
      </w:r>
      <w:r w:rsidRPr="00DC4F74">
        <w:rPr>
          <w:rFonts w:hint="eastAsia"/>
          <w:color w:val="000000"/>
          <w:kern w:val="0"/>
          <w:sz w:val="24"/>
        </w:rPr>
        <w:t>).</w:t>
      </w:r>
    </w:p>
    <w:p w:rsidR="00BC3C72" w:rsidRPr="00932D5D" w:rsidRDefault="00BC3C72" w:rsidP="00343EA1">
      <w:pPr>
        <w:ind w:firstLineChars="200" w:firstLine="480"/>
        <w:rPr>
          <w:sz w:val="24"/>
        </w:rPr>
      </w:pPr>
      <w:r w:rsidRPr="00932D5D">
        <w:rPr>
          <w:sz w:val="24"/>
        </w:rPr>
        <w:t>M</w:t>
      </w:r>
      <w:r w:rsidRPr="00932D5D">
        <w:rPr>
          <w:rFonts w:hint="eastAsia"/>
          <w:sz w:val="24"/>
        </w:rPr>
        <w:t>ost of t</w:t>
      </w:r>
      <w:r w:rsidRPr="00932D5D">
        <w:rPr>
          <w:sz w:val="24"/>
        </w:rPr>
        <w:t xml:space="preserve">he </w:t>
      </w:r>
      <w:r w:rsidRPr="00932D5D">
        <w:rPr>
          <w:rFonts w:hint="eastAsia"/>
          <w:sz w:val="24"/>
        </w:rPr>
        <w:t>2.5 Ga</w:t>
      </w:r>
      <w:r w:rsidRPr="00932D5D">
        <w:rPr>
          <w:sz w:val="24"/>
        </w:rPr>
        <w:t xml:space="preserve"> TTG</w:t>
      </w:r>
      <w:r w:rsidR="000172B2">
        <w:rPr>
          <w:rFonts w:hint="eastAsia"/>
          <w:sz w:val="24"/>
        </w:rPr>
        <w:t>s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have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relatively</w:t>
      </w:r>
      <w:r w:rsidRPr="00932D5D">
        <w:rPr>
          <w:sz w:val="24"/>
        </w:rPr>
        <w:t xml:space="preserve"> high REE contents (17.</w:t>
      </w:r>
      <w:r w:rsidRPr="00932D5D">
        <w:rPr>
          <w:rFonts w:hint="eastAsia"/>
          <w:sz w:val="24"/>
        </w:rPr>
        <w:t>8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rFonts w:hint="eastAsia"/>
          <w:sz w:val="24"/>
        </w:rPr>
        <w:t>329</w:t>
      </w:r>
      <w:r>
        <w:rPr>
          <w:rFonts w:hint="eastAsia"/>
          <w:sz w:val="24"/>
        </w:rPr>
        <w:t xml:space="preserve"> </w:t>
      </w:r>
      <w:r w:rsidRPr="00932D5D">
        <w:rPr>
          <w:sz w:val="24"/>
        </w:rPr>
        <w:t>ppm</w:t>
      </w:r>
      <w:r w:rsidRPr="00932D5D">
        <w:rPr>
          <w:rFonts w:hint="eastAsia"/>
          <w:sz w:val="24"/>
        </w:rPr>
        <w:t>, average 121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ppm</w:t>
      </w:r>
      <w:r w:rsidRPr="00932D5D">
        <w:rPr>
          <w:sz w:val="24"/>
        </w:rPr>
        <w:t>) (</w:t>
      </w:r>
      <w:r w:rsidRPr="00932D5D">
        <w:rPr>
          <w:rFonts w:eastAsia="GulliverRM"/>
          <w:color w:val="0000FF"/>
          <w:kern w:val="0"/>
          <w:sz w:val="24"/>
        </w:rPr>
        <w:t xml:space="preserve">Supplementary Table </w:t>
      </w:r>
      <w:r w:rsidR="00C811CE">
        <w:rPr>
          <w:rFonts w:eastAsia="GulliverRM" w:hint="eastAsia"/>
          <w:color w:val="0000FF"/>
          <w:kern w:val="0"/>
          <w:sz w:val="24"/>
        </w:rPr>
        <w:t>S</w:t>
      </w:r>
      <w:r w:rsidRPr="00932D5D">
        <w:rPr>
          <w:rFonts w:eastAsia="GulliverRM" w:hint="eastAsia"/>
          <w:color w:val="0000FF"/>
          <w:kern w:val="0"/>
          <w:sz w:val="24"/>
        </w:rPr>
        <w:t>1</w:t>
      </w:r>
      <w:r w:rsidRPr="00932D5D">
        <w:rPr>
          <w:sz w:val="24"/>
        </w:rPr>
        <w:t>)</w:t>
      </w:r>
      <w:r w:rsidRPr="00932D5D">
        <w:rPr>
          <w:rFonts w:hint="eastAsia"/>
          <w:sz w:val="24"/>
        </w:rPr>
        <w:t>,</w:t>
      </w:r>
      <w:r w:rsidRPr="00932D5D">
        <w:rPr>
          <w:sz w:val="24"/>
        </w:rPr>
        <w:t xml:space="preserve"> highly fractionated REE patterns ((La/</w:t>
      </w:r>
      <w:proofErr w:type="spellStart"/>
      <w:r w:rsidRPr="00932D5D">
        <w:rPr>
          <w:sz w:val="24"/>
        </w:rPr>
        <w:t>Yb</w:t>
      </w:r>
      <w:proofErr w:type="spellEnd"/>
      <w:proofErr w:type="gramStart"/>
      <w:r w:rsidRPr="00932D5D">
        <w:rPr>
          <w:sz w:val="24"/>
        </w:rPr>
        <w:t>)</w:t>
      </w:r>
      <w:r w:rsidRPr="00932D5D">
        <w:rPr>
          <w:sz w:val="24"/>
          <w:vertAlign w:val="subscript"/>
        </w:rPr>
        <w:t>N</w:t>
      </w:r>
      <w:proofErr w:type="gramEnd"/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=</w:t>
      </w:r>
      <w:r w:rsidRPr="00932D5D">
        <w:rPr>
          <w:sz w:val="24"/>
        </w:rPr>
        <w:t>2.73</w:t>
      </w:r>
      <w:r w:rsidRPr="00932D5D">
        <w:rPr>
          <w:rFonts w:hint="eastAsia"/>
          <w:kern w:val="0"/>
          <w:sz w:val="24"/>
        </w:rPr>
        <w:t>-189, average 33.4</w:t>
      </w:r>
      <w:r w:rsidRPr="00932D5D">
        <w:rPr>
          <w:sz w:val="24"/>
        </w:rPr>
        <w:t xml:space="preserve">) </w:t>
      </w:r>
      <w:r w:rsidRPr="00932D5D">
        <w:rPr>
          <w:rFonts w:hint="eastAsia"/>
          <w:sz w:val="24"/>
        </w:rPr>
        <w:t>and</w:t>
      </w:r>
      <w:r w:rsidRPr="00932D5D">
        <w:rPr>
          <w:sz w:val="24"/>
        </w:rPr>
        <w:t xml:space="preserve"> positive or </w:t>
      </w:r>
      <w:bookmarkStart w:id="4" w:name="OLE_LINK47"/>
      <w:r w:rsidRPr="00932D5D">
        <w:rPr>
          <w:sz w:val="24"/>
        </w:rPr>
        <w:t xml:space="preserve">negligible negative </w:t>
      </w:r>
      <w:bookmarkEnd w:id="4"/>
      <w:proofErr w:type="spellStart"/>
      <w:r w:rsidRPr="00932D5D">
        <w:rPr>
          <w:sz w:val="24"/>
        </w:rPr>
        <w:t>Eu</w:t>
      </w:r>
      <w:proofErr w:type="spellEnd"/>
      <w:r w:rsidRPr="00932D5D">
        <w:rPr>
          <w:sz w:val="24"/>
        </w:rPr>
        <w:t xml:space="preserve"> anomalies (</w:t>
      </w:r>
      <w:proofErr w:type="spellStart"/>
      <w:r w:rsidRPr="00932D5D">
        <w:rPr>
          <w:sz w:val="24"/>
        </w:rPr>
        <w:t>Eu</w:t>
      </w:r>
      <w:proofErr w:type="spellEnd"/>
      <w:r w:rsidRPr="00932D5D">
        <w:rPr>
          <w:sz w:val="24"/>
        </w:rPr>
        <w:t>/</w:t>
      </w:r>
      <w:proofErr w:type="spellStart"/>
      <w:r w:rsidRPr="00932D5D">
        <w:rPr>
          <w:sz w:val="24"/>
        </w:rPr>
        <w:t>Eu</w:t>
      </w:r>
      <w:proofErr w:type="spellEnd"/>
      <w:r w:rsidRPr="00932D5D">
        <w:rPr>
          <w:sz w:val="24"/>
        </w:rPr>
        <w:t xml:space="preserve">* = </w:t>
      </w:r>
      <w:r w:rsidRPr="00932D5D">
        <w:rPr>
          <w:rFonts w:hint="eastAsia"/>
          <w:sz w:val="24"/>
        </w:rPr>
        <w:t>1.44 on average</w:t>
      </w:r>
      <w:r w:rsidRPr="00932D5D">
        <w:rPr>
          <w:sz w:val="24"/>
        </w:rPr>
        <w:t>) 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color w:val="0000FF"/>
          <w:sz w:val="24"/>
        </w:rPr>
        <w:t>Fig.</w:t>
      </w:r>
      <w:r w:rsidR="00931567">
        <w:rPr>
          <w:rFonts w:hint="eastAsia"/>
          <w:color w:val="0000FF"/>
          <w:sz w:val="24"/>
        </w:rPr>
        <w:t xml:space="preserve"> S7</w:t>
      </w:r>
      <w:r w:rsidRPr="00932D5D">
        <w:rPr>
          <w:rFonts w:hint="eastAsia"/>
          <w:color w:val="0000FF"/>
          <w:sz w:val="24"/>
        </w:rPr>
        <w:t>a</w:t>
      </w:r>
      <w:r w:rsidRPr="00932D5D">
        <w:rPr>
          <w:sz w:val="24"/>
        </w:rPr>
        <w:t xml:space="preserve">), </w:t>
      </w:r>
      <w:r w:rsidRPr="00932D5D">
        <w:rPr>
          <w:rFonts w:hint="eastAsia"/>
          <w:sz w:val="24"/>
        </w:rPr>
        <w:t>show close affinity</w:t>
      </w:r>
      <w:r w:rsidRPr="00932D5D">
        <w:rPr>
          <w:sz w:val="24"/>
        </w:rPr>
        <w:t xml:space="preserve"> with Archean average high-Al TTG (</w:t>
      </w:r>
      <w:bookmarkStart w:id="5" w:name="OLE_LINK22"/>
      <w:bookmarkStart w:id="6" w:name="OLE_LINK23"/>
      <w:proofErr w:type="spellStart"/>
      <w:r w:rsidRPr="00932D5D">
        <w:rPr>
          <w:color w:val="0000FF"/>
          <w:sz w:val="24"/>
        </w:rPr>
        <w:t>Condie</w:t>
      </w:r>
      <w:proofErr w:type="spellEnd"/>
      <w:r w:rsidRPr="00932D5D">
        <w:rPr>
          <w:color w:val="0000FF"/>
          <w:sz w:val="24"/>
        </w:rPr>
        <w:t>, 1981</w:t>
      </w:r>
      <w:bookmarkEnd w:id="5"/>
      <w:bookmarkEnd w:id="6"/>
      <w:r w:rsidRPr="00932D5D">
        <w:rPr>
          <w:sz w:val="24"/>
        </w:rPr>
        <w:t xml:space="preserve">). </w:t>
      </w:r>
      <w:r w:rsidRPr="00932D5D">
        <w:rPr>
          <w:bCs/>
          <w:sz w:val="24"/>
        </w:rPr>
        <w:t>In the primitive mantle normalized trace elements diagram 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color w:val="0000FF"/>
          <w:sz w:val="24"/>
        </w:rPr>
        <w:t xml:space="preserve">Fig. </w:t>
      </w:r>
      <w:r w:rsidR="00931567">
        <w:rPr>
          <w:rFonts w:hint="eastAsia"/>
          <w:color w:val="0000FF"/>
          <w:sz w:val="24"/>
        </w:rPr>
        <w:t>S7</w:t>
      </w:r>
      <w:r w:rsidRPr="00932D5D">
        <w:rPr>
          <w:rFonts w:hint="eastAsia"/>
          <w:color w:val="0000FF"/>
          <w:sz w:val="24"/>
        </w:rPr>
        <w:t>b</w:t>
      </w:r>
      <w:r w:rsidRPr="00932D5D">
        <w:rPr>
          <w:bCs/>
          <w:sz w:val="24"/>
        </w:rPr>
        <w:t xml:space="preserve">), </w:t>
      </w:r>
      <w:r w:rsidRPr="00932D5D">
        <w:rPr>
          <w:rFonts w:hint="eastAsia"/>
          <w:bCs/>
          <w:sz w:val="24"/>
        </w:rPr>
        <w:t xml:space="preserve">they are enriched in </w:t>
      </w:r>
      <w:r w:rsidRPr="00932D5D">
        <w:rPr>
          <w:bCs/>
          <w:sz w:val="24"/>
        </w:rPr>
        <w:t xml:space="preserve">LILE </w:t>
      </w:r>
      <w:r w:rsidRPr="00932D5D">
        <w:rPr>
          <w:sz w:val="24"/>
        </w:rPr>
        <w:t>(Ba</w:t>
      </w:r>
      <w:r w:rsidRPr="00932D5D">
        <w:rPr>
          <w:rFonts w:hint="eastAsia"/>
          <w:sz w:val="24"/>
        </w:rPr>
        <w:t xml:space="preserve">,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rFonts w:hint="eastAsia"/>
          <w:sz w:val="24"/>
        </w:rPr>
        <w:t xml:space="preserve"> and </w:t>
      </w:r>
      <w:proofErr w:type="spellStart"/>
      <w:r w:rsidRPr="00932D5D">
        <w:rPr>
          <w:rFonts w:hint="eastAsia"/>
          <w:sz w:val="24"/>
        </w:rPr>
        <w:t>Pb</w:t>
      </w:r>
      <w:proofErr w:type="spellEnd"/>
      <w:r w:rsidRPr="00932D5D">
        <w:rPr>
          <w:sz w:val="24"/>
        </w:rPr>
        <w:t xml:space="preserve">) </w:t>
      </w:r>
      <w:r w:rsidRPr="00932D5D">
        <w:rPr>
          <w:rFonts w:hint="eastAsia"/>
          <w:bCs/>
          <w:sz w:val="24"/>
        </w:rPr>
        <w:t>but depleted in</w:t>
      </w:r>
      <w:r w:rsidRPr="00932D5D">
        <w:rPr>
          <w:bCs/>
          <w:sz w:val="24"/>
        </w:rPr>
        <w:t xml:space="preserve"> HFSE </w:t>
      </w:r>
      <w:r w:rsidRPr="00932D5D">
        <w:rPr>
          <w:sz w:val="24"/>
        </w:rPr>
        <w:t>(</w:t>
      </w:r>
      <w:proofErr w:type="spellStart"/>
      <w:r w:rsidRPr="00932D5D">
        <w:rPr>
          <w:sz w:val="24"/>
        </w:rPr>
        <w:t>Nb</w:t>
      </w:r>
      <w:proofErr w:type="spellEnd"/>
      <w:r w:rsidRPr="00932D5D">
        <w:rPr>
          <w:sz w:val="24"/>
        </w:rPr>
        <w:t>, Ta</w:t>
      </w:r>
      <w:r w:rsidRPr="00932D5D">
        <w:rPr>
          <w:rFonts w:hint="eastAsia"/>
          <w:sz w:val="24"/>
        </w:rPr>
        <w:t xml:space="preserve"> and </w:t>
      </w:r>
      <w:proofErr w:type="spellStart"/>
      <w:r w:rsidRPr="00932D5D">
        <w:rPr>
          <w:rFonts w:hint="eastAsia"/>
          <w:sz w:val="24"/>
        </w:rPr>
        <w:t>Ti</w:t>
      </w:r>
      <w:proofErr w:type="spellEnd"/>
      <w:r w:rsidRPr="00932D5D">
        <w:rPr>
          <w:sz w:val="24"/>
        </w:rPr>
        <w:t>)</w:t>
      </w:r>
      <w:r w:rsidRPr="00932D5D">
        <w:rPr>
          <w:bCs/>
          <w:sz w:val="24"/>
        </w:rPr>
        <w:t>.</w:t>
      </w:r>
      <w:r w:rsidRPr="00932D5D">
        <w:rPr>
          <w:rFonts w:hint="eastAsia"/>
          <w:color w:val="FF0000"/>
          <w:sz w:val="24"/>
        </w:rPr>
        <w:t xml:space="preserve"> </w:t>
      </w:r>
      <w:r w:rsidRPr="00932D5D">
        <w:rPr>
          <w:bCs/>
          <w:sz w:val="24"/>
        </w:rPr>
        <w:t>I</w:t>
      </w:r>
      <w:r w:rsidRPr="00932D5D">
        <w:rPr>
          <w:rFonts w:hint="eastAsia"/>
          <w:bCs/>
          <w:sz w:val="24"/>
        </w:rPr>
        <w:t>n addition, like many worldwide TTGs at</w:t>
      </w:r>
      <w:r w:rsidRPr="00932D5D">
        <w:rPr>
          <w:bCs/>
          <w:sz w:val="24"/>
        </w:rPr>
        <w:t xml:space="preserve"> ~2.5 Ga</w:t>
      </w:r>
      <w:r w:rsidRPr="00932D5D">
        <w:rPr>
          <w:rFonts w:hint="eastAsia"/>
          <w:bCs/>
          <w:sz w:val="24"/>
        </w:rPr>
        <w:t xml:space="preserve"> (e.g., </w:t>
      </w:r>
      <w:proofErr w:type="spellStart"/>
      <w:r w:rsidRPr="00932D5D">
        <w:rPr>
          <w:rFonts w:eastAsia="GulliverRM" w:hint="eastAsia"/>
          <w:color w:val="0000FF"/>
          <w:kern w:val="0"/>
          <w:sz w:val="24"/>
        </w:rPr>
        <w:t>Condie</w:t>
      </w:r>
      <w:proofErr w:type="spellEnd"/>
      <w:r w:rsidRPr="00932D5D">
        <w:rPr>
          <w:rFonts w:eastAsia="GulliverRM" w:hint="eastAsia"/>
          <w:color w:val="0000FF"/>
          <w:kern w:val="0"/>
          <w:sz w:val="24"/>
        </w:rPr>
        <w:t xml:space="preserve">, 2005; Martin and </w:t>
      </w:r>
      <w:proofErr w:type="spellStart"/>
      <w:r w:rsidRPr="00932D5D">
        <w:rPr>
          <w:rFonts w:eastAsia="GulliverRM" w:hint="eastAsia"/>
          <w:color w:val="0000FF"/>
          <w:kern w:val="0"/>
          <w:sz w:val="24"/>
        </w:rPr>
        <w:t>Moyen</w:t>
      </w:r>
      <w:proofErr w:type="spellEnd"/>
      <w:r w:rsidRPr="00932D5D">
        <w:rPr>
          <w:rFonts w:eastAsia="GulliverRM" w:hint="eastAsia"/>
          <w:color w:val="0000FF"/>
          <w:kern w:val="0"/>
          <w:sz w:val="24"/>
        </w:rPr>
        <w:t>, 2002</w:t>
      </w:r>
      <w:r w:rsidRPr="00932D5D">
        <w:rPr>
          <w:rFonts w:eastAsia="GulliverRM" w:hint="eastAsia"/>
          <w:color w:val="000000"/>
          <w:kern w:val="0"/>
          <w:sz w:val="24"/>
        </w:rPr>
        <w:t>)</w:t>
      </w:r>
      <w:r w:rsidRPr="00932D5D">
        <w:rPr>
          <w:bCs/>
          <w:sz w:val="24"/>
        </w:rPr>
        <w:t xml:space="preserve">, the </w:t>
      </w:r>
      <w:r w:rsidRPr="00932D5D">
        <w:rPr>
          <w:rFonts w:hint="eastAsia"/>
          <w:sz w:val="24"/>
        </w:rPr>
        <w:t>2.5 Ga</w:t>
      </w:r>
      <w:r w:rsidRPr="00932D5D">
        <w:rPr>
          <w:bCs/>
          <w:sz w:val="24"/>
        </w:rPr>
        <w:t xml:space="preserve"> TTG</w:t>
      </w:r>
      <w:r w:rsidR="000172B2">
        <w:rPr>
          <w:rFonts w:hint="eastAsia"/>
          <w:bCs/>
          <w:sz w:val="24"/>
        </w:rPr>
        <w:t>s</w:t>
      </w:r>
      <w:r w:rsidRPr="00932D5D">
        <w:rPr>
          <w:bCs/>
          <w:sz w:val="24"/>
        </w:rPr>
        <w:t xml:space="preserve"> in the </w:t>
      </w:r>
      <w:r w:rsidRPr="00932D5D">
        <w:rPr>
          <w:rFonts w:hint="eastAsia"/>
          <w:bCs/>
          <w:sz w:val="24"/>
        </w:rPr>
        <w:t>EB</w:t>
      </w:r>
      <w:r w:rsidRPr="00932D5D">
        <w:rPr>
          <w:bCs/>
          <w:sz w:val="24"/>
        </w:rPr>
        <w:t xml:space="preserve"> </w:t>
      </w:r>
      <w:r w:rsidRPr="00932D5D">
        <w:rPr>
          <w:rFonts w:hint="eastAsia"/>
          <w:bCs/>
          <w:sz w:val="24"/>
        </w:rPr>
        <w:t xml:space="preserve">mostly </w:t>
      </w:r>
      <w:r w:rsidRPr="00932D5D">
        <w:rPr>
          <w:bCs/>
          <w:sz w:val="24"/>
        </w:rPr>
        <w:t xml:space="preserve">show relatively high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bCs/>
          <w:sz w:val="24"/>
        </w:rPr>
        <w:t>(</w:t>
      </w:r>
      <w:r w:rsidRPr="00932D5D">
        <w:rPr>
          <w:sz w:val="24"/>
        </w:rPr>
        <w:t>141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1431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59</w:t>
      </w:r>
      <w:r w:rsidRPr="00932D5D">
        <w:rPr>
          <w:rFonts w:hint="eastAsia"/>
          <w:sz w:val="24"/>
        </w:rPr>
        <w:t xml:space="preserve">8 </w:t>
      </w:r>
      <w:r w:rsidRPr="00932D5D">
        <w:rPr>
          <w:rFonts w:hint="eastAsia"/>
          <w:kern w:val="0"/>
          <w:sz w:val="24"/>
        </w:rPr>
        <w:t>ppm on average</w:t>
      </w:r>
      <w:r w:rsidRPr="00932D5D">
        <w:rPr>
          <w:rFonts w:hint="eastAsia"/>
          <w:sz w:val="24"/>
        </w:rPr>
        <w:t xml:space="preserve">), </w:t>
      </w:r>
      <w:r w:rsidRPr="00932D5D">
        <w:rPr>
          <w:sz w:val="24"/>
        </w:rPr>
        <w:t>Cr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bCs/>
          <w:sz w:val="24"/>
        </w:rPr>
        <w:t>(</w:t>
      </w:r>
      <w:r w:rsidRPr="00932D5D">
        <w:rPr>
          <w:rFonts w:hint="eastAsia"/>
          <w:sz w:val="24"/>
        </w:rPr>
        <w:t>2.04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kern w:val="0"/>
          <w:sz w:val="24"/>
        </w:rPr>
        <w:t>502</w:t>
      </w:r>
      <w:r w:rsidRPr="00932D5D">
        <w:rPr>
          <w:rFonts w:hint="eastAsia"/>
          <w:kern w:val="0"/>
          <w:sz w:val="24"/>
        </w:rPr>
        <w:t xml:space="preserve"> ppm</w:t>
      </w:r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average</w:t>
      </w:r>
      <w:r w:rsidRPr="00932D5D">
        <w:rPr>
          <w:rFonts w:hint="eastAsia"/>
          <w:sz w:val="24"/>
        </w:rPr>
        <w:t xml:space="preserve"> </w:t>
      </w:r>
      <w:r w:rsidRPr="00932D5D">
        <w:rPr>
          <w:sz w:val="24"/>
        </w:rPr>
        <w:t>1</w:t>
      </w:r>
      <w:r w:rsidRPr="00932D5D">
        <w:rPr>
          <w:rFonts w:hint="eastAsia"/>
          <w:sz w:val="24"/>
        </w:rPr>
        <w:t xml:space="preserve">14 </w:t>
      </w:r>
      <w:r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) and </w:t>
      </w:r>
      <w:r w:rsidRPr="00932D5D">
        <w:rPr>
          <w:sz w:val="24"/>
        </w:rPr>
        <w:t>Ni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bCs/>
          <w:sz w:val="24"/>
        </w:rPr>
        <w:t>(</w:t>
      </w:r>
      <w:r w:rsidRPr="00932D5D">
        <w:rPr>
          <w:sz w:val="24"/>
        </w:rPr>
        <w:t>2.00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205</w:t>
      </w:r>
      <w:r w:rsidR="000172B2" w:rsidRPr="000172B2">
        <w:rPr>
          <w:rFonts w:hint="eastAsia"/>
          <w:kern w:val="0"/>
          <w:sz w:val="24"/>
        </w:rPr>
        <w:t xml:space="preserve"> </w:t>
      </w:r>
      <w:r w:rsidR="000172B2"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, average </w:t>
      </w:r>
      <w:r w:rsidRPr="00932D5D">
        <w:rPr>
          <w:sz w:val="24"/>
        </w:rPr>
        <w:t>2</w:t>
      </w:r>
      <w:r w:rsidRPr="00932D5D">
        <w:rPr>
          <w:rFonts w:hint="eastAsia"/>
          <w:sz w:val="24"/>
        </w:rPr>
        <w:t xml:space="preserve">8.3 </w:t>
      </w:r>
      <w:r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) contents and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sz w:val="24"/>
        </w:rPr>
        <w:t>/Y</w:t>
      </w:r>
      <w:r w:rsidRPr="00932D5D">
        <w:rPr>
          <w:rFonts w:hint="eastAsia"/>
          <w:sz w:val="24"/>
        </w:rPr>
        <w:t xml:space="preserve"> ratios </w:t>
      </w:r>
      <w:r w:rsidRPr="00932D5D">
        <w:rPr>
          <w:rFonts w:hint="eastAsia"/>
          <w:bCs/>
          <w:sz w:val="24"/>
        </w:rPr>
        <w:t>(</w:t>
      </w:r>
      <w:r w:rsidRPr="00932D5D">
        <w:rPr>
          <w:rFonts w:hint="eastAsia"/>
          <w:sz w:val="24"/>
        </w:rPr>
        <w:t xml:space="preserve">average </w:t>
      </w:r>
      <w:r w:rsidRPr="00932D5D">
        <w:rPr>
          <w:sz w:val="24"/>
        </w:rPr>
        <w:t>11</w:t>
      </w:r>
      <w:r w:rsidRPr="00932D5D">
        <w:rPr>
          <w:rFonts w:hint="eastAsia"/>
          <w:sz w:val="24"/>
        </w:rPr>
        <w:t xml:space="preserve">5) </w:t>
      </w:r>
      <w:r w:rsidRPr="00932D5D">
        <w:rPr>
          <w:color w:val="000000"/>
          <w:sz w:val="24"/>
        </w:rPr>
        <w:t>(</w:t>
      </w:r>
      <w:r w:rsidRPr="00932D5D">
        <w:rPr>
          <w:rFonts w:eastAsia="GulliverRM"/>
          <w:color w:val="0000FF"/>
          <w:kern w:val="0"/>
          <w:sz w:val="24"/>
        </w:rPr>
        <w:t xml:space="preserve">Fig. </w:t>
      </w:r>
      <w:r w:rsidR="00931567">
        <w:rPr>
          <w:rFonts w:eastAsia="GulliverRM" w:hint="eastAsia"/>
          <w:color w:val="0000FF"/>
          <w:kern w:val="0"/>
          <w:sz w:val="24"/>
        </w:rPr>
        <w:t>3</w:t>
      </w:r>
      <w:r w:rsidRPr="00932D5D">
        <w:rPr>
          <w:rFonts w:eastAsia="GulliverRM" w:hint="eastAsia"/>
          <w:color w:val="0000FF"/>
          <w:kern w:val="0"/>
          <w:sz w:val="24"/>
        </w:rPr>
        <w:t xml:space="preserve">; </w:t>
      </w:r>
      <w:r w:rsidRPr="00932D5D">
        <w:rPr>
          <w:rFonts w:eastAsia="GulliverRM"/>
          <w:color w:val="0000FF"/>
          <w:kern w:val="0"/>
          <w:sz w:val="24"/>
        </w:rPr>
        <w:t xml:space="preserve">Supplementary Table </w:t>
      </w:r>
      <w:r w:rsidR="00C811CE">
        <w:rPr>
          <w:rFonts w:eastAsia="GulliverRM" w:hint="eastAsia"/>
          <w:color w:val="0000FF"/>
          <w:kern w:val="0"/>
          <w:sz w:val="24"/>
        </w:rPr>
        <w:t>S</w:t>
      </w:r>
      <w:r w:rsidRPr="00932D5D">
        <w:rPr>
          <w:rFonts w:eastAsia="GulliverRM" w:hint="eastAsia"/>
          <w:color w:val="0000FF"/>
          <w:kern w:val="0"/>
          <w:sz w:val="24"/>
        </w:rPr>
        <w:t>1</w:t>
      </w:r>
      <w:r w:rsidRPr="00932D5D">
        <w:rPr>
          <w:sz w:val="24"/>
        </w:rPr>
        <w:t>).</w:t>
      </w:r>
      <w:r w:rsidRPr="00932D5D">
        <w:rPr>
          <w:rFonts w:hint="eastAsia"/>
          <w:sz w:val="24"/>
        </w:rPr>
        <w:t xml:space="preserve"> Most of 2.7 Ga TTGs </w:t>
      </w:r>
      <w:r w:rsidRPr="00932D5D">
        <w:rPr>
          <w:rFonts w:hint="eastAsia"/>
          <w:sz w:val="24"/>
        </w:rPr>
        <w:lastRenderedPageBreak/>
        <w:t xml:space="preserve">in the EB show similar features to those of the 2.5 Ga </w:t>
      </w:r>
      <w:r w:rsidR="008A01A2">
        <w:rPr>
          <w:rFonts w:hint="eastAsia"/>
          <w:sz w:val="24"/>
        </w:rPr>
        <w:t xml:space="preserve">TTGs </w:t>
      </w:r>
      <w:r w:rsidRPr="00932D5D">
        <w:rPr>
          <w:rFonts w:hint="eastAsia"/>
          <w:sz w:val="24"/>
        </w:rPr>
        <w:t xml:space="preserve">on the </w:t>
      </w:r>
      <w:r w:rsidRPr="00932D5D">
        <w:rPr>
          <w:sz w:val="24"/>
        </w:rPr>
        <w:t>chondrite-normalized REE pattern</w:t>
      </w:r>
      <w:r w:rsidRPr="00932D5D">
        <w:rPr>
          <w:rFonts w:hint="eastAsia"/>
          <w:sz w:val="24"/>
        </w:rPr>
        <w:t xml:space="preserve"> diagram</w:t>
      </w:r>
      <w:r w:rsidRPr="00932D5D">
        <w:rPr>
          <w:bCs/>
          <w:sz w:val="24"/>
        </w:rPr>
        <w:t xml:space="preserve"> </w:t>
      </w:r>
      <w:r w:rsidRPr="00932D5D">
        <w:rPr>
          <w:rFonts w:hint="eastAsia"/>
          <w:bCs/>
          <w:sz w:val="24"/>
        </w:rPr>
        <w:t xml:space="preserve">and </w:t>
      </w:r>
      <w:r w:rsidRPr="00932D5D">
        <w:rPr>
          <w:bCs/>
          <w:sz w:val="24"/>
        </w:rPr>
        <w:t xml:space="preserve">primitive mantle normalized trace elements diagram </w:t>
      </w:r>
      <w:r w:rsidRPr="00932D5D">
        <w:rPr>
          <w:rFonts w:hint="eastAsia"/>
          <w:sz w:val="24"/>
        </w:rPr>
        <w:t>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rFonts w:hint="eastAsia"/>
          <w:color w:val="0000FF"/>
          <w:sz w:val="24"/>
        </w:rPr>
        <w:t xml:space="preserve">Fig. </w:t>
      </w:r>
      <w:r w:rsidR="00931567">
        <w:rPr>
          <w:rFonts w:hint="eastAsia"/>
          <w:color w:val="0000FF"/>
          <w:sz w:val="24"/>
        </w:rPr>
        <w:t>S7</w:t>
      </w:r>
      <w:r w:rsidRPr="00932D5D">
        <w:rPr>
          <w:rFonts w:hint="eastAsia"/>
          <w:color w:val="0000FF"/>
          <w:sz w:val="24"/>
        </w:rPr>
        <w:t>c, d</w:t>
      </w:r>
      <w:r w:rsidRPr="00932D5D">
        <w:rPr>
          <w:rFonts w:hint="eastAsia"/>
          <w:sz w:val="24"/>
        </w:rPr>
        <w:t xml:space="preserve">), but also have other distinct trace element characteristics. </w:t>
      </w:r>
      <w:r w:rsidRPr="00932D5D">
        <w:rPr>
          <w:sz w:val="24"/>
        </w:rPr>
        <w:t>C</w:t>
      </w:r>
      <w:r w:rsidRPr="00932D5D">
        <w:rPr>
          <w:rFonts w:hint="eastAsia"/>
          <w:sz w:val="24"/>
        </w:rPr>
        <w:t xml:space="preserve">ompared with the 2.5 Ga TTGs, the 2.7 Ga TTGs show lower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bCs/>
          <w:sz w:val="24"/>
        </w:rPr>
        <w:t>(</w:t>
      </w:r>
      <w:r w:rsidRPr="00932D5D">
        <w:rPr>
          <w:rFonts w:hint="eastAsia"/>
          <w:sz w:val="24"/>
        </w:rPr>
        <w:t>135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rFonts w:hint="eastAsia"/>
          <w:sz w:val="24"/>
        </w:rPr>
        <w:t xml:space="preserve">522 </w:t>
      </w:r>
      <w:r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, average 289 ppm), </w:t>
      </w:r>
      <w:r w:rsidRPr="00932D5D">
        <w:rPr>
          <w:sz w:val="24"/>
        </w:rPr>
        <w:t>Cr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bCs/>
          <w:sz w:val="24"/>
        </w:rPr>
        <w:t>(</w:t>
      </w:r>
      <w:r w:rsidRPr="00932D5D">
        <w:rPr>
          <w:sz w:val="24"/>
        </w:rPr>
        <w:t>0.50</w:t>
      </w:r>
      <w:r w:rsidRPr="00932D5D">
        <w:rPr>
          <w:rFonts w:hint="eastAsia"/>
          <w:kern w:val="0"/>
          <w:sz w:val="24"/>
        </w:rPr>
        <w:t>-</w:t>
      </w:r>
      <w:r w:rsidR="007051B0">
        <w:rPr>
          <w:kern w:val="0"/>
          <w:sz w:val="24"/>
        </w:rPr>
        <w:t>25.0</w:t>
      </w:r>
      <w:r w:rsidRPr="00932D5D">
        <w:rPr>
          <w:rFonts w:hint="eastAsia"/>
          <w:kern w:val="0"/>
          <w:sz w:val="24"/>
        </w:rPr>
        <w:t xml:space="preserve"> ppm</w:t>
      </w:r>
      <w:r w:rsidRPr="00932D5D">
        <w:rPr>
          <w:rFonts w:hint="eastAsia"/>
          <w:sz w:val="24"/>
        </w:rPr>
        <w:t xml:space="preserve">, average </w:t>
      </w:r>
      <w:r w:rsidRPr="00932D5D">
        <w:rPr>
          <w:sz w:val="24"/>
        </w:rPr>
        <w:t>14.9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) and </w:t>
      </w:r>
      <w:r w:rsidRPr="00932D5D">
        <w:rPr>
          <w:sz w:val="24"/>
        </w:rPr>
        <w:t>Ni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bCs/>
          <w:sz w:val="24"/>
        </w:rPr>
        <w:t>(</w:t>
      </w:r>
      <w:r w:rsidRPr="00932D5D">
        <w:rPr>
          <w:sz w:val="24"/>
        </w:rPr>
        <w:t>0.72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kern w:val="0"/>
          <w:sz w:val="24"/>
        </w:rPr>
        <w:t>25.0</w:t>
      </w:r>
      <w:r>
        <w:rPr>
          <w:rFonts w:hint="eastAsia"/>
          <w:kern w:val="0"/>
          <w:sz w:val="24"/>
        </w:rPr>
        <w:t xml:space="preserve"> </w:t>
      </w:r>
      <w:r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, average </w:t>
      </w:r>
      <w:r w:rsidRPr="00932D5D">
        <w:rPr>
          <w:sz w:val="24"/>
        </w:rPr>
        <w:t>12.6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kern w:val="0"/>
          <w:sz w:val="24"/>
        </w:rPr>
        <w:t>ppm</w:t>
      </w:r>
      <w:r w:rsidRPr="00932D5D">
        <w:rPr>
          <w:rFonts w:hint="eastAsia"/>
          <w:sz w:val="24"/>
        </w:rPr>
        <w:t xml:space="preserve">) contents and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sz w:val="24"/>
        </w:rPr>
        <w:t>/Y</w:t>
      </w:r>
      <w:r w:rsidRPr="00932D5D">
        <w:rPr>
          <w:rFonts w:hint="eastAsia"/>
          <w:bCs/>
          <w:sz w:val="24"/>
        </w:rPr>
        <w:t xml:space="preserve">(average </w:t>
      </w:r>
      <w:r w:rsidRPr="00932D5D">
        <w:rPr>
          <w:rFonts w:hint="eastAsia"/>
          <w:sz w:val="24"/>
        </w:rPr>
        <w:t>47.2) and</w:t>
      </w:r>
      <w:r w:rsidRPr="00932D5D">
        <w:rPr>
          <w:sz w:val="24"/>
        </w:rPr>
        <w:t xml:space="preserve"> (La/</w:t>
      </w:r>
      <w:proofErr w:type="spellStart"/>
      <w:r w:rsidRPr="00932D5D">
        <w:rPr>
          <w:sz w:val="24"/>
        </w:rPr>
        <w:t>Yb</w:t>
      </w:r>
      <w:proofErr w:type="spellEnd"/>
      <w:r w:rsidRPr="00932D5D">
        <w:rPr>
          <w:sz w:val="24"/>
        </w:rPr>
        <w:t>)</w:t>
      </w:r>
      <w:r w:rsidRPr="00932D5D">
        <w:rPr>
          <w:sz w:val="24"/>
          <w:vertAlign w:val="subscript"/>
        </w:rPr>
        <w:t>N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 xml:space="preserve">ratios (8.36-108, average 27.0) </w:t>
      </w:r>
      <w:r w:rsidRPr="00932D5D">
        <w:rPr>
          <w:rFonts w:hint="eastAsia"/>
          <w:bCs/>
          <w:sz w:val="24"/>
        </w:rPr>
        <w:t>(</w:t>
      </w:r>
      <w:r w:rsidRPr="00932D5D">
        <w:rPr>
          <w:rFonts w:hint="eastAsia"/>
          <w:color w:val="0000FF"/>
          <w:kern w:val="0"/>
          <w:sz w:val="24"/>
        </w:rPr>
        <w:t>Fig.</w:t>
      </w:r>
      <w:r w:rsidR="00931567">
        <w:rPr>
          <w:rFonts w:hint="eastAsia"/>
          <w:color w:val="0000FF"/>
          <w:kern w:val="0"/>
          <w:sz w:val="24"/>
        </w:rPr>
        <w:t xml:space="preserve"> 3</w:t>
      </w:r>
      <w:r w:rsidRPr="00932D5D">
        <w:rPr>
          <w:rFonts w:hint="eastAsia"/>
          <w:color w:val="0000FF"/>
          <w:kern w:val="0"/>
          <w:sz w:val="24"/>
        </w:rPr>
        <w:t xml:space="preserve">; </w:t>
      </w:r>
      <w:r w:rsidRPr="00932D5D">
        <w:rPr>
          <w:rFonts w:eastAsia="GulliverRM"/>
          <w:color w:val="0000FF"/>
          <w:kern w:val="0"/>
          <w:sz w:val="24"/>
        </w:rPr>
        <w:t xml:space="preserve">Supplementary Table </w:t>
      </w:r>
      <w:r w:rsidR="00C811CE">
        <w:rPr>
          <w:rFonts w:eastAsia="GulliverRM" w:hint="eastAsia"/>
          <w:color w:val="0000FF"/>
          <w:kern w:val="0"/>
          <w:sz w:val="24"/>
        </w:rPr>
        <w:t>S</w:t>
      </w:r>
      <w:r w:rsidRPr="00932D5D">
        <w:rPr>
          <w:rFonts w:eastAsia="GulliverRM" w:hint="eastAsia"/>
          <w:color w:val="0000FF"/>
          <w:kern w:val="0"/>
          <w:sz w:val="24"/>
        </w:rPr>
        <w:t>1</w:t>
      </w:r>
      <w:r w:rsidRPr="00932D5D">
        <w:rPr>
          <w:rFonts w:hint="eastAsia"/>
          <w:color w:val="0000FF"/>
          <w:kern w:val="0"/>
          <w:sz w:val="24"/>
        </w:rPr>
        <w:t>)</w:t>
      </w:r>
      <w:r w:rsidRPr="00932D5D">
        <w:rPr>
          <w:rFonts w:hint="eastAsia"/>
          <w:sz w:val="24"/>
        </w:rPr>
        <w:t xml:space="preserve">. </w:t>
      </w:r>
      <w:r w:rsidRPr="00932D5D">
        <w:rPr>
          <w:sz w:val="24"/>
        </w:rPr>
        <w:t>H</w:t>
      </w:r>
      <w:r w:rsidRPr="00932D5D">
        <w:rPr>
          <w:rFonts w:hint="eastAsia"/>
          <w:sz w:val="24"/>
        </w:rPr>
        <w:t xml:space="preserve">owever, they have similar 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(</w:t>
      </w:r>
      <w:r w:rsidRPr="00932D5D">
        <w:rPr>
          <w:sz w:val="24"/>
        </w:rPr>
        <w:t>0.38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3.60</w:t>
      </w:r>
      <w:r w:rsidRPr="00932D5D">
        <w:rPr>
          <w:rFonts w:hint="eastAsia"/>
          <w:sz w:val="24"/>
        </w:rPr>
        <w:t xml:space="preserve"> wt</w:t>
      </w:r>
      <w:proofErr w:type="gramStart"/>
      <w:r w:rsidRPr="00932D5D">
        <w:rPr>
          <w:rFonts w:hint="eastAsia"/>
          <w:sz w:val="24"/>
        </w:rPr>
        <w:t>.</w:t>
      </w:r>
      <w:r w:rsidRPr="00932D5D">
        <w:rPr>
          <w:sz w:val="24"/>
        </w:rPr>
        <w:t>%</w:t>
      </w:r>
      <w:proofErr w:type="gramEnd"/>
      <w:r w:rsidRPr="00932D5D">
        <w:rPr>
          <w:rFonts w:hint="eastAsia"/>
          <w:sz w:val="24"/>
        </w:rPr>
        <w:t>, average 1.39 wt.</w:t>
      </w:r>
      <w:r w:rsidRPr="00932D5D">
        <w:rPr>
          <w:sz w:val="24"/>
        </w:rPr>
        <w:t>%</w:t>
      </w:r>
      <w:r w:rsidRPr="00932D5D">
        <w:rPr>
          <w:rFonts w:hint="eastAsia"/>
          <w:sz w:val="24"/>
        </w:rPr>
        <w:t xml:space="preserve">) and </w:t>
      </w:r>
      <w:r w:rsidRPr="00932D5D">
        <w:rPr>
          <w:sz w:val="24"/>
        </w:rPr>
        <w:t>Mg</w:t>
      </w:r>
      <w:r w:rsidRPr="00932D5D">
        <w:rPr>
          <w:sz w:val="24"/>
          <w:vertAlign w:val="superscript"/>
        </w:rPr>
        <w:t>#</w:t>
      </w:r>
      <w:r w:rsidRPr="00932D5D">
        <w:rPr>
          <w:rFonts w:hint="eastAsia"/>
          <w:sz w:val="24"/>
          <w:vertAlign w:val="superscript"/>
        </w:rPr>
        <w:t xml:space="preserve"> </w:t>
      </w:r>
      <w:r w:rsidRPr="00932D5D">
        <w:rPr>
          <w:rFonts w:hint="eastAsia"/>
          <w:bCs/>
          <w:sz w:val="24"/>
        </w:rPr>
        <w:t>(</w:t>
      </w:r>
      <w:r w:rsidRPr="00932D5D">
        <w:rPr>
          <w:sz w:val="24"/>
        </w:rPr>
        <w:t>26</w:t>
      </w:r>
      <w:r w:rsidRPr="00932D5D">
        <w:rPr>
          <w:rFonts w:hint="eastAsia"/>
          <w:sz w:val="24"/>
        </w:rPr>
        <w:t>.16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83</w:t>
      </w:r>
      <w:r w:rsidRPr="00932D5D">
        <w:rPr>
          <w:rFonts w:hint="eastAsia"/>
          <w:sz w:val="24"/>
        </w:rPr>
        <w:t>.14, average 43.71)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with the 2.5 Ga TTGs in the EB, but generally show lower values</w:t>
      </w:r>
      <w:r w:rsidRPr="00932D5D">
        <w:rPr>
          <w:sz w:val="24"/>
        </w:rPr>
        <w:t xml:space="preserve"> (</w:t>
      </w:r>
      <w:r w:rsidRPr="00932D5D">
        <w:rPr>
          <w:rFonts w:eastAsia="GulliverRM"/>
          <w:color w:val="0000FF"/>
          <w:kern w:val="0"/>
          <w:sz w:val="24"/>
        </w:rPr>
        <w:t>Supplementary Table</w:t>
      </w:r>
      <w:r w:rsidR="00C811CE">
        <w:rPr>
          <w:rFonts w:eastAsia="GulliverRM" w:hint="eastAsia"/>
          <w:color w:val="0000FF"/>
          <w:kern w:val="0"/>
          <w:sz w:val="24"/>
        </w:rPr>
        <w:t xml:space="preserve"> S</w:t>
      </w:r>
      <w:r w:rsidRPr="00932D5D">
        <w:rPr>
          <w:rFonts w:eastAsia="GulliverRM" w:hint="eastAsia"/>
          <w:color w:val="0000FF"/>
          <w:kern w:val="0"/>
          <w:sz w:val="24"/>
        </w:rPr>
        <w:t>1</w:t>
      </w:r>
      <w:r w:rsidRPr="00932D5D">
        <w:rPr>
          <w:sz w:val="24"/>
        </w:rPr>
        <w:t>)</w:t>
      </w:r>
      <w:r w:rsidRPr="00932D5D">
        <w:rPr>
          <w:rFonts w:hint="eastAsia"/>
          <w:sz w:val="24"/>
        </w:rPr>
        <w:t xml:space="preserve">. </w:t>
      </w:r>
    </w:p>
    <w:p w:rsidR="00BC3C72" w:rsidRPr="00932D5D" w:rsidRDefault="00BC3C72" w:rsidP="00343EA1">
      <w:pPr>
        <w:rPr>
          <w:sz w:val="24"/>
        </w:rPr>
      </w:pPr>
    </w:p>
    <w:p w:rsidR="00BC3C72" w:rsidRPr="00932D5D" w:rsidRDefault="00C151C3" w:rsidP="00343EA1">
      <w:pPr>
        <w:rPr>
          <w:i/>
          <w:sz w:val="24"/>
        </w:rPr>
      </w:pPr>
      <w:proofErr w:type="gramStart"/>
      <w:r w:rsidRPr="00F8231F">
        <w:rPr>
          <w:rFonts w:hint="eastAsia"/>
          <w:i/>
          <w:sz w:val="24"/>
        </w:rPr>
        <w:t>1</w:t>
      </w:r>
      <w:r w:rsidR="00BC3C72" w:rsidRPr="00F8231F">
        <w:rPr>
          <w:rFonts w:hint="eastAsia"/>
          <w:i/>
          <w:sz w:val="24"/>
        </w:rPr>
        <w:t>.</w:t>
      </w:r>
      <w:r w:rsidRPr="00F8231F">
        <w:rPr>
          <w:rFonts w:hint="eastAsia"/>
          <w:i/>
          <w:sz w:val="24"/>
        </w:rPr>
        <w:t>c</w:t>
      </w:r>
      <w:proofErr w:type="gramEnd"/>
      <w:r w:rsidR="00BC3C72" w:rsidRPr="00F8231F">
        <w:rPr>
          <w:rFonts w:hint="eastAsia"/>
          <w:i/>
          <w:sz w:val="24"/>
        </w:rPr>
        <w:t>. We</w:t>
      </w:r>
      <w:r w:rsidR="00BC3C72" w:rsidRPr="00932D5D">
        <w:rPr>
          <w:rFonts w:hint="eastAsia"/>
          <w:i/>
          <w:sz w:val="24"/>
        </w:rPr>
        <w:t>stern Block</w:t>
      </w:r>
    </w:p>
    <w:p w:rsidR="00BC3C72" w:rsidRPr="00932D5D" w:rsidRDefault="00BC3C72" w:rsidP="00343EA1">
      <w:pPr>
        <w:ind w:firstLineChars="200" w:firstLine="480"/>
        <w:rPr>
          <w:sz w:val="24"/>
        </w:rPr>
      </w:pPr>
      <w:r w:rsidRPr="00932D5D">
        <w:rPr>
          <w:sz w:val="24"/>
        </w:rPr>
        <w:t>U</w:t>
      </w:r>
      <w:r w:rsidRPr="00932D5D">
        <w:rPr>
          <w:rFonts w:hint="eastAsia"/>
          <w:sz w:val="24"/>
        </w:rPr>
        <w:t>p to now, only 2.5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 xml:space="preserve">Ga TTG data were available. </w:t>
      </w:r>
      <w:r w:rsidRPr="00932D5D">
        <w:rPr>
          <w:sz w:val="24"/>
        </w:rPr>
        <w:t>C</w:t>
      </w:r>
      <w:r w:rsidRPr="00932D5D">
        <w:rPr>
          <w:rFonts w:hint="eastAsia"/>
          <w:sz w:val="24"/>
        </w:rPr>
        <w:t xml:space="preserve">ompared with the TTGs from TNCO or EB, the TTGs from </w:t>
      </w:r>
      <w:r w:rsidR="00477FDC">
        <w:rPr>
          <w:rFonts w:hint="eastAsia"/>
          <w:sz w:val="24"/>
        </w:rPr>
        <w:t xml:space="preserve">the </w:t>
      </w:r>
      <w:r w:rsidRPr="00932D5D">
        <w:rPr>
          <w:rFonts w:hint="eastAsia"/>
          <w:sz w:val="24"/>
        </w:rPr>
        <w:t xml:space="preserve">WB show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Pr="00932D5D">
        <w:rPr>
          <w:rFonts w:hint="eastAsia"/>
          <w:color w:val="000000"/>
          <w:kern w:val="0"/>
          <w:sz w:val="24"/>
        </w:rPr>
        <w:t xml:space="preserve">contents </w:t>
      </w:r>
      <w:r w:rsidRPr="00932D5D">
        <w:rPr>
          <w:rFonts w:hint="eastAsia"/>
          <w:sz w:val="24"/>
        </w:rPr>
        <w:t xml:space="preserve">of </w:t>
      </w:r>
      <w:r w:rsidRPr="00932D5D">
        <w:rPr>
          <w:sz w:val="24"/>
        </w:rPr>
        <w:t>60.36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73.91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wt.</w:t>
      </w:r>
      <w:r w:rsidRPr="00932D5D">
        <w:rPr>
          <w:sz w:val="24"/>
        </w:rPr>
        <w:t>%</w:t>
      </w:r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Al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rFonts w:hint="eastAsia"/>
          <w:sz w:val="24"/>
        </w:rPr>
        <w:t xml:space="preserve"> contents of </w:t>
      </w:r>
      <w:r w:rsidRPr="00932D5D">
        <w:rPr>
          <w:sz w:val="24"/>
        </w:rPr>
        <w:t>11.50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19.32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wt.</w:t>
      </w:r>
      <w:r w:rsidRPr="00932D5D">
        <w:rPr>
          <w:sz w:val="24"/>
        </w:rPr>
        <w:t>%</w:t>
      </w:r>
      <w:r w:rsidRPr="00932D5D">
        <w:rPr>
          <w:rFonts w:hint="eastAsia"/>
          <w:sz w:val="24"/>
        </w:rPr>
        <w:t xml:space="preserve">, average </w:t>
      </w:r>
      <w:r w:rsidRPr="00932D5D">
        <w:rPr>
          <w:color w:val="000000"/>
          <w:sz w:val="24"/>
        </w:rPr>
        <w:t>Na</w:t>
      </w:r>
      <w:r w:rsidRPr="00932D5D">
        <w:rPr>
          <w:color w:val="000000"/>
          <w:sz w:val="24"/>
          <w:vertAlign w:val="subscript"/>
        </w:rPr>
        <w:t>2</w:t>
      </w:r>
      <w:r w:rsidRPr="00932D5D">
        <w:rPr>
          <w:color w:val="000000"/>
          <w:sz w:val="24"/>
        </w:rPr>
        <w:t>O/K</w:t>
      </w:r>
      <w:r w:rsidRPr="00932D5D">
        <w:rPr>
          <w:color w:val="000000"/>
          <w:sz w:val="24"/>
          <w:vertAlign w:val="subscript"/>
        </w:rPr>
        <w:t>2</w:t>
      </w:r>
      <w:r w:rsidRPr="00932D5D">
        <w:rPr>
          <w:color w:val="000000"/>
          <w:sz w:val="24"/>
        </w:rPr>
        <w:t>O</w:t>
      </w:r>
      <w:r w:rsidRPr="00932D5D">
        <w:rPr>
          <w:rFonts w:hint="eastAsia"/>
          <w:color w:val="000000"/>
          <w:sz w:val="24"/>
        </w:rPr>
        <w:t xml:space="preserve"> ratios of </w:t>
      </w:r>
      <w:r w:rsidRPr="00932D5D">
        <w:rPr>
          <w:color w:val="000000"/>
          <w:sz w:val="24"/>
        </w:rPr>
        <w:t>3.36</w:t>
      </w:r>
      <w:r w:rsidRPr="00932D5D">
        <w:rPr>
          <w:rFonts w:hint="eastAsia"/>
          <w:color w:val="000000"/>
          <w:sz w:val="24"/>
        </w:rPr>
        <w:t xml:space="preserve">, and 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rFonts w:hint="eastAsia"/>
          <w:sz w:val="24"/>
        </w:rPr>
        <w:t xml:space="preserve"> contents of </w:t>
      </w:r>
      <w:r w:rsidRPr="00932D5D">
        <w:rPr>
          <w:sz w:val="24"/>
        </w:rPr>
        <w:t>0.46</w:t>
      </w:r>
      <w:r w:rsidRPr="00932D5D">
        <w:rPr>
          <w:rFonts w:hint="eastAsia"/>
          <w:sz w:val="24"/>
        </w:rPr>
        <w:t>-</w:t>
      </w:r>
      <w:r w:rsidRPr="00932D5D">
        <w:rPr>
          <w:sz w:val="24"/>
        </w:rPr>
        <w:t>3.74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>wt.</w:t>
      </w:r>
      <w:r w:rsidRPr="00932D5D">
        <w:rPr>
          <w:sz w:val="24"/>
        </w:rPr>
        <w:t xml:space="preserve"> %</w:t>
      </w:r>
      <w:r w:rsidRPr="00932D5D">
        <w:rPr>
          <w:rFonts w:hint="eastAsia"/>
          <w:sz w:val="24"/>
        </w:rPr>
        <w:t xml:space="preserve">. </w:t>
      </w:r>
      <w:r w:rsidRPr="00932D5D">
        <w:rPr>
          <w:sz w:val="24"/>
        </w:rPr>
        <w:t>S</w:t>
      </w:r>
      <w:r w:rsidRPr="00932D5D">
        <w:rPr>
          <w:rFonts w:hint="eastAsia"/>
          <w:sz w:val="24"/>
        </w:rPr>
        <w:t xml:space="preserve">imilar to </w:t>
      </w:r>
      <w:r w:rsidR="00477FDC">
        <w:rPr>
          <w:rFonts w:hint="eastAsia"/>
          <w:sz w:val="24"/>
        </w:rPr>
        <w:t xml:space="preserve">the TTGs from </w:t>
      </w:r>
      <w:r w:rsidRPr="00932D5D">
        <w:rPr>
          <w:rFonts w:hint="eastAsia"/>
          <w:sz w:val="24"/>
        </w:rPr>
        <w:t xml:space="preserve">TNCO and EB, on the Harker diagram, </w:t>
      </w:r>
      <w:proofErr w:type="spellStart"/>
      <w:r w:rsidRPr="00932D5D">
        <w:rPr>
          <w:sz w:val="24"/>
        </w:rPr>
        <w:t>MgO</w:t>
      </w:r>
      <w:proofErr w:type="spellEnd"/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Fe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sz w:val="24"/>
          <w:vertAlign w:val="superscript"/>
        </w:rPr>
        <w:t>T</w:t>
      </w:r>
      <w:r w:rsidRPr="00932D5D">
        <w:rPr>
          <w:rFonts w:hint="eastAsia"/>
          <w:sz w:val="24"/>
        </w:rPr>
        <w:t xml:space="preserve">, </w:t>
      </w:r>
      <w:proofErr w:type="spellStart"/>
      <w:r w:rsidRPr="00932D5D">
        <w:rPr>
          <w:sz w:val="24"/>
        </w:rPr>
        <w:t>CaO</w:t>
      </w:r>
      <w:proofErr w:type="spellEnd"/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TiO</w:t>
      </w:r>
      <w:r w:rsidRPr="00932D5D">
        <w:rPr>
          <w:sz w:val="24"/>
          <w:vertAlign w:val="subscript"/>
        </w:rPr>
        <w:t>2</w:t>
      </w:r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Al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3</w:t>
      </w:r>
      <w:r w:rsidRPr="00932D5D">
        <w:rPr>
          <w:rFonts w:hint="eastAsia"/>
          <w:sz w:val="24"/>
        </w:rPr>
        <w:t xml:space="preserve">, </w:t>
      </w:r>
      <w:proofErr w:type="spellStart"/>
      <w:r w:rsidRPr="00932D5D">
        <w:rPr>
          <w:sz w:val="24"/>
        </w:rPr>
        <w:t>CaO</w:t>
      </w:r>
      <w:proofErr w:type="spellEnd"/>
      <w:r w:rsidRPr="00932D5D">
        <w:rPr>
          <w:rFonts w:hint="eastAsia"/>
          <w:sz w:val="24"/>
        </w:rPr>
        <w:t xml:space="preserve"> and </w:t>
      </w:r>
      <w:r w:rsidRPr="00932D5D">
        <w:rPr>
          <w:sz w:val="24"/>
        </w:rPr>
        <w:t>P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sz w:val="24"/>
          <w:vertAlign w:val="subscript"/>
        </w:rPr>
        <w:t>5</w:t>
      </w:r>
      <w:r w:rsidRPr="00932D5D">
        <w:rPr>
          <w:rFonts w:hint="eastAsia"/>
          <w:sz w:val="24"/>
          <w:vertAlign w:val="subscript"/>
        </w:rPr>
        <w:t xml:space="preserve"> </w:t>
      </w:r>
      <w:r w:rsidRPr="00932D5D">
        <w:rPr>
          <w:rFonts w:hint="eastAsia"/>
          <w:sz w:val="24"/>
        </w:rPr>
        <w:t xml:space="preserve">show negative correlations with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Pr="00932D5D">
        <w:rPr>
          <w:rFonts w:hint="eastAsia"/>
          <w:color w:val="000000"/>
          <w:kern w:val="0"/>
          <w:sz w:val="24"/>
        </w:rPr>
        <w:t xml:space="preserve">, while </w:t>
      </w:r>
      <w:r w:rsidRPr="00932D5D">
        <w:rPr>
          <w:sz w:val="24"/>
        </w:rPr>
        <w:t>K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 and </w:t>
      </w:r>
      <w:r w:rsidRPr="00932D5D">
        <w:rPr>
          <w:sz w:val="24"/>
        </w:rPr>
        <w:t>Na</w:t>
      </w:r>
      <w:r w:rsidRPr="00932D5D">
        <w:rPr>
          <w:sz w:val="24"/>
          <w:vertAlign w:val="subscript"/>
        </w:rPr>
        <w:t>2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 do not show any correlation with </w:t>
      </w:r>
      <w:r w:rsidRPr="00932D5D">
        <w:rPr>
          <w:color w:val="000000"/>
          <w:kern w:val="0"/>
          <w:sz w:val="24"/>
        </w:rPr>
        <w:t>SiO</w:t>
      </w:r>
      <w:r w:rsidRPr="00932D5D">
        <w:rPr>
          <w:color w:val="000000"/>
          <w:kern w:val="0"/>
          <w:sz w:val="24"/>
          <w:vertAlign w:val="subscript"/>
        </w:rPr>
        <w:t>2</w:t>
      </w:r>
      <w:r w:rsidR="00D35FAC">
        <w:rPr>
          <w:rFonts w:hint="eastAsia"/>
          <w:color w:val="000000"/>
          <w:kern w:val="0"/>
          <w:sz w:val="24"/>
          <w:vertAlign w:val="subscript"/>
        </w:rPr>
        <w:t xml:space="preserve"> </w:t>
      </w:r>
      <w:r w:rsidR="00D35FAC" w:rsidRPr="00932D5D">
        <w:rPr>
          <w:rFonts w:hint="eastAsia"/>
          <w:color w:val="000000"/>
          <w:kern w:val="0"/>
          <w:sz w:val="24"/>
        </w:rPr>
        <w:t>(</w:t>
      </w:r>
      <w:r w:rsidR="00D35FAC" w:rsidRPr="001D6D44">
        <w:rPr>
          <w:rFonts w:hint="eastAsia"/>
          <w:color w:val="0000FF"/>
          <w:sz w:val="24"/>
        </w:rPr>
        <w:t>Supplementary</w:t>
      </w:r>
      <w:r w:rsidR="00D35FAC" w:rsidRPr="00932D5D">
        <w:rPr>
          <w:rFonts w:hint="eastAsia"/>
          <w:color w:val="0000FF"/>
          <w:sz w:val="24"/>
        </w:rPr>
        <w:t xml:space="preserve"> </w:t>
      </w:r>
      <w:r w:rsidR="00D35FAC" w:rsidRPr="00932D5D">
        <w:rPr>
          <w:rFonts w:hint="eastAsia"/>
          <w:color w:val="0000FF"/>
          <w:kern w:val="0"/>
          <w:sz w:val="24"/>
        </w:rPr>
        <w:t xml:space="preserve">Fig. </w:t>
      </w:r>
      <w:r w:rsidR="00D35FAC">
        <w:rPr>
          <w:rFonts w:hint="eastAsia"/>
          <w:color w:val="0000FF"/>
          <w:kern w:val="0"/>
          <w:sz w:val="24"/>
        </w:rPr>
        <w:t>S8</w:t>
      </w:r>
      <w:r w:rsidR="00D35FAC" w:rsidRPr="00DC4F74">
        <w:rPr>
          <w:rFonts w:hint="eastAsia"/>
          <w:color w:val="000000"/>
          <w:kern w:val="0"/>
          <w:sz w:val="24"/>
        </w:rPr>
        <w:t>)</w:t>
      </w:r>
      <w:r w:rsidRPr="00932D5D">
        <w:rPr>
          <w:rFonts w:hint="eastAsia"/>
          <w:color w:val="000000"/>
          <w:kern w:val="0"/>
          <w:sz w:val="24"/>
        </w:rPr>
        <w:t>.</w:t>
      </w:r>
      <w:r w:rsidRPr="00932D5D">
        <w:rPr>
          <w:rFonts w:hint="eastAsia"/>
          <w:sz w:val="24"/>
        </w:rPr>
        <w:t xml:space="preserve"> </w:t>
      </w:r>
    </w:p>
    <w:p w:rsidR="00BC3C72" w:rsidRPr="00932D5D" w:rsidRDefault="00BC3C72" w:rsidP="00343EA1">
      <w:pPr>
        <w:rPr>
          <w:sz w:val="24"/>
        </w:rPr>
      </w:pPr>
      <w:r w:rsidRPr="00932D5D">
        <w:rPr>
          <w:rFonts w:hint="eastAsia"/>
          <w:sz w:val="24"/>
        </w:rPr>
        <w:t xml:space="preserve">   </w:t>
      </w:r>
      <w:r w:rsidRPr="00932D5D">
        <w:rPr>
          <w:sz w:val="24"/>
        </w:rPr>
        <w:t>T</w:t>
      </w:r>
      <w:r w:rsidRPr="00932D5D">
        <w:rPr>
          <w:rFonts w:hint="eastAsia"/>
          <w:sz w:val="24"/>
        </w:rPr>
        <w:t>he 2.5</w:t>
      </w:r>
      <w:r>
        <w:rPr>
          <w:rFonts w:hint="eastAsia"/>
          <w:sz w:val="24"/>
        </w:rPr>
        <w:t xml:space="preserve"> </w:t>
      </w:r>
      <w:r w:rsidRPr="00932D5D">
        <w:rPr>
          <w:rFonts w:hint="eastAsia"/>
          <w:sz w:val="24"/>
        </w:rPr>
        <w:t xml:space="preserve">Ga TTGs from the WB display </w:t>
      </w:r>
      <w:r w:rsidRPr="00932D5D">
        <w:rPr>
          <w:sz w:val="24"/>
        </w:rPr>
        <w:t>similar</w:t>
      </w:r>
      <w:r w:rsidRPr="00932D5D">
        <w:rPr>
          <w:rFonts w:hint="eastAsia"/>
          <w:sz w:val="24"/>
        </w:rPr>
        <w:t xml:space="preserve"> patterns with those from the TNCO and EB on the chondrite-normalized REE pattern diagram: enriched in LREE, depleted in HREE, highly fractionated between LREE and HREE (</w:t>
      </w:r>
      <w:r w:rsidRPr="00932D5D">
        <w:rPr>
          <w:sz w:val="24"/>
          <w:lang w:val="fr-FR"/>
        </w:rPr>
        <w:t>(La/Yb</w:t>
      </w:r>
      <w:proofErr w:type="gramStart"/>
      <w:r w:rsidRPr="00932D5D">
        <w:rPr>
          <w:sz w:val="24"/>
          <w:lang w:val="fr-FR"/>
        </w:rPr>
        <w:t>)</w:t>
      </w:r>
      <w:r w:rsidRPr="00932D5D">
        <w:rPr>
          <w:sz w:val="24"/>
          <w:vertAlign w:val="subscript"/>
          <w:lang w:val="fr-FR"/>
        </w:rPr>
        <w:t>N</w:t>
      </w:r>
      <w:proofErr w:type="gramEnd"/>
      <w:r w:rsidRPr="00932D5D">
        <w:rPr>
          <w:sz w:val="24"/>
          <w:lang w:val="fr-FR"/>
        </w:rPr>
        <w:t>=1.72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  <w:lang w:val="fr-FR"/>
        </w:rPr>
        <w:t>116</w:t>
      </w:r>
      <w:r w:rsidRPr="00932D5D">
        <w:rPr>
          <w:rFonts w:hint="eastAsia"/>
          <w:sz w:val="24"/>
        </w:rPr>
        <w:t xml:space="preserve">), no </w:t>
      </w:r>
      <w:proofErr w:type="spellStart"/>
      <w:r w:rsidRPr="00932D5D">
        <w:rPr>
          <w:rFonts w:hint="eastAsia"/>
          <w:sz w:val="24"/>
        </w:rPr>
        <w:t>Eu</w:t>
      </w:r>
      <w:proofErr w:type="spellEnd"/>
      <w:r w:rsidRPr="00932D5D">
        <w:rPr>
          <w:rFonts w:hint="eastAsia"/>
          <w:sz w:val="24"/>
        </w:rPr>
        <w:t xml:space="preserve"> anomalies or weak positive/negative </w:t>
      </w:r>
      <w:proofErr w:type="spellStart"/>
      <w:r w:rsidRPr="00932D5D">
        <w:rPr>
          <w:rFonts w:hint="eastAsia"/>
          <w:sz w:val="24"/>
        </w:rPr>
        <w:t>Eu</w:t>
      </w:r>
      <w:proofErr w:type="spellEnd"/>
      <w:r w:rsidRPr="00932D5D">
        <w:rPr>
          <w:rFonts w:hint="eastAsia"/>
          <w:sz w:val="24"/>
        </w:rPr>
        <w:t xml:space="preserve"> anomalies (</w:t>
      </w:r>
      <w:proofErr w:type="spellStart"/>
      <w:r w:rsidR="001043FE" w:rsidRPr="00932D5D">
        <w:rPr>
          <w:sz w:val="24"/>
        </w:rPr>
        <w:t>Eu</w:t>
      </w:r>
      <w:proofErr w:type="spellEnd"/>
      <w:r w:rsidR="001043FE" w:rsidRPr="00932D5D">
        <w:rPr>
          <w:sz w:val="24"/>
        </w:rPr>
        <w:t>/</w:t>
      </w:r>
      <w:proofErr w:type="spellStart"/>
      <w:r w:rsidR="001043FE" w:rsidRPr="00932D5D">
        <w:rPr>
          <w:sz w:val="24"/>
        </w:rPr>
        <w:t>Eu</w:t>
      </w:r>
      <w:proofErr w:type="spellEnd"/>
      <w:r w:rsidR="001043FE" w:rsidRPr="00932D5D">
        <w:rPr>
          <w:sz w:val="24"/>
        </w:rPr>
        <w:t>*</w:t>
      </w:r>
      <w:r w:rsidRPr="00932D5D">
        <w:rPr>
          <w:sz w:val="24"/>
        </w:rPr>
        <w:t>=0.61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6.66</w:t>
      </w:r>
      <w:r w:rsidRPr="00932D5D">
        <w:rPr>
          <w:rFonts w:hint="eastAsia"/>
          <w:sz w:val="24"/>
        </w:rPr>
        <w:t>) (</w:t>
      </w:r>
      <w:r w:rsidR="001D6D44" w:rsidRPr="001D6D44">
        <w:rPr>
          <w:rFonts w:hint="eastAsia"/>
          <w:color w:val="0000FF"/>
          <w:sz w:val="24"/>
        </w:rPr>
        <w:t>Supplementary</w:t>
      </w:r>
      <w:r w:rsidR="001D6D44" w:rsidRPr="00932D5D">
        <w:rPr>
          <w:rFonts w:hint="eastAsia"/>
          <w:color w:val="0000FF"/>
          <w:sz w:val="24"/>
        </w:rPr>
        <w:t xml:space="preserve"> </w:t>
      </w:r>
      <w:r w:rsidRPr="00932D5D">
        <w:rPr>
          <w:rFonts w:hint="eastAsia"/>
          <w:color w:val="0000FF"/>
          <w:sz w:val="24"/>
        </w:rPr>
        <w:t xml:space="preserve">Fig. </w:t>
      </w:r>
      <w:proofErr w:type="gramStart"/>
      <w:r w:rsidR="00931567">
        <w:rPr>
          <w:rFonts w:hint="eastAsia"/>
          <w:color w:val="0000FF"/>
          <w:sz w:val="24"/>
        </w:rPr>
        <w:t>S9</w:t>
      </w:r>
      <w:r w:rsidRPr="00932D5D">
        <w:rPr>
          <w:rFonts w:hint="eastAsia"/>
          <w:color w:val="0000FF"/>
          <w:sz w:val="24"/>
        </w:rPr>
        <w:t xml:space="preserve">a; </w:t>
      </w:r>
      <w:r w:rsidRPr="00932D5D">
        <w:rPr>
          <w:rFonts w:eastAsia="GulliverRM"/>
          <w:color w:val="0000FF"/>
          <w:kern w:val="0"/>
          <w:sz w:val="24"/>
        </w:rPr>
        <w:t xml:space="preserve">Supplementary Table </w:t>
      </w:r>
      <w:r w:rsidR="00C811CE">
        <w:rPr>
          <w:rFonts w:eastAsia="GulliverRM" w:hint="eastAsia"/>
          <w:color w:val="0000FF"/>
          <w:kern w:val="0"/>
          <w:sz w:val="24"/>
        </w:rPr>
        <w:t>S</w:t>
      </w:r>
      <w:r w:rsidRPr="00932D5D">
        <w:rPr>
          <w:rFonts w:eastAsia="GulliverRM" w:hint="eastAsia"/>
          <w:color w:val="0000FF"/>
          <w:kern w:val="0"/>
          <w:sz w:val="24"/>
        </w:rPr>
        <w:t>3</w:t>
      </w:r>
      <w:r w:rsidRPr="00932D5D">
        <w:rPr>
          <w:rFonts w:hint="eastAsia"/>
          <w:sz w:val="24"/>
        </w:rPr>
        <w:t>).</w:t>
      </w:r>
      <w:proofErr w:type="gramEnd"/>
      <w:r w:rsidRPr="00932D5D">
        <w:rPr>
          <w:rFonts w:hint="eastAsia"/>
          <w:sz w:val="24"/>
        </w:rPr>
        <w:t xml:space="preserve"> </w:t>
      </w:r>
      <w:r w:rsidRPr="00932D5D">
        <w:rPr>
          <w:sz w:val="24"/>
        </w:rPr>
        <w:t>O</w:t>
      </w:r>
      <w:r w:rsidRPr="00932D5D">
        <w:rPr>
          <w:rFonts w:hint="eastAsia"/>
          <w:sz w:val="24"/>
        </w:rPr>
        <w:t xml:space="preserve">n the </w:t>
      </w:r>
      <w:r w:rsidRPr="00932D5D">
        <w:rPr>
          <w:bCs/>
          <w:sz w:val="24"/>
        </w:rPr>
        <w:t>primitive mantle normalized trace elements diagram (</w:t>
      </w:r>
      <w:r w:rsidR="007309E9" w:rsidRPr="001D6D44">
        <w:rPr>
          <w:rFonts w:hint="eastAsia"/>
          <w:color w:val="0000FF"/>
          <w:sz w:val="24"/>
        </w:rPr>
        <w:t>Supplementary</w:t>
      </w:r>
      <w:r w:rsidR="007309E9" w:rsidRPr="00932D5D">
        <w:rPr>
          <w:rFonts w:hint="eastAsia"/>
          <w:color w:val="0000FF"/>
          <w:sz w:val="24"/>
        </w:rPr>
        <w:t xml:space="preserve"> Fig. </w:t>
      </w:r>
      <w:r w:rsidR="007309E9">
        <w:rPr>
          <w:rFonts w:hint="eastAsia"/>
          <w:color w:val="0000FF"/>
          <w:sz w:val="24"/>
        </w:rPr>
        <w:t>S9b</w:t>
      </w:r>
      <w:r w:rsidRPr="00932D5D">
        <w:rPr>
          <w:bCs/>
          <w:sz w:val="24"/>
        </w:rPr>
        <w:t>)</w:t>
      </w:r>
      <w:r w:rsidRPr="00932D5D">
        <w:rPr>
          <w:rFonts w:hint="eastAsia"/>
          <w:bCs/>
          <w:sz w:val="24"/>
        </w:rPr>
        <w:t>, 2.5</w:t>
      </w:r>
      <w:r>
        <w:rPr>
          <w:rFonts w:hint="eastAsia"/>
          <w:bCs/>
          <w:sz w:val="24"/>
        </w:rPr>
        <w:t xml:space="preserve"> </w:t>
      </w:r>
      <w:r w:rsidRPr="00932D5D">
        <w:rPr>
          <w:rFonts w:hint="eastAsia"/>
          <w:bCs/>
          <w:sz w:val="24"/>
        </w:rPr>
        <w:t>Ga TTGs from the WB are characterized by enrichment of LILE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(</w:t>
      </w:r>
      <w:proofErr w:type="spellStart"/>
      <w:r w:rsidRPr="00932D5D">
        <w:rPr>
          <w:sz w:val="24"/>
        </w:rPr>
        <w:t>Rb</w:t>
      </w:r>
      <w:proofErr w:type="spellEnd"/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Ba</w:t>
      </w:r>
      <w:r w:rsidRPr="00932D5D">
        <w:rPr>
          <w:rFonts w:hint="eastAsia"/>
          <w:sz w:val="24"/>
        </w:rPr>
        <w:t xml:space="preserve"> and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rFonts w:hint="eastAsia"/>
          <w:sz w:val="24"/>
        </w:rPr>
        <w:t>)</w:t>
      </w:r>
      <w:r w:rsidRPr="00932D5D">
        <w:rPr>
          <w:rFonts w:hint="eastAsia"/>
          <w:bCs/>
          <w:sz w:val="24"/>
        </w:rPr>
        <w:t xml:space="preserve"> and depletion of HFSE</w:t>
      </w:r>
      <w:r w:rsidRPr="00932D5D">
        <w:rPr>
          <w:sz w:val="24"/>
        </w:rPr>
        <w:t xml:space="preserve"> </w:t>
      </w:r>
      <w:r w:rsidRPr="00932D5D">
        <w:rPr>
          <w:rFonts w:hint="eastAsia"/>
          <w:sz w:val="24"/>
        </w:rPr>
        <w:t>(</w:t>
      </w:r>
      <w:proofErr w:type="spellStart"/>
      <w:r w:rsidRPr="00932D5D">
        <w:rPr>
          <w:sz w:val="24"/>
        </w:rPr>
        <w:t>Nb</w:t>
      </w:r>
      <w:proofErr w:type="spellEnd"/>
      <w:r w:rsidRPr="00932D5D">
        <w:rPr>
          <w:rFonts w:hint="eastAsia"/>
          <w:sz w:val="24"/>
        </w:rPr>
        <w:t xml:space="preserve">, </w:t>
      </w:r>
      <w:r w:rsidRPr="00932D5D">
        <w:rPr>
          <w:sz w:val="24"/>
        </w:rPr>
        <w:t>Ta</w:t>
      </w:r>
      <w:r w:rsidRPr="00932D5D">
        <w:rPr>
          <w:rFonts w:hint="eastAsia"/>
          <w:sz w:val="24"/>
        </w:rPr>
        <w:t xml:space="preserve"> and </w:t>
      </w:r>
      <w:proofErr w:type="spellStart"/>
      <w:r w:rsidRPr="00932D5D">
        <w:rPr>
          <w:sz w:val="24"/>
        </w:rPr>
        <w:t>Ti</w:t>
      </w:r>
      <w:proofErr w:type="spellEnd"/>
      <w:r w:rsidRPr="00932D5D">
        <w:rPr>
          <w:rFonts w:hint="eastAsia"/>
          <w:sz w:val="24"/>
        </w:rPr>
        <w:t xml:space="preserve">). </w:t>
      </w:r>
      <w:r w:rsidRPr="00932D5D">
        <w:rPr>
          <w:sz w:val="24"/>
        </w:rPr>
        <w:t>T</w:t>
      </w:r>
      <w:r w:rsidRPr="00932D5D">
        <w:rPr>
          <w:rFonts w:hint="eastAsia"/>
          <w:sz w:val="24"/>
        </w:rPr>
        <w:t xml:space="preserve">hey also show high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rFonts w:hint="eastAsia"/>
          <w:sz w:val="24"/>
        </w:rPr>
        <w:t xml:space="preserve"> and </w:t>
      </w:r>
      <w:proofErr w:type="spellStart"/>
      <w:r w:rsidRPr="00932D5D">
        <w:rPr>
          <w:sz w:val="24"/>
        </w:rPr>
        <w:t>Sr</w:t>
      </w:r>
      <w:proofErr w:type="spellEnd"/>
      <w:r w:rsidRPr="00932D5D">
        <w:rPr>
          <w:sz w:val="24"/>
        </w:rPr>
        <w:t>/Y</w:t>
      </w:r>
      <w:r w:rsidRPr="00932D5D">
        <w:rPr>
          <w:rFonts w:hint="eastAsia"/>
          <w:sz w:val="24"/>
        </w:rPr>
        <w:t xml:space="preserve"> values, ranging from </w:t>
      </w:r>
      <w:r w:rsidRPr="00932D5D">
        <w:rPr>
          <w:sz w:val="24"/>
        </w:rPr>
        <w:t>294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1054</w:t>
      </w:r>
      <w:r w:rsidRPr="00932D5D">
        <w:rPr>
          <w:rFonts w:hint="eastAsia"/>
          <w:kern w:val="0"/>
          <w:sz w:val="24"/>
        </w:rPr>
        <w:t xml:space="preserve"> ppm and </w:t>
      </w:r>
      <w:r w:rsidR="00F2314E">
        <w:rPr>
          <w:rFonts w:hint="eastAsia"/>
          <w:kern w:val="0"/>
          <w:sz w:val="24"/>
        </w:rPr>
        <w:t>16.4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kern w:val="0"/>
          <w:sz w:val="24"/>
        </w:rPr>
        <w:t>327</w:t>
      </w:r>
      <w:r w:rsidRPr="00932D5D">
        <w:rPr>
          <w:rFonts w:hint="eastAsia"/>
          <w:kern w:val="0"/>
          <w:sz w:val="24"/>
        </w:rPr>
        <w:t>, respectively (</w:t>
      </w:r>
      <w:r w:rsidRPr="00932D5D">
        <w:rPr>
          <w:rFonts w:hint="eastAsia"/>
          <w:color w:val="0000FF"/>
          <w:kern w:val="0"/>
          <w:sz w:val="24"/>
        </w:rPr>
        <w:t xml:space="preserve">Fig. </w:t>
      </w:r>
      <w:r w:rsidR="00931567">
        <w:rPr>
          <w:rFonts w:hint="eastAsia"/>
          <w:color w:val="0000FF"/>
          <w:kern w:val="0"/>
          <w:sz w:val="24"/>
        </w:rPr>
        <w:t>4</w:t>
      </w:r>
      <w:r w:rsidRPr="00932D5D">
        <w:rPr>
          <w:rFonts w:hint="eastAsia"/>
          <w:color w:val="0000FF"/>
          <w:kern w:val="0"/>
          <w:sz w:val="24"/>
        </w:rPr>
        <w:t xml:space="preserve">; </w:t>
      </w:r>
      <w:r w:rsidRPr="00932D5D">
        <w:rPr>
          <w:rFonts w:eastAsia="GulliverRM"/>
          <w:color w:val="0000FF"/>
          <w:kern w:val="0"/>
          <w:sz w:val="24"/>
        </w:rPr>
        <w:t xml:space="preserve">Supplementary Table </w:t>
      </w:r>
      <w:r w:rsidR="00C811CE">
        <w:rPr>
          <w:rFonts w:eastAsia="GulliverRM" w:hint="eastAsia"/>
          <w:color w:val="0000FF"/>
          <w:kern w:val="0"/>
          <w:sz w:val="24"/>
        </w:rPr>
        <w:t>S</w:t>
      </w:r>
      <w:r w:rsidRPr="00932D5D">
        <w:rPr>
          <w:rFonts w:eastAsia="GulliverRM" w:hint="eastAsia"/>
          <w:color w:val="0000FF"/>
          <w:kern w:val="0"/>
          <w:sz w:val="24"/>
        </w:rPr>
        <w:t>3</w:t>
      </w:r>
      <w:r w:rsidRPr="00932D5D">
        <w:rPr>
          <w:rFonts w:hint="eastAsia"/>
          <w:kern w:val="0"/>
          <w:sz w:val="24"/>
        </w:rPr>
        <w:t xml:space="preserve">). </w:t>
      </w:r>
      <w:r w:rsidRPr="00932D5D">
        <w:rPr>
          <w:kern w:val="0"/>
          <w:sz w:val="24"/>
        </w:rPr>
        <w:t>C</w:t>
      </w:r>
      <w:r w:rsidRPr="00932D5D">
        <w:rPr>
          <w:rFonts w:hint="eastAsia"/>
          <w:kern w:val="0"/>
          <w:sz w:val="24"/>
        </w:rPr>
        <w:t xml:space="preserve">ompatible elements </w:t>
      </w:r>
      <w:r w:rsidRPr="00932D5D">
        <w:rPr>
          <w:sz w:val="24"/>
        </w:rPr>
        <w:t>Cr</w:t>
      </w:r>
      <w:r w:rsidRPr="00932D5D">
        <w:rPr>
          <w:rFonts w:hint="eastAsia"/>
          <w:sz w:val="24"/>
        </w:rPr>
        <w:t xml:space="preserve"> and </w:t>
      </w:r>
      <w:r w:rsidRPr="00932D5D">
        <w:rPr>
          <w:sz w:val="24"/>
        </w:rPr>
        <w:t>Ni</w:t>
      </w:r>
      <w:r w:rsidRPr="00932D5D">
        <w:rPr>
          <w:rFonts w:hint="eastAsia"/>
          <w:sz w:val="24"/>
        </w:rPr>
        <w:t xml:space="preserve"> vary from </w:t>
      </w:r>
      <w:r w:rsidRPr="00932D5D">
        <w:rPr>
          <w:sz w:val="24"/>
        </w:rPr>
        <w:t>4.00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41</w:t>
      </w:r>
      <w:r w:rsidR="00D8623C">
        <w:rPr>
          <w:rFonts w:hint="eastAsia"/>
          <w:sz w:val="24"/>
        </w:rPr>
        <w:t>9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kern w:val="0"/>
          <w:sz w:val="24"/>
        </w:rPr>
        <w:t>ppm and</w:t>
      </w:r>
      <w:r w:rsidRPr="00932D5D">
        <w:rPr>
          <w:sz w:val="24"/>
        </w:rPr>
        <w:t xml:space="preserve"> 3.70</w:t>
      </w:r>
      <w:r w:rsidRPr="00932D5D">
        <w:rPr>
          <w:rFonts w:hint="eastAsia"/>
          <w:kern w:val="0"/>
          <w:sz w:val="24"/>
        </w:rPr>
        <w:t>-</w:t>
      </w:r>
      <w:r w:rsidRPr="00932D5D">
        <w:rPr>
          <w:sz w:val="24"/>
        </w:rPr>
        <w:t>88.3</w:t>
      </w:r>
      <w:r w:rsidRPr="00932D5D">
        <w:rPr>
          <w:rFonts w:hint="eastAsia"/>
          <w:sz w:val="24"/>
        </w:rPr>
        <w:t xml:space="preserve"> </w:t>
      </w:r>
      <w:r w:rsidRPr="00932D5D">
        <w:rPr>
          <w:rFonts w:hint="eastAsia"/>
          <w:kern w:val="0"/>
          <w:sz w:val="24"/>
        </w:rPr>
        <w:t>ppm, respectively (</w:t>
      </w:r>
      <w:r w:rsidRPr="00932D5D">
        <w:rPr>
          <w:rFonts w:eastAsia="GulliverRM"/>
          <w:color w:val="0000FF"/>
          <w:kern w:val="0"/>
          <w:sz w:val="24"/>
        </w:rPr>
        <w:t xml:space="preserve">Supplementary Table </w:t>
      </w:r>
      <w:r w:rsidR="00C811CE">
        <w:rPr>
          <w:rFonts w:eastAsia="GulliverRM" w:hint="eastAsia"/>
          <w:color w:val="0000FF"/>
          <w:kern w:val="0"/>
          <w:sz w:val="24"/>
        </w:rPr>
        <w:t>S</w:t>
      </w:r>
      <w:r w:rsidRPr="00932D5D">
        <w:rPr>
          <w:rFonts w:eastAsia="GulliverRM" w:hint="eastAsia"/>
          <w:color w:val="0000FF"/>
          <w:kern w:val="0"/>
          <w:sz w:val="24"/>
        </w:rPr>
        <w:t>3</w:t>
      </w:r>
      <w:r w:rsidRPr="00932D5D">
        <w:rPr>
          <w:rFonts w:hint="eastAsia"/>
          <w:kern w:val="0"/>
          <w:sz w:val="24"/>
        </w:rPr>
        <w:t xml:space="preserve">). </w:t>
      </w:r>
    </w:p>
    <w:p w:rsidR="00AB7955" w:rsidRDefault="00AB7955"/>
    <w:p w:rsidR="000970DA" w:rsidRDefault="000970DA"/>
    <w:p w:rsidR="000970DA" w:rsidRDefault="000970DA"/>
    <w:p w:rsidR="000970DA" w:rsidRDefault="000970DA"/>
    <w:p w:rsidR="000970DA" w:rsidRDefault="008167EB" w:rsidP="000970DA">
      <w:pPr>
        <w:jc w:val="center"/>
      </w:pPr>
      <w:r>
        <w:rPr>
          <w:noProof/>
        </w:rPr>
        <w:lastRenderedPageBreak/>
        <w:drawing>
          <wp:inline distT="0" distB="0" distL="0" distR="0">
            <wp:extent cx="3630168" cy="3514344"/>
            <wp:effectExtent l="0" t="0" r="889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2 直方图 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0168" cy="351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rFonts w:hint="eastAsia"/>
          <w:color w:val="0000FF"/>
          <w:sz w:val="24"/>
        </w:rPr>
        <w:t xml:space="preserve"> </w:t>
      </w:r>
      <w:r w:rsidR="000970DA" w:rsidRPr="00932D5D">
        <w:rPr>
          <w:sz w:val="24"/>
        </w:rPr>
        <w:t>Fig.</w:t>
      </w:r>
      <w:r w:rsidR="000970DA">
        <w:rPr>
          <w:rFonts w:hint="eastAsia"/>
          <w:sz w:val="24"/>
        </w:rPr>
        <w:t>S1</w:t>
      </w:r>
      <w:r w:rsidR="000970DA" w:rsidRPr="00932D5D">
        <w:rPr>
          <w:sz w:val="24"/>
        </w:rPr>
        <w:t xml:space="preserve"> </w:t>
      </w:r>
      <w:r w:rsidR="000970DA" w:rsidRPr="00932D5D">
        <w:rPr>
          <w:rFonts w:hint="eastAsia"/>
          <w:sz w:val="24"/>
        </w:rPr>
        <w:t>H</w:t>
      </w:r>
      <w:r w:rsidR="000970DA" w:rsidRPr="00932D5D">
        <w:rPr>
          <w:sz w:val="24"/>
        </w:rPr>
        <w:t>i</w:t>
      </w:r>
      <w:r w:rsidR="000970DA" w:rsidRPr="00932D5D">
        <w:rPr>
          <w:rFonts w:hint="eastAsia"/>
          <w:sz w:val="24"/>
        </w:rPr>
        <w:t xml:space="preserve">stograms for the magmatic ages of zircon </w:t>
      </w:r>
      <w:proofErr w:type="spellStart"/>
      <w:r w:rsidR="000970DA" w:rsidRPr="00932D5D">
        <w:rPr>
          <w:rFonts w:hint="eastAsia"/>
          <w:sz w:val="24"/>
        </w:rPr>
        <w:t>Hf</w:t>
      </w:r>
      <w:proofErr w:type="spellEnd"/>
      <w:r w:rsidR="000970DA" w:rsidRPr="00932D5D">
        <w:rPr>
          <w:rFonts w:hint="eastAsia"/>
          <w:sz w:val="24"/>
        </w:rPr>
        <w:t xml:space="preserve"> isotopic data of TTGs from the three blocks in the NCC.</w:t>
      </w:r>
    </w:p>
    <w:p w:rsidR="000970DA" w:rsidRPr="00932D5D" w:rsidRDefault="000970DA" w:rsidP="00D25EF9">
      <w:pPr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2A767856" wp14:editId="1DF3510A">
            <wp:extent cx="5274310" cy="7198360"/>
            <wp:effectExtent l="0" t="0" r="254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3  岩性分类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sz w:val="24"/>
        </w:rPr>
        <w:t xml:space="preserve"> </w:t>
      </w:r>
      <w:r w:rsidR="000970DA" w:rsidRPr="00932D5D">
        <w:rPr>
          <w:sz w:val="24"/>
        </w:rPr>
        <w:t>Fig.</w:t>
      </w:r>
      <w:r w:rsidR="000970DA">
        <w:rPr>
          <w:rFonts w:hint="eastAsia"/>
          <w:sz w:val="24"/>
        </w:rPr>
        <w:t>S2</w:t>
      </w:r>
      <w:r w:rsidR="000970DA" w:rsidRPr="00932D5D">
        <w:rPr>
          <w:sz w:val="24"/>
        </w:rPr>
        <w:t xml:space="preserve"> Normative An–Ab–Or diagram and K-Na-Ca diagram for TTG gneisses from the NCC</w:t>
      </w:r>
      <w:r w:rsidR="000970DA" w:rsidRPr="00932D5D">
        <w:rPr>
          <w:rFonts w:hint="eastAsia"/>
          <w:sz w:val="24"/>
        </w:rPr>
        <w:t>.</w:t>
      </w:r>
      <w:r w:rsidR="000970DA" w:rsidRPr="00932D5D">
        <w:t xml:space="preserve"> </w:t>
      </w:r>
      <w:r w:rsidR="000970DA" w:rsidRPr="00932D5D">
        <w:rPr>
          <w:rFonts w:hint="eastAsia"/>
          <w:sz w:val="24"/>
        </w:rPr>
        <w:t>The g</w:t>
      </w:r>
      <w:r w:rsidR="000970DA" w:rsidRPr="00932D5D">
        <w:rPr>
          <w:color w:val="000000"/>
          <w:sz w:val="24"/>
        </w:rPr>
        <w:t xml:space="preserve">rey fields represent experimental </w:t>
      </w:r>
      <w:r w:rsidR="000970DA" w:rsidRPr="00932D5D">
        <w:rPr>
          <w:rFonts w:hint="eastAsia"/>
          <w:color w:val="000000"/>
          <w:sz w:val="24"/>
        </w:rPr>
        <w:t xml:space="preserve">compositions of </w:t>
      </w:r>
      <w:proofErr w:type="spellStart"/>
      <w:r w:rsidR="000970DA" w:rsidRPr="00932D5D">
        <w:rPr>
          <w:color w:val="000000"/>
          <w:sz w:val="24"/>
        </w:rPr>
        <w:t>metabasalt</w:t>
      </w:r>
      <w:proofErr w:type="spellEnd"/>
      <w:r w:rsidR="000970DA" w:rsidRPr="00932D5D">
        <w:rPr>
          <w:color w:val="000000"/>
          <w:sz w:val="24"/>
        </w:rPr>
        <w:t xml:space="preserve"> melts at 1-4 </w:t>
      </w:r>
      <w:proofErr w:type="spellStart"/>
      <w:proofErr w:type="gramStart"/>
      <w:r w:rsidR="000970DA" w:rsidRPr="00932D5D">
        <w:rPr>
          <w:color w:val="000000"/>
          <w:sz w:val="24"/>
        </w:rPr>
        <w:t>GPa</w:t>
      </w:r>
      <w:proofErr w:type="spellEnd"/>
      <w:proofErr w:type="gramEnd"/>
      <w:r w:rsidR="000970DA" w:rsidRPr="00932D5D">
        <w:rPr>
          <w:color w:val="000000"/>
          <w:sz w:val="24"/>
        </w:rPr>
        <w:t xml:space="preserve"> (</w:t>
      </w:r>
      <w:r w:rsidR="000970DA" w:rsidRPr="00932D5D">
        <w:rPr>
          <w:rFonts w:hint="eastAsia"/>
          <w:color w:val="000000"/>
          <w:sz w:val="24"/>
        </w:rPr>
        <w:t>D</w:t>
      </w:r>
      <w:r w:rsidR="000970DA" w:rsidRPr="00932D5D">
        <w:rPr>
          <w:color w:val="000000"/>
          <w:sz w:val="24"/>
        </w:rPr>
        <w:t xml:space="preserve">ata from </w:t>
      </w:r>
      <w:r w:rsidR="000970DA" w:rsidRPr="00932D5D">
        <w:rPr>
          <w:color w:val="0000FF"/>
          <w:sz w:val="24"/>
        </w:rPr>
        <w:t>Sen and Dunn</w:t>
      </w:r>
      <w:r w:rsidR="000970DA" w:rsidRPr="00932D5D">
        <w:rPr>
          <w:rFonts w:hint="eastAsia"/>
          <w:color w:val="0000FF"/>
          <w:sz w:val="24"/>
        </w:rPr>
        <w:t xml:space="preserve"> </w:t>
      </w:r>
      <w:r w:rsidR="000970DA" w:rsidRPr="00932D5D">
        <w:rPr>
          <w:color w:val="0000FF"/>
          <w:sz w:val="24"/>
        </w:rPr>
        <w:t>(1994), Rapp and Watson (1995), Rapp et al. (1999, 2002, 2003)</w:t>
      </w:r>
      <w:r w:rsidR="000970DA" w:rsidRPr="00932D5D">
        <w:rPr>
          <w:color w:val="000000"/>
          <w:sz w:val="24"/>
        </w:rPr>
        <w:t xml:space="preserve">, </w:t>
      </w:r>
      <w:proofErr w:type="spellStart"/>
      <w:r w:rsidR="000970DA" w:rsidRPr="00932D5D">
        <w:rPr>
          <w:color w:val="0000FF"/>
          <w:sz w:val="24"/>
        </w:rPr>
        <w:t>Skjerlie</w:t>
      </w:r>
      <w:proofErr w:type="spellEnd"/>
      <w:r w:rsidR="000970DA" w:rsidRPr="00932D5D">
        <w:rPr>
          <w:color w:val="0000FF"/>
          <w:sz w:val="24"/>
        </w:rPr>
        <w:t xml:space="preserve"> and</w:t>
      </w:r>
      <w:r w:rsidR="000970DA" w:rsidRPr="00932D5D">
        <w:rPr>
          <w:rFonts w:hint="eastAsia"/>
          <w:color w:val="0000FF"/>
          <w:sz w:val="24"/>
        </w:rPr>
        <w:t xml:space="preserve"> </w:t>
      </w:r>
      <w:proofErr w:type="spellStart"/>
      <w:r w:rsidR="000970DA" w:rsidRPr="00932D5D">
        <w:rPr>
          <w:color w:val="0000FF"/>
          <w:sz w:val="24"/>
        </w:rPr>
        <w:t>Patiño-Douce</w:t>
      </w:r>
      <w:proofErr w:type="spellEnd"/>
      <w:r w:rsidR="000970DA" w:rsidRPr="00932D5D">
        <w:rPr>
          <w:color w:val="0000FF"/>
          <w:sz w:val="24"/>
        </w:rPr>
        <w:t xml:space="preserve"> (2002) </w:t>
      </w:r>
      <w:r w:rsidR="000970DA" w:rsidRPr="00932D5D">
        <w:rPr>
          <w:color w:val="000000"/>
          <w:sz w:val="24"/>
        </w:rPr>
        <w:t>and references therein).</w:t>
      </w:r>
    </w:p>
    <w:p w:rsidR="000970DA" w:rsidRPr="00932D5D" w:rsidRDefault="000816BF" w:rsidP="00D25EF9">
      <w:pPr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>
            <wp:extent cx="5274310" cy="4678045"/>
            <wp:effectExtent l="0" t="0" r="254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4  A  NK-A CNK    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7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sz w:val="24"/>
        </w:rPr>
        <w:t xml:space="preserve"> </w:t>
      </w:r>
      <w:r w:rsidR="000970DA" w:rsidRPr="00932D5D">
        <w:rPr>
          <w:sz w:val="24"/>
        </w:rPr>
        <w:t>Fig.</w:t>
      </w:r>
      <w:r w:rsidR="000970DA">
        <w:rPr>
          <w:rFonts w:hint="eastAsia"/>
          <w:sz w:val="24"/>
        </w:rPr>
        <w:t>S3</w:t>
      </w:r>
      <w:r w:rsidR="000970DA" w:rsidRPr="00932D5D">
        <w:rPr>
          <w:sz w:val="24"/>
        </w:rPr>
        <w:t xml:space="preserve"> A/NK vs A/CNK diagram for TTG gneisses from the NCC</w:t>
      </w:r>
      <w:r w:rsidR="000970DA" w:rsidRPr="00932D5D">
        <w:rPr>
          <w:rFonts w:hint="eastAsia"/>
          <w:sz w:val="24"/>
        </w:rPr>
        <w:t xml:space="preserve">. The grey fields are the same as those in Fig. </w:t>
      </w:r>
      <w:r w:rsidR="00D25EF9">
        <w:rPr>
          <w:rFonts w:hint="eastAsia"/>
          <w:sz w:val="24"/>
        </w:rPr>
        <w:t>S2</w:t>
      </w:r>
      <w:r w:rsidR="000970DA" w:rsidRPr="00932D5D">
        <w:rPr>
          <w:rFonts w:hint="eastAsia"/>
          <w:sz w:val="24"/>
        </w:rPr>
        <w:t xml:space="preserve">. Note that samples with remarkably high A/NK </w:t>
      </w:r>
      <w:r w:rsidR="00412821">
        <w:rPr>
          <w:rFonts w:hint="eastAsia"/>
          <w:sz w:val="24"/>
        </w:rPr>
        <w:t xml:space="preserve">or </w:t>
      </w:r>
      <w:r w:rsidR="00412821" w:rsidRPr="00932D5D">
        <w:rPr>
          <w:rFonts w:hint="eastAsia"/>
          <w:sz w:val="24"/>
        </w:rPr>
        <w:t>A/</w:t>
      </w:r>
      <w:r w:rsidR="00412821">
        <w:rPr>
          <w:rFonts w:hint="eastAsia"/>
          <w:sz w:val="24"/>
        </w:rPr>
        <w:t>C</w:t>
      </w:r>
      <w:r w:rsidR="00412821" w:rsidRPr="00932D5D">
        <w:rPr>
          <w:rFonts w:hint="eastAsia"/>
          <w:sz w:val="24"/>
        </w:rPr>
        <w:t>NK</w:t>
      </w:r>
      <w:r w:rsidR="00412821" w:rsidRPr="00932D5D">
        <w:rPr>
          <w:rFonts w:hint="eastAsia"/>
          <w:sz w:val="24"/>
        </w:rPr>
        <w:t xml:space="preserve"> </w:t>
      </w:r>
      <w:r w:rsidR="00412821">
        <w:rPr>
          <w:rFonts w:hint="eastAsia"/>
          <w:sz w:val="24"/>
        </w:rPr>
        <w:t>values are not shown</w:t>
      </w:r>
      <w:r w:rsidR="000970DA" w:rsidRPr="00932D5D">
        <w:rPr>
          <w:rFonts w:hint="eastAsia"/>
          <w:sz w:val="24"/>
        </w:rPr>
        <w:t>.</w:t>
      </w:r>
    </w:p>
    <w:p w:rsidR="000970DA" w:rsidRPr="00932D5D" w:rsidRDefault="000970DA" w:rsidP="00D25EF9">
      <w:pPr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709C620F" wp14:editId="3A6AC9EB">
            <wp:extent cx="4667910" cy="8011152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5 CB哈克图解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1556" cy="8017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sz w:val="24"/>
        </w:rPr>
        <w:t xml:space="preserve"> </w:t>
      </w:r>
      <w:r w:rsidR="000970DA" w:rsidRPr="00932D5D">
        <w:rPr>
          <w:sz w:val="24"/>
        </w:rPr>
        <w:t>Fig.</w:t>
      </w:r>
      <w:r w:rsidR="000970DA">
        <w:rPr>
          <w:rFonts w:hint="eastAsia"/>
          <w:sz w:val="24"/>
        </w:rPr>
        <w:t>S4</w:t>
      </w:r>
      <w:r w:rsidR="000970DA" w:rsidRPr="00932D5D">
        <w:rPr>
          <w:sz w:val="24"/>
        </w:rPr>
        <w:t xml:space="preserve"> Harker diagrams for selected major elements of the TTG gneisses from the </w:t>
      </w:r>
      <w:r w:rsidR="000970DA" w:rsidRPr="000970DA">
        <w:rPr>
          <w:rFonts w:hint="eastAsia"/>
          <w:color w:val="000000" w:themeColor="text1"/>
          <w:sz w:val="24"/>
        </w:rPr>
        <w:t>TNCO</w:t>
      </w:r>
      <w:r w:rsidR="000970DA" w:rsidRPr="00932D5D">
        <w:rPr>
          <w:sz w:val="24"/>
        </w:rPr>
        <w:t xml:space="preserve"> of the NCC</w:t>
      </w:r>
      <w:r w:rsidR="000970DA" w:rsidRPr="00932D5D">
        <w:rPr>
          <w:rFonts w:hint="eastAsia"/>
          <w:sz w:val="24"/>
        </w:rPr>
        <w:t xml:space="preserve">. The grey fields are the same as those in Fig. </w:t>
      </w:r>
      <w:r w:rsidR="00D25EF9">
        <w:rPr>
          <w:rFonts w:hint="eastAsia"/>
          <w:sz w:val="24"/>
        </w:rPr>
        <w:t>S2</w:t>
      </w:r>
      <w:r w:rsidR="000970DA" w:rsidRPr="00932D5D">
        <w:rPr>
          <w:rFonts w:hint="eastAsia"/>
          <w:sz w:val="24"/>
        </w:rPr>
        <w:t xml:space="preserve">. </w:t>
      </w:r>
    </w:p>
    <w:p w:rsidR="000970DA" w:rsidRPr="00932D5D" w:rsidRDefault="008D73A6" w:rsidP="00D25EF9">
      <w:pPr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2DD10893" wp14:editId="4742BED4">
            <wp:extent cx="5274310" cy="36068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6 蛛网图 CB  拆开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proofErr w:type="gramStart"/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sz w:val="24"/>
        </w:rPr>
        <w:t xml:space="preserve"> </w:t>
      </w:r>
      <w:r w:rsidR="000970DA" w:rsidRPr="00932D5D">
        <w:rPr>
          <w:sz w:val="24"/>
        </w:rPr>
        <w:t>Fig.</w:t>
      </w:r>
      <w:proofErr w:type="gramEnd"/>
      <w:r w:rsidR="000970DA" w:rsidRPr="00932D5D">
        <w:rPr>
          <w:sz w:val="24"/>
        </w:rPr>
        <w:t xml:space="preserve"> </w:t>
      </w:r>
      <w:r w:rsidR="008D73A6">
        <w:rPr>
          <w:rFonts w:hint="eastAsia"/>
          <w:sz w:val="24"/>
        </w:rPr>
        <w:t>S5</w:t>
      </w:r>
      <w:r w:rsidR="000970DA" w:rsidRPr="00932D5D">
        <w:rPr>
          <w:sz w:val="24"/>
        </w:rPr>
        <w:t xml:space="preserve"> </w:t>
      </w:r>
      <w:r w:rsidR="000970DA" w:rsidRPr="00932D5D">
        <w:rPr>
          <w:rFonts w:hint="eastAsia"/>
          <w:sz w:val="24"/>
        </w:rPr>
        <w:t>C</w:t>
      </w:r>
      <w:r w:rsidR="000970DA" w:rsidRPr="00932D5D">
        <w:rPr>
          <w:sz w:val="24"/>
        </w:rPr>
        <w:t xml:space="preserve">hondrite-normalized REE patterns and PM-normalized </w:t>
      </w:r>
      <w:proofErr w:type="spellStart"/>
      <w:r w:rsidR="000970DA" w:rsidRPr="00932D5D">
        <w:rPr>
          <w:sz w:val="24"/>
        </w:rPr>
        <w:t>spidergram</w:t>
      </w:r>
      <w:proofErr w:type="spellEnd"/>
      <w:r w:rsidR="000970DA" w:rsidRPr="00932D5D">
        <w:rPr>
          <w:sz w:val="24"/>
        </w:rPr>
        <w:t xml:space="preserve"> of the TTG gneisses from the </w:t>
      </w:r>
      <w:r w:rsidR="000970DA" w:rsidRPr="008D73A6">
        <w:rPr>
          <w:rFonts w:hint="eastAsia"/>
          <w:color w:val="000000" w:themeColor="text1"/>
          <w:sz w:val="24"/>
        </w:rPr>
        <w:t>TNCO</w:t>
      </w:r>
      <w:r w:rsidR="000970DA" w:rsidRPr="00010EEC">
        <w:rPr>
          <w:color w:val="FF0000"/>
          <w:sz w:val="24"/>
        </w:rPr>
        <w:t xml:space="preserve"> </w:t>
      </w:r>
      <w:r w:rsidR="000970DA" w:rsidRPr="00932D5D">
        <w:rPr>
          <w:sz w:val="24"/>
        </w:rPr>
        <w:t>of the NCC (chondrite and PM normalized values of</w:t>
      </w:r>
      <w:r w:rsidR="000970DA" w:rsidRPr="00932D5D">
        <w:rPr>
          <w:color w:val="000000"/>
          <w:sz w:val="24"/>
        </w:rPr>
        <w:t xml:space="preserve"> </w:t>
      </w:r>
      <w:r w:rsidR="000970DA" w:rsidRPr="00932D5D">
        <w:rPr>
          <w:color w:val="0000FF"/>
          <w:sz w:val="24"/>
        </w:rPr>
        <w:t>Sun and McDonough, 19</w:t>
      </w:r>
      <w:r w:rsidR="000970DA" w:rsidRPr="00932D5D">
        <w:rPr>
          <w:rFonts w:hint="eastAsia"/>
          <w:color w:val="0000FF"/>
          <w:sz w:val="24"/>
        </w:rPr>
        <w:t>89</w:t>
      </w:r>
      <w:r w:rsidR="000970DA" w:rsidRPr="00932D5D">
        <w:rPr>
          <w:color w:val="000000"/>
          <w:sz w:val="24"/>
        </w:rPr>
        <w:t>)</w:t>
      </w:r>
      <w:r w:rsidR="000970DA" w:rsidRPr="00932D5D">
        <w:rPr>
          <w:rFonts w:hint="eastAsia"/>
          <w:color w:val="000000"/>
          <w:sz w:val="24"/>
        </w:rPr>
        <w:t>.</w:t>
      </w:r>
    </w:p>
    <w:p w:rsidR="000970DA" w:rsidRPr="00932D5D" w:rsidRDefault="008D73A6" w:rsidP="00D25EF9">
      <w:pPr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669F932B" wp14:editId="12DDD5C1">
            <wp:extent cx="4851233" cy="8203721"/>
            <wp:effectExtent l="0" t="0" r="6985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8 哈克图解  EB  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3424" cy="820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proofErr w:type="gramStart"/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sz w:val="24"/>
        </w:rPr>
        <w:t xml:space="preserve"> </w:t>
      </w:r>
      <w:r w:rsidR="000970DA" w:rsidRPr="00932D5D">
        <w:rPr>
          <w:sz w:val="24"/>
        </w:rPr>
        <w:t>Fig.</w:t>
      </w:r>
      <w:r w:rsidR="008D73A6">
        <w:rPr>
          <w:rFonts w:hint="eastAsia"/>
          <w:sz w:val="24"/>
        </w:rPr>
        <w:t>S6</w:t>
      </w:r>
      <w:r w:rsidR="000970DA" w:rsidRPr="00932D5D">
        <w:rPr>
          <w:sz w:val="24"/>
        </w:rPr>
        <w:t xml:space="preserve"> Harker diagrams for selected major elements of the TTG gneisses from the </w:t>
      </w:r>
      <w:proofErr w:type="spellStart"/>
      <w:r w:rsidR="000970DA" w:rsidRPr="00932D5D">
        <w:rPr>
          <w:sz w:val="24"/>
        </w:rPr>
        <w:t>the</w:t>
      </w:r>
      <w:proofErr w:type="spellEnd"/>
      <w:r w:rsidR="000970DA" w:rsidRPr="00932D5D">
        <w:rPr>
          <w:sz w:val="24"/>
        </w:rPr>
        <w:t xml:space="preserve"> EB of the NCC</w:t>
      </w:r>
      <w:r w:rsidR="000970DA" w:rsidRPr="00932D5D">
        <w:rPr>
          <w:rFonts w:hint="eastAsia"/>
          <w:sz w:val="24"/>
        </w:rPr>
        <w:t>.</w:t>
      </w:r>
      <w:proofErr w:type="gramEnd"/>
      <w:r w:rsidR="000970DA" w:rsidRPr="00932D5D">
        <w:rPr>
          <w:rFonts w:hint="eastAsia"/>
          <w:sz w:val="24"/>
        </w:rPr>
        <w:t xml:space="preserve"> The grey fields are the same as those in Fig. </w:t>
      </w:r>
      <w:r w:rsidR="00D25EF9">
        <w:rPr>
          <w:rFonts w:hint="eastAsia"/>
          <w:sz w:val="24"/>
        </w:rPr>
        <w:t>S2</w:t>
      </w:r>
      <w:r w:rsidR="000970DA" w:rsidRPr="00932D5D">
        <w:rPr>
          <w:rFonts w:hint="eastAsia"/>
          <w:sz w:val="24"/>
        </w:rPr>
        <w:t xml:space="preserve">. </w:t>
      </w:r>
    </w:p>
    <w:p w:rsidR="000970DA" w:rsidRPr="00932D5D" w:rsidRDefault="008D73A6" w:rsidP="00D25EF9">
      <w:pPr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635E0DA0" wp14:editId="2A3D9C07">
            <wp:extent cx="5274310" cy="371411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9 蛛网图  EB         拆开2 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proofErr w:type="gramStart"/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sz w:val="24"/>
        </w:rPr>
        <w:t xml:space="preserve"> </w:t>
      </w:r>
      <w:r w:rsidR="000970DA" w:rsidRPr="00932D5D">
        <w:rPr>
          <w:sz w:val="24"/>
        </w:rPr>
        <w:t>Fig.</w:t>
      </w:r>
      <w:proofErr w:type="gramEnd"/>
      <w:r w:rsidR="000970DA" w:rsidRPr="00932D5D">
        <w:rPr>
          <w:sz w:val="24"/>
        </w:rPr>
        <w:t xml:space="preserve"> </w:t>
      </w:r>
      <w:proofErr w:type="gramStart"/>
      <w:r w:rsidR="008D73A6">
        <w:rPr>
          <w:rFonts w:hint="eastAsia"/>
          <w:sz w:val="24"/>
        </w:rPr>
        <w:t>S7</w:t>
      </w:r>
      <w:r w:rsidR="000970DA" w:rsidRPr="00932D5D">
        <w:rPr>
          <w:sz w:val="24"/>
        </w:rPr>
        <w:t xml:space="preserve"> </w:t>
      </w:r>
      <w:r w:rsidR="000970DA" w:rsidRPr="00932D5D">
        <w:rPr>
          <w:rFonts w:hint="eastAsia"/>
          <w:sz w:val="24"/>
        </w:rPr>
        <w:t>C</w:t>
      </w:r>
      <w:r w:rsidR="000970DA" w:rsidRPr="00932D5D">
        <w:rPr>
          <w:sz w:val="24"/>
        </w:rPr>
        <w:t xml:space="preserve">hondrite-normalized REE patterns and PM-normalized </w:t>
      </w:r>
      <w:proofErr w:type="spellStart"/>
      <w:r w:rsidR="000970DA" w:rsidRPr="00932D5D">
        <w:rPr>
          <w:sz w:val="24"/>
        </w:rPr>
        <w:t>spidergram</w:t>
      </w:r>
      <w:proofErr w:type="spellEnd"/>
      <w:r w:rsidR="000970DA" w:rsidRPr="00932D5D">
        <w:rPr>
          <w:sz w:val="24"/>
        </w:rPr>
        <w:t xml:space="preserve"> of the TTG gneisses from the EB of the NCC (PM and chondrite normalized values of</w:t>
      </w:r>
      <w:r w:rsidR="000970DA" w:rsidRPr="00932D5D">
        <w:rPr>
          <w:color w:val="000000"/>
          <w:sz w:val="24"/>
        </w:rPr>
        <w:t xml:space="preserve"> </w:t>
      </w:r>
      <w:r w:rsidR="000970DA" w:rsidRPr="00932D5D">
        <w:rPr>
          <w:color w:val="0000FF"/>
          <w:sz w:val="24"/>
        </w:rPr>
        <w:t>Sun and McDonough, 19</w:t>
      </w:r>
      <w:r w:rsidR="000970DA" w:rsidRPr="00932D5D">
        <w:rPr>
          <w:rFonts w:hint="eastAsia"/>
          <w:color w:val="0000FF"/>
          <w:sz w:val="24"/>
        </w:rPr>
        <w:t>89</w:t>
      </w:r>
      <w:r w:rsidR="000970DA" w:rsidRPr="00932D5D">
        <w:rPr>
          <w:color w:val="000000"/>
          <w:sz w:val="24"/>
        </w:rPr>
        <w:t>)</w:t>
      </w:r>
      <w:r w:rsidR="000970DA" w:rsidRPr="00932D5D">
        <w:rPr>
          <w:rFonts w:hint="eastAsia"/>
          <w:color w:val="000000"/>
          <w:sz w:val="24"/>
        </w:rPr>
        <w:t>.</w:t>
      </w:r>
      <w:proofErr w:type="gramEnd"/>
    </w:p>
    <w:p w:rsidR="000970DA" w:rsidRPr="00932D5D" w:rsidRDefault="008D73A6" w:rsidP="00D25EF9">
      <w:pPr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18977769" wp14:editId="05CCB9D6">
            <wp:extent cx="4762107" cy="8177841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11 哈克 WB 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1756" cy="8194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sz w:val="24"/>
        </w:rPr>
        <w:t xml:space="preserve"> </w:t>
      </w:r>
      <w:r w:rsidR="000970DA" w:rsidRPr="00932D5D">
        <w:rPr>
          <w:sz w:val="24"/>
        </w:rPr>
        <w:t>Fig.</w:t>
      </w:r>
      <w:r w:rsidR="008D73A6">
        <w:rPr>
          <w:rFonts w:hint="eastAsia"/>
          <w:sz w:val="24"/>
        </w:rPr>
        <w:t xml:space="preserve">S8 </w:t>
      </w:r>
      <w:r w:rsidR="000970DA" w:rsidRPr="00932D5D">
        <w:rPr>
          <w:sz w:val="24"/>
        </w:rPr>
        <w:t>Harker diagrams for selected major elements of the TTG gneisses from the</w:t>
      </w:r>
      <w:bookmarkStart w:id="7" w:name="_GoBack"/>
      <w:bookmarkEnd w:id="7"/>
      <w:r w:rsidR="000970DA" w:rsidRPr="00932D5D">
        <w:rPr>
          <w:sz w:val="24"/>
        </w:rPr>
        <w:t xml:space="preserve"> WB of the NCC</w:t>
      </w:r>
      <w:r w:rsidR="000970DA" w:rsidRPr="00932D5D">
        <w:rPr>
          <w:rFonts w:hint="eastAsia"/>
          <w:sz w:val="24"/>
        </w:rPr>
        <w:t xml:space="preserve">. The grey fields are the same as those in Fig. </w:t>
      </w:r>
      <w:r w:rsidR="00D25EF9">
        <w:rPr>
          <w:rFonts w:hint="eastAsia"/>
          <w:sz w:val="24"/>
        </w:rPr>
        <w:t>S2</w:t>
      </w:r>
      <w:r w:rsidR="000970DA" w:rsidRPr="00932D5D">
        <w:rPr>
          <w:rFonts w:hint="eastAsia"/>
          <w:sz w:val="24"/>
        </w:rPr>
        <w:t xml:space="preserve">. </w:t>
      </w:r>
    </w:p>
    <w:p w:rsidR="000970DA" w:rsidRPr="00932D5D" w:rsidRDefault="008D73A6" w:rsidP="00D25EF9">
      <w:pPr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1A01ED2F" wp14:editId="56F4DE84">
            <wp:extent cx="5274310" cy="1751965"/>
            <wp:effectExtent l="0" t="0" r="254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12 蛛网图  WB2   89标准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DA" w:rsidRPr="00932D5D" w:rsidRDefault="00756BE7" w:rsidP="00D25EF9">
      <w:pPr>
        <w:rPr>
          <w:sz w:val="24"/>
        </w:rPr>
      </w:pPr>
      <w:proofErr w:type="gramStart"/>
      <w:r w:rsidRPr="00756BE7">
        <w:rPr>
          <w:rFonts w:hint="eastAsia"/>
          <w:color w:val="000000" w:themeColor="text1"/>
          <w:sz w:val="24"/>
        </w:rPr>
        <w:t>Supplementary</w:t>
      </w:r>
      <w:r w:rsidRPr="00932D5D">
        <w:rPr>
          <w:sz w:val="24"/>
        </w:rPr>
        <w:t xml:space="preserve"> </w:t>
      </w:r>
      <w:r w:rsidR="000970DA" w:rsidRPr="00932D5D">
        <w:rPr>
          <w:sz w:val="24"/>
        </w:rPr>
        <w:t>Fig.</w:t>
      </w:r>
      <w:proofErr w:type="gramEnd"/>
      <w:r w:rsidR="000970DA" w:rsidRPr="00932D5D">
        <w:rPr>
          <w:sz w:val="24"/>
        </w:rPr>
        <w:t xml:space="preserve"> </w:t>
      </w:r>
      <w:proofErr w:type="gramStart"/>
      <w:r w:rsidR="008D73A6">
        <w:rPr>
          <w:rFonts w:hint="eastAsia"/>
          <w:sz w:val="24"/>
        </w:rPr>
        <w:t>S9</w:t>
      </w:r>
      <w:r w:rsidR="000970DA" w:rsidRPr="00932D5D">
        <w:rPr>
          <w:sz w:val="24"/>
        </w:rPr>
        <w:t xml:space="preserve"> </w:t>
      </w:r>
      <w:r w:rsidR="000970DA" w:rsidRPr="00932D5D">
        <w:rPr>
          <w:rFonts w:hint="eastAsia"/>
          <w:sz w:val="24"/>
        </w:rPr>
        <w:t>C</w:t>
      </w:r>
      <w:r w:rsidR="000970DA" w:rsidRPr="00932D5D">
        <w:rPr>
          <w:sz w:val="24"/>
        </w:rPr>
        <w:t xml:space="preserve">hondrite-normalized REE patterns and PM-normalized </w:t>
      </w:r>
      <w:proofErr w:type="spellStart"/>
      <w:r w:rsidR="000970DA" w:rsidRPr="00932D5D">
        <w:rPr>
          <w:sz w:val="24"/>
        </w:rPr>
        <w:t>spidergram</w:t>
      </w:r>
      <w:proofErr w:type="spellEnd"/>
      <w:r w:rsidR="000970DA" w:rsidRPr="00932D5D">
        <w:rPr>
          <w:sz w:val="24"/>
        </w:rPr>
        <w:t xml:space="preserve"> of the TTG gneisses from the WB of the NCC (PM and chondrite normalized values of</w:t>
      </w:r>
      <w:r w:rsidR="000970DA" w:rsidRPr="00932D5D">
        <w:rPr>
          <w:color w:val="000000"/>
          <w:sz w:val="24"/>
        </w:rPr>
        <w:t xml:space="preserve"> </w:t>
      </w:r>
      <w:r w:rsidR="000970DA" w:rsidRPr="00932D5D">
        <w:rPr>
          <w:color w:val="0000FF"/>
          <w:sz w:val="24"/>
        </w:rPr>
        <w:t>Sun and McDonough, 19</w:t>
      </w:r>
      <w:r w:rsidR="000970DA" w:rsidRPr="00932D5D">
        <w:rPr>
          <w:rFonts w:hint="eastAsia"/>
          <w:color w:val="0000FF"/>
          <w:sz w:val="24"/>
        </w:rPr>
        <w:t>89</w:t>
      </w:r>
      <w:r w:rsidR="000970DA" w:rsidRPr="00932D5D">
        <w:rPr>
          <w:color w:val="000000"/>
          <w:sz w:val="24"/>
        </w:rPr>
        <w:t>)</w:t>
      </w:r>
      <w:r w:rsidR="000970DA" w:rsidRPr="00932D5D">
        <w:rPr>
          <w:rFonts w:hint="eastAsia"/>
          <w:color w:val="000000"/>
          <w:sz w:val="24"/>
        </w:rPr>
        <w:t>.</w:t>
      </w:r>
      <w:proofErr w:type="gramEnd"/>
    </w:p>
    <w:p w:rsidR="000970DA" w:rsidRPr="000970DA" w:rsidRDefault="000970DA" w:rsidP="000970DA">
      <w:pPr>
        <w:jc w:val="center"/>
      </w:pPr>
    </w:p>
    <w:sectPr w:rsidR="000970DA" w:rsidRPr="000970DA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7D1B" w:rsidRDefault="00027D1B" w:rsidP="00BC3C72">
      <w:r>
        <w:separator/>
      </w:r>
    </w:p>
  </w:endnote>
  <w:endnote w:type="continuationSeparator" w:id="0">
    <w:p w:rsidR="00027D1B" w:rsidRDefault="00027D1B" w:rsidP="00BC3C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ulliverRM">
    <w:altName w:val="仿宋"/>
    <w:panose1 w:val="00000000000000000000"/>
    <w:charset w:val="86"/>
    <w:family w:val="auto"/>
    <w:notTrueType/>
    <w:pitch w:val="default"/>
    <w:sig w:usb0="00000001" w:usb1="080F0000" w:usb2="00000010" w:usb3="00000000" w:csb0="0006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C72" w:rsidRDefault="00BC3C72" w:rsidP="00BC3C72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C72" w:rsidRDefault="00BC3C72" w:rsidP="00BC3C72">
    <w:pPr>
      <w:pStyle w:val="a4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C72" w:rsidRDefault="00BC3C72" w:rsidP="00BC3C72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7D1B" w:rsidRDefault="00027D1B" w:rsidP="00BC3C72">
      <w:r>
        <w:separator/>
      </w:r>
    </w:p>
  </w:footnote>
  <w:footnote w:type="continuationSeparator" w:id="0">
    <w:p w:rsidR="00027D1B" w:rsidRDefault="00027D1B" w:rsidP="00BC3C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C72" w:rsidRDefault="00BC3C72" w:rsidP="00BC3C72">
    <w:pPr>
      <w:pStyle w:val="a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C72" w:rsidRDefault="00BC3C72" w:rsidP="00BC3C72">
    <w:pPr>
      <w:pStyle w:val="a3"/>
      <w:pBdr>
        <w:bottom w:val="none" w:sz="0" w:space="0" w:color="auto"/>
      </w:pBdr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C72" w:rsidRDefault="00BC3C72" w:rsidP="00BC3C72">
    <w:pPr>
      <w:pStyle w:val="a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26AC"/>
    <w:rsid w:val="000128AD"/>
    <w:rsid w:val="000172B2"/>
    <w:rsid w:val="00027D1B"/>
    <w:rsid w:val="000816BF"/>
    <w:rsid w:val="000970DA"/>
    <w:rsid w:val="001043FE"/>
    <w:rsid w:val="00113FBF"/>
    <w:rsid w:val="001662B2"/>
    <w:rsid w:val="001D6D44"/>
    <w:rsid w:val="00263344"/>
    <w:rsid w:val="00263FC9"/>
    <w:rsid w:val="00276ADB"/>
    <w:rsid w:val="002A5D5C"/>
    <w:rsid w:val="00343EA1"/>
    <w:rsid w:val="0038447B"/>
    <w:rsid w:val="003A5DEE"/>
    <w:rsid w:val="003B3A0C"/>
    <w:rsid w:val="003E5D7A"/>
    <w:rsid w:val="003F47C4"/>
    <w:rsid w:val="004041BF"/>
    <w:rsid w:val="00412821"/>
    <w:rsid w:val="00477FDC"/>
    <w:rsid w:val="00481D4C"/>
    <w:rsid w:val="00501470"/>
    <w:rsid w:val="00536B39"/>
    <w:rsid w:val="00552F1B"/>
    <w:rsid w:val="00565766"/>
    <w:rsid w:val="0058167C"/>
    <w:rsid w:val="00595C6E"/>
    <w:rsid w:val="005D272B"/>
    <w:rsid w:val="005E40F0"/>
    <w:rsid w:val="006820CE"/>
    <w:rsid w:val="006A26AC"/>
    <w:rsid w:val="006D2247"/>
    <w:rsid w:val="006D565A"/>
    <w:rsid w:val="007051B0"/>
    <w:rsid w:val="007075FA"/>
    <w:rsid w:val="007309E9"/>
    <w:rsid w:val="00756BE7"/>
    <w:rsid w:val="0075728E"/>
    <w:rsid w:val="00774FD4"/>
    <w:rsid w:val="00776207"/>
    <w:rsid w:val="007E13CF"/>
    <w:rsid w:val="00813BDF"/>
    <w:rsid w:val="008167EB"/>
    <w:rsid w:val="00820DA7"/>
    <w:rsid w:val="00823F7B"/>
    <w:rsid w:val="00825E69"/>
    <w:rsid w:val="008A01A2"/>
    <w:rsid w:val="008A268F"/>
    <w:rsid w:val="008C4B22"/>
    <w:rsid w:val="008D4753"/>
    <w:rsid w:val="008D73A6"/>
    <w:rsid w:val="00901943"/>
    <w:rsid w:val="00931567"/>
    <w:rsid w:val="0093582D"/>
    <w:rsid w:val="00937CA5"/>
    <w:rsid w:val="009512AB"/>
    <w:rsid w:val="00960FC6"/>
    <w:rsid w:val="00973B26"/>
    <w:rsid w:val="00980CF8"/>
    <w:rsid w:val="00A14634"/>
    <w:rsid w:val="00AA0A9B"/>
    <w:rsid w:val="00AB7955"/>
    <w:rsid w:val="00B031B2"/>
    <w:rsid w:val="00B5250B"/>
    <w:rsid w:val="00B8028B"/>
    <w:rsid w:val="00BB49C6"/>
    <w:rsid w:val="00BC3C72"/>
    <w:rsid w:val="00BD5E5C"/>
    <w:rsid w:val="00C0525C"/>
    <w:rsid w:val="00C151C3"/>
    <w:rsid w:val="00C21720"/>
    <w:rsid w:val="00C33AC5"/>
    <w:rsid w:val="00C437FD"/>
    <w:rsid w:val="00C46F2D"/>
    <w:rsid w:val="00C811CE"/>
    <w:rsid w:val="00C95E24"/>
    <w:rsid w:val="00CC037A"/>
    <w:rsid w:val="00CC20F8"/>
    <w:rsid w:val="00CF3E3F"/>
    <w:rsid w:val="00D10240"/>
    <w:rsid w:val="00D25EF9"/>
    <w:rsid w:val="00D35FAC"/>
    <w:rsid w:val="00D81B89"/>
    <w:rsid w:val="00D8623C"/>
    <w:rsid w:val="00E66029"/>
    <w:rsid w:val="00EF4A8B"/>
    <w:rsid w:val="00F2314E"/>
    <w:rsid w:val="00F8231F"/>
    <w:rsid w:val="00F92B89"/>
    <w:rsid w:val="00FD76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C3C72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BC3C7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ind w:firstLineChars="200" w:firstLine="480"/>
      <w:jc w:val="center"/>
    </w:pPr>
    <w:rPr>
      <w:rFonts w:cs="宋体"/>
      <w:color w:val="000000"/>
      <w:sz w:val="18"/>
      <w:szCs w:val="18"/>
    </w:rPr>
  </w:style>
  <w:style w:type="character" w:customStyle="1" w:styleId="Char">
    <w:name w:val="页眉 Char"/>
    <w:basedOn w:val="a0"/>
    <w:link w:val="a3"/>
    <w:rsid w:val="00BC3C72"/>
    <w:rPr>
      <w:rFonts w:cs="宋体"/>
      <w:color w:val="000000"/>
      <w:kern w:val="2"/>
      <w:sz w:val="18"/>
      <w:szCs w:val="18"/>
    </w:rPr>
  </w:style>
  <w:style w:type="paragraph" w:styleId="a4">
    <w:name w:val="footer"/>
    <w:basedOn w:val="a"/>
    <w:link w:val="Char0"/>
    <w:rsid w:val="00BC3C72"/>
    <w:pPr>
      <w:tabs>
        <w:tab w:val="center" w:pos="4153"/>
        <w:tab w:val="right" w:pos="8306"/>
      </w:tabs>
      <w:snapToGrid w:val="0"/>
      <w:ind w:firstLineChars="200" w:firstLine="480"/>
      <w:jc w:val="left"/>
    </w:pPr>
    <w:rPr>
      <w:rFonts w:cs="宋体"/>
      <w:color w:val="000000"/>
      <w:sz w:val="18"/>
      <w:szCs w:val="18"/>
    </w:rPr>
  </w:style>
  <w:style w:type="character" w:customStyle="1" w:styleId="Char0">
    <w:name w:val="页脚 Char"/>
    <w:basedOn w:val="a0"/>
    <w:link w:val="a4"/>
    <w:rsid w:val="00BC3C72"/>
    <w:rPr>
      <w:rFonts w:cs="宋体"/>
      <w:color w:val="000000"/>
      <w:kern w:val="2"/>
      <w:sz w:val="18"/>
      <w:szCs w:val="18"/>
    </w:rPr>
  </w:style>
  <w:style w:type="paragraph" w:styleId="a5">
    <w:name w:val="Balloon Text"/>
    <w:basedOn w:val="a"/>
    <w:link w:val="Char1"/>
    <w:rsid w:val="002A5D5C"/>
    <w:rPr>
      <w:sz w:val="18"/>
      <w:szCs w:val="18"/>
    </w:rPr>
  </w:style>
  <w:style w:type="character" w:customStyle="1" w:styleId="Char1">
    <w:name w:val="批注框文本 Char"/>
    <w:basedOn w:val="a0"/>
    <w:link w:val="a5"/>
    <w:rsid w:val="002A5D5C"/>
    <w:rPr>
      <w:kern w:val="2"/>
      <w:sz w:val="18"/>
      <w:szCs w:val="18"/>
    </w:rPr>
  </w:style>
  <w:style w:type="paragraph" w:styleId="HTML">
    <w:name w:val="HTML Preformatted"/>
    <w:basedOn w:val="a"/>
    <w:link w:val="HTMLChar"/>
    <w:uiPriority w:val="99"/>
    <w:unhideWhenUsed/>
    <w:rsid w:val="000970DA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character" w:customStyle="1" w:styleId="HTMLChar">
    <w:name w:val="HTML 预设格式 Char"/>
    <w:basedOn w:val="a0"/>
    <w:link w:val="HTML"/>
    <w:uiPriority w:val="99"/>
    <w:rsid w:val="000970DA"/>
    <w:rPr>
      <w:rFonts w:ascii="宋体" w:hAnsi="宋体" w:cs="宋体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C3C72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BC3C7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ind w:firstLineChars="200" w:firstLine="480"/>
      <w:jc w:val="center"/>
    </w:pPr>
    <w:rPr>
      <w:rFonts w:cs="宋体"/>
      <w:color w:val="000000"/>
      <w:sz w:val="18"/>
      <w:szCs w:val="18"/>
    </w:rPr>
  </w:style>
  <w:style w:type="character" w:customStyle="1" w:styleId="Char">
    <w:name w:val="页眉 Char"/>
    <w:basedOn w:val="a0"/>
    <w:link w:val="a3"/>
    <w:rsid w:val="00BC3C72"/>
    <w:rPr>
      <w:rFonts w:cs="宋体"/>
      <w:color w:val="000000"/>
      <w:kern w:val="2"/>
      <w:sz w:val="18"/>
      <w:szCs w:val="18"/>
    </w:rPr>
  </w:style>
  <w:style w:type="paragraph" w:styleId="a4">
    <w:name w:val="footer"/>
    <w:basedOn w:val="a"/>
    <w:link w:val="Char0"/>
    <w:rsid w:val="00BC3C72"/>
    <w:pPr>
      <w:tabs>
        <w:tab w:val="center" w:pos="4153"/>
        <w:tab w:val="right" w:pos="8306"/>
      </w:tabs>
      <w:snapToGrid w:val="0"/>
      <w:ind w:firstLineChars="200" w:firstLine="480"/>
      <w:jc w:val="left"/>
    </w:pPr>
    <w:rPr>
      <w:rFonts w:cs="宋体"/>
      <w:color w:val="000000"/>
      <w:sz w:val="18"/>
      <w:szCs w:val="18"/>
    </w:rPr>
  </w:style>
  <w:style w:type="character" w:customStyle="1" w:styleId="Char0">
    <w:name w:val="页脚 Char"/>
    <w:basedOn w:val="a0"/>
    <w:link w:val="a4"/>
    <w:rsid w:val="00BC3C72"/>
    <w:rPr>
      <w:rFonts w:cs="宋体"/>
      <w:color w:val="000000"/>
      <w:kern w:val="2"/>
      <w:sz w:val="18"/>
      <w:szCs w:val="18"/>
    </w:rPr>
  </w:style>
  <w:style w:type="paragraph" w:styleId="a5">
    <w:name w:val="Balloon Text"/>
    <w:basedOn w:val="a"/>
    <w:link w:val="Char1"/>
    <w:rsid w:val="002A5D5C"/>
    <w:rPr>
      <w:sz w:val="18"/>
      <w:szCs w:val="18"/>
    </w:rPr>
  </w:style>
  <w:style w:type="character" w:customStyle="1" w:styleId="Char1">
    <w:name w:val="批注框文本 Char"/>
    <w:basedOn w:val="a0"/>
    <w:link w:val="a5"/>
    <w:rsid w:val="002A5D5C"/>
    <w:rPr>
      <w:kern w:val="2"/>
      <w:sz w:val="18"/>
      <w:szCs w:val="18"/>
    </w:rPr>
  </w:style>
  <w:style w:type="paragraph" w:styleId="HTML">
    <w:name w:val="HTML Preformatted"/>
    <w:basedOn w:val="a"/>
    <w:link w:val="HTMLChar"/>
    <w:uiPriority w:val="99"/>
    <w:unhideWhenUsed/>
    <w:rsid w:val="000970DA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character" w:customStyle="1" w:styleId="HTMLChar">
    <w:name w:val="HTML 预设格式 Char"/>
    <w:basedOn w:val="a0"/>
    <w:link w:val="HTML"/>
    <w:uiPriority w:val="99"/>
    <w:rsid w:val="000970DA"/>
    <w:rPr>
      <w:rFonts w:ascii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2.xml"/><Relationship Id="rId2" Type="http://schemas.microsoft.com/office/2007/relationships/stylesWithEffects" Target="stylesWithEffect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12</Pages>
  <Words>1367</Words>
  <Characters>7796</Characters>
  <Application>Microsoft Office Word</Application>
  <DocSecurity>0</DocSecurity>
  <Lines>64</Lines>
  <Paragraphs>18</Paragraphs>
  <ScaleCrop>false</ScaleCrop>
  <Company/>
  <LinksUpToDate>false</LinksUpToDate>
  <CharactersWithSpaces>9145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kaka</dc:creator>
  <cp:lastModifiedBy>kaka</cp:lastModifiedBy>
  <cp:revision>14</cp:revision>
  <dcterms:created xsi:type="dcterms:W3CDTF">2020-06-21T06:19:00Z</dcterms:created>
  <dcterms:modified xsi:type="dcterms:W3CDTF">2020-06-21T07:03:00Z</dcterms:modified>
</cp:coreProperties>
</file>