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DBA1" w14:textId="2FAC49F4" w:rsidR="009A55DD" w:rsidRPr="009A55DD" w:rsidRDefault="009A55DD" w:rsidP="009A55DD">
      <w:pPr>
        <w:ind w:hanging="1276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A55DD">
        <w:rPr>
          <w:rFonts w:ascii="Times New Roman" w:hAnsi="Times New Roman" w:cs="Times New Roman"/>
          <w:b/>
          <w:bCs/>
        </w:rPr>
        <w:t>Table S2</w:t>
      </w:r>
    </w:p>
    <w:tbl>
      <w:tblPr>
        <w:tblpPr w:leftFromText="180" w:rightFromText="180" w:vertAnchor="page" w:horzAnchor="margin" w:tblpXSpec="center" w:tblpY="2401"/>
        <w:tblW w:w="11702" w:type="dxa"/>
        <w:tblLook w:val="04A0" w:firstRow="1" w:lastRow="0" w:firstColumn="1" w:lastColumn="0" w:noHBand="0" w:noVBand="1"/>
      </w:tblPr>
      <w:tblGrid>
        <w:gridCol w:w="704"/>
        <w:gridCol w:w="731"/>
        <w:gridCol w:w="733"/>
        <w:gridCol w:w="731"/>
        <w:gridCol w:w="731"/>
        <w:gridCol w:w="731"/>
        <w:gridCol w:w="733"/>
        <w:gridCol w:w="731"/>
        <w:gridCol w:w="749"/>
        <w:gridCol w:w="731"/>
        <w:gridCol w:w="731"/>
        <w:gridCol w:w="731"/>
        <w:gridCol w:w="742"/>
        <w:gridCol w:w="731"/>
        <w:gridCol w:w="731"/>
        <w:gridCol w:w="731"/>
      </w:tblGrid>
      <w:tr w:rsidR="009A55DD" w:rsidRPr="00967249" w14:paraId="0747360A" w14:textId="77777777" w:rsidTr="009A55DD">
        <w:trPr>
          <w:trHeight w:val="29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B18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Oxide </w:t>
            </w: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wt</w:t>
            </w:r>
            <w:proofErr w:type="spellEnd"/>
            <w:r w:rsidRPr="007104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% (Corrected)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0E3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502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0D3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2FC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7091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172F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3BDF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8CA9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782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039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4CF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E732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219DF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9A55DD" w:rsidRPr="00967249" w14:paraId="30D74ADA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CFAF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34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BE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3D4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4E8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24B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10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235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989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61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8A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260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0D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19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117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0CCA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Ti</w:t>
            </w:r>
            <w:proofErr w:type="spellEnd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-Mt</w:t>
            </w:r>
          </w:p>
        </w:tc>
      </w:tr>
      <w:tr w:rsidR="009A55DD" w:rsidRPr="00967249" w14:paraId="1FCDE352" w14:textId="77777777" w:rsidTr="009A55DD">
        <w:trPr>
          <w:trHeight w:val="353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B8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TiO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E2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21.67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96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24.03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2F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22.87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62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22.13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A2B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18.20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16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22.61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F8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21.51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04F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E89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18.32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4E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19.07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1A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27.78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76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010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21.06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691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28.03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A710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14.83</w:t>
            </w:r>
          </w:p>
        </w:tc>
      </w:tr>
      <w:tr w:rsidR="009A55DD" w:rsidRPr="00967249" w14:paraId="06B9C835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DD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Al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15D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8.02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C4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BAE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3D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B3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3F2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67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8E5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6.00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9E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5D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BD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C1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3C6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36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895D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0.07</w:t>
            </w:r>
          </w:p>
        </w:tc>
      </w:tr>
      <w:tr w:rsidR="009A55DD" w:rsidRPr="00967249" w14:paraId="18C60A9D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3DF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Cr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D1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E3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B4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74A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D58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981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BE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F7D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7A5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DD5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C02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3DF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E85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4D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CDA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0.10</w:t>
            </w:r>
          </w:p>
        </w:tc>
      </w:tr>
      <w:tr w:rsidR="009A55DD" w:rsidRPr="00967249" w14:paraId="617EAFEC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E11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Fe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B75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18.79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A20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21.17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A1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22.36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83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25.38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F2E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33.42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98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23.92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7F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22.77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065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19.64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3D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30.75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7A7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30.74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4F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13.22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95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38.54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340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27.08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E70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12.18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F1F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40.17</w:t>
            </w:r>
          </w:p>
        </w:tc>
      </w:tr>
      <w:tr w:rsidR="009A55DD" w:rsidRPr="00967249" w14:paraId="1A82C625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D6D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FeO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5D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48.15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F75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52.52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9B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50.12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E3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50.06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4FC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46.67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59E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51.79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FD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9B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51.44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48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47.78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F0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48.53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58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55.35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B6B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44.98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DC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50.24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C37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56.76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7E1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44.01</w:t>
            </w:r>
          </w:p>
        </w:tc>
      </w:tr>
      <w:tr w:rsidR="009A55DD" w:rsidRPr="00967249" w14:paraId="3ED7A340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D1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MnO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91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A8C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0.98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FF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3F4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925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C8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491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08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22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16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8B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CF9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84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0.55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DE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498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0.79</w:t>
            </w:r>
          </w:p>
        </w:tc>
      </w:tr>
      <w:tr w:rsidR="009A55DD" w:rsidRPr="00967249" w14:paraId="29DEAC8E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49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NiO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DA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68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72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C23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8CE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94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D7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2A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7E4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44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BE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53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76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9A4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83B1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</w:tr>
      <w:tr w:rsidR="009A55DD" w:rsidRPr="00967249" w14:paraId="73B2835A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91F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MgO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40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1.86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573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87B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F83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0.20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C26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DFF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34E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75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0.45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4E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76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1D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253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D40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01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E4DF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</w:tr>
      <w:tr w:rsidR="009A55DD" w:rsidRPr="00967249" w14:paraId="5697AD4B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067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ZnO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A76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00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AC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807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08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E7F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05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19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2FA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44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80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5BB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6F3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D5F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43E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</w:tr>
      <w:tr w:rsidR="009A55DD" w:rsidRPr="00967249" w14:paraId="6DB5A983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FA0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C7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4F9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C6F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EB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3E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EF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96F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DA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D71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1E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8E0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D33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F14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92B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2CFA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100.00</w:t>
            </w:r>
          </w:p>
        </w:tc>
      </w:tr>
      <w:tr w:rsidR="009A55DD" w:rsidRPr="00967249" w14:paraId="7ED27202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10F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100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ACEA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6486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883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AFA5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F8E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06B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DCC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EA6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A3BD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6E9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75D4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DCD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566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58F2C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9A55DD" w:rsidRPr="00967249" w14:paraId="604A39E5" w14:textId="77777777" w:rsidTr="009A55DD">
        <w:trPr>
          <w:trHeight w:val="295"/>
        </w:trPr>
        <w:tc>
          <w:tcPr>
            <w:tcW w:w="21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D90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Oxide </w:t>
            </w: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wt</w:t>
            </w:r>
            <w:proofErr w:type="spellEnd"/>
            <w:r w:rsidRPr="007104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% (Corrected)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A72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EF26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68B0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E05C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FAA5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1E1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20F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9CBE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EDB4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F392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186E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F7C" w14:textId="77777777" w:rsidR="009A55DD" w:rsidRPr="00710441" w:rsidRDefault="009A55DD" w:rsidP="009A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BA4B4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9A55DD" w:rsidRPr="00967249" w14:paraId="69131664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025A" w14:textId="77777777" w:rsidR="009A55DD" w:rsidRPr="00710441" w:rsidRDefault="009A55DD" w:rsidP="009A5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95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CD1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8B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C1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97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FF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C3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BC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A7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AFD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2D9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DB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317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62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AD75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Ilm</w:t>
            </w:r>
            <w:proofErr w:type="spellEnd"/>
          </w:p>
        </w:tc>
      </w:tr>
      <w:tr w:rsidR="009A55DD" w:rsidRPr="00967249" w14:paraId="72AEF943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DD9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SiO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770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FFD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1F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34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31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23C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02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63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0F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332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44B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3F3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06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C84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E4E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</w:tr>
      <w:tr w:rsidR="009A55DD" w:rsidRPr="00967249" w14:paraId="7A3202FB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89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TiO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30D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9D5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48.98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D2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D7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48.71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FAB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07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967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41A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FD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49.77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47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95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75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A56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49.84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E14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50.14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2076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50.09</w:t>
            </w:r>
          </w:p>
        </w:tc>
      </w:tr>
      <w:tr w:rsidR="009A55DD" w:rsidRPr="00967249" w14:paraId="32D948FE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2D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Al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62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CA8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AB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28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AD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0D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3B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A0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A5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DA3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19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362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D4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94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0EEE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0.07</w:t>
            </w:r>
          </w:p>
        </w:tc>
      </w:tr>
      <w:tr w:rsidR="009A55DD" w:rsidRPr="00967249" w14:paraId="3DB69B9D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F98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Fe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2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</w:t>
            </w: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bscript"/>
                <w:lang w:eastAsia="en-I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DEA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28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5.41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BA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D25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C8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2A9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5.03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DC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5.32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6E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90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3.60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B86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E6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6BA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4.49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F5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4.19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892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3.47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450A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3.04</w:t>
            </w:r>
          </w:p>
        </w:tc>
      </w:tr>
      <w:tr w:rsidR="009A55DD" w:rsidRPr="00967249" w14:paraId="298B5F83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F6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FeO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6D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41.12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86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40.86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9C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41.85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85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40.50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5F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41.57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B43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41.16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AD3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D8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6A3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43.69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7A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76D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15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5E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44.00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6A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002E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43.87</w:t>
            </w:r>
          </w:p>
        </w:tc>
      </w:tr>
      <w:tr w:rsidR="009A55DD" w:rsidRPr="00967249" w14:paraId="74EAF64D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DC0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MnO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EF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B6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2.71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6A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2.70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222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2.51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2C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BA1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2.63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2E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522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1.23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15F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A8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55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37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85C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444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721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1.09</w:t>
            </w:r>
          </w:p>
        </w:tc>
      </w:tr>
      <w:tr w:rsidR="009A55DD" w:rsidRPr="00967249" w14:paraId="140AA31D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90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MgO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23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33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D4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BFF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4F22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FB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ACB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DAA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55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35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644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B0B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83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C4A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0D5E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</w:tr>
      <w:tr w:rsidR="009A55DD" w:rsidRPr="00967249" w14:paraId="63BD0B2E" w14:textId="77777777" w:rsidTr="009A55DD">
        <w:trPr>
          <w:trHeight w:val="295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8B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CaO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D7B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64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0.28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D6B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17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0.49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4E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59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C23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71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015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756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02A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89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E3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3D6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1C84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0.06</w:t>
            </w:r>
          </w:p>
        </w:tc>
      </w:tr>
      <w:tr w:rsidR="009A55DD" w:rsidRPr="00967249" w14:paraId="77BD0434" w14:textId="77777777" w:rsidTr="009A55DD">
        <w:trPr>
          <w:trHeight w:val="30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2D72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AFA9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F031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B3CC7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99.05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61E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C86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201E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F7FD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99.61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7DA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3F5C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9D44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024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6AEA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26128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26AF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B150" w14:textId="77777777" w:rsidR="009A55DD" w:rsidRPr="00710441" w:rsidRDefault="009A55DD" w:rsidP="009A5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7104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98.22</w:t>
            </w:r>
          </w:p>
        </w:tc>
      </w:tr>
    </w:tbl>
    <w:p w14:paraId="4C90BAB9" w14:textId="78F3A382" w:rsidR="00710441" w:rsidRDefault="009A55DD" w:rsidP="009A55DD">
      <w:pPr>
        <w:ind w:hanging="1276"/>
      </w:pPr>
      <w:r>
        <w:rPr>
          <w:rFonts w:ascii="Times New Roman" w:eastAsiaTheme="minorEastAsia" w:hAnsi="Times New Roman" w:cs="Times New Roman"/>
          <w:sz w:val="24"/>
          <w:szCs w:val="24"/>
        </w:rPr>
        <w:t>Representative major element contents of Oxide (Opaque) phases in studied mafic dyke samples.</w:t>
      </w:r>
    </w:p>
    <w:sectPr w:rsidR="00710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FA36" w14:textId="77777777" w:rsidR="009A55DD" w:rsidRDefault="009A55DD" w:rsidP="009A55DD">
      <w:pPr>
        <w:spacing w:after="0" w:line="240" w:lineRule="auto"/>
      </w:pPr>
      <w:r>
        <w:separator/>
      </w:r>
    </w:p>
  </w:endnote>
  <w:endnote w:type="continuationSeparator" w:id="0">
    <w:p w14:paraId="273689F0" w14:textId="77777777" w:rsidR="009A55DD" w:rsidRDefault="009A55DD" w:rsidP="009A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4457" w14:textId="77777777" w:rsidR="009A55DD" w:rsidRDefault="009A55DD" w:rsidP="009A55DD">
      <w:pPr>
        <w:spacing w:after="0" w:line="240" w:lineRule="auto"/>
      </w:pPr>
      <w:r>
        <w:separator/>
      </w:r>
    </w:p>
  </w:footnote>
  <w:footnote w:type="continuationSeparator" w:id="0">
    <w:p w14:paraId="48C1A059" w14:textId="77777777" w:rsidR="009A55DD" w:rsidRDefault="009A55DD" w:rsidP="009A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tTQzMLcwtTSxNDJU0lEKTi0uzszPAykwrgUAW0/bqSwAAAA="/>
  </w:docVars>
  <w:rsids>
    <w:rsidRoot w:val="00710441"/>
    <w:rsid w:val="00004CE2"/>
    <w:rsid w:val="004111C1"/>
    <w:rsid w:val="00710441"/>
    <w:rsid w:val="00967249"/>
    <w:rsid w:val="009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F85AD"/>
  <w15:chartTrackingRefBased/>
  <w15:docId w15:val="{6EC2C632-EDB7-4496-8417-B9885E01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DD"/>
  </w:style>
  <w:style w:type="paragraph" w:styleId="Footer">
    <w:name w:val="footer"/>
    <w:basedOn w:val="Normal"/>
    <w:link w:val="FooterChar"/>
    <w:uiPriority w:val="99"/>
    <w:unhideWhenUsed/>
    <w:rsid w:val="009A5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Banibrata Datta</cp:lastModifiedBy>
  <cp:revision>4</cp:revision>
  <dcterms:created xsi:type="dcterms:W3CDTF">2022-05-31T08:33:00Z</dcterms:created>
  <dcterms:modified xsi:type="dcterms:W3CDTF">2023-05-20T09:09:00Z</dcterms:modified>
</cp:coreProperties>
</file>