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A9" w:rsidRPr="00907E28" w:rsidRDefault="003F02A9" w:rsidP="003F02A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>APPENDIX</w:t>
      </w:r>
    </w:p>
    <w:p w:rsidR="003F02A9" w:rsidRPr="00907E28" w:rsidRDefault="003F02A9" w:rsidP="003F02A9">
      <w:pPr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 w:rsidRPr="00907E28">
        <w:rPr>
          <w:rFonts w:ascii="Times New Roman" w:hAnsi="Times New Roman" w:cs="Times New Roman"/>
          <w:i/>
          <w:sz w:val="20"/>
          <w:szCs w:val="20"/>
        </w:rPr>
        <w:t>List of Interviews and Focus Groups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>Interview with Samoan woman MP, Apia, August 2012.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>Interview with representative of international aid agency, Canberra, August 2013.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>Interview with woman candidate in the 2012 Papua New Guinea election, Port Moresby, September 2013.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>Interview with representative of international aid agency, Port Moresby, September 2013.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 xml:space="preserve">Interview with Bougainville women’s regional member, </w:t>
      </w:r>
      <w:proofErr w:type="spellStart"/>
      <w:r w:rsidRPr="00907E28">
        <w:rPr>
          <w:rFonts w:ascii="Times New Roman" w:hAnsi="Times New Roman" w:cs="Times New Roman"/>
          <w:sz w:val="20"/>
          <w:szCs w:val="20"/>
        </w:rPr>
        <w:t>Buka</w:t>
      </w:r>
      <w:proofErr w:type="spellEnd"/>
      <w:r w:rsidRPr="00907E28">
        <w:rPr>
          <w:rFonts w:ascii="Times New Roman" w:hAnsi="Times New Roman" w:cs="Times New Roman"/>
          <w:sz w:val="20"/>
          <w:szCs w:val="20"/>
        </w:rPr>
        <w:t>, September 2013.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 xml:space="preserve">Interview with Bougainville women’s regional member, </w:t>
      </w:r>
      <w:proofErr w:type="spellStart"/>
      <w:r w:rsidRPr="00907E28">
        <w:rPr>
          <w:rFonts w:ascii="Times New Roman" w:hAnsi="Times New Roman" w:cs="Times New Roman"/>
          <w:sz w:val="20"/>
          <w:szCs w:val="20"/>
        </w:rPr>
        <w:t>Buka</w:t>
      </w:r>
      <w:proofErr w:type="spellEnd"/>
      <w:r w:rsidRPr="00907E28">
        <w:rPr>
          <w:rFonts w:ascii="Times New Roman" w:hAnsi="Times New Roman" w:cs="Times New Roman"/>
          <w:sz w:val="20"/>
          <w:szCs w:val="20"/>
        </w:rPr>
        <w:t>, September 2013.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 xml:space="preserve">Interview with Bougainville women’s group leader, </w:t>
      </w:r>
      <w:proofErr w:type="spellStart"/>
      <w:r w:rsidRPr="00907E28">
        <w:rPr>
          <w:rFonts w:ascii="Times New Roman" w:hAnsi="Times New Roman" w:cs="Times New Roman"/>
          <w:sz w:val="20"/>
          <w:szCs w:val="20"/>
        </w:rPr>
        <w:t>Buka</w:t>
      </w:r>
      <w:proofErr w:type="spellEnd"/>
      <w:r w:rsidRPr="00907E28">
        <w:rPr>
          <w:rFonts w:ascii="Times New Roman" w:hAnsi="Times New Roman" w:cs="Times New Roman"/>
          <w:sz w:val="20"/>
          <w:szCs w:val="20"/>
        </w:rPr>
        <w:t>, September 2013.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 xml:space="preserve">Interview with woman candidate in the 2010 Bougainville election, </w:t>
      </w:r>
      <w:proofErr w:type="spellStart"/>
      <w:r w:rsidRPr="00907E28">
        <w:rPr>
          <w:rFonts w:ascii="Times New Roman" w:hAnsi="Times New Roman" w:cs="Times New Roman"/>
          <w:sz w:val="20"/>
          <w:szCs w:val="20"/>
        </w:rPr>
        <w:t>Arawa</w:t>
      </w:r>
      <w:proofErr w:type="spellEnd"/>
      <w:r w:rsidRPr="00907E28">
        <w:rPr>
          <w:rFonts w:ascii="Times New Roman" w:hAnsi="Times New Roman" w:cs="Times New Roman"/>
          <w:sz w:val="20"/>
          <w:szCs w:val="20"/>
        </w:rPr>
        <w:t>, September 2013.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>Interview with woman candidate in the 2014 Solomon Islands election, Honiara, November 2014.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>Interview with woman candidate in the 2014 Solomon Islands election, Honiara, November 2014.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 xml:space="preserve">Interview with woman candidate in the 2014 Solomon Islands election, </w:t>
      </w:r>
      <w:proofErr w:type="spellStart"/>
      <w:r w:rsidRPr="00907E28">
        <w:rPr>
          <w:rFonts w:ascii="Times New Roman" w:hAnsi="Times New Roman" w:cs="Times New Roman"/>
          <w:sz w:val="20"/>
          <w:szCs w:val="20"/>
        </w:rPr>
        <w:t>Auki</w:t>
      </w:r>
      <w:proofErr w:type="spellEnd"/>
      <w:r w:rsidRPr="00907E28">
        <w:rPr>
          <w:rFonts w:ascii="Times New Roman" w:hAnsi="Times New Roman" w:cs="Times New Roman"/>
          <w:sz w:val="20"/>
          <w:szCs w:val="20"/>
        </w:rPr>
        <w:t>, November 2014.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>Interview with woman candidate in the 2014 Solomon Islands election, West Are’ Are, November 2014.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>Focus group with 10 women who had contested national and local-level elections in Papua New Guinea, Port Moresby, March 2015.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>Focus group with four women who intended to contest the 2017 national election in Papua New Guinea, Port Moresby, March 2015.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>Interview with Tongan women’s group leader, Nuku’alofa, March 2015.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>Interview with woman candidate in the 2014 Tongan election, Nuku’alofa, March 2015.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>Interview with Tongan public servant and former MP, Nuku’alofa, March 2015.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 xml:space="preserve">Interview with woman candidate in the 2015 Bougainville election, </w:t>
      </w:r>
      <w:proofErr w:type="spellStart"/>
      <w:r w:rsidRPr="00907E28">
        <w:rPr>
          <w:rFonts w:ascii="Times New Roman" w:hAnsi="Times New Roman" w:cs="Times New Roman"/>
          <w:sz w:val="20"/>
          <w:szCs w:val="20"/>
        </w:rPr>
        <w:t>Buka</w:t>
      </w:r>
      <w:proofErr w:type="spellEnd"/>
      <w:r w:rsidRPr="00907E28">
        <w:rPr>
          <w:rFonts w:ascii="Times New Roman" w:hAnsi="Times New Roman" w:cs="Times New Roman"/>
          <w:sz w:val="20"/>
          <w:szCs w:val="20"/>
        </w:rPr>
        <w:t>, April 2015.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 xml:space="preserve">Interview with woman candidate in the 2015 Bougainville election, </w:t>
      </w:r>
      <w:proofErr w:type="spellStart"/>
      <w:r w:rsidRPr="00907E28">
        <w:rPr>
          <w:rFonts w:ascii="Times New Roman" w:hAnsi="Times New Roman" w:cs="Times New Roman"/>
          <w:sz w:val="20"/>
          <w:szCs w:val="20"/>
        </w:rPr>
        <w:t>Tinputz</w:t>
      </w:r>
      <w:proofErr w:type="spellEnd"/>
      <w:r w:rsidRPr="00907E28">
        <w:rPr>
          <w:rFonts w:ascii="Times New Roman" w:hAnsi="Times New Roman" w:cs="Times New Roman"/>
          <w:sz w:val="20"/>
          <w:szCs w:val="20"/>
        </w:rPr>
        <w:t>, May 2015.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 xml:space="preserve">Interview with woman candidate in the 2015 Bougainville election, </w:t>
      </w:r>
      <w:proofErr w:type="spellStart"/>
      <w:r w:rsidRPr="00907E28">
        <w:rPr>
          <w:rFonts w:ascii="Times New Roman" w:hAnsi="Times New Roman" w:cs="Times New Roman"/>
          <w:sz w:val="20"/>
          <w:szCs w:val="20"/>
        </w:rPr>
        <w:t>Buin</w:t>
      </w:r>
      <w:proofErr w:type="spellEnd"/>
      <w:r w:rsidRPr="00907E28">
        <w:rPr>
          <w:rFonts w:ascii="Times New Roman" w:hAnsi="Times New Roman" w:cs="Times New Roman"/>
          <w:sz w:val="20"/>
          <w:szCs w:val="20"/>
        </w:rPr>
        <w:t>, May 2015.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 xml:space="preserve">Interview with woman candidate in the 2015 Bougainville election and former staff member for a regional women’s member, </w:t>
      </w:r>
      <w:proofErr w:type="spellStart"/>
      <w:r w:rsidRPr="00907E28">
        <w:rPr>
          <w:rFonts w:ascii="Times New Roman" w:hAnsi="Times New Roman" w:cs="Times New Roman"/>
          <w:sz w:val="20"/>
          <w:szCs w:val="20"/>
        </w:rPr>
        <w:t>Buin</w:t>
      </w:r>
      <w:proofErr w:type="spellEnd"/>
      <w:r w:rsidRPr="00907E28">
        <w:rPr>
          <w:rFonts w:ascii="Times New Roman" w:hAnsi="Times New Roman" w:cs="Times New Roman"/>
          <w:sz w:val="20"/>
          <w:szCs w:val="20"/>
        </w:rPr>
        <w:t>, May 2015.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lastRenderedPageBreak/>
        <w:t xml:space="preserve">Interview with campaign manager for a woman candidate in the 2015 Bougainville election, </w:t>
      </w:r>
      <w:proofErr w:type="spellStart"/>
      <w:r w:rsidRPr="00907E28">
        <w:rPr>
          <w:rFonts w:ascii="Times New Roman" w:hAnsi="Times New Roman" w:cs="Times New Roman"/>
          <w:sz w:val="20"/>
          <w:szCs w:val="20"/>
        </w:rPr>
        <w:t>Buin</w:t>
      </w:r>
      <w:proofErr w:type="spellEnd"/>
      <w:r w:rsidRPr="00907E28">
        <w:rPr>
          <w:rFonts w:ascii="Times New Roman" w:hAnsi="Times New Roman" w:cs="Times New Roman"/>
          <w:sz w:val="20"/>
          <w:szCs w:val="20"/>
        </w:rPr>
        <w:t>, May 2015.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 xml:space="preserve">Interview with woman candidate in the 2015 Bougainville election, </w:t>
      </w:r>
      <w:proofErr w:type="spellStart"/>
      <w:r w:rsidRPr="00907E28">
        <w:rPr>
          <w:rFonts w:ascii="Times New Roman" w:hAnsi="Times New Roman" w:cs="Times New Roman"/>
          <w:sz w:val="20"/>
          <w:szCs w:val="20"/>
        </w:rPr>
        <w:t>Buka</w:t>
      </w:r>
      <w:proofErr w:type="spellEnd"/>
      <w:r w:rsidRPr="00907E28">
        <w:rPr>
          <w:rFonts w:ascii="Times New Roman" w:hAnsi="Times New Roman" w:cs="Times New Roman"/>
          <w:sz w:val="20"/>
          <w:szCs w:val="20"/>
        </w:rPr>
        <w:t>, May 2015.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 xml:space="preserve">Interview with woman candidate in the 2015 Bougainville election, </w:t>
      </w:r>
      <w:proofErr w:type="spellStart"/>
      <w:r w:rsidRPr="00907E28">
        <w:rPr>
          <w:rFonts w:ascii="Times New Roman" w:hAnsi="Times New Roman" w:cs="Times New Roman"/>
          <w:sz w:val="20"/>
          <w:szCs w:val="20"/>
        </w:rPr>
        <w:t>Buka</w:t>
      </w:r>
      <w:proofErr w:type="spellEnd"/>
      <w:r w:rsidRPr="00907E28">
        <w:rPr>
          <w:rFonts w:ascii="Times New Roman" w:hAnsi="Times New Roman" w:cs="Times New Roman"/>
          <w:sz w:val="20"/>
          <w:szCs w:val="20"/>
        </w:rPr>
        <w:t>, May 2015.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 xml:space="preserve">Interview with woman candidate in the 2015 Bougainville election, </w:t>
      </w:r>
      <w:proofErr w:type="spellStart"/>
      <w:r w:rsidRPr="00907E28">
        <w:rPr>
          <w:rFonts w:ascii="Times New Roman" w:hAnsi="Times New Roman" w:cs="Times New Roman"/>
          <w:sz w:val="20"/>
          <w:szCs w:val="20"/>
        </w:rPr>
        <w:t>Buka</w:t>
      </w:r>
      <w:proofErr w:type="spellEnd"/>
      <w:r w:rsidRPr="00907E28">
        <w:rPr>
          <w:rFonts w:ascii="Times New Roman" w:hAnsi="Times New Roman" w:cs="Times New Roman"/>
          <w:sz w:val="20"/>
          <w:szCs w:val="20"/>
        </w:rPr>
        <w:t>, May 2015.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 xml:space="preserve">Interview with campaign manager for a woman candidate in the 2015 Bougainville election, </w:t>
      </w:r>
      <w:proofErr w:type="spellStart"/>
      <w:r w:rsidRPr="00907E28">
        <w:rPr>
          <w:rFonts w:ascii="Times New Roman" w:hAnsi="Times New Roman" w:cs="Times New Roman"/>
          <w:sz w:val="20"/>
          <w:szCs w:val="20"/>
        </w:rPr>
        <w:t>Buka</w:t>
      </w:r>
      <w:proofErr w:type="spellEnd"/>
      <w:r w:rsidRPr="00907E28">
        <w:rPr>
          <w:rFonts w:ascii="Times New Roman" w:hAnsi="Times New Roman" w:cs="Times New Roman"/>
          <w:sz w:val="20"/>
          <w:szCs w:val="20"/>
        </w:rPr>
        <w:t>, May 2015.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 xml:space="preserve">Interview with woman who had contested national-level elections in Papua New Guinea, </w:t>
      </w:r>
      <w:proofErr w:type="spellStart"/>
      <w:r w:rsidRPr="00907E28">
        <w:rPr>
          <w:rFonts w:ascii="Times New Roman" w:hAnsi="Times New Roman" w:cs="Times New Roman"/>
          <w:sz w:val="20"/>
          <w:szCs w:val="20"/>
        </w:rPr>
        <w:t>Popondetta</w:t>
      </w:r>
      <w:proofErr w:type="spellEnd"/>
      <w:r w:rsidRPr="00907E28">
        <w:rPr>
          <w:rFonts w:ascii="Times New Roman" w:hAnsi="Times New Roman" w:cs="Times New Roman"/>
          <w:sz w:val="20"/>
          <w:szCs w:val="20"/>
        </w:rPr>
        <w:t>, March 2016.</w:t>
      </w:r>
    </w:p>
    <w:p w:rsidR="003F02A9" w:rsidRPr="00907E28" w:rsidRDefault="003F02A9" w:rsidP="003F02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07E28">
        <w:rPr>
          <w:rFonts w:ascii="Times New Roman" w:hAnsi="Times New Roman" w:cs="Times New Roman"/>
          <w:sz w:val="20"/>
          <w:szCs w:val="20"/>
        </w:rPr>
        <w:t xml:space="preserve">Focus group with seven women involved in women’s movement in Oro Province, Papua New Guinea, </w:t>
      </w:r>
      <w:proofErr w:type="spellStart"/>
      <w:r w:rsidRPr="00907E28">
        <w:rPr>
          <w:rFonts w:ascii="Times New Roman" w:hAnsi="Times New Roman" w:cs="Times New Roman"/>
          <w:sz w:val="20"/>
          <w:szCs w:val="20"/>
        </w:rPr>
        <w:t>Popondetta</w:t>
      </w:r>
      <w:proofErr w:type="spellEnd"/>
      <w:r w:rsidRPr="00907E28">
        <w:rPr>
          <w:rFonts w:ascii="Times New Roman" w:hAnsi="Times New Roman" w:cs="Times New Roman"/>
          <w:sz w:val="20"/>
          <w:szCs w:val="20"/>
        </w:rPr>
        <w:t>, March 2016.</w:t>
      </w:r>
    </w:p>
    <w:p w:rsidR="00890591" w:rsidRDefault="00890591"/>
    <w:sectPr w:rsidR="00890591" w:rsidSect="00890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06A"/>
    <w:multiLevelType w:val="hybridMultilevel"/>
    <w:tmpl w:val="9B3E3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3F02A9"/>
    <w:rsid w:val="003F02A9"/>
    <w:rsid w:val="0089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2A9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Company>MPS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k.premkumar</dc:creator>
  <cp:keywords/>
  <dc:description/>
  <cp:lastModifiedBy>k.premkumar</cp:lastModifiedBy>
  <cp:revision>1</cp:revision>
  <dcterms:created xsi:type="dcterms:W3CDTF">2017-02-14T13:51:00Z</dcterms:created>
  <dcterms:modified xsi:type="dcterms:W3CDTF">2017-02-14T13:51:00Z</dcterms:modified>
</cp:coreProperties>
</file>