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B53" w:rsidRPr="00CE7AE5" w:rsidRDefault="00386178" w:rsidP="00FB2B53">
      <w:pPr>
        <w:spacing w:line="360" w:lineRule="auto"/>
        <w:jc w:val="both"/>
        <w:outlineLvl w:val="0"/>
        <w:rPr>
          <w:b/>
        </w:rPr>
      </w:pPr>
      <w:r w:rsidRPr="00386178">
        <w:rPr>
          <w:b/>
        </w:rPr>
        <w:t xml:space="preserve">Online Appendices for </w:t>
      </w:r>
      <w:r>
        <w:rPr>
          <w:b/>
        </w:rPr>
        <w:t>‘</w:t>
      </w:r>
      <w:r w:rsidRPr="00386178">
        <w:rPr>
          <w:b/>
        </w:rPr>
        <w:t>The Evolution of Party Policy and Cleavage Voting under Power-Sharing in Northern Ireland</w:t>
      </w:r>
      <w:r>
        <w:rPr>
          <w:b/>
        </w:rPr>
        <w:t>’</w:t>
      </w:r>
      <w:r w:rsidRPr="00386178">
        <w:rPr>
          <w:b/>
        </w:rPr>
        <w:t xml:space="preserve"> by James Tilley, John Garry and Neil Matthews</w:t>
      </w:r>
      <w:r>
        <w:rPr>
          <w:b/>
        </w:rPr>
        <w:t>, published</w:t>
      </w:r>
      <w:r w:rsidRPr="00386178">
        <w:rPr>
          <w:b/>
        </w:rPr>
        <w:t xml:space="preserve"> in </w:t>
      </w:r>
      <w:r w:rsidRPr="00386178">
        <w:rPr>
          <w:b/>
          <w:i/>
        </w:rPr>
        <w:t>Government and Opposition</w:t>
      </w:r>
    </w:p>
    <w:p w:rsidR="00FB2B53" w:rsidRPr="00CE7AE5" w:rsidRDefault="00FB2B53" w:rsidP="00FB2B53">
      <w:pPr>
        <w:spacing w:line="360" w:lineRule="auto"/>
        <w:jc w:val="both"/>
        <w:outlineLvl w:val="0"/>
        <w:rPr>
          <w:b/>
        </w:rPr>
      </w:pPr>
    </w:p>
    <w:p w:rsidR="00FB2B53" w:rsidRPr="00CE7AE5" w:rsidRDefault="00FB2B53" w:rsidP="00FB2B53">
      <w:pPr>
        <w:spacing w:line="360" w:lineRule="auto"/>
        <w:jc w:val="both"/>
        <w:outlineLvl w:val="0"/>
        <w:rPr>
          <w:b/>
          <w:i/>
        </w:rPr>
      </w:pPr>
      <w:r w:rsidRPr="00CE7AE5">
        <w:rPr>
          <w:b/>
        </w:rPr>
        <w:t>Appendix 1:</w:t>
      </w:r>
      <w:r w:rsidRPr="00CE7AE5">
        <w:rPr>
          <w:b/>
        </w:rPr>
        <w:tab/>
      </w:r>
      <w:r w:rsidRPr="00CE7AE5">
        <w:rPr>
          <w:b/>
          <w:i/>
        </w:rPr>
        <w:t>Details of manifesto coding</w:t>
      </w:r>
    </w:p>
    <w:p w:rsidR="00FB2B53" w:rsidRPr="00CE7AE5" w:rsidRDefault="00FB2B53" w:rsidP="00FB2B53">
      <w:pPr>
        <w:spacing w:line="360" w:lineRule="auto"/>
        <w:rPr>
          <w:b/>
        </w:rPr>
      </w:pPr>
    </w:p>
    <w:p w:rsidR="00FB2B53" w:rsidRPr="00CE7AE5" w:rsidRDefault="00FB2B53" w:rsidP="00FB2B53">
      <w:pPr>
        <w:spacing w:line="360" w:lineRule="auto"/>
        <w:jc w:val="both"/>
      </w:pPr>
      <w:r w:rsidRPr="00CE7AE5">
        <w:t>Our approach is similar to that of the manual coding in Laver and Garry (2000).</w:t>
      </w:r>
      <w:r w:rsidRPr="00CE7AE5">
        <w:rPr>
          <w:rStyle w:val="FootnoteReference"/>
        </w:rPr>
        <w:footnoteReference w:id="1"/>
      </w:r>
      <w:r w:rsidRPr="00CE7AE5">
        <w:t xml:space="preserve"> We used an example manifesto from approximately the middle of the time period under examination (2007 SDLP) to conduct an initial coding to enable us to test and refine our coding categories and coding instructions, and to assess systematically inter-coder reliability. We focused on seven substantive policy domains: ethno-national (nationalist/unionist); economic (left/right); socio-moral (liberal/conservative); crime (permissive/authoritarian); immigration (pro-anti); environment (green/growth) and the EU (pro/anti).</w:t>
      </w:r>
      <w:r w:rsidRPr="00CE7AE5">
        <w:rPr>
          <w:rStyle w:val="FootnoteReference"/>
        </w:rPr>
        <w:footnoteReference w:id="2"/>
      </w:r>
      <w:r w:rsidRPr="00CE7AE5">
        <w:t xml:space="preserve"> A description of the policy content of each category is elaborated in the Appendix 1. In our analysis here, we focus on three policy dimensions: economic left-right, ethno-national nationalist-unionist and a general liberal-conservative dimension (constructed from a combination of the socio-moral, crime and immigration codes). </w:t>
      </w:r>
    </w:p>
    <w:p w:rsidR="00FB2B53" w:rsidRPr="00CE7AE5" w:rsidRDefault="00FB2B53" w:rsidP="00FB2B53">
      <w:pPr>
        <w:spacing w:line="360" w:lineRule="auto"/>
        <w:jc w:val="both"/>
      </w:pPr>
    </w:p>
    <w:p w:rsidR="00FB2B53" w:rsidRPr="00CE7AE5" w:rsidRDefault="00FB2B53" w:rsidP="00FB2B53">
      <w:pPr>
        <w:spacing w:line="360" w:lineRule="auto"/>
        <w:jc w:val="both"/>
      </w:pPr>
      <w:r w:rsidRPr="00CE7AE5">
        <w:t xml:space="preserve">Regarding coding units, we used the quasi-sentence which is either a full sentence or a subset of a sentence containing a distinct policy position (see Appendix 1 for details). As stated, our initial analysis of the 2007 SDLP manifesto aimed to refine our draft coding scheme, establish clear instructions for coders, and to improve inter-coder reliability. This task was completed in three stages. In stage one, two of the authors independently coded the first third of the test manifesto, with an intercoder reliability score of 43 per cent. The two coders then </w:t>
      </w:r>
      <w:r w:rsidRPr="00CE7AE5">
        <w:lastRenderedPageBreak/>
        <w:t xml:space="preserve">discussed and reflected on any discrepancies or coding mismatches and then amended the coding instructions. This new version of the coding scheme was then used by both coders to code the second third of the test manifesto, with an improved intercoder reliability score of 66 per cent.  Following this step, further amendments were made to the coding scheme. The final third of the test manifesto was then coded by both coders. After these incremental improvements in intercoder reliability from stage one to three (with a final inter-coder reliability score of 73 per cent), a single coder coded the remaining manifestos. </w:t>
      </w:r>
    </w:p>
    <w:p w:rsidR="00EE2877" w:rsidRDefault="00EE2877" w:rsidP="00FB2B53">
      <w:pPr>
        <w:spacing w:line="360" w:lineRule="auto"/>
        <w:jc w:val="both"/>
      </w:pPr>
    </w:p>
    <w:p w:rsidR="00FB2B53" w:rsidRPr="00CE7AE5" w:rsidRDefault="00FB2B53" w:rsidP="00FB2B53">
      <w:pPr>
        <w:spacing w:line="360" w:lineRule="auto"/>
        <w:jc w:val="both"/>
      </w:pPr>
      <w:r w:rsidRPr="00CE7AE5">
        <w:t xml:space="preserve">The coding unit is a quasi-sentence. When unitising the text we follow the instructions contained in the </w:t>
      </w:r>
      <w:r w:rsidRPr="00CE7AE5">
        <w:rPr>
          <w:i/>
        </w:rPr>
        <w:t>Comparative Manifesto Project Coding Instructions Handbook</w:t>
      </w:r>
      <w:r w:rsidRPr="00CE7AE5">
        <w:t xml:space="preserve"> (Werner </w:t>
      </w:r>
      <w:r w:rsidRPr="00CE7AE5">
        <w:rPr>
          <w:i/>
        </w:rPr>
        <w:t>et al.</w:t>
      </w:r>
      <w:r w:rsidRPr="00CE7AE5">
        <w:t>. 2014: 16):</w:t>
      </w:r>
    </w:p>
    <w:p w:rsidR="00FB2B53" w:rsidRPr="00CE7AE5" w:rsidRDefault="00FB2B53" w:rsidP="00FB2B53">
      <w:pPr>
        <w:spacing w:line="360" w:lineRule="auto"/>
      </w:pPr>
    </w:p>
    <w:p w:rsidR="00FB2B53" w:rsidRPr="00CE7AE5" w:rsidRDefault="00FB2B53" w:rsidP="00FB2B53">
      <w:pPr>
        <w:spacing w:line="360" w:lineRule="auto"/>
        <w:ind w:left="720" w:right="804"/>
        <w:jc w:val="both"/>
      </w:pPr>
      <w:r w:rsidRPr="00CE7AE5">
        <w:t>‘One quasi-sentence contains exactly one statement or “message”. In many cases, parties make one statement per sentence, which results in one quasi-sentence equalling one full sentence. Therefore, the basic unitising rule is that one sentence is, at minimum, one quasi-sentence. In no case can two or more sentences form a quasi-sentence. There are, however, instances when one natural sentence contains more than one quasi-sentence … Only if the natural sentence contains more than one unique argument should this sentence be split. There are two possibilities for unique arguments: 1) a sentence contains two statements that are totally unrelated; or 2) a sentence contains two statements that are related (e.g. they come from the same policy field) but address different aspects of a larger policy. Clues to unique statements might be 1) semicolons; 2) the possibility to split up the sentence into a meaningful bullet point list; 3) general clues from codes. Regarding the third point, it is especially likely that the sentence includes two unique statements if a sentence contains codes from two or more domains.’</w:t>
      </w:r>
    </w:p>
    <w:p w:rsidR="00FB2B53" w:rsidRPr="00CE7AE5" w:rsidRDefault="00FB2B53" w:rsidP="00FB2B53">
      <w:pPr>
        <w:spacing w:line="360" w:lineRule="auto"/>
        <w:jc w:val="both"/>
      </w:pPr>
    </w:p>
    <w:p w:rsidR="00FB2B53" w:rsidRPr="00CE7AE5" w:rsidRDefault="00FB2B53" w:rsidP="00FB2B53">
      <w:pPr>
        <w:spacing w:line="360" w:lineRule="auto"/>
        <w:jc w:val="both"/>
      </w:pPr>
      <w:r w:rsidRPr="00CE7AE5">
        <w:t>So, according to these instructions, the statement ‘Implement an all-Ireland corporation tax reduction of 2.9 percent’ would be assigned two codes:</w:t>
      </w:r>
    </w:p>
    <w:p w:rsidR="00FB2B53" w:rsidRPr="00CE7AE5" w:rsidRDefault="00FB2B53" w:rsidP="00FB2B53">
      <w:pPr>
        <w:spacing w:line="360" w:lineRule="auto"/>
        <w:jc w:val="both"/>
      </w:pPr>
    </w:p>
    <w:p w:rsidR="00FB2B53" w:rsidRPr="00CE7AE5" w:rsidRDefault="00FB2B53" w:rsidP="00FB2B53">
      <w:pPr>
        <w:spacing w:line="360" w:lineRule="auto"/>
        <w:jc w:val="center"/>
        <w:outlineLvl w:val="0"/>
        <w:rPr>
          <w:i/>
        </w:rPr>
      </w:pPr>
      <w:r w:rsidRPr="00CE7AE5">
        <w:rPr>
          <w:i/>
        </w:rPr>
        <w:t>‘Implement an all-Ireland [CODE1] corporation tax reduction of 2.9 percent [CODE2]’</w:t>
      </w:r>
    </w:p>
    <w:p w:rsidR="00FB2B53" w:rsidRPr="00CE7AE5" w:rsidRDefault="00FB2B53" w:rsidP="00FB2B53">
      <w:pPr>
        <w:spacing w:line="360" w:lineRule="auto"/>
        <w:jc w:val="both"/>
      </w:pPr>
    </w:p>
    <w:p w:rsidR="00FB2B53" w:rsidRPr="00CE7AE5" w:rsidRDefault="00FB2B53" w:rsidP="00FB2B53">
      <w:pPr>
        <w:spacing w:line="360" w:lineRule="auto"/>
        <w:jc w:val="both"/>
      </w:pPr>
      <w:r w:rsidRPr="00CE7AE5">
        <w:t>It is, therefore, feasible that multiple codes can be assigned to a sentence. For example:</w:t>
      </w:r>
    </w:p>
    <w:p w:rsidR="00FB2B53" w:rsidRPr="00CE7AE5" w:rsidRDefault="00FB2B53" w:rsidP="00FB2B53">
      <w:pPr>
        <w:spacing w:line="360" w:lineRule="auto"/>
        <w:jc w:val="both"/>
      </w:pPr>
    </w:p>
    <w:p w:rsidR="00FB2B53" w:rsidRPr="00CE7AE5" w:rsidRDefault="00FB2B53" w:rsidP="00FB2B53">
      <w:pPr>
        <w:spacing w:line="360" w:lineRule="auto"/>
        <w:jc w:val="center"/>
        <w:rPr>
          <w:i/>
        </w:rPr>
      </w:pPr>
      <w:r w:rsidRPr="00CE7AE5">
        <w:rPr>
          <w:i/>
        </w:rPr>
        <w:t>‘The SDLP want to further develop North South co-operation [CODE1] on environmental issues [CODE2] that will benefit people on all parts of the island [CODE3]’</w:t>
      </w:r>
    </w:p>
    <w:p w:rsidR="00FB2B53" w:rsidRPr="00CE7AE5" w:rsidRDefault="00FB2B53" w:rsidP="00FB2B53">
      <w:pPr>
        <w:spacing w:line="360" w:lineRule="auto"/>
        <w:jc w:val="both"/>
      </w:pPr>
    </w:p>
    <w:p w:rsidR="00FB2B53" w:rsidRPr="00CE7AE5" w:rsidRDefault="00FB2B53" w:rsidP="00FB2B53">
      <w:pPr>
        <w:spacing w:line="360" w:lineRule="auto"/>
        <w:jc w:val="both"/>
      </w:pPr>
      <w:r w:rsidRPr="00CE7AE5">
        <w:t>A statement could conceivably be assigned to two or more categories (e.g. the statement concerning paramilitaries on p.23 of the test manifesto could be coded as either ‘criminal authoritarian’ or ‘ethnonational other’). When presented with such a case, coders, with an in-depth expert knowledge of the Northern Ireland case, are permitted to make an informed decision as to which category and code applies to the statement in question.</w:t>
      </w:r>
    </w:p>
    <w:p w:rsidR="00FB2B53" w:rsidRPr="00CE7AE5" w:rsidRDefault="00FB2B53" w:rsidP="00FB2B53">
      <w:pPr>
        <w:spacing w:line="360" w:lineRule="auto"/>
        <w:jc w:val="both"/>
      </w:pPr>
    </w:p>
    <w:p w:rsidR="00FB2B53" w:rsidRDefault="00FB2B53" w:rsidP="00FB2B53">
      <w:pPr>
        <w:spacing w:line="360" w:lineRule="auto"/>
        <w:jc w:val="both"/>
      </w:pPr>
      <w:r w:rsidRPr="00CE7AE5">
        <w:t>Text is coded in context (see Laver and Garry, 2000: 624 for an outline of this coding convention).  Codes are also issued to section headings or prefaces which link to subsequent statements (usually identifiable by use of a colon or semi-colon). Codes are not assigned to prefaces, leader’s addresses, excerpts from newspapers or other articles, section headings etc. Codes are only assigned to text which is in the English language. If text is in the Irish language and no translated version in English is subsequently offered the text can be coded as ‘nationalist’ (11). Similarly, if text is in Ulster Scots and no translated version in English is offered the text can be coded as ‘unionist’ (13). When necessary, coders are permitted to consult the internet or other resources when unsure or guidance is required about the specific details of a certain event or policy (e.g. SDLP 2007, inquests)</w:t>
      </w:r>
      <w:r>
        <w:t>.</w:t>
      </w:r>
      <w:r w:rsidRPr="00CE7AE5">
        <w:t xml:space="preserve"> </w:t>
      </w:r>
    </w:p>
    <w:p w:rsidR="00136352" w:rsidRDefault="00136352" w:rsidP="00136352">
      <w:pPr>
        <w:spacing w:line="360" w:lineRule="auto"/>
        <w:jc w:val="both"/>
      </w:pPr>
    </w:p>
    <w:p w:rsidR="00136352" w:rsidRPr="00136352" w:rsidRDefault="00136352" w:rsidP="00136352">
      <w:pPr>
        <w:spacing w:line="360" w:lineRule="auto"/>
        <w:jc w:val="both"/>
        <w:rPr>
          <w:b/>
        </w:rPr>
      </w:pPr>
      <w:r w:rsidRPr="00136352">
        <w:rPr>
          <w:b/>
        </w:rPr>
        <w:t>References</w:t>
      </w:r>
    </w:p>
    <w:p w:rsidR="00136352" w:rsidRDefault="00136352" w:rsidP="00136352">
      <w:pPr>
        <w:spacing w:line="360" w:lineRule="auto"/>
        <w:ind w:left="284" w:hanging="284"/>
        <w:jc w:val="both"/>
      </w:pPr>
      <w:r>
        <w:t xml:space="preserve">Hayward, K. (2011) ‘Convergence/ divergence: Party political discourse in Northern Ireland’s transition from conflict’, </w:t>
      </w:r>
      <w:r w:rsidRPr="00A6751D">
        <w:rPr>
          <w:i/>
        </w:rPr>
        <w:t>Dynamics of Asymmetric Conflict</w:t>
      </w:r>
      <w:r>
        <w:t xml:space="preserve"> 4 (3): 196-213.</w:t>
      </w:r>
    </w:p>
    <w:p w:rsidR="00136352" w:rsidRPr="00BB18E3" w:rsidRDefault="00136352" w:rsidP="00136352">
      <w:pPr>
        <w:spacing w:line="360" w:lineRule="auto"/>
        <w:ind w:left="284" w:hanging="284"/>
        <w:jc w:val="both"/>
      </w:pPr>
      <w:r>
        <w:t xml:space="preserve">Laver, M. and Garry, J. (2000) ‘Estimating policy positions from political texts’, </w:t>
      </w:r>
      <w:r>
        <w:rPr>
          <w:i/>
        </w:rPr>
        <w:t>American Journal of Political Science</w:t>
      </w:r>
      <w:r>
        <w:t>, 44 (3): 619-634</w:t>
      </w:r>
    </w:p>
    <w:p w:rsidR="00136352" w:rsidRPr="00CE7AE5" w:rsidRDefault="00136352" w:rsidP="00FB2B53">
      <w:pPr>
        <w:spacing w:line="360" w:lineRule="auto"/>
        <w:jc w:val="both"/>
      </w:pPr>
    </w:p>
    <w:p w:rsidR="00FB2B53" w:rsidRPr="00CE7AE5" w:rsidRDefault="00FB2B53" w:rsidP="00FB2B53">
      <w:pPr>
        <w:spacing w:line="360" w:lineRule="auto"/>
        <w:jc w:val="center"/>
        <w:rPr>
          <w:b/>
        </w:rPr>
      </w:pPr>
    </w:p>
    <w:p w:rsidR="00FB2B53" w:rsidRPr="00CE7AE5" w:rsidRDefault="00FB2B53" w:rsidP="00FB2B53">
      <w:pPr>
        <w:spacing w:line="360" w:lineRule="auto"/>
        <w:jc w:val="center"/>
        <w:rPr>
          <w:b/>
        </w:rPr>
      </w:pPr>
    </w:p>
    <w:p w:rsidR="00FB2B53" w:rsidRPr="00CE7AE5" w:rsidRDefault="00FB2B53" w:rsidP="00FB2B53">
      <w:pPr>
        <w:spacing w:line="360" w:lineRule="auto"/>
        <w:jc w:val="center"/>
        <w:rPr>
          <w:b/>
        </w:rPr>
      </w:pPr>
    </w:p>
    <w:p w:rsidR="00FB2B53" w:rsidRDefault="00FB2B53" w:rsidP="00FB2B53">
      <w:pPr>
        <w:rPr>
          <w:b/>
        </w:rPr>
      </w:pPr>
      <w:r>
        <w:rPr>
          <w:b/>
        </w:rPr>
        <w:br w:type="page"/>
      </w:r>
    </w:p>
    <w:p w:rsidR="00FB2B53" w:rsidRPr="00CE7AE5" w:rsidRDefault="00FB2B53" w:rsidP="00FB2B53">
      <w:pPr>
        <w:spacing w:line="240" w:lineRule="auto"/>
        <w:outlineLvl w:val="0"/>
        <w:rPr>
          <w:b/>
        </w:rPr>
      </w:pPr>
      <w:r w:rsidRPr="00CE7AE5">
        <w:rPr>
          <w:b/>
        </w:rPr>
        <w:lastRenderedPageBreak/>
        <w:t>Northern Ireland Manifesto Coding Scheme, 23 August 2016</w:t>
      </w:r>
    </w:p>
    <w:p w:rsidR="00FB2B53" w:rsidRPr="00CE7AE5" w:rsidRDefault="00FB2B53" w:rsidP="00FB2B53">
      <w:pPr>
        <w:spacing w:line="240" w:lineRule="auto"/>
      </w:pPr>
    </w:p>
    <w:p w:rsidR="00FB2B53" w:rsidRPr="00CE7AE5" w:rsidRDefault="00FB2B53" w:rsidP="00FB2B53">
      <w:pPr>
        <w:spacing w:line="240" w:lineRule="auto"/>
      </w:pPr>
      <w:r w:rsidRPr="00CE7AE5">
        <w:t>0</w:t>
      </w:r>
      <w:r w:rsidRPr="00CE7AE5">
        <w:tab/>
        <w:t>none of the other categories apply</w:t>
      </w:r>
    </w:p>
    <w:p w:rsidR="00FB2B53" w:rsidRPr="00CE7AE5" w:rsidRDefault="00FB2B53" w:rsidP="00FB2B53">
      <w:pPr>
        <w:spacing w:line="240" w:lineRule="auto"/>
      </w:pPr>
    </w:p>
    <w:p w:rsidR="00FB2B53" w:rsidRPr="00CE7AE5" w:rsidRDefault="00FB2B53" w:rsidP="00FB2B53">
      <w:pPr>
        <w:spacing w:line="240" w:lineRule="auto"/>
        <w:outlineLvl w:val="0"/>
        <w:rPr>
          <w:b/>
        </w:rPr>
      </w:pPr>
      <w:r w:rsidRPr="00CE7AE5">
        <w:tab/>
      </w:r>
      <w:r w:rsidRPr="00CE7AE5">
        <w:rPr>
          <w:b/>
        </w:rPr>
        <w:t>Ethno-national</w:t>
      </w:r>
    </w:p>
    <w:p w:rsidR="00FB2B53" w:rsidRPr="00CE7AE5" w:rsidRDefault="00FB2B53" w:rsidP="00FB2B53">
      <w:pPr>
        <w:spacing w:line="240" w:lineRule="auto"/>
      </w:pPr>
      <w:r w:rsidRPr="00CE7AE5">
        <w:t>11</w:t>
      </w:r>
      <w:r w:rsidRPr="00CE7AE5">
        <w:tab/>
        <w:t>nationalist</w:t>
      </w:r>
    </w:p>
    <w:p w:rsidR="00FB2B53" w:rsidRPr="00CE7AE5" w:rsidRDefault="00FB2B53" w:rsidP="00FB2B53">
      <w:pPr>
        <w:spacing w:line="240" w:lineRule="auto"/>
      </w:pPr>
      <w:r w:rsidRPr="00CE7AE5">
        <w:t>12</w:t>
      </w:r>
      <w:r w:rsidRPr="00CE7AE5">
        <w:tab/>
        <w:t>cross-community/ centrist/ non-sectarian/</w:t>
      </w:r>
    </w:p>
    <w:p w:rsidR="00FB2B53" w:rsidRPr="00CE7AE5" w:rsidRDefault="00FB2B53" w:rsidP="00FB2B53">
      <w:pPr>
        <w:spacing w:line="240" w:lineRule="auto"/>
      </w:pPr>
      <w:r w:rsidRPr="00CE7AE5">
        <w:t>13</w:t>
      </w:r>
      <w:r w:rsidRPr="00CE7AE5">
        <w:tab/>
        <w:t>unionist</w:t>
      </w:r>
    </w:p>
    <w:p w:rsidR="00FB2B53" w:rsidRPr="00CE7AE5" w:rsidRDefault="00FB2B53" w:rsidP="00FB2B53">
      <w:pPr>
        <w:spacing w:line="240" w:lineRule="auto"/>
      </w:pPr>
      <w:r w:rsidRPr="00CE7AE5">
        <w:t>14</w:t>
      </w:r>
      <w:r w:rsidRPr="00CE7AE5">
        <w:tab/>
        <w:t>ethno-national other (general)</w:t>
      </w:r>
    </w:p>
    <w:p w:rsidR="00FB2B53" w:rsidRPr="00CE7AE5" w:rsidRDefault="00FB2B53" w:rsidP="00FB2B53">
      <w:pPr>
        <w:spacing w:line="240" w:lineRule="auto"/>
      </w:pPr>
    </w:p>
    <w:p w:rsidR="00FB2B53" w:rsidRPr="00CE7AE5" w:rsidRDefault="00FB2B53" w:rsidP="00FB2B53">
      <w:pPr>
        <w:spacing w:line="240" w:lineRule="auto"/>
        <w:outlineLvl w:val="0"/>
        <w:rPr>
          <w:b/>
        </w:rPr>
      </w:pPr>
      <w:r w:rsidRPr="00CE7AE5">
        <w:tab/>
      </w:r>
      <w:r w:rsidRPr="00CE7AE5">
        <w:rPr>
          <w:b/>
        </w:rPr>
        <w:t>Economic</w:t>
      </w:r>
    </w:p>
    <w:p w:rsidR="00FB2B53" w:rsidRPr="00CE7AE5" w:rsidRDefault="00FB2B53" w:rsidP="00FB2B53">
      <w:pPr>
        <w:spacing w:line="240" w:lineRule="auto"/>
      </w:pPr>
      <w:r w:rsidRPr="00CE7AE5">
        <w:t>21</w:t>
      </w:r>
      <w:r w:rsidRPr="00CE7AE5">
        <w:tab/>
        <w:t>economic left-wing</w:t>
      </w:r>
    </w:p>
    <w:p w:rsidR="00FB2B53" w:rsidRPr="00CE7AE5" w:rsidRDefault="00FB2B53" w:rsidP="00FB2B53">
      <w:pPr>
        <w:spacing w:line="240" w:lineRule="auto"/>
      </w:pPr>
      <w:r w:rsidRPr="00CE7AE5">
        <w:t>22</w:t>
      </w:r>
      <w:r w:rsidRPr="00CE7AE5">
        <w:tab/>
        <w:t>economic centrist</w:t>
      </w:r>
    </w:p>
    <w:p w:rsidR="00FB2B53" w:rsidRPr="00CE7AE5" w:rsidRDefault="00FB2B53" w:rsidP="00FB2B53">
      <w:pPr>
        <w:spacing w:line="240" w:lineRule="auto"/>
      </w:pPr>
      <w:r w:rsidRPr="00CE7AE5">
        <w:t>23</w:t>
      </w:r>
      <w:r w:rsidRPr="00CE7AE5">
        <w:tab/>
        <w:t>economic right-wing</w:t>
      </w:r>
    </w:p>
    <w:p w:rsidR="00FB2B53" w:rsidRPr="00CE7AE5" w:rsidRDefault="00FB2B53" w:rsidP="00FB2B53">
      <w:pPr>
        <w:spacing w:line="240" w:lineRule="auto"/>
      </w:pPr>
      <w:r w:rsidRPr="00CE7AE5">
        <w:t>24</w:t>
      </w:r>
      <w:r w:rsidRPr="00CE7AE5">
        <w:tab/>
        <w:t>economic other (general)</w:t>
      </w:r>
    </w:p>
    <w:p w:rsidR="00FB2B53" w:rsidRPr="00CE7AE5" w:rsidRDefault="00FB2B53" w:rsidP="00FB2B53">
      <w:pPr>
        <w:pStyle w:val="ListParagraph"/>
        <w:spacing w:after="0" w:line="240" w:lineRule="auto"/>
        <w:ind w:left="360"/>
        <w:rPr>
          <w:rFonts w:ascii="Times New Roman" w:hAnsi="Times New Roman" w:cs="Times New Roman"/>
          <w:sz w:val="24"/>
          <w:szCs w:val="24"/>
        </w:rPr>
      </w:pPr>
      <w:r w:rsidRPr="00CE7AE5">
        <w:rPr>
          <w:rFonts w:ascii="Times New Roman" w:hAnsi="Times New Roman" w:cs="Times New Roman"/>
          <w:sz w:val="24"/>
          <w:szCs w:val="24"/>
        </w:rPr>
        <w:t xml:space="preserve"> </w:t>
      </w:r>
    </w:p>
    <w:p w:rsidR="00FB2B53" w:rsidRPr="00CE7AE5" w:rsidRDefault="00FB2B53" w:rsidP="00FB2B53">
      <w:pPr>
        <w:spacing w:line="240" w:lineRule="auto"/>
        <w:outlineLvl w:val="0"/>
        <w:rPr>
          <w:b/>
        </w:rPr>
      </w:pPr>
      <w:r w:rsidRPr="00CE7AE5">
        <w:tab/>
      </w:r>
      <w:r w:rsidRPr="00CE7AE5">
        <w:rPr>
          <w:b/>
        </w:rPr>
        <w:t>Socio-Moral</w:t>
      </w:r>
    </w:p>
    <w:p w:rsidR="00FB2B53" w:rsidRPr="00CE7AE5" w:rsidRDefault="00FB2B53" w:rsidP="00FB2B53">
      <w:pPr>
        <w:spacing w:line="240" w:lineRule="auto"/>
      </w:pPr>
      <w:r w:rsidRPr="00CE7AE5">
        <w:t>31</w:t>
      </w:r>
      <w:r w:rsidRPr="00CE7AE5">
        <w:tab/>
        <w:t xml:space="preserve">socio-moral liberal </w:t>
      </w:r>
    </w:p>
    <w:p w:rsidR="00FB2B53" w:rsidRPr="00CE7AE5" w:rsidRDefault="00FB2B53" w:rsidP="00FB2B53">
      <w:pPr>
        <w:spacing w:line="240" w:lineRule="auto"/>
      </w:pPr>
      <w:r w:rsidRPr="00CE7AE5">
        <w:t>32</w:t>
      </w:r>
      <w:r w:rsidRPr="00CE7AE5">
        <w:tab/>
        <w:t>socio-moral centrist</w:t>
      </w:r>
    </w:p>
    <w:p w:rsidR="00FB2B53" w:rsidRPr="00CE7AE5" w:rsidRDefault="00FB2B53" w:rsidP="00FB2B53">
      <w:pPr>
        <w:spacing w:line="240" w:lineRule="auto"/>
      </w:pPr>
      <w:r w:rsidRPr="00CE7AE5">
        <w:t>33</w:t>
      </w:r>
      <w:r w:rsidRPr="00CE7AE5">
        <w:tab/>
        <w:t>socio-moral conservative</w:t>
      </w:r>
    </w:p>
    <w:p w:rsidR="00FB2B53" w:rsidRPr="00CE7AE5" w:rsidRDefault="00FB2B53" w:rsidP="00FB2B53">
      <w:pPr>
        <w:spacing w:line="240" w:lineRule="auto"/>
      </w:pPr>
      <w:r w:rsidRPr="00CE7AE5">
        <w:t>34</w:t>
      </w:r>
      <w:r w:rsidRPr="00CE7AE5">
        <w:tab/>
        <w:t>socio-moral other (general)</w:t>
      </w:r>
    </w:p>
    <w:p w:rsidR="00FB2B53" w:rsidRPr="00CE7AE5" w:rsidRDefault="00FB2B53" w:rsidP="00FB2B53">
      <w:pPr>
        <w:spacing w:line="240" w:lineRule="auto"/>
      </w:pPr>
    </w:p>
    <w:p w:rsidR="00FB2B53" w:rsidRPr="00CE7AE5" w:rsidRDefault="00FB2B53" w:rsidP="00FB2B53">
      <w:pPr>
        <w:spacing w:line="240" w:lineRule="auto"/>
        <w:outlineLvl w:val="0"/>
        <w:rPr>
          <w:b/>
        </w:rPr>
      </w:pPr>
      <w:r w:rsidRPr="00CE7AE5">
        <w:tab/>
      </w:r>
      <w:r w:rsidRPr="00CE7AE5">
        <w:rPr>
          <w:b/>
        </w:rPr>
        <w:t>Crime</w:t>
      </w:r>
    </w:p>
    <w:p w:rsidR="00FB2B53" w:rsidRPr="00CE7AE5" w:rsidRDefault="00FB2B53" w:rsidP="00FB2B53">
      <w:pPr>
        <w:spacing w:line="240" w:lineRule="auto"/>
      </w:pPr>
      <w:r w:rsidRPr="00CE7AE5">
        <w:t>41</w:t>
      </w:r>
      <w:r w:rsidRPr="00CE7AE5">
        <w:tab/>
        <w:t>crime permissive</w:t>
      </w:r>
    </w:p>
    <w:p w:rsidR="00FB2B53" w:rsidRPr="00CE7AE5" w:rsidRDefault="00FB2B53" w:rsidP="00FB2B53">
      <w:pPr>
        <w:spacing w:line="240" w:lineRule="auto"/>
      </w:pPr>
      <w:r w:rsidRPr="00CE7AE5">
        <w:t>42</w:t>
      </w:r>
      <w:r w:rsidRPr="00CE7AE5">
        <w:tab/>
        <w:t>crime centrist</w:t>
      </w:r>
    </w:p>
    <w:p w:rsidR="00FB2B53" w:rsidRPr="00CE7AE5" w:rsidRDefault="00FB2B53" w:rsidP="00FB2B53">
      <w:pPr>
        <w:spacing w:line="240" w:lineRule="auto"/>
      </w:pPr>
      <w:r w:rsidRPr="00CE7AE5">
        <w:t>43</w:t>
      </w:r>
      <w:r w:rsidRPr="00CE7AE5">
        <w:tab/>
        <w:t>crime: authoritarian</w:t>
      </w:r>
    </w:p>
    <w:p w:rsidR="00FB2B53" w:rsidRPr="00CE7AE5" w:rsidRDefault="00FB2B53" w:rsidP="00FB2B53">
      <w:pPr>
        <w:spacing w:line="240" w:lineRule="auto"/>
      </w:pPr>
      <w:r w:rsidRPr="00CE7AE5">
        <w:t>44</w:t>
      </w:r>
      <w:r w:rsidRPr="00CE7AE5">
        <w:tab/>
        <w:t xml:space="preserve">crime other (general) </w:t>
      </w:r>
    </w:p>
    <w:p w:rsidR="00FB2B53" w:rsidRPr="00CE7AE5" w:rsidRDefault="00FB2B53" w:rsidP="00FB2B53">
      <w:pPr>
        <w:spacing w:line="240" w:lineRule="auto"/>
      </w:pPr>
    </w:p>
    <w:p w:rsidR="00FB2B53" w:rsidRPr="00CE7AE5" w:rsidRDefault="00FB2B53" w:rsidP="00FB2B53">
      <w:pPr>
        <w:spacing w:line="240" w:lineRule="auto"/>
        <w:outlineLvl w:val="0"/>
        <w:rPr>
          <w:b/>
        </w:rPr>
      </w:pPr>
      <w:r w:rsidRPr="00CE7AE5">
        <w:tab/>
      </w:r>
      <w:r w:rsidRPr="00CE7AE5">
        <w:rPr>
          <w:b/>
        </w:rPr>
        <w:t>Immigration</w:t>
      </w:r>
    </w:p>
    <w:p w:rsidR="00FB2B53" w:rsidRPr="00CE7AE5" w:rsidRDefault="00FB2B53" w:rsidP="00FB2B53">
      <w:pPr>
        <w:spacing w:line="240" w:lineRule="auto"/>
      </w:pPr>
      <w:r w:rsidRPr="00CE7AE5">
        <w:t>51</w:t>
      </w:r>
      <w:r w:rsidRPr="00CE7AE5">
        <w:tab/>
        <w:t>pro-immigration</w:t>
      </w:r>
    </w:p>
    <w:p w:rsidR="00FB2B53" w:rsidRPr="00CE7AE5" w:rsidRDefault="00FB2B53" w:rsidP="00FB2B53">
      <w:pPr>
        <w:spacing w:line="240" w:lineRule="auto"/>
      </w:pPr>
      <w:r w:rsidRPr="00CE7AE5">
        <w:t>52</w:t>
      </w:r>
      <w:r w:rsidRPr="00CE7AE5">
        <w:tab/>
        <w:t>immigration centrist</w:t>
      </w:r>
    </w:p>
    <w:p w:rsidR="00FB2B53" w:rsidRPr="00CE7AE5" w:rsidRDefault="00FB2B53" w:rsidP="00FB2B53">
      <w:pPr>
        <w:spacing w:line="240" w:lineRule="auto"/>
      </w:pPr>
      <w:r w:rsidRPr="00CE7AE5">
        <w:t>52</w:t>
      </w:r>
      <w:r w:rsidRPr="00CE7AE5">
        <w:tab/>
        <w:t xml:space="preserve">anti-immigration </w:t>
      </w:r>
    </w:p>
    <w:p w:rsidR="00FB2B53" w:rsidRPr="00CE7AE5" w:rsidRDefault="00FB2B53" w:rsidP="00FB2B53">
      <w:pPr>
        <w:spacing w:line="240" w:lineRule="auto"/>
      </w:pPr>
      <w:r w:rsidRPr="00CE7AE5">
        <w:t>53</w:t>
      </w:r>
      <w:r w:rsidRPr="00CE7AE5">
        <w:tab/>
        <w:t xml:space="preserve">immigration other (general) </w:t>
      </w:r>
    </w:p>
    <w:p w:rsidR="00FB2B53" w:rsidRPr="00CE7AE5" w:rsidRDefault="00FB2B53" w:rsidP="00FB2B53">
      <w:pPr>
        <w:spacing w:line="240" w:lineRule="auto"/>
      </w:pPr>
    </w:p>
    <w:p w:rsidR="00FB2B53" w:rsidRPr="00CE7AE5" w:rsidRDefault="00FB2B53" w:rsidP="00FB2B53">
      <w:pPr>
        <w:spacing w:line="240" w:lineRule="auto"/>
        <w:outlineLvl w:val="0"/>
        <w:rPr>
          <w:b/>
        </w:rPr>
      </w:pPr>
      <w:r w:rsidRPr="00CE7AE5">
        <w:tab/>
      </w:r>
      <w:r w:rsidRPr="00CE7AE5">
        <w:rPr>
          <w:b/>
        </w:rPr>
        <w:t>Environment</w:t>
      </w:r>
    </w:p>
    <w:p w:rsidR="00FB2B53" w:rsidRPr="00CE7AE5" w:rsidRDefault="00FB2B53" w:rsidP="00FB2B53">
      <w:pPr>
        <w:spacing w:line="240" w:lineRule="auto"/>
        <w:rPr>
          <w:b/>
        </w:rPr>
      </w:pPr>
      <w:r w:rsidRPr="00CE7AE5">
        <w:t>61</w:t>
      </w:r>
      <w:r w:rsidRPr="00CE7AE5">
        <w:tab/>
        <w:t>pro-environmental protection/‘green’</w:t>
      </w:r>
      <w:r w:rsidRPr="00CE7AE5">
        <w:rPr>
          <w:b/>
        </w:rPr>
        <w:t xml:space="preserve"> </w:t>
      </w:r>
    </w:p>
    <w:p w:rsidR="00FB2B53" w:rsidRPr="00CE7AE5" w:rsidRDefault="00FB2B53" w:rsidP="00FB2B53">
      <w:pPr>
        <w:spacing w:line="240" w:lineRule="auto"/>
      </w:pPr>
      <w:r w:rsidRPr="00CE7AE5">
        <w:t>62</w:t>
      </w:r>
      <w:r w:rsidRPr="00CE7AE5">
        <w:tab/>
        <w:t>environment/growth centrist</w:t>
      </w:r>
    </w:p>
    <w:p w:rsidR="00FB2B53" w:rsidRPr="00CE7AE5" w:rsidRDefault="00FB2B53" w:rsidP="00FB2B53">
      <w:pPr>
        <w:spacing w:line="240" w:lineRule="auto"/>
      </w:pPr>
      <w:r w:rsidRPr="00CE7AE5">
        <w:t>63</w:t>
      </w:r>
      <w:r w:rsidRPr="00CE7AE5">
        <w:tab/>
        <w:t>pro-economic growth/anti-‘green’</w:t>
      </w:r>
    </w:p>
    <w:p w:rsidR="00FB2B53" w:rsidRPr="00CE7AE5" w:rsidRDefault="00FB2B53" w:rsidP="00FB2B53">
      <w:pPr>
        <w:spacing w:line="240" w:lineRule="auto"/>
      </w:pPr>
      <w:r w:rsidRPr="00CE7AE5">
        <w:t>64</w:t>
      </w:r>
      <w:r w:rsidRPr="00CE7AE5">
        <w:tab/>
        <w:t xml:space="preserve">environment other (general) </w:t>
      </w:r>
    </w:p>
    <w:p w:rsidR="00FB2B53" w:rsidRPr="00CE7AE5" w:rsidRDefault="00FB2B53" w:rsidP="00FB2B53">
      <w:pPr>
        <w:spacing w:line="240" w:lineRule="auto"/>
      </w:pPr>
    </w:p>
    <w:p w:rsidR="00FB2B53" w:rsidRPr="00CE7AE5" w:rsidRDefault="00FB2B53" w:rsidP="00FB2B53">
      <w:pPr>
        <w:spacing w:line="240" w:lineRule="auto"/>
        <w:outlineLvl w:val="0"/>
        <w:rPr>
          <w:b/>
        </w:rPr>
      </w:pPr>
      <w:r w:rsidRPr="00CE7AE5">
        <w:tab/>
      </w:r>
      <w:r w:rsidRPr="00CE7AE5">
        <w:rPr>
          <w:b/>
        </w:rPr>
        <w:t>EU</w:t>
      </w:r>
    </w:p>
    <w:p w:rsidR="00FB2B53" w:rsidRPr="00CE7AE5" w:rsidRDefault="00FB2B53" w:rsidP="00FB2B53">
      <w:pPr>
        <w:spacing w:line="240" w:lineRule="auto"/>
      </w:pPr>
      <w:r w:rsidRPr="00CE7AE5">
        <w:t xml:space="preserve">71 </w:t>
      </w:r>
      <w:r w:rsidRPr="00CE7AE5">
        <w:tab/>
        <w:t>pro-EU</w:t>
      </w:r>
    </w:p>
    <w:p w:rsidR="00FB2B53" w:rsidRPr="00CE7AE5" w:rsidRDefault="00FB2B53" w:rsidP="00FB2B53">
      <w:pPr>
        <w:spacing w:line="240" w:lineRule="auto"/>
      </w:pPr>
      <w:r w:rsidRPr="00CE7AE5">
        <w:t>72</w:t>
      </w:r>
      <w:r w:rsidRPr="00CE7AE5">
        <w:tab/>
        <w:t>EU centrist</w:t>
      </w:r>
    </w:p>
    <w:p w:rsidR="00FB2B53" w:rsidRPr="00CE7AE5" w:rsidRDefault="00FB2B53" w:rsidP="00FB2B53">
      <w:pPr>
        <w:spacing w:line="240" w:lineRule="auto"/>
      </w:pPr>
      <w:r w:rsidRPr="00CE7AE5">
        <w:t>73</w:t>
      </w:r>
      <w:r w:rsidRPr="00CE7AE5">
        <w:tab/>
        <w:t>anti-EU</w:t>
      </w:r>
    </w:p>
    <w:p w:rsidR="00FB2B53" w:rsidRPr="00CE7AE5" w:rsidRDefault="00FB2B53" w:rsidP="00FB2B53">
      <w:pPr>
        <w:spacing w:line="240" w:lineRule="auto"/>
      </w:pPr>
      <w:r w:rsidRPr="00CE7AE5">
        <w:t>74</w:t>
      </w:r>
      <w:r w:rsidRPr="00CE7AE5">
        <w:tab/>
        <w:t xml:space="preserve">EU other (general) </w:t>
      </w:r>
    </w:p>
    <w:p w:rsidR="00FB2B53" w:rsidRPr="00CE7AE5" w:rsidRDefault="00FB2B53" w:rsidP="00FB2B53">
      <w:pPr>
        <w:spacing w:line="240" w:lineRule="auto"/>
      </w:pPr>
    </w:p>
    <w:p w:rsidR="00FB2B53" w:rsidRPr="00CE7AE5" w:rsidRDefault="00FB2B53" w:rsidP="00FB2B53">
      <w:pPr>
        <w:spacing w:line="240" w:lineRule="auto"/>
        <w:rPr>
          <w:b/>
          <w:u w:val="single"/>
        </w:rPr>
      </w:pPr>
    </w:p>
    <w:p w:rsidR="00FB2B53" w:rsidRPr="00CE7AE5" w:rsidRDefault="00FB2B53" w:rsidP="00FB2B53">
      <w:pPr>
        <w:spacing w:line="240" w:lineRule="auto"/>
        <w:rPr>
          <w:b/>
          <w:u w:val="single"/>
        </w:rPr>
      </w:pPr>
    </w:p>
    <w:p w:rsidR="00FB2B53" w:rsidRPr="00CE7AE5" w:rsidRDefault="00FB2B53" w:rsidP="00FB2B53">
      <w:pPr>
        <w:spacing w:line="240" w:lineRule="auto"/>
        <w:rPr>
          <w:b/>
          <w:u w:val="single"/>
        </w:rPr>
      </w:pPr>
    </w:p>
    <w:p w:rsidR="00FB2B53" w:rsidRDefault="00FB2B53" w:rsidP="00FB2B53">
      <w:pPr>
        <w:rPr>
          <w:b/>
          <w:i/>
        </w:rPr>
      </w:pPr>
      <w:r>
        <w:rPr>
          <w:b/>
          <w:i/>
        </w:rPr>
        <w:br w:type="page"/>
      </w:r>
    </w:p>
    <w:p w:rsidR="00FB2B53" w:rsidRPr="00CE7AE5" w:rsidRDefault="00FB2B53" w:rsidP="00FB2B53">
      <w:pPr>
        <w:spacing w:line="240" w:lineRule="auto"/>
        <w:outlineLvl w:val="0"/>
        <w:rPr>
          <w:b/>
          <w:i/>
        </w:rPr>
      </w:pPr>
      <w:r w:rsidRPr="00CE7AE5">
        <w:rPr>
          <w:b/>
          <w:i/>
        </w:rPr>
        <w:lastRenderedPageBreak/>
        <w:t>Detailed category descriptions</w:t>
      </w:r>
    </w:p>
    <w:p w:rsidR="00FB2B53" w:rsidRDefault="00FB2B53" w:rsidP="00FB2B53">
      <w:pPr>
        <w:spacing w:line="240" w:lineRule="auto"/>
        <w:jc w:val="both"/>
        <w:rPr>
          <w:b/>
        </w:rPr>
      </w:pPr>
    </w:p>
    <w:p w:rsidR="00FB2B53" w:rsidRPr="00CE7AE5" w:rsidRDefault="00FB2B53" w:rsidP="00FB2B53">
      <w:pPr>
        <w:spacing w:line="240" w:lineRule="auto"/>
        <w:jc w:val="both"/>
        <w:rPr>
          <w:b/>
        </w:rPr>
      </w:pPr>
      <w:r w:rsidRPr="00CE7AE5">
        <w:rPr>
          <w:b/>
        </w:rPr>
        <w:t>0</w:t>
      </w:r>
      <w:r w:rsidRPr="00CE7AE5">
        <w:rPr>
          <w:b/>
        </w:rPr>
        <w:tab/>
        <w:t>None of the other categories apply</w:t>
      </w:r>
    </w:p>
    <w:p w:rsidR="00FB2B53" w:rsidRPr="00CE7AE5" w:rsidRDefault="00FB2B53" w:rsidP="00FB2B53">
      <w:pPr>
        <w:spacing w:line="240" w:lineRule="auto"/>
        <w:ind w:firstLine="720"/>
        <w:jc w:val="both"/>
      </w:pPr>
      <w:r w:rsidRPr="00CE7AE5">
        <w:t>Statements not covered by other categories.</w:t>
      </w:r>
    </w:p>
    <w:p w:rsidR="00FB2B53" w:rsidRPr="00CE7AE5" w:rsidRDefault="00FB2B53" w:rsidP="00FB2B53">
      <w:pPr>
        <w:spacing w:line="240" w:lineRule="auto"/>
        <w:ind w:left="720"/>
        <w:jc w:val="both"/>
      </w:pPr>
      <w:r w:rsidRPr="00CE7AE5">
        <w:t>Includes references to human rights and equality which aren’t explicitly group-related (e.g. nationalists, LGBT community: the former should be coded ‘nationalist’ and the latter as ‘socio-moral liberal’).</w:t>
      </w:r>
    </w:p>
    <w:p w:rsidR="00FB2B53" w:rsidRPr="00CE7AE5" w:rsidRDefault="00FB2B53" w:rsidP="00FB2B53">
      <w:pPr>
        <w:spacing w:line="240" w:lineRule="auto"/>
        <w:rPr>
          <w:b/>
          <w:i/>
          <w:u w:val="single"/>
        </w:rPr>
      </w:pPr>
    </w:p>
    <w:p w:rsidR="00FB2B53" w:rsidRPr="00CE7AE5" w:rsidRDefault="00FB2B53" w:rsidP="00FB2B53">
      <w:pPr>
        <w:spacing w:line="240" w:lineRule="auto"/>
        <w:rPr>
          <w:b/>
          <w:i/>
          <w:u w:val="single"/>
        </w:rPr>
      </w:pPr>
    </w:p>
    <w:p w:rsidR="00FB2B53" w:rsidRPr="00CE7AE5" w:rsidRDefault="00FB2B53" w:rsidP="00FB2B53">
      <w:pPr>
        <w:spacing w:line="240" w:lineRule="auto"/>
        <w:outlineLvl w:val="0"/>
        <w:rPr>
          <w:b/>
          <w:i/>
        </w:rPr>
      </w:pPr>
      <w:r w:rsidRPr="00CE7AE5">
        <w:tab/>
      </w:r>
      <w:r w:rsidRPr="00CE7AE5">
        <w:rPr>
          <w:b/>
          <w:i/>
        </w:rPr>
        <w:t>Ethno-national</w:t>
      </w:r>
    </w:p>
    <w:p w:rsidR="00FB2B53" w:rsidRPr="00CE7AE5" w:rsidRDefault="00FB2B53" w:rsidP="00FB2B53">
      <w:pPr>
        <w:spacing w:line="240" w:lineRule="auto"/>
        <w:rPr>
          <w:b/>
        </w:rPr>
      </w:pPr>
      <w:r w:rsidRPr="00CE7AE5">
        <w:rPr>
          <w:b/>
        </w:rPr>
        <w:t>11</w:t>
      </w:r>
      <w:r w:rsidRPr="00CE7AE5">
        <w:rPr>
          <w:b/>
        </w:rPr>
        <w:tab/>
        <w:t>nationalist</w:t>
      </w:r>
    </w:p>
    <w:p w:rsidR="00FB2B53" w:rsidRPr="00CE7AE5" w:rsidRDefault="00FB2B53" w:rsidP="00FB2B53">
      <w:pPr>
        <w:pStyle w:val="ListParagraph"/>
        <w:spacing w:after="0" w:line="240" w:lineRule="auto"/>
        <w:jc w:val="both"/>
        <w:rPr>
          <w:rFonts w:ascii="Times New Roman" w:hAnsi="Times New Roman" w:cs="Times New Roman"/>
          <w:sz w:val="24"/>
          <w:szCs w:val="24"/>
        </w:rPr>
      </w:pPr>
      <w:r w:rsidRPr="00CE7AE5">
        <w:rPr>
          <w:rFonts w:ascii="Times New Roman" w:hAnsi="Times New Roman" w:cs="Times New Roman"/>
          <w:sz w:val="24"/>
          <w:szCs w:val="24"/>
        </w:rPr>
        <w:t xml:space="preserve">Supports goal of a united Ireland, including statements which advocate a united Ireland in which </w:t>
      </w:r>
      <w:r w:rsidRPr="00CE7AE5">
        <w:rPr>
          <w:rFonts w:ascii="Times New Roman" w:hAnsi="Times New Roman" w:cs="Times New Roman"/>
          <w:i/>
          <w:sz w:val="24"/>
          <w:szCs w:val="24"/>
        </w:rPr>
        <w:t>both</w:t>
      </w:r>
      <w:r w:rsidRPr="00CE7AE5">
        <w:rPr>
          <w:rFonts w:ascii="Times New Roman" w:hAnsi="Times New Roman" w:cs="Times New Roman"/>
          <w:sz w:val="24"/>
          <w:szCs w:val="24"/>
        </w:rPr>
        <w:t xml:space="preserve"> unionists and nationalists will benefit. Opposes Northern Ireland as part of the United Kingdom.</w:t>
      </w:r>
    </w:p>
    <w:p w:rsidR="00FB2B53" w:rsidRPr="00CE7AE5" w:rsidRDefault="00FB2B53" w:rsidP="00FB2B53">
      <w:pPr>
        <w:pStyle w:val="ListParagraph"/>
        <w:spacing w:after="0" w:line="240" w:lineRule="auto"/>
        <w:jc w:val="both"/>
        <w:rPr>
          <w:rFonts w:ascii="Times New Roman" w:hAnsi="Times New Roman" w:cs="Times New Roman"/>
          <w:sz w:val="24"/>
          <w:szCs w:val="24"/>
        </w:rPr>
      </w:pPr>
      <w:r w:rsidRPr="00CE7AE5">
        <w:rPr>
          <w:rFonts w:ascii="Times New Roman" w:hAnsi="Times New Roman" w:cs="Times New Roman"/>
          <w:sz w:val="24"/>
          <w:szCs w:val="24"/>
        </w:rPr>
        <w:t xml:space="preserve">Supports the harmonisation of services between ‘North and South’. Promotes Irish national identity. Defends the interests and culture of people from a Nationalist, Republican and/or Catholic background (e.g. supports restrictions on parading; supports promotion of Irish language; supports restrictions on flying of the Union flag etc.). </w:t>
      </w:r>
    </w:p>
    <w:p w:rsidR="00FB2B53" w:rsidRPr="00CE7AE5" w:rsidRDefault="00FB2B53" w:rsidP="00FB2B53">
      <w:pPr>
        <w:pStyle w:val="ListParagraph"/>
        <w:spacing w:after="0" w:line="240" w:lineRule="auto"/>
        <w:jc w:val="both"/>
        <w:rPr>
          <w:rFonts w:ascii="Times New Roman" w:hAnsi="Times New Roman" w:cs="Times New Roman"/>
          <w:sz w:val="24"/>
          <w:szCs w:val="24"/>
        </w:rPr>
      </w:pPr>
      <w:r w:rsidRPr="00CE7AE5">
        <w:rPr>
          <w:rFonts w:ascii="Times New Roman" w:hAnsi="Times New Roman" w:cs="Times New Roman"/>
          <w:sz w:val="24"/>
          <w:szCs w:val="24"/>
        </w:rPr>
        <w:t>Promotes protection of nationalist minority interests (e.g. human rights; equality) in decision-making/government structures.</w:t>
      </w:r>
    </w:p>
    <w:p w:rsidR="00FB2B53" w:rsidRPr="00CE7AE5" w:rsidRDefault="00FB2B53" w:rsidP="00FB2B53">
      <w:pPr>
        <w:spacing w:line="240" w:lineRule="auto"/>
        <w:ind w:left="720"/>
        <w:jc w:val="both"/>
      </w:pPr>
      <w:r w:rsidRPr="00CE7AE5">
        <w:t xml:space="preserve">Criticises the British Security Services and their former and/or current practices (e.g. MI5; Special Branch); advocates inquiries into British state security service action during the conflict, including references to collusion. </w:t>
      </w:r>
    </w:p>
    <w:p w:rsidR="00FB2B53" w:rsidRPr="00CE7AE5" w:rsidRDefault="00FB2B53" w:rsidP="00FB2B53">
      <w:pPr>
        <w:pStyle w:val="ListParagraph"/>
        <w:spacing w:after="0" w:line="240" w:lineRule="auto"/>
        <w:jc w:val="both"/>
        <w:rPr>
          <w:rFonts w:ascii="Times New Roman" w:hAnsi="Times New Roman" w:cs="Times New Roman"/>
          <w:sz w:val="24"/>
          <w:szCs w:val="24"/>
        </w:rPr>
      </w:pPr>
      <w:r w:rsidRPr="00CE7AE5">
        <w:rPr>
          <w:rFonts w:ascii="Times New Roman" w:hAnsi="Times New Roman" w:cs="Times New Roman"/>
          <w:sz w:val="24"/>
          <w:szCs w:val="24"/>
        </w:rPr>
        <w:t>Supports the full implementation of those aspects of the Good Friday Agreement (and/or subsequent agreements) designed to benefit the nationalist community (e.g. policing reform).</w:t>
      </w:r>
    </w:p>
    <w:p w:rsidR="00FB2B53" w:rsidRPr="00CE7AE5" w:rsidRDefault="00FB2B53" w:rsidP="00FB2B53">
      <w:pPr>
        <w:pStyle w:val="ListParagraph"/>
        <w:spacing w:after="0" w:line="240" w:lineRule="auto"/>
        <w:jc w:val="both"/>
        <w:rPr>
          <w:rFonts w:ascii="Times New Roman" w:hAnsi="Times New Roman" w:cs="Times New Roman"/>
          <w:sz w:val="24"/>
          <w:szCs w:val="24"/>
        </w:rPr>
      </w:pPr>
      <w:r w:rsidRPr="00CE7AE5">
        <w:rPr>
          <w:rFonts w:ascii="Times New Roman" w:hAnsi="Times New Roman" w:cs="Times New Roman"/>
          <w:sz w:val="24"/>
          <w:szCs w:val="24"/>
        </w:rPr>
        <w:t>Supports loyalist paramilitary decommissioning.</w:t>
      </w:r>
    </w:p>
    <w:p w:rsidR="00FB2B53" w:rsidRPr="00CE7AE5" w:rsidRDefault="00FB2B53" w:rsidP="00FB2B53">
      <w:pPr>
        <w:spacing w:line="240" w:lineRule="auto"/>
        <w:rPr>
          <w:b/>
        </w:rPr>
      </w:pPr>
    </w:p>
    <w:p w:rsidR="00FB2B53" w:rsidRPr="00CE7AE5" w:rsidRDefault="00FB2B53" w:rsidP="00FB2B53">
      <w:pPr>
        <w:spacing w:line="240" w:lineRule="auto"/>
        <w:rPr>
          <w:b/>
        </w:rPr>
      </w:pPr>
      <w:r w:rsidRPr="00CE7AE5">
        <w:rPr>
          <w:b/>
        </w:rPr>
        <w:t>12</w:t>
      </w:r>
      <w:r w:rsidRPr="00CE7AE5">
        <w:rPr>
          <w:b/>
        </w:rPr>
        <w:tab/>
        <w:t>cross-community/ centrist/ non-sectarian/</w:t>
      </w:r>
    </w:p>
    <w:p w:rsidR="00FB2B53" w:rsidRPr="00CE7AE5" w:rsidRDefault="00FB2B53" w:rsidP="00FB2B53">
      <w:pPr>
        <w:pStyle w:val="ListParagraph"/>
        <w:spacing w:after="0" w:line="240" w:lineRule="auto"/>
        <w:jc w:val="both"/>
        <w:rPr>
          <w:rFonts w:ascii="Times New Roman" w:hAnsi="Times New Roman" w:cs="Times New Roman"/>
          <w:sz w:val="24"/>
          <w:szCs w:val="24"/>
        </w:rPr>
      </w:pPr>
      <w:r w:rsidRPr="00CE7AE5">
        <w:rPr>
          <w:rFonts w:ascii="Times New Roman" w:hAnsi="Times New Roman" w:cs="Times New Roman"/>
          <w:sz w:val="24"/>
          <w:szCs w:val="24"/>
        </w:rPr>
        <w:t xml:space="preserve">Supports promotion of cross-community initiatives and policies, designed to eradicate and/or overcome communal divide in Northern Ireland (e.g. integrated education). </w:t>
      </w:r>
    </w:p>
    <w:p w:rsidR="00FB2B53" w:rsidRPr="00CE7AE5" w:rsidRDefault="00FB2B53" w:rsidP="00FB2B53">
      <w:pPr>
        <w:pStyle w:val="ListParagraph"/>
        <w:spacing w:after="0" w:line="240" w:lineRule="auto"/>
        <w:jc w:val="both"/>
        <w:rPr>
          <w:rFonts w:ascii="Times New Roman" w:hAnsi="Times New Roman" w:cs="Times New Roman"/>
          <w:sz w:val="24"/>
          <w:szCs w:val="24"/>
        </w:rPr>
      </w:pPr>
      <w:r w:rsidRPr="00CE7AE5">
        <w:rPr>
          <w:rFonts w:ascii="Times New Roman" w:hAnsi="Times New Roman" w:cs="Times New Roman"/>
          <w:sz w:val="24"/>
          <w:szCs w:val="24"/>
        </w:rPr>
        <w:t xml:space="preserve">Includes references to ‘inclusion’, protection of minorities (when no explicit mention of nationalist or unionist community) and the promotion of power-sharing between both communities. </w:t>
      </w:r>
    </w:p>
    <w:p w:rsidR="00FB2B53" w:rsidRPr="00CE7AE5" w:rsidRDefault="00FB2B53" w:rsidP="00FB2B53">
      <w:pPr>
        <w:pStyle w:val="ListParagraph"/>
        <w:spacing w:after="0" w:line="240" w:lineRule="auto"/>
        <w:jc w:val="both"/>
        <w:rPr>
          <w:rFonts w:ascii="Times New Roman" w:hAnsi="Times New Roman" w:cs="Times New Roman"/>
          <w:sz w:val="24"/>
          <w:szCs w:val="24"/>
        </w:rPr>
      </w:pPr>
      <w:r w:rsidRPr="00CE7AE5">
        <w:rPr>
          <w:rFonts w:ascii="Times New Roman" w:hAnsi="Times New Roman" w:cs="Times New Roman"/>
          <w:sz w:val="24"/>
          <w:szCs w:val="24"/>
        </w:rPr>
        <w:t>Includes statements in support of ‘human rights’ and ‘equality’, when made in an ethno-national context and which cannot be assigned to either a unionist or nationalist position.</w:t>
      </w:r>
    </w:p>
    <w:p w:rsidR="00FB2B53" w:rsidRPr="00CE7AE5" w:rsidRDefault="00FB2B53" w:rsidP="00FB2B53">
      <w:pPr>
        <w:spacing w:line="240" w:lineRule="auto"/>
        <w:jc w:val="both"/>
      </w:pPr>
    </w:p>
    <w:p w:rsidR="00FB2B53" w:rsidRPr="00CE7AE5" w:rsidRDefault="00FB2B53" w:rsidP="00FB2B53">
      <w:pPr>
        <w:spacing w:line="240" w:lineRule="auto"/>
        <w:rPr>
          <w:b/>
        </w:rPr>
      </w:pPr>
      <w:r w:rsidRPr="00CE7AE5">
        <w:rPr>
          <w:b/>
        </w:rPr>
        <w:t>13</w:t>
      </w:r>
      <w:r w:rsidRPr="00CE7AE5">
        <w:rPr>
          <w:b/>
        </w:rPr>
        <w:tab/>
        <w:t>unionist</w:t>
      </w:r>
    </w:p>
    <w:p w:rsidR="00FB2B53" w:rsidRPr="00CE7AE5" w:rsidRDefault="00FB2B53" w:rsidP="00FB2B53">
      <w:pPr>
        <w:pStyle w:val="ListParagraph"/>
        <w:spacing w:after="0" w:line="240" w:lineRule="auto"/>
        <w:jc w:val="both"/>
        <w:rPr>
          <w:rFonts w:ascii="Times New Roman" w:hAnsi="Times New Roman" w:cs="Times New Roman"/>
          <w:sz w:val="24"/>
          <w:szCs w:val="24"/>
        </w:rPr>
      </w:pPr>
      <w:r w:rsidRPr="00CE7AE5">
        <w:rPr>
          <w:rFonts w:ascii="Times New Roman" w:hAnsi="Times New Roman" w:cs="Times New Roman"/>
          <w:sz w:val="24"/>
          <w:szCs w:val="24"/>
        </w:rPr>
        <w:t>Supports long-term maintenance of Northern Ireland as part of United Kingdom. Opposes a united Ireland.</w:t>
      </w:r>
    </w:p>
    <w:p w:rsidR="00FB2B53" w:rsidRPr="00CE7AE5" w:rsidRDefault="00FB2B53" w:rsidP="00FB2B53">
      <w:pPr>
        <w:pStyle w:val="ListParagraph"/>
        <w:spacing w:after="0" w:line="240" w:lineRule="auto"/>
        <w:jc w:val="both"/>
        <w:rPr>
          <w:rFonts w:ascii="Times New Roman" w:hAnsi="Times New Roman" w:cs="Times New Roman"/>
          <w:sz w:val="24"/>
          <w:szCs w:val="24"/>
        </w:rPr>
      </w:pPr>
      <w:r w:rsidRPr="00CE7AE5">
        <w:rPr>
          <w:rFonts w:ascii="Times New Roman" w:hAnsi="Times New Roman" w:cs="Times New Roman"/>
          <w:sz w:val="24"/>
          <w:szCs w:val="24"/>
        </w:rPr>
        <w:t xml:space="preserve">Promotes British national identity. Defends the interests and culture of people from a Unionist, Loyalist and/or Protestant background (e.g. opposes restrictions on parading; opposes promotion of Irish language; opposes restrictions on flying of Union flag etc.). </w:t>
      </w:r>
    </w:p>
    <w:p w:rsidR="00FB2B53" w:rsidRPr="00CE7AE5" w:rsidRDefault="00FB2B53" w:rsidP="00FB2B53">
      <w:pPr>
        <w:pStyle w:val="ListParagraph"/>
        <w:spacing w:after="0" w:line="240" w:lineRule="auto"/>
        <w:jc w:val="both"/>
        <w:rPr>
          <w:rFonts w:ascii="Times New Roman" w:hAnsi="Times New Roman" w:cs="Times New Roman"/>
          <w:sz w:val="24"/>
          <w:szCs w:val="24"/>
        </w:rPr>
      </w:pPr>
      <w:r w:rsidRPr="00CE7AE5">
        <w:rPr>
          <w:rFonts w:ascii="Times New Roman" w:hAnsi="Times New Roman" w:cs="Times New Roman"/>
          <w:sz w:val="24"/>
          <w:szCs w:val="24"/>
        </w:rPr>
        <w:t>Supports IRA decommissioning (including dissident republicans).</w:t>
      </w:r>
    </w:p>
    <w:p w:rsidR="00FB2B53" w:rsidRPr="00CE7AE5" w:rsidRDefault="00FB2B53" w:rsidP="00FB2B53">
      <w:pPr>
        <w:pStyle w:val="ListParagraph"/>
        <w:spacing w:after="0" w:line="240" w:lineRule="auto"/>
        <w:jc w:val="both"/>
        <w:rPr>
          <w:rFonts w:ascii="Times New Roman" w:hAnsi="Times New Roman" w:cs="Times New Roman"/>
          <w:sz w:val="24"/>
          <w:szCs w:val="24"/>
        </w:rPr>
      </w:pPr>
      <w:r w:rsidRPr="00CE7AE5">
        <w:rPr>
          <w:rFonts w:ascii="Times New Roman" w:hAnsi="Times New Roman" w:cs="Times New Roman"/>
          <w:sz w:val="24"/>
          <w:szCs w:val="24"/>
        </w:rPr>
        <w:t>Advocates inquiries into Irish state security service action during the conflict, including references to collusion.</w:t>
      </w:r>
    </w:p>
    <w:p w:rsidR="00FB2B53" w:rsidRPr="00CE7AE5" w:rsidRDefault="00FB2B53" w:rsidP="00FB2B53">
      <w:pPr>
        <w:pStyle w:val="ListParagraph"/>
        <w:spacing w:after="0" w:line="240" w:lineRule="auto"/>
        <w:jc w:val="both"/>
        <w:rPr>
          <w:rFonts w:ascii="Times New Roman" w:hAnsi="Times New Roman" w:cs="Times New Roman"/>
          <w:sz w:val="24"/>
          <w:szCs w:val="24"/>
        </w:rPr>
      </w:pPr>
      <w:r w:rsidRPr="00CE7AE5">
        <w:rPr>
          <w:rFonts w:ascii="Times New Roman" w:hAnsi="Times New Roman" w:cs="Times New Roman"/>
          <w:sz w:val="24"/>
          <w:szCs w:val="24"/>
        </w:rPr>
        <w:lastRenderedPageBreak/>
        <w:t>Supports the protection of unionist interests in decision-making/government structures.</w:t>
      </w:r>
    </w:p>
    <w:p w:rsidR="00FB2B53" w:rsidRPr="00CE7AE5" w:rsidRDefault="00FB2B53" w:rsidP="00FB2B53">
      <w:pPr>
        <w:spacing w:line="240" w:lineRule="auto"/>
      </w:pPr>
    </w:p>
    <w:p w:rsidR="00FB2B53" w:rsidRPr="00CE7AE5" w:rsidRDefault="00FB2B53" w:rsidP="00FB2B53">
      <w:pPr>
        <w:spacing w:line="240" w:lineRule="auto"/>
      </w:pPr>
      <w:r w:rsidRPr="00CE7AE5">
        <w:rPr>
          <w:b/>
        </w:rPr>
        <w:t>14</w:t>
      </w:r>
      <w:r w:rsidRPr="00CE7AE5">
        <w:rPr>
          <w:b/>
        </w:rPr>
        <w:tab/>
        <w:t>ethno-national other (general)</w:t>
      </w:r>
    </w:p>
    <w:p w:rsidR="00FB2B53" w:rsidRPr="00CE7AE5" w:rsidRDefault="00FB2B53" w:rsidP="00FB2B53">
      <w:pPr>
        <w:spacing w:line="240" w:lineRule="auto"/>
        <w:ind w:left="720"/>
        <w:jc w:val="both"/>
      </w:pPr>
      <w:r w:rsidRPr="00CE7AE5">
        <w:t>General comments and statements which fall under the theme of ethno-national debate but do not fall under any of the three above categories.</w:t>
      </w:r>
    </w:p>
    <w:p w:rsidR="00FB2B53" w:rsidRPr="00CE7AE5" w:rsidRDefault="00FB2B53" w:rsidP="00FB2B53">
      <w:pPr>
        <w:spacing w:line="240" w:lineRule="auto"/>
        <w:ind w:left="720"/>
        <w:jc w:val="both"/>
      </w:pPr>
      <w:r w:rsidRPr="00CE7AE5">
        <w:t xml:space="preserve">Includes statements referring to the Good Friday Agreement (and/or subsequent agreements) where no clear nationalist, unionist or cross-community position is explicitly adopted or referred to (e.g. ‘Stand strong for the Agreement and seek the immediate restoration of its democratic institutions of government’). </w:t>
      </w:r>
    </w:p>
    <w:p w:rsidR="00FB2B53" w:rsidRPr="00CE7AE5" w:rsidRDefault="00FB2B53" w:rsidP="00FB2B53">
      <w:pPr>
        <w:spacing w:line="240" w:lineRule="auto"/>
        <w:ind w:left="720"/>
        <w:jc w:val="both"/>
      </w:pPr>
      <w:r w:rsidRPr="00CE7AE5">
        <w:t xml:space="preserve">Statements concerning decommissioning, generally conceived (i.e. no mention of specific paramilitary organisation, e.g. IRA, UVF, UDA etc. or when no clear ‘nationalist’ or ‘unionist’ position can be determined). </w:t>
      </w:r>
    </w:p>
    <w:p w:rsidR="00FB2B53" w:rsidRPr="00CE7AE5" w:rsidRDefault="00FB2B53" w:rsidP="00FB2B53">
      <w:pPr>
        <w:spacing w:line="240" w:lineRule="auto"/>
        <w:ind w:left="720"/>
        <w:jc w:val="both"/>
      </w:pPr>
      <w:r w:rsidRPr="00CE7AE5">
        <w:t>Statements referring to ‘victims’ or ‘dealing with the past’ where no clear nationalist, unionist or cross-community position is explicitly adopted or referred to (e.g. ‘an overarching victims’ strategy’).</w:t>
      </w:r>
    </w:p>
    <w:p w:rsidR="00FB2B53" w:rsidRPr="00CE7AE5" w:rsidRDefault="00FB2B53" w:rsidP="00FB2B53">
      <w:pPr>
        <w:spacing w:line="240" w:lineRule="auto"/>
        <w:ind w:left="720"/>
        <w:jc w:val="both"/>
      </w:pPr>
      <w:r w:rsidRPr="00CE7AE5">
        <w:t>Includes references, both positive and negative, to Direct Rule, when no clear ethno-national position can be determined.</w:t>
      </w:r>
    </w:p>
    <w:p w:rsidR="00FB2B53" w:rsidRPr="00CE7AE5" w:rsidRDefault="00FB2B53" w:rsidP="00FB2B53">
      <w:pPr>
        <w:spacing w:line="240" w:lineRule="auto"/>
        <w:ind w:left="720"/>
        <w:jc w:val="both"/>
      </w:pPr>
      <w:r w:rsidRPr="00CE7AE5">
        <w:t>Statements referring to the devolution of Justice (or related issue), when no clear ethno-national position can be determined.</w:t>
      </w:r>
    </w:p>
    <w:p w:rsidR="00FB2B53" w:rsidRPr="00CE7AE5" w:rsidRDefault="00FB2B53" w:rsidP="00FB2B53">
      <w:pPr>
        <w:spacing w:line="240" w:lineRule="auto"/>
        <w:rPr>
          <w:i/>
          <w:u w:val="single"/>
        </w:rPr>
      </w:pPr>
    </w:p>
    <w:p w:rsidR="00FB2B53" w:rsidRPr="00CE7AE5" w:rsidRDefault="00FB2B53" w:rsidP="00FB2B53">
      <w:pPr>
        <w:spacing w:line="240" w:lineRule="auto"/>
        <w:rPr>
          <w:i/>
          <w:u w:val="single"/>
        </w:rPr>
      </w:pPr>
    </w:p>
    <w:p w:rsidR="00FB2B53" w:rsidRPr="00CE7AE5" w:rsidRDefault="00FB2B53" w:rsidP="00FB2B53">
      <w:pPr>
        <w:spacing w:line="240" w:lineRule="auto"/>
        <w:ind w:firstLine="720"/>
        <w:outlineLvl w:val="0"/>
      </w:pPr>
      <w:r w:rsidRPr="00CE7AE5">
        <w:rPr>
          <w:b/>
          <w:i/>
        </w:rPr>
        <w:t xml:space="preserve">Economic </w:t>
      </w:r>
    </w:p>
    <w:p w:rsidR="00FB2B53" w:rsidRPr="00CE7AE5" w:rsidRDefault="00FB2B53" w:rsidP="00FB2B53">
      <w:pPr>
        <w:spacing w:line="240" w:lineRule="auto"/>
        <w:rPr>
          <w:b/>
        </w:rPr>
      </w:pPr>
      <w:r w:rsidRPr="00CE7AE5">
        <w:rPr>
          <w:b/>
        </w:rPr>
        <w:t>21</w:t>
      </w:r>
      <w:r w:rsidRPr="00CE7AE5">
        <w:rPr>
          <w:b/>
        </w:rPr>
        <w:tab/>
        <w:t>economic left-wing</w:t>
      </w:r>
    </w:p>
    <w:p w:rsidR="00FB2B53" w:rsidRPr="00CE7AE5" w:rsidRDefault="00FB2B53" w:rsidP="00FB2B53">
      <w:pPr>
        <w:spacing w:line="240" w:lineRule="auto"/>
        <w:ind w:left="720"/>
        <w:jc w:val="both"/>
      </w:pPr>
      <w:r w:rsidRPr="00CE7AE5">
        <w:t>Generally in favour of state intervention in the economy and limits on market capitalism.</w:t>
      </w:r>
    </w:p>
    <w:p w:rsidR="00FB2B53" w:rsidRPr="00CE7AE5" w:rsidRDefault="00FB2B53" w:rsidP="00FB2B53">
      <w:pPr>
        <w:spacing w:line="240" w:lineRule="auto"/>
        <w:ind w:firstLine="720"/>
        <w:jc w:val="both"/>
      </w:pPr>
      <w:r w:rsidRPr="00CE7AE5">
        <w:t>Promotes raising taxes to increase public services.</w:t>
      </w:r>
    </w:p>
    <w:p w:rsidR="00FB2B53" w:rsidRPr="00CE7AE5" w:rsidRDefault="00FB2B53" w:rsidP="00FB2B53">
      <w:pPr>
        <w:spacing w:line="240" w:lineRule="auto"/>
        <w:ind w:firstLine="720"/>
        <w:jc w:val="both"/>
      </w:pPr>
      <w:r w:rsidRPr="00CE7AE5">
        <w:t>Favours high level of state regulation and control of the market.</w:t>
      </w:r>
    </w:p>
    <w:p w:rsidR="00FB2B53" w:rsidRPr="00CE7AE5" w:rsidRDefault="00FB2B53" w:rsidP="00FB2B53">
      <w:pPr>
        <w:spacing w:line="240" w:lineRule="auto"/>
        <w:ind w:left="720"/>
        <w:jc w:val="both"/>
      </w:pPr>
      <w:r w:rsidRPr="00CE7AE5">
        <w:t>Corporatism/Mixed Economy: Favourable mentions of cooperation of government, employers, and trade unions simultaneously. The collaboration of employers and employee organisations in overall economic planning supervised by the state. Supports ‘mutualisation’.</w:t>
      </w:r>
    </w:p>
    <w:p w:rsidR="00FB2B53" w:rsidRPr="00CE7AE5" w:rsidRDefault="00FB2B53" w:rsidP="00FB2B53">
      <w:pPr>
        <w:spacing w:line="240" w:lineRule="auto"/>
        <w:ind w:left="720"/>
        <w:jc w:val="both"/>
      </w:pPr>
      <w:r w:rsidRPr="00CE7AE5">
        <w:t>Pro-protectionism: Favourable mentions of extending or maintaining the protection of internal markets. Measures may include: Tariffs; Quota restrictions; Export subsidies.</w:t>
      </w:r>
    </w:p>
    <w:p w:rsidR="00FB2B53" w:rsidRPr="00CE7AE5" w:rsidRDefault="00FB2B53" w:rsidP="00FB2B53">
      <w:pPr>
        <w:spacing w:line="240" w:lineRule="auto"/>
        <w:ind w:left="720"/>
        <w:jc w:val="both"/>
      </w:pPr>
      <w:r w:rsidRPr="00CE7AE5">
        <w:t>Pro-controlled Economy: Support for direct government control of economy. May include, for instance: Control over prices; Introduction of minimum wages.</w:t>
      </w:r>
    </w:p>
    <w:p w:rsidR="00FB2B53" w:rsidRPr="00CE7AE5" w:rsidRDefault="00FB2B53" w:rsidP="00FB2B53">
      <w:pPr>
        <w:spacing w:line="240" w:lineRule="auto"/>
        <w:ind w:left="720"/>
        <w:jc w:val="both"/>
      </w:pPr>
      <w:r w:rsidRPr="00CE7AE5">
        <w:t>Nationalisation: Favourable mentions of government ownership of industries, either partial or complete; calls for keeping nationalised industries in state hands or nationalising currently private industries. May also include favourable mentions of government ownership of land.</w:t>
      </w:r>
    </w:p>
    <w:p w:rsidR="00FB2B53" w:rsidRPr="00CE7AE5" w:rsidRDefault="00FB2B53" w:rsidP="00FB2B53">
      <w:pPr>
        <w:spacing w:line="240" w:lineRule="auto"/>
        <w:ind w:left="720"/>
        <w:jc w:val="both"/>
      </w:pPr>
      <w:r w:rsidRPr="00CE7AE5">
        <w:t xml:space="preserve">Pro-welfare State Expansion: Favourable mentions of need to introduce, maintain or expand any public social service or social security scheme. This includes, for example, government funding of: Health care; Child care; Elder care and pensions; Social housing. </w:t>
      </w:r>
    </w:p>
    <w:p w:rsidR="00FB2B53" w:rsidRPr="00CE7AE5" w:rsidRDefault="00FB2B53" w:rsidP="00FB2B53">
      <w:pPr>
        <w:spacing w:line="240" w:lineRule="auto"/>
        <w:ind w:left="720"/>
        <w:jc w:val="both"/>
      </w:pPr>
      <w:r w:rsidRPr="00CE7AE5">
        <w:t>The provision of support for low-income citizens; an emphasis on need to protect and/or defend low-income citizens.</w:t>
      </w:r>
    </w:p>
    <w:p w:rsidR="00FB2B53" w:rsidRPr="00CE7AE5" w:rsidRDefault="00FB2B53" w:rsidP="00FB2B53">
      <w:pPr>
        <w:spacing w:line="240" w:lineRule="auto"/>
        <w:ind w:left="720"/>
        <w:jc w:val="both"/>
      </w:pPr>
      <w:r w:rsidRPr="00CE7AE5">
        <w:t>Includes promotion of initiatives and measures designed to foster or improve ‘social inclusion’.</w:t>
      </w:r>
    </w:p>
    <w:p w:rsidR="00FB2B53" w:rsidRPr="00CE7AE5" w:rsidRDefault="00FB2B53" w:rsidP="00FB2B53">
      <w:pPr>
        <w:spacing w:line="240" w:lineRule="auto"/>
        <w:jc w:val="both"/>
      </w:pPr>
      <w:r w:rsidRPr="00CE7AE5">
        <w:tab/>
        <w:t>Negative references to ‘globalisation’.</w:t>
      </w:r>
    </w:p>
    <w:p w:rsidR="00FB2B53" w:rsidRPr="00CE7AE5" w:rsidRDefault="00FB2B53" w:rsidP="00FB2B53">
      <w:pPr>
        <w:spacing w:line="240" w:lineRule="auto"/>
      </w:pPr>
    </w:p>
    <w:p w:rsidR="00FB2B53" w:rsidRPr="00CE7AE5" w:rsidRDefault="00FB2B53" w:rsidP="00FB2B53">
      <w:pPr>
        <w:spacing w:line="240" w:lineRule="auto"/>
        <w:rPr>
          <w:b/>
        </w:rPr>
      </w:pPr>
      <w:r w:rsidRPr="00CE7AE5">
        <w:rPr>
          <w:b/>
        </w:rPr>
        <w:lastRenderedPageBreak/>
        <w:t>22</w:t>
      </w:r>
      <w:r w:rsidRPr="00CE7AE5">
        <w:rPr>
          <w:b/>
        </w:rPr>
        <w:tab/>
        <w:t>economic centrist</w:t>
      </w:r>
    </w:p>
    <w:p w:rsidR="00FB2B53" w:rsidRPr="00CE7AE5" w:rsidRDefault="00FB2B53" w:rsidP="00FB2B53">
      <w:pPr>
        <w:spacing w:line="240" w:lineRule="auto"/>
      </w:pPr>
    </w:p>
    <w:p w:rsidR="00FB2B53" w:rsidRPr="00CE7AE5" w:rsidRDefault="00FB2B53" w:rsidP="00FB2B53">
      <w:pPr>
        <w:spacing w:line="240" w:lineRule="auto"/>
        <w:rPr>
          <w:b/>
        </w:rPr>
      </w:pPr>
      <w:r w:rsidRPr="00CE7AE5">
        <w:rPr>
          <w:b/>
        </w:rPr>
        <w:t>23</w:t>
      </w:r>
      <w:r w:rsidRPr="00CE7AE5">
        <w:rPr>
          <w:b/>
        </w:rPr>
        <w:tab/>
        <w:t>economic right-wing</w:t>
      </w:r>
    </w:p>
    <w:p w:rsidR="00FB2B53" w:rsidRPr="00CE7AE5" w:rsidRDefault="00FB2B53" w:rsidP="00FB2B53">
      <w:pPr>
        <w:spacing w:line="240" w:lineRule="auto"/>
        <w:jc w:val="both"/>
      </w:pPr>
      <w:r w:rsidRPr="00CE7AE5">
        <w:tab/>
        <w:t>Generally in favour of the free market rather than state intervention in the economy.</w:t>
      </w:r>
    </w:p>
    <w:p w:rsidR="00FB2B53" w:rsidRPr="00CE7AE5" w:rsidRDefault="00FB2B53" w:rsidP="00FB2B53">
      <w:pPr>
        <w:spacing w:line="240" w:lineRule="auto"/>
        <w:ind w:firstLine="720"/>
        <w:jc w:val="both"/>
      </w:pPr>
      <w:r w:rsidRPr="00CE7AE5">
        <w:t>Promotes cutting public services to cut taxes; advocates relief from rates.</w:t>
      </w:r>
    </w:p>
    <w:p w:rsidR="00FB2B53" w:rsidRPr="00CE7AE5" w:rsidRDefault="00FB2B53" w:rsidP="00FB2B53">
      <w:pPr>
        <w:spacing w:line="240" w:lineRule="auto"/>
        <w:ind w:firstLine="720"/>
        <w:jc w:val="both"/>
      </w:pPr>
      <w:r w:rsidRPr="00CE7AE5">
        <w:t>Favours deregulation of markets at every opportunity.</w:t>
      </w:r>
    </w:p>
    <w:p w:rsidR="00FB2B53" w:rsidRPr="00CE7AE5" w:rsidRDefault="00FB2B53" w:rsidP="00FB2B53">
      <w:pPr>
        <w:spacing w:line="240" w:lineRule="auto"/>
        <w:ind w:left="720"/>
        <w:jc w:val="both"/>
      </w:pPr>
      <w:r w:rsidRPr="00CE7AE5">
        <w:t>Pro-Free Market Economy: Favourable mentions of the free market and free market capitalism as an economic model. May include favourable references to: Laissez-faire economy; Superiority of individual enterprise over state and control systems; Private property rights; Personal enterprise and initiative (entrepreneurialism); Need for unhampered individual enterprises; statements advocating the removal of ‘red tape’, ‘bureaucracy’ or the simplification of regulatory systems and processes; capital investment.</w:t>
      </w:r>
    </w:p>
    <w:p w:rsidR="00FB2B53" w:rsidRPr="00CE7AE5" w:rsidRDefault="00FB2B53" w:rsidP="00FB2B53">
      <w:pPr>
        <w:spacing w:line="240" w:lineRule="auto"/>
        <w:ind w:left="720"/>
        <w:jc w:val="both"/>
      </w:pPr>
      <w:r w:rsidRPr="00CE7AE5">
        <w:t>Pro-Incentives: Favourable mentions of supply side oriented economic policies (e.g. assistance to businesses rather than consumers). May include: Financial and other incentives such as subsidies, tax breaks etc.; Wage and tax policies to induce enterprise; Encouragement to start enterprises. The provision of loans (rather than grants).</w:t>
      </w:r>
    </w:p>
    <w:p w:rsidR="00FB2B53" w:rsidRPr="00CE7AE5" w:rsidRDefault="00FB2B53" w:rsidP="00FB2B53">
      <w:pPr>
        <w:spacing w:line="240" w:lineRule="auto"/>
        <w:ind w:left="720"/>
        <w:jc w:val="both"/>
      </w:pPr>
      <w:r w:rsidRPr="00CE7AE5">
        <w:t>Anti-Protectionism: Support for concept of free trade and open markets. Call for abolishing all means of market protection.</w:t>
      </w:r>
    </w:p>
    <w:p w:rsidR="00FB2B53" w:rsidRPr="00CE7AE5" w:rsidRDefault="00FB2B53" w:rsidP="00FB2B53">
      <w:pPr>
        <w:spacing w:line="240" w:lineRule="auto"/>
        <w:ind w:left="720"/>
        <w:jc w:val="both"/>
      </w:pPr>
      <w:r w:rsidRPr="00CE7AE5">
        <w:t>Pro-Welfare State Limitation: Limiting state expenditures on social services or social security. Favourable mentions of the social subsidiary principle (i.e. private care before state care).</w:t>
      </w:r>
    </w:p>
    <w:p w:rsidR="00FB2B53" w:rsidRPr="00CE7AE5" w:rsidRDefault="00FB2B53" w:rsidP="00FB2B53">
      <w:pPr>
        <w:spacing w:line="240" w:lineRule="auto"/>
        <w:ind w:left="720"/>
        <w:jc w:val="both"/>
      </w:pPr>
      <w:r w:rsidRPr="00CE7AE5">
        <w:t>Negative references to labour groups and trade unions. May focus specifically on the danger of unions ‘abusing power’.</w:t>
      </w:r>
    </w:p>
    <w:p w:rsidR="00FB2B53" w:rsidRPr="00CE7AE5" w:rsidRDefault="00FB2B53" w:rsidP="00FB2B53">
      <w:pPr>
        <w:spacing w:line="240" w:lineRule="auto"/>
        <w:ind w:left="720"/>
        <w:jc w:val="both"/>
      </w:pPr>
      <w:r w:rsidRPr="00CE7AE5">
        <w:t xml:space="preserve">Governmental and Administrative Efficiency: Need for efficiency and economy in government and administration and/or the general appeal to have less government and administration and cutting down in the civil service. </w:t>
      </w:r>
    </w:p>
    <w:p w:rsidR="00FB2B53" w:rsidRPr="00CE7AE5" w:rsidRDefault="00FB2B53" w:rsidP="00FB2B53">
      <w:pPr>
        <w:spacing w:line="240" w:lineRule="auto"/>
        <w:ind w:left="720"/>
        <w:jc w:val="both"/>
      </w:pPr>
      <w:r w:rsidRPr="00CE7AE5">
        <w:t>Middle class/Upper class; pro-business (including Small and Medium sized businesses; favours</w:t>
      </w:r>
      <w:r w:rsidRPr="00CE7AE5">
        <w:tab/>
        <w:t xml:space="preserve"> rights of business owner over worker).</w:t>
      </w:r>
    </w:p>
    <w:p w:rsidR="00FB2B53" w:rsidRPr="00CE7AE5" w:rsidRDefault="00FB2B53" w:rsidP="00FB2B53">
      <w:pPr>
        <w:spacing w:line="240" w:lineRule="auto"/>
        <w:ind w:left="720"/>
        <w:jc w:val="both"/>
      </w:pPr>
      <w:r w:rsidRPr="00CE7AE5">
        <w:t>Middle Class and Professional Groups: General favourable references to the middle class. Specifically, statements may include references to: Professional groups (e.g. doctors or lawyers); White collar groups (e.g. bankers or office employees); Service sector groups (e.g. IT industry employees); Old and/or new middle class.</w:t>
      </w:r>
    </w:p>
    <w:p w:rsidR="00FB2B53" w:rsidRPr="00CE7AE5" w:rsidRDefault="00FB2B53" w:rsidP="00FB2B53">
      <w:pPr>
        <w:spacing w:line="240" w:lineRule="auto"/>
        <w:ind w:left="720"/>
        <w:jc w:val="both"/>
      </w:pPr>
    </w:p>
    <w:p w:rsidR="00FB2B53" w:rsidRPr="00CE7AE5" w:rsidRDefault="00FB2B53" w:rsidP="00FB2B53">
      <w:pPr>
        <w:spacing w:line="240" w:lineRule="auto"/>
        <w:jc w:val="both"/>
      </w:pPr>
      <w:r w:rsidRPr="00CE7AE5">
        <w:rPr>
          <w:b/>
        </w:rPr>
        <w:t>24</w:t>
      </w:r>
      <w:r w:rsidRPr="00CE7AE5">
        <w:rPr>
          <w:b/>
        </w:rPr>
        <w:tab/>
        <w:t xml:space="preserve">economic other (general) </w:t>
      </w:r>
    </w:p>
    <w:p w:rsidR="00FB2B53" w:rsidRPr="00CE7AE5" w:rsidRDefault="00FB2B53" w:rsidP="00FB2B53">
      <w:pPr>
        <w:spacing w:line="240" w:lineRule="auto"/>
        <w:ind w:left="720"/>
        <w:rPr>
          <w:b/>
        </w:rPr>
      </w:pPr>
      <w:r w:rsidRPr="00CE7AE5">
        <w:t>General comments and statements which fall under the theme of economic debate but do not fall under any of the three above categories.</w:t>
      </w:r>
      <w:r w:rsidRPr="00CE7AE5">
        <w:tab/>
      </w:r>
    </w:p>
    <w:p w:rsidR="00FB2B53" w:rsidRPr="00CE7AE5" w:rsidRDefault="00FB2B53" w:rsidP="00FB2B53">
      <w:pPr>
        <w:spacing w:line="240" w:lineRule="auto"/>
        <w:rPr>
          <w:b/>
        </w:rPr>
      </w:pPr>
    </w:p>
    <w:p w:rsidR="00FB2B53" w:rsidRPr="00CE7AE5" w:rsidRDefault="00FB2B53" w:rsidP="00FB2B53">
      <w:pPr>
        <w:spacing w:line="240" w:lineRule="auto"/>
        <w:rPr>
          <w:b/>
        </w:rPr>
      </w:pPr>
    </w:p>
    <w:p w:rsidR="00FB2B53" w:rsidRPr="00CE7AE5" w:rsidRDefault="00FB2B53" w:rsidP="00FB2B53">
      <w:pPr>
        <w:spacing w:line="240" w:lineRule="auto"/>
        <w:ind w:firstLine="720"/>
        <w:outlineLvl w:val="0"/>
        <w:rPr>
          <w:b/>
          <w:i/>
        </w:rPr>
      </w:pPr>
      <w:r w:rsidRPr="00CE7AE5">
        <w:rPr>
          <w:b/>
          <w:i/>
        </w:rPr>
        <w:t>Socio-Moral</w:t>
      </w:r>
    </w:p>
    <w:p w:rsidR="00FB2B53" w:rsidRPr="00CE7AE5" w:rsidRDefault="00FB2B53" w:rsidP="00FB2B53">
      <w:pPr>
        <w:spacing w:line="240" w:lineRule="auto"/>
        <w:rPr>
          <w:b/>
        </w:rPr>
      </w:pPr>
      <w:r w:rsidRPr="00CE7AE5">
        <w:rPr>
          <w:b/>
        </w:rPr>
        <w:t>31</w:t>
      </w:r>
      <w:r w:rsidRPr="00CE7AE5">
        <w:rPr>
          <w:b/>
        </w:rPr>
        <w:tab/>
        <w:t xml:space="preserve">socio-moral liberal </w:t>
      </w:r>
    </w:p>
    <w:p w:rsidR="00FB2B53" w:rsidRPr="00CE7AE5" w:rsidRDefault="00FB2B53" w:rsidP="00FB2B53">
      <w:pPr>
        <w:spacing w:line="240" w:lineRule="auto"/>
        <w:jc w:val="both"/>
        <w:rPr>
          <w:b/>
        </w:rPr>
      </w:pPr>
      <w:r w:rsidRPr="00CE7AE5">
        <w:tab/>
        <w:t xml:space="preserve">Favours liberal policies on matters such as abortion, homosexuality and euthanasia </w:t>
      </w:r>
    </w:p>
    <w:p w:rsidR="00FB2B53" w:rsidRPr="00CE7AE5" w:rsidRDefault="00FB2B53" w:rsidP="00FB2B53">
      <w:pPr>
        <w:spacing w:line="240" w:lineRule="auto"/>
        <w:ind w:left="720"/>
        <w:jc w:val="both"/>
      </w:pPr>
      <w:r w:rsidRPr="00CE7AE5">
        <w:t>Opposition to traditional and/or religious moral values. May include: Support for divorce, abortion etc.; General support for modern family composition (including extolling the values of a ‘traditional’ family ‘way of life’); Calls for the separation of church and state.</w:t>
      </w:r>
    </w:p>
    <w:p w:rsidR="00FB2B53" w:rsidRPr="00CE7AE5" w:rsidRDefault="00FB2B53" w:rsidP="00FB2B53">
      <w:pPr>
        <w:spacing w:line="240" w:lineRule="auto"/>
      </w:pPr>
    </w:p>
    <w:p w:rsidR="00FB2B53" w:rsidRPr="00CE7AE5" w:rsidRDefault="00FB2B53" w:rsidP="00FB2B53">
      <w:pPr>
        <w:spacing w:line="240" w:lineRule="auto"/>
        <w:rPr>
          <w:b/>
        </w:rPr>
      </w:pPr>
      <w:r w:rsidRPr="00CE7AE5">
        <w:rPr>
          <w:b/>
        </w:rPr>
        <w:t>32</w:t>
      </w:r>
      <w:r w:rsidRPr="00CE7AE5">
        <w:rPr>
          <w:b/>
        </w:rPr>
        <w:tab/>
        <w:t>socio-moral centrist</w:t>
      </w:r>
    </w:p>
    <w:p w:rsidR="00FB2B53" w:rsidRPr="00CE7AE5" w:rsidRDefault="00FB2B53" w:rsidP="00FB2B53">
      <w:pPr>
        <w:spacing w:line="240" w:lineRule="auto"/>
      </w:pPr>
    </w:p>
    <w:p w:rsidR="00FB2B53" w:rsidRPr="00CE7AE5" w:rsidRDefault="00FB2B53" w:rsidP="00FB2B53">
      <w:pPr>
        <w:spacing w:line="240" w:lineRule="auto"/>
        <w:rPr>
          <w:b/>
        </w:rPr>
      </w:pPr>
      <w:r w:rsidRPr="00CE7AE5">
        <w:rPr>
          <w:b/>
        </w:rPr>
        <w:lastRenderedPageBreak/>
        <w:t>33</w:t>
      </w:r>
      <w:r w:rsidRPr="00CE7AE5">
        <w:rPr>
          <w:b/>
        </w:rPr>
        <w:tab/>
        <w:t>socio-moral conservative</w:t>
      </w:r>
    </w:p>
    <w:p w:rsidR="00FB2B53" w:rsidRPr="00CE7AE5" w:rsidRDefault="00FB2B53" w:rsidP="00FB2B53">
      <w:pPr>
        <w:spacing w:line="240" w:lineRule="auto"/>
        <w:ind w:left="720"/>
        <w:jc w:val="both"/>
      </w:pPr>
      <w:r w:rsidRPr="00CE7AE5">
        <w:t xml:space="preserve">Opposes liberal policies on matters such as abortion, homosexuality and euthanasia </w:t>
      </w:r>
    </w:p>
    <w:p w:rsidR="00FB2B53" w:rsidRPr="00CE7AE5" w:rsidRDefault="00FB2B53" w:rsidP="00FB2B53">
      <w:pPr>
        <w:spacing w:line="240" w:lineRule="auto"/>
        <w:ind w:left="720"/>
        <w:jc w:val="both"/>
      </w:pPr>
      <w:r w:rsidRPr="00CE7AE5">
        <w:t>Favourable mentions of traditional and/or religious moral values. May include: Prohibition, censorship and suppression of immorality and unseemly behaviour; Maintenance and stability of the traditional family as a value; Support for the role of religious institutions in state and society.</w:t>
      </w:r>
    </w:p>
    <w:p w:rsidR="00FB2B53" w:rsidRDefault="00FB2B53" w:rsidP="00FB2B53">
      <w:pPr>
        <w:spacing w:line="240" w:lineRule="auto"/>
        <w:rPr>
          <w:b/>
        </w:rPr>
      </w:pPr>
    </w:p>
    <w:p w:rsidR="00FB2B53" w:rsidRPr="00CE7AE5" w:rsidRDefault="00FB2B53" w:rsidP="00FB2B53">
      <w:pPr>
        <w:spacing w:line="240" w:lineRule="auto"/>
        <w:rPr>
          <w:b/>
        </w:rPr>
      </w:pPr>
      <w:r w:rsidRPr="00CE7AE5">
        <w:rPr>
          <w:b/>
        </w:rPr>
        <w:t>34</w:t>
      </w:r>
      <w:r w:rsidRPr="00CE7AE5">
        <w:rPr>
          <w:b/>
        </w:rPr>
        <w:tab/>
        <w:t>socio-moral other (general)</w:t>
      </w:r>
    </w:p>
    <w:p w:rsidR="00FB2B53" w:rsidRPr="00CE7AE5" w:rsidRDefault="00FB2B53" w:rsidP="00FB2B53">
      <w:pPr>
        <w:spacing w:line="240" w:lineRule="auto"/>
        <w:ind w:left="720"/>
        <w:jc w:val="both"/>
      </w:pPr>
      <w:r w:rsidRPr="00CE7AE5">
        <w:t>General comments and statements which fall under the theme of socio-moral but do not fall under any of the three above categories.</w:t>
      </w:r>
    </w:p>
    <w:p w:rsidR="00FB2B53" w:rsidRPr="00CE7AE5" w:rsidRDefault="00FB2B53" w:rsidP="00FB2B53">
      <w:pPr>
        <w:spacing w:line="240" w:lineRule="auto"/>
        <w:rPr>
          <w:b/>
        </w:rPr>
      </w:pPr>
    </w:p>
    <w:p w:rsidR="00FB2B53" w:rsidRPr="00CE7AE5" w:rsidRDefault="00FB2B53" w:rsidP="00FB2B53">
      <w:pPr>
        <w:spacing w:line="240" w:lineRule="auto"/>
        <w:rPr>
          <w:b/>
        </w:rPr>
      </w:pPr>
    </w:p>
    <w:p w:rsidR="00FB2B53" w:rsidRPr="00CE7AE5" w:rsidRDefault="00FB2B53" w:rsidP="00FB2B53">
      <w:pPr>
        <w:spacing w:line="240" w:lineRule="auto"/>
        <w:ind w:firstLine="720"/>
        <w:outlineLvl w:val="0"/>
      </w:pPr>
      <w:r w:rsidRPr="00CE7AE5">
        <w:rPr>
          <w:b/>
          <w:i/>
        </w:rPr>
        <w:t>Crime</w:t>
      </w:r>
    </w:p>
    <w:p w:rsidR="00FB2B53" w:rsidRPr="00CE7AE5" w:rsidRDefault="00FB2B53" w:rsidP="00FB2B53">
      <w:pPr>
        <w:spacing w:line="240" w:lineRule="auto"/>
        <w:rPr>
          <w:b/>
        </w:rPr>
      </w:pPr>
      <w:r w:rsidRPr="00CE7AE5">
        <w:rPr>
          <w:b/>
        </w:rPr>
        <w:t>41</w:t>
      </w:r>
      <w:r w:rsidRPr="00CE7AE5">
        <w:rPr>
          <w:b/>
        </w:rPr>
        <w:tab/>
        <w:t>crime permissive</w:t>
      </w:r>
    </w:p>
    <w:p w:rsidR="00FB2B53" w:rsidRPr="00CE7AE5" w:rsidRDefault="00FB2B53" w:rsidP="00FB2B53">
      <w:pPr>
        <w:spacing w:line="240" w:lineRule="auto"/>
        <w:ind w:left="720"/>
        <w:jc w:val="both"/>
      </w:pPr>
      <w:r w:rsidRPr="00CE7AE5">
        <w:t>Favour rehabilitation of criminals rather than simply punishment. Emphasises civil liberties and the rights of the accused. Opposed to practices or measures which facilitate covert preventative measures (e.g. extraordinary rendition of suspects; robust interrogation methods)</w:t>
      </w:r>
    </w:p>
    <w:p w:rsidR="00FB2B53" w:rsidRPr="00CE7AE5" w:rsidRDefault="00FB2B53" w:rsidP="00FB2B53">
      <w:pPr>
        <w:spacing w:line="240" w:lineRule="auto"/>
        <w:ind w:left="720"/>
        <w:jc w:val="both"/>
      </w:pPr>
      <w:r w:rsidRPr="00CE7AE5">
        <w:t>Promotion and support of ‘restorative justice’ measures.</w:t>
      </w:r>
    </w:p>
    <w:p w:rsidR="00FB2B53" w:rsidRPr="00CE7AE5" w:rsidRDefault="00FB2B53" w:rsidP="00FB2B53">
      <w:pPr>
        <w:spacing w:line="240" w:lineRule="auto"/>
        <w:ind w:left="720"/>
      </w:pPr>
    </w:p>
    <w:p w:rsidR="00FB2B53" w:rsidRPr="00CE7AE5" w:rsidRDefault="00FB2B53" w:rsidP="00FB2B53">
      <w:pPr>
        <w:spacing w:line="240" w:lineRule="auto"/>
        <w:rPr>
          <w:b/>
        </w:rPr>
      </w:pPr>
      <w:r w:rsidRPr="00CE7AE5">
        <w:rPr>
          <w:b/>
        </w:rPr>
        <w:t>42</w:t>
      </w:r>
      <w:r w:rsidRPr="00CE7AE5">
        <w:rPr>
          <w:b/>
        </w:rPr>
        <w:tab/>
        <w:t>crime centrist</w:t>
      </w:r>
    </w:p>
    <w:p w:rsidR="00FB2B53" w:rsidRPr="00CE7AE5" w:rsidRDefault="00FB2B53" w:rsidP="00FB2B53">
      <w:pPr>
        <w:spacing w:line="240" w:lineRule="auto"/>
        <w:rPr>
          <w:b/>
        </w:rPr>
      </w:pPr>
    </w:p>
    <w:p w:rsidR="00FB2B53" w:rsidRPr="00CE7AE5" w:rsidRDefault="00FB2B53" w:rsidP="00FB2B53">
      <w:pPr>
        <w:spacing w:line="240" w:lineRule="auto"/>
        <w:rPr>
          <w:b/>
        </w:rPr>
      </w:pPr>
      <w:r w:rsidRPr="00CE7AE5">
        <w:rPr>
          <w:b/>
        </w:rPr>
        <w:t>43</w:t>
      </w:r>
      <w:r w:rsidRPr="00CE7AE5">
        <w:rPr>
          <w:b/>
        </w:rPr>
        <w:tab/>
        <w:t>crime: authoritarian</w:t>
      </w:r>
    </w:p>
    <w:p w:rsidR="00FB2B53" w:rsidRPr="00CE7AE5" w:rsidRDefault="00FB2B53" w:rsidP="00FB2B53">
      <w:pPr>
        <w:spacing w:line="240" w:lineRule="auto"/>
        <w:ind w:left="720"/>
      </w:pPr>
      <w:r w:rsidRPr="00CE7AE5">
        <w:t>Favours punishment rather than simply rehabilitation. Emphasises the rights of the victim of crime rather than the accused or the criminal (e.g. supportive of robust interrogation methods and preventative measures).</w:t>
      </w:r>
    </w:p>
    <w:p w:rsidR="00FB2B53" w:rsidRPr="00CE7AE5" w:rsidRDefault="00FB2B53" w:rsidP="00FB2B53">
      <w:pPr>
        <w:spacing w:line="240" w:lineRule="auto"/>
      </w:pPr>
    </w:p>
    <w:p w:rsidR="00FB2B53" w:rsidRPr="00CE7AE5" w:rsidRDefault="00FB2B53" w:rsidP="00FB2B53">
      <w:pPr>
        <w:spacing w:line="240" w:lineRule="auto"/>
        <w:rPr>
          <w:b/>
        </w:rPr>
      </w:pPr>
      <w:r w:rsidRPr="00CE7AE5">
        <w:rPr>
          <w:b/>
        </w:rPr>
        <w:t>44</w:t>
      </w:r>
      <w:r w:rsidRPr="00CE7AE5">
        <w:rPr>
          <w:b/>
        </w:rPr>
        <w:tab/>
        <w:t xml:space="preserve">crime other (general) </w:t>
      </w:r>
    </w:p>
    <w:p w:rsidR="00FB2B53" w:rsidRPr="00CE7AE5" w:rsidRDefault="00FB2B53" w:rsidP="00FB2B53">
      <w:pPr>
        <w:spacing w:line="240" w:lineRule="auto"/>
        <w:ind w:left="720"/>
        <w:jc w:val="both"/>
      </w:pPr>
      <w:r w:rsidRPr="00CE7AE5">
        <w:t>General comments and statements which fall under the theme of crime but do not fall under any of the three above categories.</w:t>
      </w:r>
    </w:p>
    <w:p w:rsidR="00FB2B53" w:rsidRPr="00CE7AE5" w:rsidRDefault="00FB2B53" w:rsidP="00FB2B53">
      <w:pPr>
        <w:spacing w:line="240" w:lineRule="auto"/>
        <w:rPr>
          <w:b/>
        </w:rPr>
      </w:pPr>
    </w:p>
    <w:p w:rsidR="00FB2B53" w:rsidRPr="00CE7AE5" w:rsidRDefault="00FB2B53" w:rsidP="00FB2B53">
      <w:pPr>
        <w:spacing w:line="240" w:lineRule="auto"/>
        <w:rPr>
          <w:b/>
        </w:rPr>
      </w:pPr>
    </w:p>
    <w:p w:rsidR="00FB2B53" w:rsidRPr="00CE7AE5" w:rsidRDefault="00FB2B53" w:rsidP="00FB2B53">
      <w:pPr>
        <w:spacing w:line="240" w:lineRule="auto"/>
        <w:ind w:firstLine="720"/>
        <w:outlineLvl w:val="0"/>
        <w:rPr>
          <w:b/>
        </w:rPr>
      </w:pPr>
      <w:r w:rsidRPr="00CE7AE5">
        <w:rPr>
          <w:b/>
          <w:i/>
        </w:rPr>
        <w:t>Immigration</w:t>
      </w:r>
    </w:p>
    <w:p w:rsidR="00FB2B53" w:rsidRPr="00CE7AE5" w:rsidRDefault="00FB2B53" w:rsidP="00FB2B53">
      <w:pPr>
        <w:spacing w:line="240" w:lineRule="auto"/>
        <w:rPr>
          <w:b/>
        </w:rPr>
      </w:pPr>
      <w:r w:rsidRPr="00CE7AE5">
        <w:rPr>
          <w:b/>
        </w:rPr>
        <w:t>51</w:t>
      </w:r>
      <w:r w:rsidRPr="00CE7AE5">
        <w:rPr>
          <w:b/>
        </w:rPr>
        <w:tab/>
        <w:t>pro-immigration</w:t>
      </w:r>
    </w:p>
    <w:p w:rsidR="00FB2B53" w:rsidRPr="00CE7AE5" w:rsidRDefault="00FB2B53" w:rsidP="00FB2B53">
      <w:pPr>
        <w:spacing w:line="240" w:lineRule="auto"/>
        <w:ind w:left="720"/>
        <w:jc w:val="both"/>
      </w:pPr>
      <w:r w:rsidRPr="00CE7AE5">
        <w:t>Favours policies designed to help asylum seekers and immigrants integrate into Northern Ireland society.</w:t>
      </w:r>
    </w:p>
    <w:p w:rsidR="00FB2B53" w:rsidRPr="00CE7AE5" w:rsidRDefault="00FB2B53" w:rsidP="00FB2B53">
      <w:pPr>
        <w:spacing w:line="240" w:lineRule="auto"/>
        <w:ind w:left="720"/>
        <w:jc w:val="both"/>
      </w:pPr>
      <w:r w:rsidRPr="00CE7AE5">
        <w:t>Statements favouring new immigrants; against restrictions and quotas; rejection of the ‘boat is full’ argument. Includes allowing new immigrants for the benefit of Northern Ireland/UK/Ireland’s economy.</w:t>
      </w:r>
    </w:p>
    <w:p w:rsidR="00FB2B53" w:rsidRPr="00CE7AE5" w:rsidRDefault="00FB2B53" w:rsidP="00FB2B53">
      <w:pPr>
        <w:spacing w:line="240" w:lineRule="auto"/>
        <w:ind w:left="720"/>
        <w:jc w:val="both"/>
      </w:pPr>
      <w:r w:rsidRPr="00CE7AE5">
        <w:t xml:space="preserve">Favourable mentions of cultural diversity and cultural plurality within domestic societies. May include the preservation of autonomy of religious, linguistic heritages within the country including special educational provisions. </w:t>
      </w:r>
    </w:p>
    <w:p w:rsidR="00FB2B53" w:rsidRPr="00CE7AE5" w:rsidRDefault="00FB2B53" w:rsidP="00FB2B53">
      <w:pPr>
        <w:spacing w:line="240" w:lineRule="auto"/>
        <w:ind w:left="720"/>
        <w:jc w:val="both"/>
      </w:pPr>
      <w:r w:rsidRPr="00CE7AE5">
        <w:t>Statements favouring the idea that immigrants keep their cultural traits, voluntary integration; state providing opportunities to integrate.</w:t>
      </w:r>
    </w:p>
    <w:p w:rsidR="00FB2B53" w:rsidRPr="00CE7AE5" w:rsidRDefault="00FB2B53" w:rsidP="00FB2B53">
      <w:pPr>
        <w:spacing w:line="240" w:lineRule="auto"/>
        <w:ind w:left="720"/>
        <w:jc w:val="both"/>
      </w:pPr>
      <w:r w:rsidRPr="00CE7AE5">
        <w:t>Favourable mentions of the rights of migrant workers.</w:t>
      </w:r>
    </w:p>
    <w:p w:rsidR="00FB2B53" w:rsidRPr="00CE7AE5" w:rsidRDefault="00FB2B53" w:rsidP="00FB2B53">
      <w:pPr>
        <w:spacing w:line="240" w:lineRule="auto"/>
      </w:pPr>
    </w:p>
    <w:p w:rsidR="00FB2B53" w:rsidRPr="00CE7AE5" w:rsidRDefault="00FB2B53" w:rsidP="00FB2B53">
      <w:pPr>
        <w:spacing w:line="240" w:lineRule="auto"/>
        <w:rPr>
          <w:b/>
        </w:rPr>
      </w:pPr>
      <w:r w:rsidRPr="00CE7AE5">
        <w:rPr>
          <w:b/>
        </w:rPr>
        <w:t>52</w:t>
      </w:r>
      <w:r w:rsidRPr="00CE7AE5">
        <w:rPr>
          <w:b/>
        </w:rPr>
        <w:tab/>
        <w:t>immigration centrist</w:t>
      </w:r>
    </w:p>
    <w:p w:rsidR="00FB2B53" w:rsidRPr="00CE7AE5" w:rsidRDefault="00FB2B53" w:rsidP="00FB2B53">
      <w:pPr>
        <w:spacing w:line="240" w:lineRule="auto"/>
        <w:rPr>
          <w:b/>
        </w:rPr>
      </w:pPr>
    </w:p>
    <w:p w:rsidR="00FB2B53" w:rsidRPr="00CE7AE5" w:rsidRDefault="00FB2B53" w:rsidP="00FB2B53">
      <w:pPr>
        <w:spacing w:line="240" w:lineRule="auto"/>
        <w:rPr>
          <w:b/>
        </w:rPr>
      </w:pPr>
      <w:r w:rsidRPr="00CE7AE5">
        <w:rPr>
          <w:b/>
        </w:rPr>
        <w:t>52</w:t>
      </w:r>
      <w:r w:rsidRPr="00CE7AE5">
        <w:rPr>
          <w:b/>
        </w:rPr>
        <w:tab/>
        <w:t xml:space="preserve">anti-immigration </w:t>
      </w:r>
    </w:p>
    <w:p w:rsidR="00FB2B53" w:rsidRPr="00CE7AE5" w:rsidRDefault="00FB2B53" w:rsidP="00FB2B53">
      <w:pPr>
        <w:spacing w:line="240" w:lineRule="auto"/>
        <w:ind w:left="720"/>
        <w:jc w:val="both"/>
      </w:pPr>
      <w:r w:rsidRPr="00CE7AE5">
        <w:lastRenderedPageBreak/>
        <w:t>Favours policies designed to help asylum seekers and immigrants return to their country of origin.</w:t>
      </w:r>
    </w:p>
    <w:p w:rsidR="00FB2B53" w:rsidRPr="00CE7AE5" w:rsidRDefault="00FB2B53" w:rsidP="00FB2B53">
      <w:pPr>
        <w:spacing w:line="240" w:lineRule="auto"/>
        <w:ind w:left="720"/>
        <w:jc w:val="both"/>
      </w:pPr>
      <w:r w:rsidRPr="00CE7AE5">
        <w:t>Statement advocating the restriction of the process of immigration, i.e. accepting new immigrants. Might include statements regarding: Immigration being a threat to national character of Northern Ireland/UK/Ireland; ‘the boat is full’ argument; The introduction of migrant quotas, including restricting immigration from specific countries or regions etc.</w:t>
      </w:r>
    </w:p>
    <w:p w:rsidR="00FB2B53" w:rsidRPr="00CE7AE5" w:rsidRDefault="00FB2B53" w:rsidP="00FB2B53">
      <w:pPr>
        <w:spacing w:line="240" w:lineRule="auto"/>
        <w:ind w:left="720"/>
        <w:jc w:val="both"/>
      </w:pPr>
      <w:r w:rsidRPr="00CE7AE5">
        <w:t xml:space="preserve">The enforcement or encouragement of cultural integration. Appeals for cultural homogeneity in society. </w:t>
      </w:r>
    </w:p>
    <w:p w:rsidR="00FB2B53" w:rsidRPr="00CE7AE5" w:rsidRDefault="00FB2B53" w:rsidP="00FB2B53">
      <w:pPr>
        <w:spacing w:line="240" w:lineRule="auto"/>
        <w:ind w:left="720"/>
        <w:jc w:val="both"/>
      </w:pPr>
      <w:r w:rsidRPr="00CE7AE5">
        <w:t xml:space="preserve">Calls for immigrants that are in the country to adopt Northern Ireland/UK/Ireland’s culture and fully assimilate. </w:t>
      </w:r>
    </w:p>
    <w:p w:rsidR="00FB2B53" w:rsidRPr="00CE7AE5" w:rsidRDefault="00FB2B53" w:rsidP="00FB2B53">
      <w:pPr>
        <w:spacing w:line="240" w:lineRule="auto"/>
      </w:pPr>
    </w:p>
    <w:p w:rsidR="00FB2B53" w:rsidRPr="00CE7AE5" w:rsidRDefault="00FB2B53" w:rsidP="00FB2B53">
      <w:pPr>
        <w:spacing w:line="240" w:lineRule="auto"/>
        <w:rPr>
          <w:b/>
        </w:rPr>
      </w:pPr>
      <w:r w:rsidRPr="00CE7AE5">
        <w:rPr>
          <w:b/>
        </w:rPr>
        <w:t>53</w:t>
      </w:r>
      <w:r w:rsidRPr="00CE7AE5">
        <w:rPr>
          <w:b/>
        </w:rPr>
        <w:tab/>
        <w:t xml:space="preserve">immigration other (general) </w:t>
      </w:r>
    </w:p>
    <w:p w:rsidR="00FB2B53" w:rsidRPr="00CE7AE5" w:rsidRDefault="00FB2B53" w:rsidP="00FB2B53">
      <w:pPr>
        <w:spacing w:line="240" w:lineRule="auto"/>
        <w:ind w:left="720"/>
        <w:jc w:val="both"/>
      </w:pPr>
      <w:r w:rsidRPr="00CE7AE5">
        <w:t>General comments and statements which fall under the theme of immigration but do not fall under any of the three above categories.</w:t>
      </w:r>
    </w:p>
    <w:p w:rsidR="00FB2B53" w:rsidRPr="00CE7AE5" w:rsidRDefault="00FB2B53" w:rsidP="00FB2B53">
      <w:pPr>
        <w:spacing w:line="240" w:lineRule="auto"/>
      </w:pPr>
    </w:p>
    <w:p w:rsidR="00FB2B53" w:rsidRPr="00CE7AE5" w:rsidRDefault="00FB2B53" w:rsidP="00FB2B53">
      <w:pPr>
        <w:spacing w:line="240" w:lineRule="auto"/>
      </w:pPr>
    </w:p>
    <w:p w:rsidR="00FB2B53" w:rsidRPr="00CE7AE5" w:rsidRDefault="00FB2B53" w:rsidP="00FB2B53">
      <w:pPr>
        <w:spacing w:line="240" w:lineRule="auto"/>
        <w:ind w:firstLine="720"/>
        <w:outlineLvl w:val="0"/>
      </w:pPr>
      <w:r w:rsidRPr="00CE7AE5">
        <w:rPr>
          <w:b/>
          <w:i/>
        </w:rPr>
        <w:t>Environment</w:t>
      </w:r>
    </w:p>
    <w:p w:rsidR="00FB2B53" w:rsidRPr="00CE7AE5" w:rsidRDefault="00FB2B53" w:rsidP="00FB2B53">
      <w:pPr>
        <w:spacing w:line="240" w:lineRule="auto"/>
        <w:rPr>
          <w:b/>
        </w:rPr>
      </w:pPr>
      <w:r w:rsidRPr="00CE7AE5">
        <w:rPr>
          <w:b/>
        </w:rPr>
        <w:t>61</w:t>
      </w:r>
      <w:r w:rsidRPr="00CE7AE5">
        <w:rPr>
          <w:b/>
        </w:rPr>
        <w:tab/>
        <w:t xml:space="preserve">pro-environmental protection/‘green’ </w:t>
      </w:r>
    </w:p>
    <w:p w:rsidR="00FB2B53" w:rsidRPr="00CE7AE5" w:rsidRDefault="00FB2B53" w:rsidP="00FB2B53">
      <w:pPr>
        <w:spacing w:line="240" w:lineRule="auto"/>
        <w:jc w:val="both"/>
      </w:pPr>
      <w:r w:rsidRPr="00CE7AE5">
        <w:rPr>
          <w:b/>
        </w:rPr>
        <w:tab/>
      </w:r>
      <w:r w:rsidRPr="00CE7AE5">
        <w:t>Supports protection of the environment, even at the cost of economic growth.</w:t>
      </w:r>
    </w:p>
    <w:p w:rsidR="00FB2B53" w:rsidRPr="00CE7AE5" w:rsidRDefault="00FB2B53" w:rsidP="00FB2B53">
      <w:pPr>
        <w:spacing w:line="240" w:lineRule="auto"/>
        <w:ind w:left="720"/>
        <w:jc w:val="both"/>
      </w:pPr>
      <w:r w:rsidRPr="00CE7AE5">
        <w:t xml:space="preserve">General policies in favour of protecting the environment, fighting climate change, and other ‘green’ policies. For instance: General preservation of natural resources; Preservation of countryside, forests, etc.; Protection of national parks; Animal rights. </w:t>
      </w:r>
    </w:p>
    <w:p w:rsidR="00FB2B53" w:rsidRPr="00CE7AE5" w:rsidRDefault="00FB2B53" w:rsidP="00FB2B53">
      <w:pPr>
        <w:spacing w:line="240" w:lineRule="auto"/>
        <w:ind w:left="720"/>
        <w:jc w:val="both"/>
      </w:pPr>
      <w:r w:rsidRPr="00CE7AE5">
        <w:t>May include a great variance of policies that have the unified goal of environmental protection.</w:t>
      </w:r>
    </w:p>
    <w:p w:rsidR="00FB2B53" w:rsidRPr="00CE7AE5" w:rsidRDefault="00FB2B53" w:rsidP="00FB2B53">
      <w:pPr>
        <w:spacing w:line="240" w:lineRule="auto"/>
        <w:ind w:left="720"/>
        <w:jc w:val="both"/>
      </w:pPr>
      <w:r w:rsidRPr="00CE7AE5">
        <w:t>Includes references to specific modes of transport with the explicit intended outcome of environmental protection.</w:t>
      </w:r>
    </w:p>
    <w:p w:rsidR="00FB2B53" w:rsidRPr="00CE7AE5" w:rsidRDefault="00FB2B53" w:rsidP="00FB2B53">
      <w:pPr>
        <w:spacing w:line="240" w:lineRule="auto"/>
        <w:ind w:left="720"/>
        <w:jc w:val="both"/>
      </w:pPr>
      <w:r w:rsidRPr="00CE7AE5">
        <w:t xml:space="preserve">Supports regulation to enhance sustainable development (including references to ‘sustainability’). </w:t>
      </w:r>
    </w:p>
    <w:p w:rsidR="00FB2B53" w:rsidRPr="00CE7AE5" w:rsidRDefault="00FB2B53" w:rsidP="00FB2B53">
      <w:pPr>
        <w:spacing w:line="240" w:lineRule="auto"/>
        <w:rPr>
          <w:b/>
        </w:rPr>
      </w:pPr>
    </w:p>
    <w:p w:rsidR="00FB2B53" w:rsidRPr="00CE7AE5" w:rsidRDefault="00FB2B53" w:rsidP="00FB2B53">
      <w:pPr>
        <w:spacing w:line="240" w:lineRule="auto"/>
        <w:rPr>
          <w:b/>
        </w:rPr>
      </w:pPr>
      <w:r w:rsidRPr="00CE7AE5">
        <w:rPr>
          <w:b/>
        </w:rPr>
        <w:t>62</w:t>
      </w:r>
      <w:r w:rsidRPr="00CE7AE5">
        <w:rPr>
          <w:b/>
        </w:rPr>
        <w:tab/>
        <w:t>environment/growth centrist</w:t>
      </w:r>
    </w:p>
    <w:p w:rsidR="00FB2B53" w:rsidRPr="00CE7AE5" w:rsidRDefault="00FB2B53" w:rsidP="00FB2B53">
      <w:pPr>
        <w:spacing w:line="240" w:lineRule="auto"/>
        <w:rPr>
          <w:b/>
        </w:rPr>
      </w:pPr>
    </w:p>
    <w:p w:rsidR="00FB2B53" w:rsidRPr="00CE7AE5" w:rsidRDefault="00FB2B53" w:rsidP="00FB2B53">
      <w:pPr>
        <w:spacing w:line="240" w:lineRule="auto"/>
        <w:rPr>
          <w:b/>
        </w:rPr>
      </w:pPr>
      <w:r w:rsidRPr="00CE7AE5">
        <w:rPr>
          <w:b/>
        </w:rPr>
        <w:t>63</w:t>
      </w:r>
      <w:r w:rsidRPr="00CE7AE5">
        <w:rPr>
          <w:b/>
        </w:rPr>
        <w:tab/>
        <w:t>pro-economic growth/anti-‘green’</w:t>
      </w:r>
    </w:p>
    <w:p w:rsidR="00FB2B53" w:rsidRPr="00CE7AE5" w:rsidRDefault="00FB2B53" w:rsidP="00FB2B53">
      <w:pPr>
        <w:spacing w:line="240" w:lineRule="auto"/>
        <w:ind w:left="720"/>
      </w:pPr>
      <w:r w:rsidRPr="00CE7AE5">
        <w:t>Supports economic growth (broadly conceived). This may be in the context of damage to the environment.</w:t>
      </w:r>
    </w:p>
    <w:p w:rsidR="00FB2B53" w:rsidRPr="00CE7AE5" w:rsidRDefault="00FB2B53" w:rsidP="00FB2B53">
      <w:pPr>
        <w:spacing w:line="240" w:lineRule="auto"/>
      </w:pPr>
    </w:p>
    <w:p w:rsidR="00FB2B53" w:rsidRPr="00CE7AE5" w:rsidRDefault="00FB2B53" w:rsidP="00FB2B53">
      <w:pPr>
        <w:spacing w:line="240" w:lineRule="auto"/>
        <w:rPr>
          <w:b/>
        </w:rPr>
      </w:pPr>
      <w:r w:rsidRPr="00CE7AE5">
        <w:rPr>
          <w:b/>
        </w:rPr>
        <w:t>64</w:t>
      </w:r>
      <w:r w:rsidRPr="00CE7AE5">
        <w:rPr>
          <w:b/>
        </w:rPr>
        <w:tab/>
        <w:t xml:space="preserve">environment other (general) </w:t>
      </w:r>
    </w:p>
    <w:p w:rsidR="00FB2B53" w:rsidRPr="00CE7AE5" w:rsidRDefault="00FB2B53" w:rsidP="00FB2B53">
      <w:pPr>
        <w:spacing w:line="240" w:lineRule="auto"/>
        <w:ind w:left="720"/>
        <w:jc w:val="both"/>
      </w:pPr>
      <w:r w:rsidRPr="00CE7AE5">
        <w:t>General comments and statements which fall under the theme of environment but do not fall under any of the three above categories.</w:t>
      </w:r>
    </w:p>
    <w:p w:rsidR="00FB2B53" w:rsidRPr="00CE7AE5" w:rsidRDefault="00FB2B53" w:rsidP="00FB2B53">
      <w:pPr>
        <w:spacing w:line="240" w:lineRule="auto"/>
      </w:pPr>
    </w:p>
    <w:p w:rsidR="00FB2B53" w:rsidRPr="00CE7AE5" w:rsidRDefault="00FB2B53" w:rsidP="00FB2B53">
      <w:pPr>
        <w:spacing w:line="240" w:lineRule="auto"/>
      </w:pPr>
    </w:p>
    <w:p w:rsidR="00FB2B53" w:rsidRPr="00CE7AE5" w:rsidRDefault="00FB2B53" w:rsidP="00FB2B53">
      <w:pPr>
        <w:spacing w:line="240" w:lineRule="auto"/>
        <w:outlineLvl w:val="0"/>
      </w:pPr>
      <w:r w:rsidRPr="00CE7AE5">
        <w:tab/>
      </w:r>
      <w:r w:rsidRPr="00CE7AE5">
        <w:rPr>
          <w:b/>
          <w:i/>
        </w:rPr>
        <w:t>European Union</w:t>
      </w:r>
    </w:p>
    <w:p w:rsidR="00FB2B53" w:rsidRPr="00CE7AE5" w:rsidRDefault="00FB2B53" w:rsidP="00FB2B53">
      <w:pPr>
        <w:spacing w:line="240" w:lineRule="auto"/>
        <w:rPr>
          <w:b/>
        </w:rPr>
      </w:pPr>
      <w:r w:rsidRPr="00CE7AE5">
        <w:rPr>
          <w:b/>
        </w:rPr>
        <w:t xml:space="preserve">71 </w:t>
      </w:r>
      <w:r w:rsidRPr="00CE7AE5">
        <w:rPr>
          <w:b/>
        </w:rPr>
        <w:tab/>
        <w:t>pro-EU</w:t>
      </w:r>
    </w:p>
    <w:p w:rsidR="00FB2B53" w:rsidRPr="00CE7AE5" w:rsidRDefault="00FB2B53" w:rsidP="00FB2B53">
      <w:pPr>
        <w:spacing w:line="240" w:lineRule="auto"/>
        <w:ind w:left="720"/>
        <w:jc w:val="both"/>
      </w:pPr>
      <w:r w:rsidRPr="00CE7AE5">
        <w:t>Favours increasing the range of areas in which the EU can set policy.</w:t>
      </w:r>
    </w:p>
    <w:p w:rsidR="00FB2B53" w:rsidRPr="00CE7AE5" w:rsidRDefault="00FB2B53" w:rsidP="00FB2B53">
      <w:pPr>
        <w:spacing w:line="240" w:lineRule="auto"/>
        <w:ind w:left="720"/>
        <w:jc w:val="both"/>
      </w:pPr>
      <w:r w:rsidRPr="00CE7AE5">
        <w:t>Favourable mentions of the European Union in general. May include: Desirability of UK/Ireland remaining a member of the EU; Desirability of expanding the EU; Desirability of increasing the EU’s competences; Desirability of expanding the competences of the European Parliament; Desirability to avail of EU services.</w:t>
      </w:r>
    </w:p>
    <w:p w:rsidR="00FB2B53" w:rsidRPr="00CE7AE5" w:rsidRDefault="00FB2B53" w:rsidP="00FB2B53">
      <w:pPr>
        <w:spacing w:line="240" w:lineRule="auto"/>
        <w:ind w:left="720"/>
        <w:jc w:val="both"/>
      </w:pPr>
    </w:p>
    <w:p w:rsidR="00FB2B53" w:rsidRPr="00CE7AE5" w:rsidRDefault="00FB2B53" w:rsidP="00FB2B53">
      <w:pPr>
        <w:spacing w:line="240" w:lineRule="auto"/>
        <w:rPr>
          <w:b/>
        </w:rPr>
      </w:pPr>
      <w:r w:rsidRPr="00CE7AE5">
        <w:rPr>
          <w:b/>
        </w:rPr>
        <w:t>72</w:t>
      </w:r>
      <w:r w:rsidRPr="00CE7AE5">
        <w:rPr>
          <w:b/>
        </w:rPr>
        <w:tab/>
        <w:t>EU centrist</w:t>
      </w:r>
    </w:p>
    <w:p w:rsidR="00FB2B53" w:rsidRPr="00CE7AE5" w:rsidRDefault="00FB2B53" w:rsidP="00FB2B53">
      <w:pPr>
        <w:spacing w:line="240" w:lineRule="auto"/>
        <w:rPr>
          <w:b/>
        </w:rPr>
      </w:pPr>
    </w:p>
    <w:p w:rsidR="00FB2B53" w:rsidRPr="00CE7AE5" w:rsidRDefault="00FB2B53" w:rsidP="00FB2B53">
      <w:pPr>
        <w:spacing w:line="240" w:lineRule="auto"/>
        <w:rPr>
          <w:b/>
        </w:rPr>
      </w:pPr>
      <w:r w:rsidRPr="00CE7AE5">
        <w:rPr>
          <w:b/>
        </w:rPr>
        <w:t>73</w:t>
      </w:r>
      <w:r w:rsidRPr="00CE7AE5">
        <w:rPr>
          <w:b/>
        </w:rPr>
        <w:tab/>
        <w:t>anti-EU</w:t>
      </w:r>
    </w:p>
    <w:p w:rsidR="00FB2B53" w:rsidRPr="00CE7AE5" w:rsidRDefault="00FB2B53" w:rsidP="00FB2B53">
      <w:pPr>
        <w:spacing w:line="240" w:lineRule="auto"/>
        <w:ind w:left="720"/>
        <w:jc w:val="both"/>
      </w:pPr>
      <w:r w:rsidRPr="00CE7AE5">
        <w:t xml:space="preserve">Favours reducing the range of areas in which the EU can set policy. </w:t>
      </w:r>
    </w:p>
    <w:p w:rsidR="00FB2B53" w:rsidRPr="00CE7AE5" w:rsidRDefault="00FB2B53" w:rsidP="00FB2B53">
      <w:pPr>
        <w:spacing w:line="240" w:lineRule="auto"/>
        <w:ind w:left="720"/>
        <w:jc w:val="both"/>
      </w:pPr>
      <w:r w:rsidRPr="00CE7AE5">
        <w:t>Negative references to the European Union. May include: Opposition to UK/Ireland remaining a member of the EU; Opposition to expanding the EU; Opposition to increasing the EU’s competences; Opposition to expanding the competences of the European Parliament; demands for EU reform.</w:t>
      </w:r>
    </w:p>
    <w:p w:rsidR="00FB2B53" w:rsidRPr="00CE7AE5" w:rsidRDefault="00FB2B53" w:rsidP="00FB2B53">
      <w:pPr>
        <w:spacing w:line="240" w:lineRule="auto"/>
        <w:rPr>
          <w:b/>
        </w:rPr>
      </w:pPr>
    </w:p>
    <w:p w:rsidR="00FB2B53" w:rsidRPr="00CE7AE5" w:rsidRDefault="00FB2B53" w:rsidP="00FB2B53">
      <w:pPr>
        <w:spacing w:line="240" w:lineRule="auto"/>
        <w:rPr>
          <w:b/>
        </w:rPr>
      </w:pPr>
      <w:r w:rsidRPr="00CE7AE5">
        <w:rPr>
          <w:b/>
        </w:rPr>
        <w:t>74</w:t>
      </w:r>
      <w:r w:rsidRPr="00CE7AE5">
        <w:rPr>
          <w:b/>
        </w:rPr>
        <w:tab/>
        <w:t xml:space="preserve">EU other (general) </w:t>
      </w:r>
    </w:p>
    <w:p w:rsidR="00FB2B53" w:rsidRPr="00CE7AE5" w:rsidRDefault="00FB2B53" w:rsidP="00FB2B53">
      <w:pPr>
        <w:spacing w:line="240" w:lineRule="auto"/>
        <w:ind w:left="720"/>
        <w:jc w:val="both"/>
      </w:pPr>
      <w:r w:rsidRPr="00CE7AE5">
        <w:t>General comments and statements which fall under the theme of EU but do not fall under any of the three above categories.</w:t>
      </w:r>
    </w:p>
    <w:p w:rsidR="00FB2B53" w:rsidRPr="00CE7AE5" w:rsidRDefault="00FB2B53" w:rsidP="00FB2B53">
      <w:pPr>
        <w:spacing w:line="240" w:lineRule="auto"/>
        <w:jc w:val="both"/>
        <w:rPr>
          <w:b/>
          <w:i/>
        </w:rPr>
      </w:pPr>
    </w:p>
    <w:p w:rsidR="00FB2B53" w:rsidRPr="00CE7AE5" w:rsidRDefault="00FB2B53" w:rsidP="00FB2B53">
      <w:pPr>
        <w:spacing w:line="240" w:lineRule="auto"/>
        <w:jc w:val="both"/>
        <w:rPr>
          <w:i/>
        </w:rPr>
      </w:pPr>
    </w:p>
    <w:p w:rsidR="00FB2B53" w:rsidRDefault="00FB2B53" w:rsidP="00FB2B53">
      <w:pPr>
        <w:rPr>
          <w:i/>
        </w:rPr>
      </w:pPr>
      <w:r>
        <w:rPr>
          <w:i/>
        </w:rPr>
        <w:br w:type="page"/>
      </w:r>
    </w:p>
    <w:p w:rsidR="00425AAA" w:rsidRDefault="00425AAA" w:rsidP="00F614B9">
      <w:pPr>
        <w:spacing w:line="360" w:lineRule="auto"/>
        <w:jc w:val="both"/>
        <w:outlineLvl w:val="0"/>
        <w:rPr>
          <w:b/>
          <w:i/>
        </w:rPr>
      </w:pPr>
      <w:r w:rsidRPr="00CE7AE5">
        <w:rPr>
          <w:b/>
        </w:rPr>
        <w:lastRenderedPageBreak/>
        <w:t xml:space="preserve">Appendix </w:t>
      </w:r>
      <w:r>
        <w:rPr>
          <w:b/>
        </w:rPr>
        <w:t>2</w:t>
      </w:r>
      <w:r w:rsidRPr="00CE7AE5">
        <w:rPr>
          <w:b/>
        </w:rPr>
        <w:t>:</w:t>
      </w:r>
      <w:r w:rsidRPr="00CE7AE5">
        <w:rPr>
          <w:b/>
        </w:rPr>
        <w:tab/>
      </w:r>
      <w:r w:rsidRPr="00CE7AE5">
        <w:rPr>
          <w:b/>
          <w:i/>
        </w:rPr>
        <w:t>Details of</w:t>
      </w:r>
      <w:r>
        <w:rPr>
          <w:b/>
          <w:i/>
        </w:rPr>
        <w:t xml:space="preserve"> ideological scales</w:t>
      </w:r>
    </w:p>
    <w:p w:rsidR="00F614B9" w:rsidRDefault="00F614B9" w:rsidP="00F614B9">
      <w:pPr>
        <w:spacing w:line="360" w:lineRule="auto"/>
        <w:jc w:val="both"/>
      </w:pPr>
    </w:p>
    <w:p w:rsidR="00F614B9" w:rsidRDefault="00F614B9" w:rsidP="00F614B9">
      <w:pPr>
        <w:spacing w:line="360" w:lineRule="auto"/>
        <w:jc w:val="both"/>
      </w:pPr>
      <w:r>
        <w:t>To measure ethno-national position, we use a composite of the strength of people’s expressed unionist or nationalist identity (for Protestants it runs from very strong unionist to nationalist, for Catholics the scale runs from unionist to very strong nationalist); a question which asks whether ‘parades should only be allowed after talks between marchers and residents’; and a question which asks whether ‘the IRA’s violent campaign during the Troubles was totally unacceptable and always wrong’. All three responses are measured on 1-5 scales. The wording of these questions was slightly different in 1998. The parades question in 1998 asked whether people agree that ‘no marches should be allowed thorough areas that are predominantly those of the other tradition unless the residents approve’ and the IRA question asks whether people ‘have any sympathy with the reasons for the violence - even if you don’t condone the violence yourself’ as applied to ‘Republican groups’. We simply add responses to these questions together, after reversing questions where necessary, and divide by 3. High scores indicate greater unionism for Protestants, and greater nationalism for Catholics.</w:t>
      </w:r>
    </w:p>
    <w:p w:rsidR="00F614B9" w:rsidRDefault="00F614B9" w:rsidP="00F614B9">
      <w:pPr>
        <w:spacing w:line="360" w:lineRule="auto"/>
        <w:jc w:val="both"/>
      </w:pPr>
    </w:p>
    <w:p w:rsidR="00F614B9" w:rsidRDefault="00F614B9" w:rsidP="00F614B9">
      <w:pPr>
        <w:spacing w:line="360" w:lineRule="auto"/>
        <w:jc w:val="both"/>
      </w:pPr>
      <w:r>
        <w:t xml:space="preserve">To measure economic left-right position, we are able to use a battery of five questions which ask whether people agree or disagree that ‘there is one law for the rich, and one for the poor’, that ‘ordinary people get their fair share of the wealth’, that ‘there is no need for strong trade unions’, that ‘private enterprise is the best way to solve Northern Ireland’s economic problems’ and that ‘major public services and industries ought to be in state ownership’. The question responses range from ‘strongly disagree’ to ‘strongly agree’, and we create a 1-5 scale by summing the scores (some questions are reversed) and dividing by 5. High scores indicate a more economically right wing position. </w:t>
      </w:r>
    </w:p>
    <w:p w:rsidR="00F614B9" w:rsidRDefault="00F614B9" w:rsidP="00F614B9">
      <w:pPr>
        <w:spacing w:line="360" w:lineRule="auto"/>
        <w:jc w:val="both"/>
      </w:pPr>
    </w:p>
    <w:p w:rsidR="00F614B9" w:rsidRDefault="00F614B9" w:rsidP="00F614B9">
      <w:pPr>
        <w:spacing w:line="360" w:lineRule="auto"/>
        <w:jc w:val="both"/>
      </w:pPr>
      <w:r>
        <w:t>Lastly, to measure social conservatism-liberalism, we use two questions on ‘moral’ issues: whether people agree or disagree that ‘homosexual relations are always wrong’ and whether ‘women should be free to decide on matters of abortion’.</w:t>
      </w:r>
      <w:r w:rsidRPr="00F614B9">
        <w:t xml:space="preserve"> </w:t>
      </w:r>
      <w:r>
        <w:t xml:space="preserve">The two questions are slightly different in 1998, in that people are asked whether they think that ‘sexual relations between two adults of the same sex’ are ‘always wrong’, ‘almost always wrong’, ‘wrong only sometimes’, or ‘not wrong at all’ and similarly whether it is ‘wrong or not wrong for a woman to have an abortion’ with the same response categories. The 2016 data shows that answers to these questions are highly correlated with responses to questions that ask about tolerance of ‘unconventional lives’, teaching ‘children to obey authority’, and giving </w:t>
      </w:r>
      <w:r>
        <w:lastRenderedPageBreak/>
        <w:t xml:space="preserve">criminals ‘stiffer sentences’. That suggests these questions tap into an underlying socially liberal-moral traditionalist dimension.     High scores here indicate greater social conservatism. </w:t>
      </w:r>
    </w:p>
    <w:p w:rsidR="00F614B9" w:rsidRDefault="00F614B9" w:rsidP="00F614B9">
      <w:pPr>
        <w:spacing w:line="360" w:lineRule="auto"/>
        <w:jc w:val="both"/>
      </w:pPr>
    </w:p>
    <w:p w:rsidR="00F614B9" w:rsidRDefault="00F614B9" w:rsidP="00F614B9">
      <w:pPr>
        <w:spacing w:line="360" w:lineRule="auto"/>
        <w:jc w:val="both"/>
      </w:pPr>
      <w:r>
        <w:t xml:space="preserve">It is worth noting that the three ideological dimensions that we identify are not highly correlated with one another. In both years none of the correlations exceed 0.2. </w:t>
      </w:r>
    </w:p>
    <w:p w:rsidR="00425AAA" w:rsidRDefault="00425AAA" w:rsidP="00F614B9">
      <w:pPr>
        <w:spacing w:line="360" w:lineRule="auto"/>
        <w:jc w:val="both"/>
        <w:outlineLvl w:val="0"/>
        <w:rPr>
          <w:b/>
          <w:i/>
        </w:rPr>
      </w:pPr>
    </w:p>
    <w:p w:rsidR="00425AAA" w:rsidRPr="00CE7AE5" w:rsidRDefault="00425AAA" w:rsidP="00F614B9">
      <w:pPr>
        <w:spacing w:line="360" w:lineRule="auto"/>
        <w:jc w:val="both"/>
        <w:outlineLvl w:val="0"/>
        <w:rPr>
          <w:b/>
          <w:i/>
        </w:rPr>
      </w:pPr>
    </w:p>
    <w:p w:rsidR="00425AAA" w:rsidRDefault="00425AAA" w:rsidP="00F614B9">
      <w:pPr>
        <w:spacing w:after="160" w:line="360" w:lineRule="auto"/>
        <w:rPr>
          <w:b/>
        </w:rPr>
      </w:pPr>
      <w:r>
        <w:rPr>
          <w:b/>
        </w:rPr>
        <w:br w:type="page"/>
      </w:r>
    </w:p>
    <w:p w:rsidR="00FB2B53" w:rsidRPr="00D43D4E" w:rsidRDefault="00FB2B53" w:rsidP="00FB2B53">
      <w:pPr>
        <w:spacing w:line="360" w:lineRule="auto"/>
        <w:jc w:val="both"/>
        <w:outlineLvl w:val="0"/>
        <w:rPr>
          <w:b/>
          <w:i/>
        </w:rPr>
      </w:pPr>
      <w:r w:rsidRPr="00D43D4E">
        <w:rPr>
          <w:b/>
        </w:rPr>
        <w:lastRenderedPageBreak/>
        <w:t xml:space="preserve">Appendix </w:t>
      </w:r>
      <w:r w:rsidR="00794E11">
        <w:rPr>
          <w:b/>
        </w:rPr>
        <w:t>3</w:t>
      </w:r>
      <w:r w:rsidRPr="00D43D4E">
        <w:rPr>
          <w:b/>
        </w:rPr>
        <w:t>:</w:t>
      </w:r>
      <w:r w:rsidRPr="00D43D4E">
        <w:rPr>
          <w:b/>
        </w:rPr>
        <w:tab/>
      </w:r>
      <w:r w:rsidRPr="00D43D4E">
        <w:rPr>
          <w:b/>
          <w:i/>
        </w:rPr>
        <w:t>Full tables of vote choice model coefficients</w:t>
      </w:r>
    </w:p>
    <w:p w:rsidR="00FB2B53" w:rsidRPr="0046198F" w:rsidRDefault="00FB2B53" w:rsidP="00FB2B53">
      <w:pPr>
        <w:spacing w:line="360" w:lineRule="auto"/>
        <w:jc w:val="both"/>
        <w:rPr>
          <w:i/>
        </w:rPr>
      </w:pPr>
    </w:p>
    <w:p w:rsidR="00FB2B53" w:rsidRPr="0046198F" w:rsidRDefault="00FB2B53" w:rsidP="00FB2B53">
      <w:pPr>
        <w:spacing w:line="360" w:lineRule="auto"/>
        <w:ind w:left="1418" w:hanging="1418"/>
        <w:jc w:val="both"/>
      </w:pPr>
      <w:r w:rsidRPr="0046198F">
        <w:t>Table A</w:t>
      </w:r>
      <w:r w:rsidR="00794E11">
        <w:t>3</w:t>
      </w:r>
      <w:r w:rsidRPr="0046198F">
        <w:t>a:</w:t>
      </w:r>
      <w:r w:rsidRPr="0046198F">
        <w:tab/>
        <w:t xml:space="preserve">Multinomial logistic regression model predicting first preference vote for Protestants in 1998    </w:t>
      </w:r>
    </w:p>
    <w:p w:rsidR="00FB2B53" w:rsidRPr="0046198F" w:rsidRDefault="00FB2B53" w:rsidP="00FB2B53">
      <w:pPr>
        <w:spacing w:line="360" w:lineRule="auto"/>
        <w:jc w:val="both"/>
      </w:pPr>
    </w:p>
    <w:tbl>
      <w:tblPr>
        <w:tblStyle w:val="TableGrid"/>
        <w:tblW w:w="9067"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tblPr>
      <w:tblGrid>
        <w:gridCol w:w="1413"/>
        <w:gridCol w:w="1843"/>
        <w:gridCol w:w="968"/>
        <w:gridCol w:w="969"/>
        <w:gridCol w:w="968"/>
        <w:gridCol w:w="969"/>
        <w:gridCol w:w="968"/>
        <w:gridCol w:w="969"/>
      </w:tblGrid>
      <w:tr w:rsidR="00FB2B53" w:rsidRPr="0046198F" w:rsidTr="00425AAA">
        <w:tc>
          <w:tcPr>
            <w:tcW w:w="1413" w:type="dxa"/>
          </w:tcPr>
          <w:p w:rsidR="00FB2B53" w:rsidRPr="0046198F" w:rsidRDefault="00FB2B53" w:rsidP="00EE2877">
            <w:pPr>
              <w:spacing w:line="240" w:lineRule="auto"/>
              <w:rPr>
                <w:sz w:val="20"/>
                <w:szCs w:val="20"/>
              </w:rPr>
            </w:pPr>
            <w:r w:rsidRPr="0046198F">
              <w:rPr>
                <w:sz w:val="20"/>
                <w:szCs w:val="20"/>
              </w:rPr>
              <w:br w:type="page"/>
            </w:r>
          </w:p>
        </w:tc>
        <w:tc>
          <w:tcPr>
            <w:tcW w:w="1843" w:type="dxa"/>
          </w:tcPr>
          <w:p w:rsidR="00FB2B53" w:rsidRPr="0046198F" w:rsidRDefault="00FB2B53" w:rsidP="00EE2877">
            <w:pPr>
              <w:spacing w:line="240" w:lineRule="auto"/>
              <w:rPr>
                <w:sz w:val="20"/>
                <w:szCs w:val="20"/>
              </w:rPr>
            </w:pPr>
          </w:p>
        </w:tc>
        <w:tc>
          <w:tcPr>
            <w:tcW w:w="968" w:type="dxa"/>
          </w:tcPr>
          <w:p w:rsidR="00FB2B53" w:rsidRPr="0046198F" w:rsidRDefault="00FB2B53" w:rsidP="00EE2877">
            <w:pPr>
              <w:spacing w:line="240" w:lineRule="auto"/>
              <w:rPr>
                <w:sz w:val="20"/>
                <w:szCs w:val="20"/>
              </w:rPr>
            </w:pPr>
            <w:r w:rsidRPr="0046198F">
              <w:rPr>
                <w:sz w:val="20"/>
                <w:szCs w:val="20"/>
              </w:rPr>
              <w:t>UUP</w:t>
            </w:r>
          </w:p>
        </w:tc>
        <w:tc>
          <w:tcPr>
            <w:tcW w:w="969" w:type="dxa"/>
          </w:tcPr>
          <w:p w:rsidR="00FB2B53" w:rsidRPr="0046198F" w:rsidRDefault="00FB2B53" w:rsidP="00EE2877">
            <w:pPr>
              <w:spacing w:line="240" w:lineRule="auto"/>
              <w:rPr>
                <w:sz w:val="20"/>
                <w:szCs w:val="20"/>
              </w:rPr>
            </w:pPr>
          </w:p>
        </w:tc>
        <w:tc>
          <w:tcPr>
            <w:tcW w:w="968" w:type="dxa"/>
          </w:tcPr>
          <w:p w:rsidR="00FB2B53" w:rsidRPr="0046198F" w:rsidRDefault="00FB2B53" w:rsidP="00EE2877">
            <w:pPr>
              <w:spacing w:line="240" w:lineRule="auto"/>
              <w:rPr>
                <w:sz w:val="20"/>
                <w:szCs w:val="20"/>
              </w:rPr>
            </w:pPr>
            <w:r w:rsidRPr="0046198F">
              <w:rPr>
                <w:sz w:val="20"/>
                <w:szCs w:val="20"/>
              </w:rPr>
              <w:t>Alliance</w:t>
            </w:r>
          </w:p>
        </w:tc>
        <w:tc>
          <w:tcPr>
            <w:tcW w:w="969" w:type="dxa"/>
          </w:tcPr>
          <w:p w:rsidR="00FB2B53" w:rsidRPr="0046198F" w:rsidRDefault="00FB2B53" w:rsidP="00EE2877">
            <w:pPr>
              <w:spacing w:line="240" w:lineRule="auto"/>
              <w:rPr>
                <w:sz w:val="20"/>
                <w:szCs w:val="20"/>
              </w:rPr>
            </w:pPr>
          </w:p>
        </w:tc>
        <w:tc>
          <w:tcPr>
            <w:tcW w:w="968" w:type="dxa"/>
          </w:tcPr>
          <w:p w:rsidR="00FB2B53" w:rsidRPr="0046198F" w:rsidRDefault="00FB2B53" w:rsidP="00EE2877">
            <w:pPr>
              <w:spacing w:line="240" w:lineRule="auto"/>
              <w:rPr>
                <w:sz w:val="20"/>
                <w:szCs w:val="20"/>
              </w:rPr>
            </w:pPr>
            <w:r>
              <w:rPr>
                <w:sz w:val="20"/>
                <w:szCs w:val="20"/>
              </w:rPr>
              <w:t>Other</w:t>
            </w:r>
          </w:p>
        </w:tc>
        <w:tc>
          <w:tcPr>
            <w:tcW w:w="969" w:type="dxa"/>
          </w:tcPr>
          <w:p w:rsidR="00FB2B53" w:rsidRPr="0046198F" w:rsidRDefault="00FB2B53" w:rsidP="00EE2877">
            <w:pPr>
              <w:spacing w:line="240" w:lineRule="auto"/>
              <w:rPr>
                <w:sz w:val="20"/>
                <w:szCs w:val="20"/>
              </w:rPr>
            </w:pP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p>
        </w:tc>
        <w:tc>
          <w:tcPr>
            <w:tcW w:w="968" w:type="dxa"/>
          </w:tcPr>
          <w:p w:rsidR="00FB2B53" w:rsidRPr="0046198F" w:rsidRDefault="00FB2B53" w:rsidP="00EE2877">
            <w:pPr>
              <w:spacing w:line="240" w:lineRule="auto"/>
              <w:rPr>
                <w:sz w:val="20"/>
                <w:szCs w:val="20"/>
              </w:rPr>
            </w:pPr>
            <w:r w:rsidRPr="0046198F">
              <w:rPr>
                <w:sz w:val="20"/>
                <w:szCs w:val="20"/>
              </w:rPr>
              <w:t>B</w:t>
            </w:r>
          </w:p>
        </w:tc>
        <w:tc>
          <w:tcPr>
            <w:tcW w:w="969" w:type="dxa"/>
          </w:tcPr>
          <w:p w:rsidR="00FB2B53" w:rsidRPr="0046198F" w:rsidRDefault="00FB2B53" w:rsidP="00EE2877">
            <w:pPr>
              <w:spacing w:line="240" w:lineRule="auto"/>
              <w:rPr>
                <w:sz w:val="20"/>
                <w:szCs w:val="20"/>
              </w:rPr>
            </w:pPr>
            <w:r w:rsidRPr="0046198F">
              <w:rPr>
                <w:sz w:val="20"/>
                <w:szCs w:val="20"/>
              </w:rPr>
              <w:t>SE</w:t>
            </w:r>
          </w:p>
        </w:tc>
        <w:tc>
          <w:tcPr>
            <w:tcW w:w="968" w:type="dxa"/>
          </w:tcPr>
          <w:p w:rsidR="00FB2B53" w:rsidRPr="0046198F" w:rsidRDefault="00FB2B53" w:rsidP="00EE2877">
            <w:pPr>
              <w:spacing w:line="240" w:lineRule="auto"/>
              <w:rPr>
                <w:sz w:val="20"/>
                <w:szCs w:val="20"/>
              </w:rPr>
            </w:pPr>
            <w:r w:rsidRPr="0046198F">
              <w:rPr>
                <w:sz w:val="20"/>
                <w:szCs w:val="20"/>
              </w:rPr>
              <w:t>B</w:t>
            </w:r>
          </w:p>
        </w:tc>
        <w:tc>
          <w:tcPr>
            <w:tcW w:w="969" w:type="dxa"/>
          </w:tcPr>
          <w:p w:rsidR="00FB2B53" w:rsidRPr="0046198F" w:rsidRDefault="00FB2B53" w:rsidP="00EE2877">
            <w:pPr>
              <w:spacing w:line="240" w:lineRule="auto"/>
              <w:rPr>
                <w:sz w:val="20"/>
                <w:szCs w:val="20"/>
              </w:rPr>
            </w:pPr>
            <w:r w:rsidRPr="0046198F">
              <w:rPr>
                <w:sz w:val="20"/>
                <w:szCs w:val="20"/>
              </w:rPr>
              <w:t>SE</w:t>
            </w:r>
          </w:p>
        </w:tc>
        <w:tc>
          <w:tcPr>
            <w:tcW w:w="968" w:type="dxa"/>
          </w:tcPr>
          <w:p w:rsidR="00FB2B53" w:rsidRPr="0046198F" w:rsidRDefault="00FB2B53" w:rsidP="00EE2877">
            <w:pPr>
              <w:spacing w:line="240" w:lineRule="auto"/>
              <w:rPr>
                <w:sz w:val="20"/>
                <w:szCs w:val="20"/>
              </w:rPr>
            </w:pPr>
            <w:r w:rsidRPr="0046198F">
              <w:rPr>
                <w:sz w:val="20"/>
                <w:szCs w:val="20"/>
              </w:rPr>
              <w:t>B</w:t>
            </w:r>
          </w:p>
        </w:tc>
        <w:tc>
          <w:tcPr>
            <w:tcW w:w="969" w:type="dxa"/>
          </w:tcPr>
          <w:p w:rsidR="00FB2B53" w:rsidRPr="0046198F" w:rsidRDefault="00FB2B53" w:rsidP="00EE2877">
            <w:pPr>
              <w:spacing w:line="240" w:lineRule="auto"/>
              <w:rPr>
                <w:sz w:val="20"/>
                <w:szCs w:val="20"/>
              </w:rPr>
            </w:pPr>
            <w:r w:rsidRPr="0046198F">
              <w:rPr>
                <w:sz w:val="20"/>
                <w:szCs w:val="20"/>
              </w:rPr>
              <w:t>SE</w:t>
            </w:r>
          </w:p>
        </w:tc>
      </w:tr>
      <w:tr w:rsidR="00FB2B53" w:rsidRPr="0046198F" w:rsidTr="00425AAA">
        <w:tc>
          <w:tcPr>
            <w:tcW w:w="3256" w:type="dxa"/>
            <w:gridSpan w:val="2"/>
          </w:tcPr>
          <w:p w:rsidR="00FB2B53" w:rsidRPr="0046198F" w:rsidRDefault="00FB2B53" w:rsidP="00EE2877">
            <w:pPr>
              <w:spacing w:line="240" w:lineRule="auto"/>
              <w:rPr>
                <w:sz w:val="20"/>
                <w:szCs w:val="20"/>
              </w:rPr>
            </w:pPr>
          </w:p>
        </w:tc>
        <w:tc>
          <w:tcPr>
            <w:tcW w:w="968" w:type="dxa"/>
          </w:tcPr>
          <w:p w:rsidR="00FB2B53" w:rsidRDefault="00FB2B53" w:rsidP="00EE2877">
            <w:pPr>
              <w:spacing w:line="240" w:lineRule="auto"/>
              <w:rPr>
                <w:sz w:val="20"/>
                <w:szCs w:val="20"/>
              </w:rPr>
            </w:pPr>
          </w:p>
        </w:tc>
        <w:tc>
          <w:tcPr>
            <w:tcW w:w="969" w:type="dxa"/>
          </w:tcPr>
          <w:p w:rsidR="00FB2B53" w:rsidRDefault="00FB2B53" w:rsidP="00EE2877">
            <w:pPr>
              <w:spacing w:line="240" w:lineRule="auto"/>
              <w:rPr>
                <w:sz w:val="20"/>
                <w:szCs w:val="20"/>
              </w:rPr>
            </w:pPr>
          </w:p>
        </w:tc>
        <w:tc>
          <w:tcPr>
            <w:tcW w:w="968" w:type="dxa"/>
          </w:tcPr>
          <w:p w:rsidR="00FB2B53" w:rsidRPr="0046198F" w:rsidRDefault="00FB2B53" w:rsidP="00EE2877">
            <w:pPr>
              <w:spacing w:line="240" w:lineRule="auto"/>
              <w:rPr>
                <w:sz w:val="20"/>
                <w:szCs w:val="20"/>
              </w:rPr>
            </w:pPr>
          </w:p>
        </w:tc>
        <w:tc>
          <w:tcPr>
            <w:tcW w:w="969" w:type="dxa"/>
          </w:tcPr>
          <w:p w:rsidR="00FB2B53" w:rsidRPr="0046198F" w:rsidRDefault="00FB2B53" w:rsidP="00EE2877">
            <w:pPr>
              <w:spacing w:line="240" w:lineRule="auto"/>
              <w:rPr>
                <w:sz w:val="20"/>
                <w:szCs w:val="20"/>
              </w:rPr>
            </w:pPr>
          </w:p>
        </w:tc>
        <w:tc>
          <w:tcPr>
            <w:tcW w:w="968" w:type="dxa"/>
          </w:tcPr>
          <w:p w:rsidR="00FB2B53" w:rsidRPr="0046198F" w:rsidRDefault="00FB2B53" w:rsidP="00EE2877">
            <w:pPr>
              <w:spacing w:line="240" w:lineRule="auto"/>
              <w:rPr>
                <w:sz w:val="20"/>
                <w:szCs w:val="20"/>
              </w:rPr>
            </w:pPr>
          </w:p>
        </w:tc>
        <w:tc>
          <w:tcPr>
            <w:tcW w:w="969" w:type="dxa"/>
          </w:tcPr>
          <w:p w:rsidR="00FB2B53" w:rsidRPr="0046198F" w:rsidRDefault="00FB2B53" w:rsidP="00EE2877">
            <w:pPr>
              <w:spacing w:line="240" w:lineRule="auto"/>
              <w:rPr>
                <w:sz w:val="20"/>
                <w:szCs w:val="20"/>
              </w:rPr>
            </w:pPr>
          </w:p>
        </w:tc>
      </w:tr>
      <w:tr w:rsidR="00FB2B53" w:rsidRPr="0046198F" w:rsidTr="00425AAA">
        <w:tc>
          <w:tcPr>
            <w:tcW w:w="3256" w:type="dxa"/>
            <w:gridSpan w:val="2"/>
            <w:vMerge w:val="restart"/>
          </w:tcPr>
          <w:p w:rsidR="00FB2B53" w:rsidRPr="0046198F" w:rsidRDefault="00FB2B53" w:rsidP="00EE2877">
            <w:pPr>
              <w:spacing w:line="240" w:lineRule="auto"/>
              <w:rPr>
                <w:sz w:val="20"/>
                <w:szCs w:val="20"/>
              </w:rPr>
            </w:pPr>
            <w:r w:rsidRPr="0046198F">
              <w:rPr>
                <w:sz w:val="20"/>
                <w:szCs w:val="20"/>
              </w:rPr>
              <w:t>Left-right</w:t>
            </w:r>
          </w:p>
          <w:p w:rsidR="00FB2B53" w:rsidRPr="0046198F" w:rsidRDefault="00FB2B53" w:rsidP="00EE2877">
            <w:pPr>
              <w:spacing w:line="240" w:lineRule="auto"/>
              <w:rPr>
                <w:sz w:val="20"/>
                <w:szCs w:val="20"/>
              </w:rPr>
            </w:pPr>
            <w:r>
              <w:rPr>
                <w:sz w:val="20"/>
                <w:szCs w:val="20"/>
              </w:rPr>
              <w:t>Liberal-c</w:t>
            </w:r>
            <w:r w:rsidRPr="0046198F">
              <w:rPr>
                <w:sz w:val="20"/>
                <w:szCs w:val="20"/>
              </w:rPr>
              <w:t>onservative</w:t>
            </w:r>
          </w:p>
          <w:p w:rsidR="00FB2B53" w:rsidRPr="0046198F" w:rsidRDefault="00FB2B53" w:rsidP="00EE2877">
            <w:pPr>
              <w:spacing w:line="240" w:lineRule="auto"/>
              <w:rPr>
                <w:sz w:val="20"/>
                <w:szCs w:val="20"/>
              </w:rPr>
            </w:pPr>
            <w:r>
              <w:rPr>
                <w:sz w:val="20"/>
                <w:szCs w:val="20"/>
              </w:rPr>
              <w:t>Unionist-nationalist</w:t>
            </w:r>
          </w:p>
        </w:tc>
        <w:tc>
          <w:tcPr>
            <w:tcW w:w="968" w:type="dxa"/>
          </w:tcPr>
          <w:p w:rsidR="00FB2B53" w:rsidRPr="0046198F" w:rsidRDefault="00FB2B53" w:rsidP="00EE2877">
            <w:pPr>
              <w:spacing w:line="240" w:lineRule="auto"/>
              <w:rPr>
                <w:sz w:val="20"/>
                <w:szCs w:val="20"/>
              </w:rPr>
            </w:pPr>
            <w:r>
              <w:rPr>
                <w:sz w:val="20"/>
                <w:szCs w:val="20"/>
              </w:rPr>
              <w:t>0.57</w:t>
            </w:r>
          </w:p>
        </w:tc>
        <w:tc>
          <w:tcPr>
            <w:tcW w:w="969" w:type="dxa"/>
          </w:tcPr>
          <w:p w:rsidR="00FB2B53" w:rsidRPr="0046198F" w:rsidRDefault="00FB2B53" w:rsidP="00EE2877">
            <w:pPr>
              <w:spacing w:line="240" w:lineRule="auto"/>
              <w:rPr>
                <w:sz w:val="20"/>
                <w:szCs w:val="20"/>
              </w:rPr>
            </w:pPr>
            <w:r>
              <w:rPr>
                <w:sz w:val="20"/>
                <w:szCs w:val="20"/>
              </w:rPr>
              <w:t>0.30</w:t>
            </w:r>
          </w:p>
        </w:tc>
        <w:tc>
          <w:tcPr>
            <w:tcW w:w="968" w:type="dxa"/>
          </w:tcPr>
          <w:p w:rsidR="00FB2B53" w:rsidRPr="0046198F" w:rsidRDefault="00FB2B53" w:rsidP="00EE2877">
            <w:pPr>
              <w:spacing w:line="240" w:lineRule="auto"/>
              <w:rPr>
                <w:sz w:val="20"/>
                <w:szCs w:val="20"/>
              </w:rPr>
            </w:pPr>
            <w:r>
              <w:rPr>
                <w:sz w:val="20"/>
                <w:szCs w:val="20"/>
              </w:rPr>
              <w:t>0.09</w:t>
            </w:r>
          </w:p>
        </w:tc>
        <w:tc>
          <w:tcPr>
            <w:tcW w:w="969" w:type="dxa"/>
          </w:tcPr>
          <w:p w:rsidR="00FB2B53" w:rsidRPr="0046198F" w:rsidRDefault="00FB2B53" w:rsidP="00EE2877">
            <w:pPr>
              <w:spacing w:line="240" w:lineRule="auto"/>
              <w:rPr>
                <w:sz w:val="20"/>
                <w:szCs w:val="20"/>
              </w:rPr>
            </w:pPr>
            <w:r>
              <w:rPr>
                <w:sz w:val="20"/>
                <w:szCs w:val="20"/>
              </w:rPr>
              <w:t>0.48</w:t>
            </w:r>
          </w:p>
        </w:tc>
        <w:tc>
          <w:tcPr>
            <w:tcW w:w="968" w:type="dxa"/>
          </w:tcPr>
          <w:p w:rsidR="00FB2B53" w:rsidRPr="0046198F" w:rsidRDefault="00FB2B53" w:rsidP="00EE2877">
            <w:pPr>
              <w:spacing w:line="240" w:lineRule="auto"/>
              <w:rPr>
                <w:sz w:val="20"/>
                <w:szCs w:val="20"/>
              </w:rPr>
            </w:pPr>
            <w:r>
              <w:rPr>
                <w:sz w:val="20"/>
                <w:szCs w:val="20"/>
              </w:rPr>
              <w:t>0.11</w:t>
            </w:r>
          </w:p>
        </w:tc>
        <w:tc>
          <w:tcPr>
            <w:tcW w:w="969" w:type="dxa"/>
          </w:tcPr>
          <w:p w:rsidR="00FB2B53" w:rsidRPr="0046198F" w:rsidRDefault="00FB2B53" w:rsidP="00EE2877">
            <w:pPr>
              <w:spacing w:line="240" w:lineRule="auto"/>
              <w:rPr>
                <w:sz w:val="20"/>
                <w:szCs w:val="20"/>
              </w:rPr>
            </w:pPr>
            <w:r>
              <w:rPr>
                <w:sz w:val="20"/>
                <w:szCs w:val="20"/>
              </w:rPr>
              <w:t>0.34</w:t>
            </w:r>
          </w:p>
        </w:tc>
      </w:tr>
      <w:tr w:rsidR="00FB2B53" w:rsidRPr="0046198F" w:rsidTr="00425AAA">
        <w:tc>
          <w:tcPr>
            <w:tcW w:w="3256" w:type="dxa"/>
            <w:gridSpan w:val="2"/>
            <w:vMerge/>
          </w:tcPr>
          <w:p w:rsidR="00FB2B53" w:rsidRPr="0046198F" w:rsidRDefault="00FB2B53" w:rsidP="00EE2877">
            <w:pPr>
              <w:spacing w:line="240" w:lineRule="auto"/>
              <w:rPr>
                <w:sz w:val="20"/>
                <w:szCs w:val="20"/>
              </w:rPr>
            </w:pPr>
          </w:p>
        </w:tc>
        <w:tc>
          <w:tcPr>
            <w:tcW w:w="968" w:type="dxa"/>
          </w:tcPr>
          <w:p w:rsidR="00FB2B53" w:rsidRPr="0046198F" w:rsidRDefault="00FB2B53" w:rsidP="00EE2877">
            <w:pPr>
              <w:spacing w:line="240" w:lineRule="auto"/>
              <w:rPr>
                <w:sz w:val="20"/>
                <w:szCs w:val="20"/>
              </w:rPr>
            </w:pPr>
            <w:r>
              <w:rPr>
                <w:sz w:val="20"/>
                <w:szCs w:val="20"/>
              </w:rPr>
              <w:t>-0.36*</w:t>
            </w:r>
          </w:p>
        </w:tc>
        <w:tc>
          <w:tcPr>
            <w:tcW w:w="969" w:type="dxa"/>
          </w:tcPr>
          <w:p w:rsidR="00FB2B53" w:rsidRPr="0046198F" w:rsidRDefault="00FB2B53" w:rsidP="00EE2877">
            <w:pPr>
              <w:spacing w:line="240" w:lineRule="auto"/>
              <w:rPr>
                <w:sz w:val="20"/>
                <w:szCs w:val="20"/>
              </w:rPr>
            </w:pPr>
            <w:r>
              <w:rPr>
                <w:sz w:val="20"/>
                <w:szCs w:val="20"/>
              </w:rPr>
              <w:t>0.16</w:t>
            </w:r>
          </w:p>
        </w:tc>
        <w:tc>
          <w:tcPr>
            <w:tcW w:w="968" w:type="dxa"/>
          </w:tcPr>
          <w:p w:rsidR="00FB2B53" w:rsidRPr="0046198F" w:rsidRDefault="00FB2B53" w:rsidP="00EE2877">
            <w:pPr>
              <w:spacing w:line="240" w:lineRule="auto"/>
              <w:rPr>
                <w:sz w:val="20"/>
                <w:szCs w:val="20"/>
              </w:rPr>
            </w:pPr>
            <w:r>
              <w:rPr>
                <w:sz w:val="20"/>
                <w:szCs w:val="20"/>
              </w:rPr>
              <w:t>-0.66*</w:t>
            </w:r>
          </w:p>
        </w:tc>
        <w:tc>
          <w:tcPr>
            <w:tcW w:w="969" w:type="dxa"/>
          </w:tcPr>
          <w:p w:rsidR="00FB2B53" w:rsidRPr="0046198F" w:rsidRDefault="00FB2B53" w:rsidP="00EE2877">
            <w:pPr>
              <w:spacing w:line="240" w:lineRule="auto"/>
              <w:rPr>
                <w:sz w:val="20"/>
                <w:szCs w:val="20"/>
              </w:rPr>
            </w:pPr>
            <w:r>
              <w:rPr>
                <w:sz w:val="20"/>
                <w:szCs w:val="20"/>
              </w:rPr>
              <w:t>0.26</w:t>
            </w:r>
          </w:p>
        </w:tc>
        <w:tc>
          <w:tcPr>
            <w:tcW w:w="968" w:type="dxa"/>
          </w:tcPr>
          <w:p w:rsidR="00FB2B53" w:rsidRPr="0046198F" w:rsidRDefault="00FB2B53" w:rsidP="00EE2877">
            <w:pPr>
              <w:spacing w:line="240" w:lineRule="auto"/>
              <w:rPr>
                <w:sz w:val="20"/>
                <w:szCs w:val="20"/>
              </w:rPr>
            </w:pPr>
            <w:r>
              <w:rPr>
                <w:sz w:val="20"/>
                <w:szCs w:val="20"/>
              </w:rPr>
              <w:t>-0.61*</w:t>
            </w:r>
          </w:p>
        </w:tc>
        <w:tc>
          <w:tcPr>
            <w:tcW w:w="969" w:type="dxa"/>
          </w:tcPr>
          <w:p w:rsidR="00FB2B53" w:rsidRPr="0046198F" w:rsidRDefault="00FB2B53" w:rsidP="00EE2877">
            <w:pPr>
              <w:spacing w:line="240" w:lineRule="auto"/>
              <w:rPr>
                <w:sz w:val="20"/>
                <w:szCs w:val="20"/>
              </w:rPr>
            </w:pPr>
            <w:r>
              <w:rPr>
                <w:sz w:val="20"/>
                <w:szCs w:val="20"/>
              </w:rPr>
              <w:t>0.17</w:t>
            </w:r>
          </w:p>
        </w:tc>
      </w:tr>
      <w:tr w:rsidR="00FB2B53" w:rsidRPr="0046198F" w:rsidTr="00425AAA">
        <w:tc>
          <w:tcPr>
            <w:tcW w:w="3256" w:type="dxa"/>
            <w:gridSpan w:val="2"/>
            <w:vMerge/>
          </w:tcPr>
          <w:p w:rsidR="00FB2B53" w:rsidRPr="0046198F" w:rsidRDefault="00FB2B53" w:rsidP="00EE2877">
            <w:pPr>
              <w:spacing w:line="240" w:lineRule="auto"/>
              <w:rPr>
                <w:sz w:val="20"/>
                <w:szCs w:val="20"/>
              </w:rPr>
            </w:pPr>
          </w:p>
        </w:tc>
        <w:tc>
          <w:tcPr>
            <w:tcW w:w="968" w:type="dxa"/>
          </w:tcPr>
          <w:p w:rsidR="00FB2B53" w:rsidRPr="0046198F" w:rsidRDefault="00FB2B53" w:rsidP="00EE2877">
            <w:pPr>
              <w:spacing w:line="240" w:lineRule="auto"/>
              <w:rPr>
                <w:sz w:val="20"/>
                <w:szCs w:val="20"/>
              </w:rPr>
            </w:pPr>
            <w:r>
              <w:rPr>
                <w:sz w:val="20"/>
                <w:szCs w:val="20"/>
              </w:rPr>
              <w:t>1.04*</w:t>
            </w:r>
          </w:p>
        </w:tc>
        <w:tc>
          <w:tcPr>
            <w:tcW w:w="969" w:type="dxa"/>
          </w:tcPr>
          <w:p w:rsidR="00FB2B53" w:rsidRPr="0046198F" w:rsidRDefault="00FB2B53" w:rsidP="00EE2877">
            <w:pPr>
              <w:spacing w:line="240" w:lineRule="auto"/>
              <w:rPr>
                <w:sz w:val="20"/>
                <w:szCs w:val="20"/>
              </w:rPr>
            </w:pPr>
            <w:r>
              <w:rPr>
                <w:sz w:val="20"/>
                <w:szCs w:val="20"/>
              </w:rPr>
              <w:t>0.28</w:t>
            </w:r>
          </w:p>
        </w:tc>
        <w:tc>
          <w:tcPr>
            <w:tcW w:w="968" w:type="dxa"/>
          </w:tcPr>
          <w:p w:rsidR="00FB2B53" w:rsidRPr="0046198F" w:rsidRDefault="00FB2B53" w:rsidP="00EE2877">
            <w:pPr>
              <w:spacing w:line="240" w:lineRule="auto"/>
              <w:rPr>
                <w:sz w:val="20"/>
                <w:szCs w:val="20"/>
              </w:rPr>
            </w:pPr>
            <w:r>
              <w:rPr>
                <w:sz w:val="20"/>
                <w:szCs w:val="20"/>
              </w:rPr>
              <w:t>2.64*</w:t>
            </w:r>
          </w:p>
        </w:tc>
        <w:tc>
          <w:tcPr>
            <w:tcW w:w="969" w:type="dxa"/>
          </w:tcPr>
          <w:p w:rsidR="00FB2B53" w:rsidRPr="0046198F" w:rsidRDefault="00FB2B53" w:rsidP="00EE2877">
            <w:pPr>
              <w:spacing w:line="240" w:lineRule="auto"/>
              <w:rPr>
                <w:sz w:val="20"/>
                <w:szCs w:val="20"/>
              </w:rPr>
            </w:pPr>
            <w:r>
              <w:rPr>
                <w:sz w:val="20"/>
                <w:szCs w:val="20"/>
              </w:rPr>
              <w:t>0.52</w:t>
            </w:r>
          </w:p>
        </w:tc>
        <w:tc>
          <w:tcPr>
            <w:tcW w:w="968" w:type="dxa"/>
          </w:tcPr>
          <w:p w:rsidR="00FB2B53" w:rsidRPr="0046198F" w:rsidRDefault="00FB2B53" w:rsidP="00EE2877">
            <w:pPr>
              <w:spacing w:line="240" w:lineRule="auto"/>
              <w:rPr>
                <w:sz w:val="20"/>
                <w:szCs w:val="20"/>
              </w:rPr>
            </w:pPr>
            <w:r>
              <w:rPr>
                <w:sz w:val="20"/>
                <w:szCs w:val="20"/>
              </w:rPr>
              <w:t>0.55</w:t>
            </w:r>
          </w:p>
        </w:tc>
        <w:tc>
          <w:tcPr>
            <w:tcW w:w="969" w:type="dxa"/>
          </w:tcPr>
          <w:p w:rsidR="00FB2B53" w:rsidRPr="0046198F" w:rsidRDefault="00FB2B53" w:rsidP="00EE2877">
            <w:pPr>
              <w:spacing w:line="240" w:lineRule="auto"/>
              <w:rPr>
                <w:sz w:val="20"/>
                <w:szCs w:val="20"/>
              </w:rPr>
            </w:pPr>
            <w:r>
              <w:rPr>
                <w:sz w:val="20"/>
                <w:szCs w:val="20"/>
              </w:rPr>
              <w:t>0.31</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p>
        </w:tc>
        <w:tc>
          <w:tcPr>
            <w:tcW w:w="968" w:type="dxa"/>
          </w:tcPr>
          <w:p w:rsidR="00FB2B53" w:rsidRPr="0046198F" w:rsidRDefault="00FB2B53" w:rsidP="00EE2877">
            <w:pPr>
              <w:spacing w:line="240" w:lineRule="auto"/>
              <w:rPr>
                <w:sz w:val="20"/>
                <w:szCs w:val="20"/>
              </w:rPr>
            </w:pPr>
          </w:p>
        </w:tc>
        <w:tc>
          <w:tcPr>
            <w:tcW w:w="969" w:type="dxa"/>
          </w:tcPr>
          <w:p w:rsidR="00FB2B53" w:rsidRPr="0046198F" w:rsidRDefault="00FB2B53" w:rsidP="00EE2877">
            <w:pPr>
              <w:spacing w:line="240" w:lineRule="auto"/>
              <w:rPr>
                <w:sz w:val="20"/>
                <w:szCs w:val="20"/>
              </w:rPr>
            </w:pPr>
          </w:p>
        </w:tc>
        <w:tc>
          <w:tcPr>
            <w:tcW w:w="968" w:type="dxa"/>
          </w:tcPr>
          <w:p w:rsidR="00FB2B53" w:rsidRPr="0046198F" w:rsidRDefault="00FB2B53" w:rsidP="00EE2877">
            <w:pPr>
              <w:spacing w:line="240" w:lineRule="auto"/>
              <w:rPr>
                <w:sz w:val="20"/>
                <w:szCs w:val="20"/>
              </w:rPr>
            </w:pPr>
          </w:p>
        </w:tc>
        <w:tc>
          <w:tcPr>
            <w:tcW w:w="969" w:type="dxa"/>
          </w:tcPr>
          <w:p w:rsidR="00FB2B53" w:rsidRPr="0046198F" w:rsidRDefault="00FB2B53" w:rsidP="00EE2877">
            <w:pPr>
              <w:spacing w:line="240" w:lineRule="auto"/>
              <w:rPr>
                <w:sz w:val="20"/>
                <w:szCs w:val="20"/>
              </w:rPr>
            </w:pPr>
          </w:p>
        </w:tc>
        <w:tc>
          <w:tcPr>
            <w:tcW w:w="968" w:type="dxa"/>
          </w:tcPr>
          <w:p w:rsidR="00FB2B53" w:rsidRPr="0046198F" w:rsidRDefault="00FB2B53" w:rsidP="00EE2877">
            <w:pPr>
              <w:spacing w:line="240" w:lineRule="auto"/>
              <w:rPr>
                <w:sz w:val="20"/>
                <w:szCs w:val="20"/>
              </w:rPr>
            </w:pPr>
          </w:p>
        </w:tc>
        <w:tc>
          <w:tcPr>
            <w:tcW w:w="969" w:type="dxa"/>
          </w:tcPr>
          <w:p w:rsidR="00FB2B53" w:rsidRPr="0046198F" w:rsidRDefault="00FB2B53" w:rsidP="00EE2877">
            <w:pPr>
              <w:spacing w:line="240" w:lineRule="auto"/>
              <w:rPr>
                <w:sz w:val="20"/>
                <w:szCs w:val="20"/>
              </w:rPr>
            </w:pPr>
          </w:p>
        </w:tc>
      </w:tr>
      <w:tr w:rsidR="00FB2B53" w:rsidRPr="0046198F" w:rsidTr="00425AAA">
        <w:tc>
          <w:tcPr>
            <w:tcW w:w="1413" w:type="dxa"/>
          </w:tcPr>
          <w:p w:rsidR="00FB2B53" w:rsidRPr="0046198F" w:rsidRDefault="00FB2B53" w:rsidP="00EE2877">
            <w:pPr>
              <w:spacing w:line="240" w:lineRule="auto"/>
              <w:rPr>
                <w:sz w:val="20"/>
                <w:szCs w:val="20"/>
              </w:rPr>
            </w:pPr>
            <w:r>
              <w:rPr>
                <w:sz w:val="20"/>
                <w:szCs w:val="20"/>
              </w:rPr>
              <w:t>M</w:t>
            </w:r>
            <w:r w:rsidRPr="0046198F">
              <w:rPr>
                <w:sz w:val="20"/>
                <w:szCs w:val="20"/>
              </w:rPr>
              <w:t>an</w:t>
            </w:r>
          </w:p>
        </w:tc>
        <w:tc>
          <w:tcPr>
            <w:tcW w:w="1843" w:type="dxa"/>
          </w:tcPr>
          <w:p w:rsidR="00FB2B53" w:rsidRPr="0046198F" w:rsidRDefault="00FB2B53" w:rsidP="00EE2877">
            <w:pPr>
              <w:spacing w:line="240" w:lineRule="auto"/>
              <w:rPr>
                <w:sz w:val="20"/>
                <w:szCs w:val="20"/>
              </w:rPr>
            </w:pPr>
          </w:p>
        </w:tc>
        <w:tc>
          <w:tcPr>
            <w:tcW w:w="968" w:type="dxa"/>
          </w:tcPr>
          <w:p w:rsidR="00FB2B53" w:rsidRPr="0046198F" w:rsidRDefault="00FB2B53" w:rsidP="00EE2877">
            <w:pPr>
              <w:spacing w:line="240" w:lineRule="auto"/>
              <w:rPr>
                <w:sz w:val="20"/>
                <w:szCs w:val="20"/>
              </w:rPr>
            </w:pPr>
            <w:r>
              <w:rPr>
                <w:sz w:val="20"/>
                <w:szCs w:val="20"/>
              </w:rPr>
              <w:t>-0.20</w:t>
            </w:r>
          </w:p>
        </w:tc>
        <w:tc>
          <w:tcPr>
            <w:tcW w:w="969" w:type="dxa"/>
          </w:tcPr>
          <w:p w:rsidR="00FB2B53" w:rsidRPr="0046198F" w:rsidRDefault="00FB2B53" w:rsidP="00EE2877">
            <w:pPr>
              <w:spacing w:line="240" w:lineRule="auto"/>
              <w:rPr>
                <w:sz w:val="20"/>
                <w:szCs w:val="20"/>
              </w:rPr>
            </w:pPr>
            <w:r>
              <w:rPr>
                <w:sz w:val="20"/>
                <w:szCs w:val="20"/>
              </w:rPr>
              <w:t>0.35</w:t>
            </w:r>
          </w:p>
        </w:tc>
        <w:tc>
          <w:tcPr>
            <w:tcW w:w="968" w:type="dxa"/>
          </w:tcPr>
          <w:p w:rsidR="00FB2B53" w:rsidRPr="0046198F" w:rsidRDefault="00FB2B53" w:rsidP="00EE2877">
            <w:pPr>
              <w:spacing w:line="240" w:lineRule="auto"/>
              <w:rPr>
                <w:sz w:val="20"/>
                <w:szCs w:val="20"/>
              </w:rPr>
            </w:pPr>
            <w:r>
              <w:rPr>
                <w:sz w:val="20"/>
                <w:szCs w:val="20"/>
              </w:rPr>
              <w:t>0.40</w:t>
            </w:r>
          </w:p>
        </w:tc>
        <w:tc>
          <w:tcPr>
            <w:tcW w:w="969" w:type="dxa"/>
          </w:tcPr>
          <w:p w:rsidR="00FB2B53" w:rsidRPr="0046198F" w:rsidRDefault="00FB2B53" w:rsidP="00EE2877">
            <w:pPr>
              <w:spacing w:line="240" w:lineRule="auto"/>
              <w:rPr>
                <w:sz w:val="20"/>
                <w:szCs w:val="20"/>
              </w:rPr>
            </w:pPr>
            <w:r>
              <w:rPr>
                <w:sz w:val="20"/>
                <w:szCs w:val="20"/>
              </w:rPr>
              <w:t>0.60</w:t>
            </w:r>
          </w:p>
        </w:tc>
        <w:tc>
          <w:tcPr>
            <w:tcW w:w="968" w:type="dxa"/>
          </w:tcPr>
          <w:p w:rsidR="00FB2B53" w:rsidRPr="0046198F" w:rsidRDefault="00FB2B53" w:rsidP="00EE2877">
            <w:pPr>
              <w:spacing w:line="240" w:lineRule="auto"/>
              <w:rPr>
                <w:sz w:val="20"/>
                <w:szCs w:val="20"/>
              </w:rPr>
            </w:pPr>
            <w:r>
              <w:rPr>
                <w:sz w:val="20"/>
                <w:szCs w:val="20"/>
              </w:rPr>
              <w:t>0.45</w:t>
            </w:r>
          </w:p>
        </w:tc>
        <w:tc>
          <w:tcPr>
            <w:tcW w:w="969" w:type="dxa"/>
          </w:tcPr>
          <w:p w:rsidR="00FB2B53" w:rsidRPr="0046198F" w:rsidRDefault="00FB2B53" w:rsidP="00EE2877">
            <w:pPr>
              <w:spacing w:line="240" w:lineRule="auto"/>
              <w:rPr>
                <w:sz w:val="20"/>
                <w:szCs w:val="20"/>
              </w:rPr>
            </w:pPr>
            <w:r>
              <w:rPr>
                <w:sz w:val="20"/>
                <w:szCs w:val="20"/>
              </w:rPr>
              <w:t>0.39</w:t>
            </w:r>
          </w:p>
        </w:tc>
      </w:tr>
      <w:tr w:rsidR="00FB2B53" w:rsidRPr="0046198F" w:rsidTr="00425AAA">
        <w:tc>
          <w:tcPr>
            <w:tcW w:w="1413" w:type="dxa"/>
          </w:tcPr>
          <w:p w:rsidR="00FB2B53" w:rsidRPr="0046198F" w:rsidRDefault="00FB2B53" w:rsidP="00EE2877">
            <w:pPr>
              <w:spacing w:line="240" w:lineRule="auto"/>
              <w:rPr>
                <w:sz w:val="20"/>
                <w:szCs w:val="20"/>
              </w:rPr>
            </w:pPr>
            <w:r w:rsidRPr="0046198F">
              <w:rPr>
                <w:sz w:val="20"/>
                <w:szCs w:val="20"/>
              </w:rPr>
              <w:t>Generation</w:t>
            </w:r>
          </w:p>
        </w:tc>
        <w:tc>
          <w:tcPr>
            <w:tcW w:w="1843" w:type="dxa"/>
          </w:tcPr>
          <w:p w:rsidR="00FB2B53" w:rsidRPr="0046198F" w:rsidRDefault="00FB2B53" w:rsidP="00EE2877">
            <w:pPr>
              <w:spacing w:line="240" w:lineRule="auto"/>
              <w:rPr>
                <w:sz w:val="20"/>
                <w:szCs w:val="20"/>
              </w:rPr>
            </w:pPr>
            <w:r w:rsidRPr="0046198F">
              <w:rPr>
                <w:sz w:val="20"/>
                <w:szCs w:val="20"/>
              </w:rPr>
              <w:t>Pre 1930</w:t>
            </w:r>
          </w:p>
        </w:tc>
        <w:tc>
          <w:tcPr>
            <w:tcW w:w="968" w:type="dxa"/>
          </w:tcPr>
          <w:p w:rsidR="00FB2B53" w:rsidRPr="0046198F" w:rsidRDefault="00FB2B53" w:rsidP="00EE2877">
            <w:pPr>
              <w:spacing w:line="240" w:lineRule="auto"/>
              <w:rPr>
                <w:sz w:val="20"/>
                <w:szCs w:val="20"/>
              </w:rPr>
            </w:pPr>
            <w:r>
              <w:rPr>
                <w:sz w:val="20"/>
                <w:szCs w:val="20"/>
              </w:rPr>
              <w:t>1.81*</w:t>
            </w:r>
          </w:p>
        </w:tc>
        <w:tc>
          <w:tcPr>
            <w:tcW w:w="969" w:type="dxa"/>
          </w:tcPr>
          <w:p w:rsidR="00FB2B53" w:rsidRPr="0046198F" w:rsidRDefault="00FB2B53" w:rsidP="00EE2877">
            <w:pPr>
              <w:spacing w:line="240" w:lineRule="auto"/>
              <w:rPr>
                <w:sz w:val="20"/>
                <w:szCs w:val="20"/>
              </w:rPr>
            </w:pPr>
            <w:r>
              <w:rPr>
                <w:sz w:val="20"/>
                <w:szCs w:val="20"/>
              </w:rPr>
              <w:t>0.69</w:t>
            </w:r>
          </w:p>
        </w:tc>
        <w:tc>
          <w:tcPr>
            <w:tcW w:w="968" w:type="dxa"/>
          </w:tcPr>
          <w:p w:rsidR="00FB2B53" w:rsidRPr="0046198F" w:rsidRDefault="00FB2B53" w:rsidP="00EE2877">
            <w:pPr>
              <w:spacing w:line="240" w:lineRule="auto"/>
              <w:rPr>
                <w:sz w:val="20"/>
                <w:szCs w:val="20"/>
              </w:rPr>
            </w:pPr>
            <w:r>
              <w:rPr>
                <w:sz w:val="20"/>
                <w:szCs w:val="20"/>
              </w:rPr>
              <w:t>2.24</w:t>
            </w:r>
          </w:p>
        </w:tc>
        <w:tc>
          <w:tcPr>
            <w:tcW w:w="969" w:type="dxa"/>
          </w:tcPr>
          <w:p w:rsidR="00FB2B53" w:rsidRPr="0046198F" w:rsidRDefault="00FB2B53" w:rsidP="00EE2877">
            <w:pPr>
              <w:spacing w:line="240" w:lineRule="auto"/>
              <w:rPr>
                <w:sz w:val="20"/>
                <w:szCs w:val="20"/>
              </w:rPr>
            </w:pPr>
            <w:r>
              <w:rPr>
                <w:sz w:val="20"/>
                <w:szCs w:val="20"/>
              </w:rPr>
              <w:t>1.45</w:t>
            </w:r>
          </w:p>
        </w:tc>
        <w:tc>
          <w:tcPr>
            <w:tcW w:w="968" w:type="dxa"/>
          </w:tcPr>
          <w:p w:rsidR="00FB2B53" w:rsidRPr="0046198F" w:rsidRDefault="00FB2B53" w:rsidP="00EE2877">
            <w:pPr>
              <w:spacing w:line="240" w:lineRule="auto"/>
              <w:rPr>
                <w:sz w:val="20"/>
                <w:szCs w:val="20"/>
              </w:rPr>
            </w:pPr>
            <w:r>
              <w:rPr>
                <w:sz w:val="20"/>
                <w:szCs w:val="20"/>
              </w:rPr>
              <w:t>0.73</w:t>
            </w:r>
          </w:p>
        </w:tc>
        <w:tc>
          <w:tcPr>
            <w:tcW w:w="969" w:type="dxa"/>
          </w:tcPr>
          <w:p w:rsidR="00FB2B53" w:rsidRPr="0046198F" w:rsidRDefault="00FB2B53" w:rsidP="00EE2877">
            <w:pPr>
              <w:spacing w:line="240" w:lineRule="auto"/>
              <w:rPr>
                <w:sz w:val="20"/>
                <w:szCs w:val="20"/>
              </w:rPr>
            </w:pPr>
            <w:r>
              <w:rPr>
                <w:sz w:val="20"/>
                <w:szCs w:val="20"/>
              </w:rPr>
              <w:t>0.82</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1930-39</w:t>
            </w:r>
          </w:p>
        </w:tc>
        <w:tc>
          <w:tcPr>
            <w:tcW w:w="968" w:type="dxa"/>
          </w:tcPr>
          <w:p w:rsidR="00FB2B53" w:rsidRPr="0046198F" w:rsidRDefault="00FB2B53" w:rsidP="00EE2877">
            <w:pPr>
              <w:spacing w:line="240" w:lineRule="auto"/>
              <w:rPr>
                <w:sz w:val="20"/>
                <w:szCs w:val="20"/>
              </w:rPr>
            </w:pPr>
            <w:r>
              <w:rPr>
                <w:sz w:val="20"/>
                <w:szCs w:val="20"/>
              </w:rPr>
              <w:t>0.96</w:t>
            </w:r>
          </w:p>
        </w:tc>
        <w:tc>
          <w:tcPr>
            <w:tcW w:w="969" w:type="dxa"/>
          </w:tcPr>
          <w:p w:rsidR="00FB2B53" w:rsidRPr="0046198F" w:rsidRDefault="00FB2B53" w:rsidP="00EE2877">
            <w:pPr>
              <w:spacing w:line="240" w:lineRule="auto"/>
              <w:rPr>
                <w:sz w:val="20"/>
                <w:szCs w:val="20"/>
              </w:rPr>
            </w:pPr>
            <w:r>
              <w:rPr>
                <w:sz w:val="20"/>
                <w:szCs w:val="20"/>
              </w:rPr>
              <w:t>0.66</w:t>
            </w:r>
          </w:p>
        </w:tc>
        <w:tc>
          <w:tcPr>
            <w:tcW w:w="968" w:type="dxa"/>
          </w:tcPr>
          <w:p w:rsidR="00FB2B53" w:rsidRPr="0046198F" w:rsidRDefault="00FB2B53" w:rsidP="00EE2877">
            <w:pPr>
              <w:spacing w:line="240" w:lineRule="auto"/>
              <w:rPr>
                <w:sz w:val="20"/>
                <w:szCs w:val="20"/>
              </w:rPr>
            </w:pPr>
            <w:r>
              <w:rPr>
                <w:sz w:val="20"/>
                <w:szCs w:val="20"/>
              </w:rPr>
              <w:t>1.60</w:t>
            </w:r>
          </w:p>
        </w:tc>
        <w:tc>
          <w:tcPr>
            <w:tcW w:w="969" w:type="dxa"/>
          </w:tcPr>
          <w:p w:rsidR="00FB2B53" w:rsidRPr="0046198F" w:rsidRDefault="00FB2B53" w:rsidP="00EE2877">
            <w:pPr>
              <w:spacing w:line="240" w:lineRule="auto"/>
              <w:rPr>
                <w:sz w:val="20"/>
                <w:szCs w:val="20"/>
              </w:rPr>
            </w:pPr>
            <w:r>
              <w:rPr>
                <w:sz w:val="20"/>
                <w:szCs w:val="20"/>
              </w:rPr>
              <w:t>1.35</w:t>
            </w:r>
          </w:p>
        </w:tc>
        <w:tc>
          <w:tcPr>
            <w:tcW w:w="968" w:type="dxa"/>
          </w:tcPr>
          <w:p w:rsidR="00FB2B53" w:rsidRPr="0046198F" w:rsidRDefault="00FB2B53" w:rsidP="00EE2877">
            <w:pPr>
              <w:spacing w:line="240" w:lineRule="auto"/>
              <w:rPr>
                <w:sz w:val="20"/>
                <w:szCs w:val="20"/>
              </w:rPr>
            </w:pPr>
            <w:r>
              <w:rPr>
                <w:sz w:val="20"/>
                <w:szCs w:val="20"/>
              </w:rPr>
              <w:t>0.85</w:t>
            </w:r>
          </w:p>
        </w:tc>
        <w:tc>
          <w:tcPr>
            <w:tcW w:w="969" w:type="dxa"/>
          </w:tcPr>
          <w:p w:rsidR="00FB2B53" w:rsidRPr="0046198F" w:rsidRDefault="00FB2B53" w:rsidP="00EE2877">
            <w:pPr>
              <w:spacing w:line="240" w:lineRule="auto"/>
              <w:rPr>
                <w:sz w:val="20"/>
                <w:szCs w:val="20"/>
              </w:rPr>
            </w:pPr>
            <w:r>
              <w:rPr>
                <w:sz w:val="20"/>
                <w:szCs w:val="20"/>
              </w:rPr>
              <w:t>0.73</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1940-49</w:t>
            </w:r>
          </w:p>
        </w:tc>
        <w:tc>
          <w:tcPr>
            <w:tcW w:w="968" w:type="dxa"/>
          </w:tcPr>
          <w:p w:rsidR="00FB2B53" w:rsidRPr="0046198F" w:rsidRDefault="00FB2B53" w:rsidP="00EE2877">
            <w:pPr>
              <w:spacing w:line="240" w:lineRule="auto"/>
              <w:rPr>
                <w:sz w:val="20"/>
                <w:szCs w:val="20"/>
              </w:rPr>
            </w:pPr>
            <w:r>
              <w:rPr>
                <w:sz w:val="20"/>
                <w:szCs w:val="20"/>
              </w:rPr>
              <w:t>1.83*</w:t>
            </w:r>
          </w:p>
        </w:tc>
        <w:tc>
          <w:tcPr>
            <w:tcW w:w="969" w:type="dxa"/>
          </w:tcPr>
          <w:p w:rsidR="00FB2B53" w:rsidRPr="0046198F" w:rsidRDefault="00FB2B53" w:rsidP="00EE2877">
            <w:pPr>
              <w:spacing w:line="240" w:lineRule="auto"/>
              <w:rPr>
                <w:sz w:val="20"/>
                <w:szCs w:val="20"/>
              </w:rPr>
            </w:pPr>
            <w:r>
              <w:rPr>
                <w:sz w:val="20"/>
                <w:szCs w:val="20"/>
              </w:rPr>
              <w:t>0.74</w:t>
            </w:r>
          </w:p>
        </w:tc>
        <w:tc>
          <w:tcPr>
            <w:tcW w:w="968" w:type="dxa"/>
          </w:tcPr>
          <w:p w:rsidR="00FB2B53" w:rsidRPr="0046198F" w:rsidRDefault="00FB2B53" w:rsidP="00EE2877">
            <w:pPr>
              <w:spacing w:line="240" w:lineRule="auto"/>
              <w:rPr>
                <w:sz w:val="20"/>
                <w:szCs w:val="20"/>
              </w:rPr>
            </w:pPr>
            <w:r>
              <w:rPr>
                <w:sz w:val="20"/>
                <w:szCs w:val="20"/>
              </w:rPr>
              <w:t>2.12</w:t>
            </w:r>
          </w:p>
        </w:tc>
        <w:tc>
          <w:tcPr>
            <w:tcW w:w="969" w:type="dxa"/>
          </w:tcPr>
          <w:p w:rsidR="00FB2B53" w:rsidRPr="0046198F" w:rsidRDefault="00FB2B53" w:rsidP="00EE2877">
            <w:pPr>
              <w:spacing w:line="240" w:lineRule="auto"/>
              <w:rPr>
                <w:sz w:val="20"/>
                <w:szCs w:val="20"/>
              </w:rPr>
            </w:pPr>
            <w:r>
              <w:rPr>
                <w:sz w:val="20"/>
                <w:szCs w:val="20"/>
              </w:rPr>
              <w:t>1.43</w:t>
            </w:r>
          </w:p>
        </w:tc>
        <w:tc>
          <w:tcPr>
            <w:tcW w:w="968" w:type="dxa"/>
          </w:tcPr>
          <w:p w:rsidR="00FB2B53" w:rsidRPr="0046198F" w:rsidRDefault="00FB2B53" w:rsidP="00EE2877">
            <w:pPr>
              <w:spacing w:line="240" w:lineRule="auto"/>
              <w:rPr>
                <w:sz w:val="20"/>
                <w:szCs w:val="20"/>
              </w:rPr>
            </w:pPr>
            <w:r>
              <w:rPr>
                <w:sz w:val="20"/>
                <w:szCs w:val="20"/>
              </w:rPr>
              <w:t>2.02*</w:t>
            </w:r>
          </w:p>
        </w:tc>
        <w:tc>
          <w:tcPr>
            <w:tcW w:w="969" w:type="dxa"/>
          </w:tcPr>
          <w:p w:rsidR="00FB2B53" w:rsidRPr="0046198F" w:rsidRDefault="00FB2B53" w:rsidP="00EE2877">
            <w:pPr>
              <w:spacing w:line="240" w:lineRule="auto"/>
              <w:rPr>
                <w:sz w:val="20"/>
                <w:szCs w:val="20"/>
              </w:rPr>
            </w:pPr>
            <w:r>
              <w:rPr>
                <w:sz w:val="20"/>
                <w:szCs w:val="20"/>
              </w:rPr>
              <w:t>0.80</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1950-59</w:t>
            </w:r>
          </w:p>
        </w:tc>
        <w:tc>
          <w:tcPr>
            <w:tcW w:w="968" w:type="dxa"/>
          </w:tcPr>
          <w:p w:rsidR="00FB2B53" w:rsidRPr="0046198F" w:rsidRDefault="00FB2B53" w:rsidP="00EE2877">
            <w:pPr>
              <w:spacing w:line="240" w:lineRule="auto"/>
              <w:rPr>
                <w:sz w:val="20"/>
                <w:szCs w:val="20"/>
              </w:rPr>
            </w:pPr>
            <w:r>
              <w:rPr>
                <w:sz w:val="20"/>
                <w:szCs w:val="20"/>
              </w:rPr>
              <w:t>0.57</w:t>
            </w:r>
          </w:p>
        </w:tc>
        <w:tc>
          <w:tcPr>
            <w:tcW w:w="969" w:type="dxa"/>
          </w:tcPr>
          <w:p w:rsidR="00FB2B53" w:rsidRPr="0046198F" w:rsidRDefault="00FB2B53" w:rsidP="00EE2877">
            <w:pPr>
              <w:spacing w:line="240" w:lineRule="auto"/>
              <w:rPr>
                <w:sz w:val="20"/>
                <w:szCs w:val="20"/>
              </w:rPr>
            </w:pPr>
            <w:r>
              <w:rPr>
                <w:sz w:val="20"/>
                <w:szCs w:val="20"/>
              </w:rPr>
              <w:t>0.64</w:t>
            </w:r>
          </w:p>
        </w:tc>
        <w:tc>
          <w:tcPr>
            <w:tcW w:w="968" w:type="dxa"/>
          </w:tcPr>
          <w:p w:rsidR="00FB2B53" w:rsidRPr="0046198F" w:rsidRDefault="00FB2B53" w:rsidP="00EE2877">
            <w:pPr>
              <w:spacing w:line="240" w:lineRule="auto"/>
              <w:rPr>
                <w:sz w:val="20"/>
                <w:szCs w:val="20"/>
              </w:rPr>
            </w:pPr>
            <w:r>
              <w:rPr>
                <w:sz w:val="20"/>
                <w:szCs w:val="20"/>
              </w:rPr>
              <w:t>0.92</w:t>
            </w:r>
          </w:p>
        </w:tc>
        <w:tc>
          <w:tcPr>
            <w:tcW w:w="969" w:type="dxa"/>
          </w:tcPr>
          <w:p w:rsidR="00FB2B53" w:rsidRPr="0046198F" w:rsidRDefault="00FB2B53" w:rsidP="00EE2877">
            <w:pPr>
              <w:spacing w:line="240" w:lineRule="auto"/>
              <w:rPr>
                <w:sz w:val="20"/>
                <w:szCs w:val="20"/>
              </w:rPr>
            </w:pPr>
            <w:r>
              <w:rPr>
                <w:sz w:val="20"/>
                <w:szCs w:val="20"/>
              </w:rPr>
              <w:t>1.36</w:t>
            </w:r>
          </w:p>
        </w:tc>
        <w:tc>
          <w:tcPr>
            <w:tcW w:w="968" w:type="dxa"/>
          </w:tcPr>
          <w:p w:rsidR="00FB2B53" w:rsidRPr="0046198F" w:rsidRDefault="00FB2B53" w:rsidP="00EE2877">
            <w:pPr>
              <w:spacing w:line="240" w:lineRule="auto"/>
              <w:rPr>
                <w:sz w:val="20"/>
                <w:szCs w:val="20"/>
              </w:rPr>
            </w:pPr>
            <w:r>
              <w:rPr>
                <w:sz w:val="20"/>
                <w:szCs w:val="20"/>
              </w:rPr>
              <w:t>0.34</w:t>
            </w:r>
          </w:p>
        </w:tc>
        <w:tc>
          <w:tcPr>
            <w:tcW w:w="969" w:type="dxa"/>
          </w:tcPr>
          <w:p w:rsidR="00FB2B53" w:rsidRPr="0046198F" w:rsidRDefault="00FB2B53" w:rsidP="00EE2877">
            <w:pPr>
              <w:spacing w:line="240" w:lineRule="auto"/>
              <w:rPr>
                <w:sz w:val="20"/>
                <w:szCs w:val="20"/>
              </w:rPr>
            </w:pPr>
            <w:r>
              <w:rPr>
                <w:sz w:val="20"/>
                <w:szCs w:val="20"/>
              </w:rPr>
              <w:t>0.72</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1960-69</w:t>
            </w:r>
          </w:p>
        </w:tc>
        <w:tc>
          <w:tcPr>
            <w:tcW w:w="968" w:type="dxa"/>
          </w:tcPr>
          <w:p w:rsidR="00FB2B53" w:rsidRPr="0046198F" w:rsidRDefault="00FB2B53" w:rsidP="00EE2877">
            <w:pPr>
              <w:spacing w:line="240" w:lineRule="auto"/>
              <w:rPr>
                <w:sz w:val="20"/>
                <w:szCs w:val="20"/>
              </w:rPr>
            </w:pPr>
            <w:r>
              <w:rPr>
                <w:sz w:val="20"/>
                <w:szCs w:val="20"/>
              </w:rPr>
              <w:t>0.17</w:t>
            </w:r>
          </w:p>
        </w:tc>
        <w:tc>
          <w:tcPr>
            <w:tcW w:w="969" w:type="dxa"/>
          </w:tcPr>
          <w:p w:rsidR="00FB2B53" w:rsidRPr="0046198F" w:rsidRDefault="00FB2B53" w:rsidP="00EE2877">
            <w:pPr>
              <w:spacing w:line="240" w:lineRule="auto"/>
              <w:rPr>
                <w:sz w:val="20"/>
                <w:szCs w:val="20"/>
              </w:rPr>
            </w:pPr>
            <w:r>
              <w:rPr>
                <w:sz w:val="20"/>
                <w:szCs w:val="20"/>
              </w:rPr>
              <w:t>0.64</w:t>
            </w:r>
          </w:p>
        </w:tc>
        <w:tc>
          <w:tcPr>
            <w:tcW w:w="968" w:type="dxa"/>
          </w:tcPr>
          <w:p w:rsidR="00FB2B53" w:rsidRPr="0046198F" w:rsidRDefault="00FB2B53" w:rsidP="00EE2877">
            <w:pPr>
              <w:spacing w:line="240" w:lineRule="auto"/>
              <w:rPr>
                <w:sz w:val="20"/>
                <w:szCs w:val="20"/>
              </w:rPr>
            </w:pPr>
            <w:r>
              <w:rPr>
                <w:sz w:val="20"/>
                <w:szCs w:val="20"/>
              </w:rPr>
              <w:t>1.35</w:t>
            </w:r>
          </w:p>
        </w:tc>
        <w:tc>
          <w:tcPr>
            <w:tcW w:w="969" w:type="dxa"/>
          </w:tcPr>
          <w:p w:rsidR="00FB2B53" w:rsidRPr="0046198F" w:rsidRDefault="00FB2B53" w:rsidP="00EE2877">
            <w:pPr>
              <w:spacing w:line="240" w:lineRule="auto"/>
              <w:rPr>
                <w:sz w:val="20"/>
                <w:szCs w:val="20"/>
              </w:rPr>
            </w:pPr>
            <w:r>
              <w:rPr>
                <w:sz w:val="20"/>
                <w:szCs w:val="20"/>
              </w:rPr>
              <w:t>1.26</w:t>
            </w:r>
          </w:p>
        </w:tc>
        <w:tc>
          <w:tcPr>
            <w:tcW w:w="968" w:type="dxa"/>
          </w:tcPr>
          <w:p w:rsidR="00FB2B53" w:rsidRPr="0046198F" w:rsidRDefault="00FB2B53" w:rsidP="00EE2877">
            <w:pPr>
              <w:spacing w:line="240" w:lineRule="auto"/>
              <w:rPr>
                <w:sz w:val="20"/>
                <w:szCs w:val="20"/>
              </w:rPr>
            </w:pPr>
            <w:r>
              <w:rPr>
                <w:sz w:val="20"/>
                <w:szCs w:val="20"/>
              </w:rPr>
              <w:t>0.89</w:t>
            </w:r>
          </w:p>
        </w:tc>
        <w:tc>
          <w:tcPr>
            <w:tcW w:w="969" w:type="dxa"/>
          </w:tcPr>
          <w:p w:rsidR="00FB2B53" w:rsidRPr="0046198F" w:rsidRDefault="00FB2B53" w:rsidP="00EE2877">
            <w:pPr>
              <w:spacing w:line="240" w:lineRule="auto"/>
              <w:rPr>
                <w:sz w:val="20"/>
                <w:szCs w:val="20"/>
              </w:rPr>
            </w:pPr>
            <w:r>
              <w:rPr>
                <w:sz w:val="20"/>
                <w:szCs w:val="20"/>
              </w:rPr>
              <w:t>0.68</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1970+</w:t>
            </w:r>
          </w:p>
        </w:tc>
        <w:tc>
          <w:tcPr>
            <w:tcW w:w="968" w:type="dxa"/>
          </w:tcPr>
          <w:p w:rsidR="00FB2B53" w:rsidRPr="0046198F" w:rsidRDefault="00FB2B53" w:rsidP="00EE2877">
            <w:pPr>
              <w:spacing w:line="240" w:lineRule="auto"/>
              <w:rPr>
                <w:sz w:val="20"/>
                <w:szCs w:val="20"/>
              </w:rPr>
            </w:pPr>
            <w:r>
              <w:rPr>
                <w:sz w:val="20"/>
                <w:szCs w:val="20"/>
              </w:rPr>
              <w:t>-</w:t>
            </w:r>
          </w:p>
        </w:tc>
        <w:tc>
          <w:tcPr>
            <w:tcW w:w="969" w:type="dxa"/>
          </w:tcPr>
          <w:p w:rsidR="00FB2B53" w:rsidRPr="0046198F" w:rsidRDefault="00FB2B53" w:rsidP="00EE2877">
            <w:pPr>
              <w:spacing w:line="240" w:lineRule="auto"/>
              <w:rPr>
                <w:sz w:val="20"/>
                <w:szCs w:val="20"/>
              </w:rPr>
            </w:pPr>
          </w:p>
        </w:tc>
        <w:tc>
          <w:tcPr>
            <w:tcW w:w="968" w:type="dxa"/>
          </w:tcPr>
          <w:p w:rsidR="00FB2B53" w:rsidRPr="0046198F" w:rsidRDefault="00FB2B53" w:rsidP="00EE2877">
            <w:pPr>
              <w:spacing w:line="240" w:lineRule="auto"/>
              <w:rPr>
                <w:sz w:val="20"/>
                <w:szCs w:val="20"/>
              </w:rPr>
            </w:pPr>
            <w:r>
              <w:rPr>
                <w:sz w:val="20"/>
                <w:szCs w:val="20"/>
              </w:rPr>
              <w:t>-</w:t>
            </w:r>
          </w:p>
        </w:tc>
        <w:tc>
          <w:tcPr>
            <w:tcW w:w="969" w:type="dxa"/>
          </w:tcPr>
          <w:p w:rsidR="00FB2B53" w:rsidRPr="0046198F" w:rsidRDefault="00FB2B53" w:rsidP="00EE2877">
            <w:pPr>
              <w:spacing w:line="240" w:lineRule="auto"/>
              <w:rPr>
                <w:sz w:val="20"/>
                <w:szCs w:val="20"/>
              </w:rPr>
            </w:pPr>
          </w:p>
        </w:tc>
        <w:tc>
          <w:tcPr>
            <w:tcW w:w="968" w:type="dxa"/>
          </w:tcPr>
          <w:p w:rsidR="00FB2B53" w:rsidRPr="0046198F" w:rsidRDefault="00FB2B53" w:rsidP="00EE2877">
            <w:pPr>
              <w:spacing w:line="240" w:lineRule="auto"/>
              <w:rPr>
                <w:sz w:val="20"/>
                <w:szCs w:val="20"/>
              </w:rPr>
            </w:pPr>
            <w:r>
              <w:rPr>
                <w:sz w:val="20"/>
                <w:szCs w:val="20"/>
              </w:rPr>
              <w:t>-</w:t>
            </w:r>
          </w:p>
        </w:tc>
        <w:tc>
          <w:tcPr>
            <w:tcW w:w="969" w:type="dxa"/>
          </w:tcPr>
          <w:p w:rsidR="00FB2B53" w:rsidRPr="0046198F" w:rsidRDefault="00FB2B53" w:rsidP="00EE2877">
            <w:pPr>
              <w:spacing w:line="240" w:lineRule="auto"/>
              <w:rPr>
                <w:sz w:val="20"/>
                <w:szCs w:val="20"/>
              </w:rPr>
            </w:pPr>
          </w:p>
        </w:tc>
      </w:tr>
      <w:tr w:rsidR="00FB2B53" w:rsidRPr="0046198F" w:rsidTr="00425AAA">
        <w:tc>
          <w:tcPr>
            <w:tcW w:w="1413" w:type="dxa"/>
          </w:tcPr>
          <w:p w:rsidR="00FB2B53" w:rsidRPr="0046198F" w:rsidRDefault="00FB2B53" w:rsidP="00EE2877">
            <w:pPr>
              <w:spacing w:line="240" w:lineRule="auto"/>
              <w:rPr>
                <w:sz w:val="20"/>
                <w:szCs w:val="20"/>
              </w:rPr>
            </w:pPr>
            <w:r w:rsidRPr="0046198F">
              <w:rPr>
                <w:sz w:val="20"/>
                <w:szCs w:val="20"/>
              </w:rPr>
              <w:t>Qualifications</w:t>
            </w:r>
          </w:p>
        </w:tc>
        <w:tc>
          <w:tcPr>
            <w:tcW w:w="1843" w:type="dxa"/>
          </w:tcPr>
          <w:p w:rsidR="00FB2B53" w:rsidRPr="0046198F" w:rsidRDefault="00FB2B53" w:rsidP="00EE2877">
            <w:pPr>
              <w:spacing w:line="240" w:lineRule="auto"/>
              <w:rPr>
                <w:sz w:val="20"/>
                <w:szCs w:val="20"/>
              </w:rPr>
            </w:pPr>
            <w:r w:rsidRPr="0046198F">
              <w:rPr>
                <w:sz w:val="20"/>
                <w:szCs w:val="20"/>
              </w:rPr>
              <w:t>Degree</w:t>
            </w:r>
          </w:p>
        </w:tc>
        <w:tc>
          <w:tcPr>
            <w:tcW w:w="968" w:type="dxa"/>
          </w:tcPr>
          <w:p w:rsidR="00FB2B53" w:rsidRPr="0046198F" w:rsidRDefault="00FB2B53" w:rsidP="00EE2877">
            <w:pPr>
              <w:spacing w:line="240" w:lineRule="auto"/>
              <w:rPr>
                <w:sz w:val="20"/>
                <w:szCs w:val="20"/>
              </w:rPr>
            </w:pPr>
            <w:r>
              <w:rPr>
                <w:sz w:val="20"/>
                <w:szCs w:val="20"/>
              </w:rPr>
              <w:t>1.93*</w:t>
            </w:r>
          </w:p>
        </w:tc>
        <w:tc>
          <w:tcPr>
            <w:tcW w:w="969" w:type="dxa"/>
          </w:tcPr>
          <w:p w:rsidR="00FB2B53" w:rsidRPr="0046198F" w:rsidRDefault="00FB2B53" w:rsidP="00EE2877">
            <w:pPr>
              <w:spacing w:line="240" w:lineRule="auto"/>
              <w:rPr>
                <w:sz w:val="20"/>
                <w:szCs w:val="20"/>
              </w:rPr>
            </w:pPr>
            <w:r>
              <w:rPr>
                <w:sz w:val="20"/>
                <w:szCs w:val="20"/>
              </w:rPr>
              <w:t>0.86</w:t>
            </w:r>
          </w:p>
        </w:tc>
        <w:tc>
          <w:tcPr>
            <w:tcW w:w="968" w:type="dxa"/>
          </w:tcPr>
          <w:p w:rsidR="00FB2B53" w:rsidRPr="0046198F" w:rsidRDefault="00FB2B53" w:rsidP="00EE2877">
            <w:pPr>
              <w:spacing w:line="240" w:lineRule="auto"/>
              <w:rPr>
                <w:sz w:val="20"/>
                <w:szCs w:val="20"/>
              </w:rPr>
            </w:pPr>
            <w:r>
              <w:rPr>
                <w:sz w:val="20"/>
                <w:szCs w:val="20"/>
              </w:rPr>
              <w:t>1.33</w:t>
            </w:r>
          </w:p>
        </w:tc>
        <w:tc>
          <w:tcPr>
            <w:tcW w:w="969" w:type="dxa"/>
          </w:tcPr>
          <w:p w:rsidR="00FB2B53" w:rsidRPr="0046198F" w:rsidRDefault="00FB2B53" w:rsidP="00EE2877">
            <w:pPr>
              <w:spacing w:line="240" w:lineRule="auto"/>
              <w:rPr>
                <w:sz w:val="20"/>
                <w:szCs w:val="20"/>
              </w:rPr>
            </w:pPr>
            <w:r>
              <w:rPr>
                <w:sz w:val="20"/>
                <w:szCs w:val="20"/>
              </w:rPr>
              <w:t>1.18</w:t>
            </w:r>
          </w:p>
        </w:tc>
        <w:tc>
          <w:tcPr>
            <w:tcW w:w="968" w:type="dxa"/>
          </w:tcPr>
          <w:p w:rsidR="00FB2B53" w:rsidRPr="0046198F" w:rsidRDefault="00FB2B53" w:rsidP="00EE2877">
            <w:pPr>
              <w:spacing w:line="240" w:lineRule="auto"/>
              <w:rPr>
                <w:sz w:val="20"/>
                <w:szCs w:val="20"/>
              </w:rPr>
            </w:pPr>
            <w:r>
              <w:rPr>
                <w:sz w:val="20"/>
                <w:szCs w:val="20"/>
              </w:rPr>
              <w:t>0.38</w:t>
            </w:r>
          </w:p>
        </w:tc>
        <w:tc>
          <w:tcPr>
            <w:tcW w:w="969" w:type="dxa"/>
          </w:tcPr>
          <w:p w:rsidR="00FB2B53" w:rsidRPr="0046198F" w:rsidRDefault="00FB2B53" w:rsidP="00EE2877">
            <w:pPr>
              <w:spacing w:line="240" w:lineRule="auto"/>
              <w:rPr>
                <w:sz w:val="20"/>
                <w:szCs w:val="20"/>
              </w:rPr>
            </w:pPr>
            <w:r>
              <w:rPr>
                <w:sz w:val="20"/>
                <w:szCs w:val="20"/>
              </w:rPr>
              <w:t>0.97</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Some higher</w:t>
            </w:r>
          </w:p>
        </w:tc>
        <w:tc>
          <w:tcPr>
            <w:tcW w:w="968" w:type="dxa"/>
          </w:tcPr>
          <w:p w:rsidR="00FB2B53" w:rsidRPr="0046198F" w:rsidRDefault="00FB2B53" w:rsidP="00EE2877">
            <w:pPr>
              <w:spacing w:line="240" w:lineRule="auto"/>
              <w:rPr>
                <w:sz w:val="20"/>
                <w:szCs w:val="20"/>
              </w:rPr>
            </w:pPr>
            <w:r>
              <w:rPr>
                <w:sz w:val="20"/>
                <w:szCs w:val="20"/>
              </w:rPr>
              <w:t>0.47</w:t>
            </w:r>
          </w:p>
        </w:tc>
        <w:tc>
          <w:tcPr>
            <w:tcW w:w="969" w:type="dxa"/>
          </w:tcPr>
          <w:p w:rsidR="00FB2B53" w:rsidRPr="0046198F" w:rsidRDefault="00FB2B53" w:rsidP="00EE2877">
            <w:pPr>
              <w:spacing w:line="240" w:lineRule="auto"/>
              <w:rPr>
                <w:sz w:val="20"/>
                <w:szCs w:val="20"/>
              </w:rPr>
            </w:pPr>
            <w:r>
              <w:rPr>
                <w:sz w:val="20"/>
                <w:szCs w:val="20"/>
              </w:rPr>
              <w:t>0.91</w:t>
            </w:r>
          </w:p>
        </w:tc>
        <w:tc>
          <w:tcPr>
            <w:tcW w:w="968" w:type="dxa"/>
          </w:tcPr>
          <w:p w:rsidR="00FB2B53" w:rsidRPr="0046198F" w:rsidRDefault="00FB2B53" w:rsidP="00EE2877">
            <w:pPr>
              <w:spacing w:line="240" w:lineRule="auto"/>
              <w:rPr>
                <w:sz w:val="20"/>
                <w:szCs w:val="20"/>
              </w:rPr>
            </w:pPr>
            <w:r>
              <w:rPr>
                <w:sz w:val="20"/>
                <w:szCs w:val="20"/>
              </w:rPr>
              <w:t>2.22</w:t>
            </w:r>
          </w:p>
        </w:tc>
        <w:tc>
          <w:tcPr>
            <w:tcW w:w="969" w:type="dxa"/>
          </w:tcPr>
          <w:p w:rsidR="00FB2B53" w:rsidRPr="0046198F" w:rsidRDefault="00FB2B53" w:rsidP="00EE2877">
            <w:pPr>
              <w:spacing w:line="240" w:lineRule="auto"/>
              <w:rPr>
                <w:sz w:val="20"/>
                <w:szCs w:val="20"/>
              </w:rPr>
            </w:pPr>
            <w:r>
              <w:rPr>
                <w:sz w:val="20"/>
                <w:szCs w:val="20"/>
              </w:rPr>
              <w:t>1.16</w:t>
            </w:r>
          </w:p>
        </w:tc>
        <w:tc>
          <w:tcPr>
            <w:tcW w:w="968" w:type="dxa"/>
          </w:tcPr>
          <w:p w:rsidR="00FB2B53" w:rsidRPr="0046198F" w:rsidRDefault="00FB2B53" w:rsidP="00EE2877">
            <w:pPr>
              <w:spacing w:line="240" w:lineRule="auto"/>
              <w:rPr>
                <w:sz w:val="20"/>
                <w:szCs w:val="20"/>
              </w:rPr>
            </w:pPr>
            <w:r>
              <w:rPr>
                <w:sz w:val="20"/>
                <w:szCs w:val="20"/>
              </w:rPr>
              <w:t>0.46</w:t>
            </w:r>
          </w:p>
        </w:tc>
        <w:tc>
          <w:tcPr>
            <w:tcW w:w="969" w:type="dxa"/>
          </w:tcPr>
          <w:p w:rsidR="00FB2B53" w:rsidRPr="0046198F" w:rsidRDefault="00FB2B53" w:rsidP="00EE2877">
            <w:pPr>
              <w:spacing w:line="240" w:lineRule="auto"/>
              <w:rPr>
                <w:sz w:val="20"/>
                <w:szCs w:val="20"/>
              </w:rPr>
            </w:pPr>
            <w:r>
              <w:rPr>
                <w:sz w:val="20"/>
                <w:szCs w:val="20"/>
              </w:rPr>
              <w:t>1.02</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A-Level</w:t>
            </w:r>
          </w:p>
        </w:tc>
        <w:tc>
          <w:tcPr>
            <w:tcW w:w="968" w:type="dxa"/>
          </w:tcPr>
          <w:p w:rsidR="00FB2B53" w:rsidRPr="0046198F" w:rsidRDefault="00FB2B53" w:rsidP="00EE2877">
            <w:pPr>
              <w:spacing w:line="240" w:lineRule="auto"/>
              <w:rPr>
                <w:sz w:val="20"/>
                <w:szCs w:val="20"/>
              </w:rPr>
            </w:pPr>
            <w:r>
              <w:rPr>
                <w:sz w:val="20"/>
                <w:szCs w:val="20"/>
              </w:rPr>
              <w:t>2.28*</w:t>
            </w:r>
          </w:p>
        </w:tc>
        <w:tc>
          <w:tcPr>
            <w:tcW w:w="969" w:type="dxa"/>
          </w:tcPr>
          <w:p w:rsidR="00FB2B53" w:rsidRPr="0046198F" w:rsidRDefault="00FB2B53" w:rsidP="00EE2877">
            <w:pPr>
              <w:spacing w:line="240" w:lineRule="auto"/>
              <w:rPr>
                <w:sz w:val="20"/>
                <w:szCs w:val="20"/>
              </w:rPr>
            </w:pPr>
            <w:r>
              <w:rPr>
                <w:sz w:val="20"/>
                <w:szCs w:val="20"/>
              </w:rPr>
              <w:t>1.13</w:t>
            </w:r>
          </w:p>
        </w:tc>
        <w:tc>
          <w:tcPr>
            <w:tcW w:w="968" w:type="dxa"/>
          </w:tcPr>
          <w:p w:rsidR="00FB2B53" w:rsidRPr="0046198F" w:rsidRDefault="00FB2B53" w:rsidP="00EE2877">
            <w:pPr>
              <w:spacing w:line="240" w:lineRule="auto"/>
              <w:rPr>
                <w:sz w:val="20"/>
                <w:szCs w:val="20"/>
              </w:rPr>
            </w:pPr>
            <w:r>
              <w:rPr>
                <w:sz w:val="20"/>
                <w:szCs w:val="20"/>
              </w:rPr>
              <w:t>2.24</w:t>
            </w:r>
          </w:p>
        </w:tc>
        <w:tc>
          <w:tcPr>
            <w:tcW w:w="969" w:type="dxa"/>
          </w:tcPr>
          <w:p w:rsidR="00FB2B53" w:rsidRPr="0046198F" w:rsidRDefault="00FB2B53" w:rsidP="00EE2877">
            <w:pPr>
              <w:spacing w:line="240" w:lineRule="auto"/>
              <w:rPr>
                <w:sz w:val="20"/>
                <w:szCs w:val="20"/>
              </w:rPr>
            </w:pPr>
            <w:r>
              <w:rPr>
                <w:sz w:val="20"/>
                <w:szCs w:val="20"/>
              </w:rPr>
              <w:t>1.43</w:t>
            </w:r>
          </w:p>
        </w:tc>
        <w:tc>
          <w:tcPr>
            <w:tcW w:w="968" w:type="dxa"/>
          </w:tcPr>
          <w:p w:rsidR="00FB2B53" w:rsidRPr="0046198F" w:rsidRDefault="00FB2B53" w:rsidP="00EE2877">
            <w:pPr>
              <w:spacing w:line="240" w:lineRule="auto"/>
              <w:rPr>
                <w:sz w:val="20"/>
                <w:szCs w:val="20"/>
              </w:rPr>
            </w:pPr>
            <w:r>
              <w:rPr>
                <w:sz w:val="20"/>
                <w:szCs w:val="20"/>
              </w:rPr>
              <w:t>1.09</w:t>
            </w:r>
          </w:p>
        </w:tc>
        <w:tc>
          <w:tcPr>
            <w:tcW w:w="969" w:type="dxa"/>
          </w:tcPr>
          <w:p w:rsidR="00FB2B53" w:rsidRPr="0046198F" w:rsidRDefault="00FB2B53" w:rsidP="00EE2877">
            <w:pPr>
              <w:spacing w:line="240" w:lineRule="auto"/>
              <w:rPr>
                <w:sz w:val="20"/>
                <w:szCs w:val="20"/>
              </w:rPr>
            </w:pPr>
            <w:r>
              <w:rPr>
                <w:sz w:val="20"/>
                <w:szCs w:val="20"/>
              </w:rPr>
              <w:t>1.25</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O-Level</w:t>
            </w:r>
          </w:p>
        </w:tc>
        <w:tc>
          <w:tcPr>
            <w:tcW w:w="968" w:type="dxa"/>
          </w:tcPr>
          <w:p w:rsidR="00FB2B53" w:rsidRPr="0046198F" w:rsidRDefault="00FB2B53" w:rsidP="00EE2877">
            <w:pPr>
              <w:spacing w:line="240" w:lineRule="auto"/>
              <w:rPr>
                <w:sz w:val="20"/>
                <w:szCs w:val="20"/>
              </w:rPr>
            </w:pPr>
            <w:r>
              <w:rPr>
                <w:sz w:val="20"/>
                <w:szCs w:val="20"/>
              </w:rPr>
              <w:t>-0.02</w:t>
            </w:r>
          </w:p>
        </w:tc>
        <w:tc>
          <w:tcPr>
            <w:tcW w:w="969" w:type="dxa"/>
          </w:tcPr>
          <w:p w:rsidR="00FB2B53" w:rsidRPr="0046198F" w:rsidRDefault="00FB2B53" w:rsidP="00EE2877">
            <w:pPr>
              <w:spacing w:line="240" w:lineRule="auto"/>
              <w:rPr>
                <w:sz w:val="20"/>
                <w:szCs w:val="20"/>
              </w:rPr>
            </w:pPr>
            <w:r>
              <w:rPr>
                <w:sz w:val="20"/>
                <w:szCs w:val="20"/>
              </w:rPr>
              <w:t>0.43</w:t>
            </w:r>
          </w:p>
        </w:tc>
        <w:tc>
          <w:tcPr>
            <w:tcW w:w="968" w:type="dxa"/>
          </w:tcPr>
          <w:p w:rsidR="00FB2B53" w:rsidRPr="0046198F" w:rsidRDefault="00FB2B53" w:rsidP="00EE2877">
            <w:pPr>
              <w:spacing w:line="240" w:lineRule="auto"/>
              <w:rPr>
                <w:sz w:val="20"/>
                <w:szCs w:val="20"/>
              </w:rPr>
            </w:pPr>
            <w:r>
              <w:rPr>
                <w:sz w:val="20"/>
                <w:szCs w:val="20"/>
              </w:rPr>
              <w:t>0.69</w:t>
            </w:r>
          </w:p>
        </w:tc>
        <w:tc>
          <w:tcPr>
            <w:tcW w:w="969" w:type="dxa"/>
          </w:tcPr>
          <w:p w:rsidR="00FB2B53" w:rsidRPr="0046198F" w:rsidRDefault="00FB2B53" w:rsidP="00EE2877">
            <w:pPr>
              <w:spacing w:line="240" w:lineRule="auto"/>
              <w:rPr>
                <w:sz w:val="20"/>
                <w:szCs w:val="20"/>
              </w:rPr>
            </w:pPr>
            <w:r>
              <w:rPr>
                <w:sz w:val="20"/>
                <w:szCs w:val="20"/>
              </w:rPr>
              <w:t>0.75</w:t>
            </w:r>
          </w:p>
        </w:tc>
        <w:tc>
          <w:tcPr>
            <w:tcW w:w="968" w:type="dxa"/>
          </w:tcPr>
          <w:p w:rsidR="00FB2B53" w:rsidRPr="0046198F" w:rsidRDefault="00FB2B53" w:rsidP="00EE2877">
            <w:pPr>
              <w:spacing w:line="240" w:lineRule="auto"/>
              <w:rPr>
                <w:sz w:val="20"/>
                <w:szCs w:val="20"/>
              </w:rPr>
            </w:pPr>
            <w:r>
              <w:rPr>
                <w:sz w:val="20"/>
                <w:szCs w:val="20"/>
              </w:rPr>
              <w:t>0.18</w:t>
            </w:r>
          </w:p>
        </w:tc>
        <w:tc>
          <w:tcPr>
            <w:tcW w:w="969" w:type="dxa"/>
          </w:tcPr>
          <w:p w:rsidR="00FB2B53" w:rsidRPr="0046198F" w:rsidRDefault="00FB2B53" w:rsidP="00EE2877">
            <w:pPr>
              <w:spacing w:line="240" w:lineRule="auto"/>
              <w:rPr>
                <w:sz w:val="20"/>
                <w:szCs w:val="20"/>
              </w:rPr>
            </w:pPr>
            <w:r>
              <w:rPr>
                <w:sz w:val="20"/>
                <w:szCs w:val="20"/>
              </w:rPr>
              <w:t>0.47</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CSE</w:t>
            </w:r>
          </w:p>
        </w:tc>
        <w:tc>
          <w:tcPr>
            <w:tcW w:w="968" w:type="dxa"/>
          </w:tcPr>
          <w:p w:rsidR="00FB2B53" w:rsidRPr="0046198F" w:rsidRDefault="00FB2B53" w:rsidP="00EE2877">
            <w:pPr>
              <w:spacing w:line="240" w:lineRule="auto"/>
              <w:rPr>
                <w:sz w:val="20"/>
                <w:szCs w:val="20"/>
              </w:rPr>
            </w:pPr>
            <w:r>
              <w:rPr>
                <w:sz w:val="20"/>
                <w:szCs w:val="20"/>
              </w:rPr>
              <w:t>-0.16</w:t>
            </w:r>
          </w:p>
        </w:tc>
        <w:tc>
          <w:tcPr>
            <w:tcW w:w="969" w:type="dxa"/>
          </w:tcPr>
          <w:p w:rsidR="00FB2B53" w:rsidRPr="0046198F" w:rsidRDefault="00FB2B53" w:rsidP="00EE2877">
            <w:pPr>
              <w:spacing w:line="240" w:lineRule="auto"/>
              <w:rPr>
                <w:sz w:val="20"/>
                <w:szCs w:val="20"/>
              </w:rPr>
            </w:pPr>
            <w:r>
              <w:rPr>
                <w:sz w:val="20"/>
                <w:szCs w:val="20"/>
              </w:rPr>
              <w:t>0.84</w:t>
            </w:r>
          </w:p>
        </w:tc>
        <w:tc>
          <w:tcPr>
            <w:tcW w:w="968" w:type="dxa"/>
          </w:tcPr>
          <w:p w:rsidR="00FB2B53" w:rsidRPr="0046198F" w:rsidRDefault="00FB2B53" w:rsidP="00EE2877">
            <w:pPr>
              <w:spacing w:line="240" w:lineRule="auto"/>
              <w:rPr>
                <w:sz w:val="20"/>
                <w:szCs w:val="20"/>
              </w:rPr>
            </w:pPr>
            <w:r>
              <w:rPr>
                <w:sz w:val="20"/>
                <w:szCs w:val="20"/>
              </w:rPr>
              <w:t>0.98</w:t>
            </w:r>
          </w:p>
        </w:tc>
        <w:tc>
          <w:tcPr>
            <w:tcW w:w="969" w:type="dxa"/>
          </w:tcPr>
          <w:p w:rsidR="00FB2B53" w:rsidRPr="0046198F" w:rsidRDefault="00FB2B53" w:rsidP="00EE2877">
            <w:pPr>
              <w:spacing w:line="240" w:lineRule="auto"/>
              <w:rPr>
                <w:sz w:val="20"/>
                <w:szCs w:val="20"/>
              </w:rPr>
            </w:pPr>
            <w:r>
              <w:rPr>
                <w:sz w:val="20"/>
                <w:szCs w:val="20"/>
              </w:rPr>
              <w:t>1.42</w:t>
            </w:r>
          </w:p>
        </w:tc>
        <w:tc>
          <w:tcPr>
            <w:tcW w:w="968" w:type="dxa"/>
          </w:tcPr>
          <w:p w:rsidR="00FB2B53" w:rsidRPr="0046198F" w:rsidRDefault="00FB2B53" w:rsidP="00EE2877">
            <w:pPr>
              <w:spacing w:line="240" w:lineRule="auto"/>
              <w:rPr>
                <w:sz w:val="20"/>
                <w:szCs w:val="20"/>
              </w:rPr>
            </w:pPr>
            <w:r>
              <w:rPr>
                <w:sz w:val="20"/>
                <w:szCs w:val="20"/>
              </w:rPr>
              <w:t>-0.73</w:t>
            </w:r>
          </w:p>
        </w:tc>
        <w:tc>
          <w:tcPr>
            <w:tcW w:w="969" w:type="dxa"/>
          </w:tcPr>
          <w:p w:rsidR="00FB2B53" w:rsidRPr="0046198F" w:rsidRDefault="00FB2B53" w:rsidP="00EE2877">
            <w:pPr>
              <w:spacing w:line="240" w:lineRule="auto"/>
              <w:rPr>
                <w:sz w:val="20"/>
                <w:szCs w:val="20"/>
              </w:rPr>
            </w:pPr>
            <w:r>
              <w:rPr>
                <w:sz w:val="20"/>
                <w:szCs w:val="20"/>
              </w:rPr>
              <w:t>0.97</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No qual</w:t>
            </w:r>
            <w:r>
              <w:rPr>
                <w:sz w:val="20"/>
                <w:szCs w:val="20"/>
              </w:rPr>
              <w:t>ifications</w:t>
            </w:r>
          </w:p>
        </w:tc>
        <w:tc>
          <w:tcPr>
            <w:tcW w:w="968" w:type="dxa"/>
          </w:tcPr>
          <w:p w:rsidR="00FB2B53" w:rsidRPr="0046198F" w:rsidRDefault="00FB2B53" w:rsidP="00EE2877">
            <w:pPr>
              <w:spacing w:line="240" w:lineRule="auto"/>
              <w:rPr>
                <w:sz w:val="20"/>
                <w:szCs w:val="20"/>
              </w:rPr>
            </w:pPr>
            <w:r>
              <w:rPr>
                <w:sz w:val="20"/>
                <w:szCs w:val="20"/>
              </w:rPr>
              <w:t>-</w:t>
            </w:r>
          </w:p>
        </w:tc>
        <w:tc>
          <w:tcPr>
            <w:tcW w:w="969" w:type="dxa"/>
          </w:tcPr>
          <w:p w:rsidR="00FB2B53" w:rsidRPr="0046198F" w:rsidRDefault="00FB2B53" w:rsidP="00EE2877">
            <w:pPr>
              <w:spacing w:line="240" w:lineRule="auto"/>
              <w:rPr>
                <w:sz w:val="20"/>
                <w:szCs w:val="20"/>
              </w:rPr>
            </w:pPr>
          </w:p>
        </w:tc>
        <w:tc>
          <w:tcPr>
            <w:tcW w:w="968" w:type="dxa"/>
          </w:tcPr>
          <w:p w:rsidR="00FB2B53" w:rsidRPr="0046198F" w:rsidRDefault="00FB2B53" w:rsidP="00EE2877">
            <w:pPr>
              <w:spacing w:line="240" w:lineRule="auto"/>
              <w:rPr>
                <w:sz w:val="20"/>
                <w:szCs w:val="20"/>
              </w:rPr>
            </w:pPr>
            <w:r>
              <w:rPr>
                <w:sz w:val="20"/>
                <w:szCs w:val="20"/>
              </w:rPr>
              <w:t>-</w:t>
            </w:r>
          </w:p>
        </w:tc>
        <w:tc>
          <w:tcPr>
            <w:tcW w:w="969" w:type="dxa"/>
          </w:tcPr>
          <w:p w:rsidR="00FB2B53" w:rsidRPr="0046198F" w:rsidRDefault="00FB2B53" w:rsidP="00EE2877">
            <w:pPr>
              <w:spacing w:line="240" w:lineRule="auto"/>
              <w:rPr>
                <w:sz w:val="20"/>
                <w:szCs w:val="20"/>
              </w:rPr>
            </w:pPr>
          </w:p>
        </w:tc>
        <w:tc>
          <w:tcPr>
            <w:tcW w:w="968" w:type="dxa"/>
          </w:tcPr>
          <w:p w:rsidR="00FB2B53" w:rsidRPr="0046198F" w:rsidRDefault="00FB2B53" w:rsidP="00EE2877">
            <w:pPr>
              <w:spacing w:line="240" w:lineRule="auto"/>
              <w:rPr>
                <w:sz w:val="20"/>
                <w:szCs w:val="20"/>
              </w:rPr>
            </w:pPr>
            <w:r>
              <w:rPr>
                <w:sz w:val="20"/>
                <w:szCs w:val="20"/>
              </w:rPr>
              <w:t>-</w:t>
            </w:r>
          </w:p>
        </w:tc>
        <w:tc>
          <w:tcPr>
            <w:tcW w:w="969" w:type="dxa"/>
          </w:tcPr>
          <w:p w:rsidR="00FB2B53" w:rsidRPr="0046198F" w:rsidRDefault="00FB2B53" w:rsidP="00EE2877">
            <w:pPr>
              <w:spacing w:line="240" w:lineRule="auto"/>
              <w:rPr>
                <w:sz w:val="20"/>
                <w:szCs w:val="20"/>
              </w:rPr>
            </w:pPr>
          </w:p>
        </w:tc>
      </w:tr>
      <w:tr w:rsidR="00FB2B53" w:rsidRPr="0046198F" w:rsidTr="00425AAA">
        <w:tc>
          <w:tcPr>
            <w:tcW w:w="1413" w:type="dxa"/>
          </w:tcPr>
          <w:p w:rsidR="00FB2B53" w:rsidRPr="0046198F" w:rsidRDefault="00FB2B53" w:rsidP="00EE2877">
            <w:pPr>
              <w:spacing w:line="240" w:lineRule="auto"/>
              <w:rPr>
                <w:sz w:val="20"/>
                <w:szCs w:val="20"/>
              </w:rPr>
            </w:pPr>
            <w:r w:rsidRPr="0046198F">
              <w:rPr>
                <w:sz w:val="20"/>
                <w:szCs w:val="20"/>
              </w:rPr>
              <w:t>Religiosity</w:t>
            </w:r>
          </w:p>
        </w:tc>
        <w:tc>
          <w:tcPr>
            <w:tcW w:w="1843" w:type="dxa"/>
          </w:tcPr>
          <w:p w:rsidR="00FB2B53" w:rsidRPr="0046198F" w:rsidRDefault="00FB2B53" w:rsidP="00EE2877">
            <w:pPr>
              <w:spacing w:line="240" w:lineRule="auto"/>
              <w:rPr>
                <w:sz w:val="20"/>
                <w:szCs w:val="20"/>
              </w:rPr>
            </w:pPr>
            <w:r w:rsidRPr="0046198F">
              <w:rPr>
                <w:sz w:val="20"/>
                <w:szCs w:val="20"/>
              </w:rPr>
              <w:t>Weekly</w:t>
            </w:r>
          </w:p>
        </w:tc>
        <w:tc>
          <w:tcPr>
            <w:tcW w:w="968" w:type="dxa"/>
          </w:tcPr>
          <w:p w:rsidR="00FB2B53" w:rsidRPr="0046198F" w:rsidRDefault="00FB2B53" w:rsidP="00EE2877">
            <w:pPr>
              <w:spacing w:line="240" w:lineRule="auto"/>
              <w:rPr>
                <w:sz w:val="20"/>
                <w:szCs w:val="20"/>
              </w:rPr>
            </w:pPr>
            <w:r>
              <w:rPr>
                <w:sz w:val="20"/>
                <w:szCs w:val="20"/>
              </w:rPr>
              <w:t>1.73*</w:t>
            </w:r>
          </w:p>
        </w:tc>
        <w:tc>
          <w:tcPr>
            <w:tcW w:w="969" w:type="dxa"/>
          </w:tcPr>
          <w:p w:rsidR="00FB2B53" w:rsidRPr="0046198F" w:rsidRDefault="00FB2B53" w:rsidP="00EE2877">
            <w:pPr>
              <w:spacing w:line="240" w:lineRule="auto"/>
              <w:rPr>
                <w:sz w:val="20"/>
                <w:szCs w:val="20"/>
              </w:rPr>
            </w:pPr>
            <w:r>
              <w:rPr>
                <w:sz w:val="20"/>
                <w:szCs w:val="20"/>
              </w:rPr>
              <w:t>0.73</w:t>
            </w:r>
          </w:p>
        </w:tc>
        <w:tc>
          <w:tcPr>
            <w:tcW w:w="968" w:type="dxa"/>
          </w:tcPr>
          <w:p w:rsidR="00FB2B53" w:rsidRPr="0046198F" w:rsidRDefault="00FB2B53" w:rsidP="00EE2877">
            <w:pPr>
              <w:spacing w:line="240" w:lineRule="auto"/>
              <w:rPr>
                <w:sz w:val="20"/>
                <w:szCs w:val="20"/>
              </w:rPr>
            </w:pPr>
            <w:r>
              <w:rPr>
                <w:sz w:val="20"/>
                <w:szCs w:val="20"/>
              </w:rPr>
              <w:t>-0.58</w:t>
            </w:r>
          </w:p>
        </w:tc>
        <w:tc>
          <w:tcPr>
            <w:tcW w:w="969" w:type="dxa"/>
          </w:tcPr>
          <w:p w:rsidR="00FB2B53" w:rsidRPr="0046198F" w:rsidRDefault="00FB2B53" w:rsidP="00EE2877">
            <w:pPr>
              <w:spacing w:line="240" w:lineRule="auto"/>
              <w:rPr>
                <w:sz w:val="20"/>
                <w:szCs w:val="20"/>
              </w:rPr>
            </w:pPr>
            <w:r>
              <w:rPr>
                <w:sz w:val="20"/>
                <w:szCs w:val="20"/>
              </w:rPr>
              <w:t>1.02</w:t>
            </w:r>
          </w:p>
        </w:tc>
        <w:tc>
          <w:tcPr>
            <w:tcW w:w="968" w:type="dxa"/>
          </w:tcPr>
          <w:p w:rsidR="00FB2B53" w:rsidRPr="0046198F" w:rsidRDefault="00FB2B53" w:rsidP="00EE2877">
            <w:pPr>
              <w:spacing w:line="240" w:lineRule="auto"/>
              <w:rPr>
                <w:sz w:val="20"/>
                <w:szCs w:val="20"/>
              </w:rPr>
            </w:pPr>
            <w:r>
              <w:rPr>
                <w:sz w:val="20"/>
                <w:szCs w:val="20"/>
              </w:rPr>
              <w:t>0.16</w:t>
            </w:r>
          </w:p>
        </w:tc>
        <w:tc>
          <w:tcPr>
            <w:tcW w:w="969" w:type="dxa"/>
          </w:tcPr>
          <w:p w:rsidR="00FB2B53" w:rsidRPr="0046198F" w:rsidRDefault="00FB2B53" w:rsidP="00EE2877">
            <w:pPr>
              <w:spacing w:line="240" w:lineRule="auto"/>
              <w:rPr>
                <w:sz w:val="20"/>
                <w:szCs w:val="20"/>
              </w:rPr>
            </w:pPr>
            <w:r>
              <w:rPr>
                <w:sz w:val="20"/>
                <w:szCs w:val="20"/>
              </w:rPr>
              <w:t>0.71</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Monthly</w:t>
            </w:r>
          </w:p>
        </w:tc>
        <w:tc>
          <w:tcPr>
            <w:tcW w:w="968" w:type="dxa"/>
          </w:tcPr>
          <w:p w:rsidR="00FB2B53" w:rsidRPr="0046198F" w:rsidRDefault="00FB2B53" w:rsidP="00EE2877">
            <w:pPr>
              <w:spacing w:line="240" w:lineRule="auto"/>
              <w:rPr>
                <w:sz w:val="20"/>
                <w:szCs w:val="20"/>
              </w:rPr>
            </w:pPr>
            <w:r>
              <w:rPr>
                <w:sz w:val="20"/>
                <w:szCs w:val="20"/>
              </w:rPr>
              <w:t>0.97</w:t>
            </w:r>
          </w:p>
        </w:tc>
        <w:tc>
          <w:tcPr>
            <w:tcW w:w="969" w:type="dxa"/>
          </w:tcPr>
          <w:p w:rsidR="00FB2B53" w:rsidRPr="0046198F" w:rsidRDefault="00FB2B53" w:rsidP="00EE2877">
            <w:pPr>
              <w:spacing w:line="240" w:lineRule="auto"/>
              <w:rPr>
                <w:sz w:val="20"/>
                <w:szCs w:val="20"/>
              </w:rPr>
            </w:pPr>
            <w:r>
              <w:rPr>
                <w:sz w:val="20"/>
                <w:szCs w:val="20"/>
              </w:rPr>
              <w:t>0.72</w:t>
            </w:r>
          </w:p>
        </w:tc>
        <w:tc>
          <w:tcPr>
            <w:tcW w:w="968" w:type="dxa"/>
          </w:tcPr>
          <w:p w:rsidR="00FB2B53" w:rsidRPr="0046198F" w:rsidRDefault="00FB2B53" w:rsidP="00EE2877">
            <w:pPr>
              <w:spacing w:line="240" w:lineRule="auto"/>
              <w:rPr>
                <w:sz w:val="20"/>
                <w:szCs w:val="20"/>
              </w:rPr>
            </w:pPr>
            <w:r>
              <w:rPr>
                <w:sz w:val="20"/>
                <w:szCs w:val="20"/>
              </w:rPr>
              <w:t>-1.13</w:t>
            </w:r>
          </w:p>
        </w:tc>
        <w:tc>
          <w:tcPr>
            <w:tcW w:w="969" w:type="dxa"/>
          </w:tcPr>
          <w:p w:rsidR="00FB2B53" w:rsidRPr="0046198F" w:rsidRDefault="00FB2B53" w:rsidP="00EE2877">
            <w:pPr>
              <w:spacing w:line="240" w:lineRule="auto"/>
              <w:rPr>
                <w:sz w:val="20"/>
                <w:szCs w:val="20"/>
              </w:rPr>
            </w:pPr>
            <w:r>
              <w:rPr>
                <w:sz w:val="20"/>
                <w:szCs w:val="20"/>
              </w:rPr>
              <w:t>0.98</w:t>
            </w:r>
          </w:p>
        </w:tc>
        <w:tc>
          <w:tcPr>
            <w:tcW w:w="968" w:type="dxa"/>
          </w:tcPr>
          <w:p w:rsidR="00FB2B53" w:rsidRPr="0046198F" w:rsidRDefault="00FB2B53" w:rsidP="00EE2877">
            <w:pPr>
              <w:spacing w:line="240" w:lineRule="auto"/>
              <w:rPr>
                <w:sz w:val="20"/>
                <w:szCs w:val="20"/>
              </w:rPr>
            </w:pPr>
            <w:r>
              <w:rPr>
                <w:sz w:val="20"/>
                <w:szCs w:val="20"/>
              </w:rPr>
              <w:t>-1.21</w:t>
            </w:r>
          </w:p>
        </w:tc>
        <w:tc>
          <w:tcPr>
            <w:tcW w:w="969" w:type="dxa"/>
          </w:tcPr>
          <w:p w:rsidR="00FB2B53" w:rsidRPr="0046198F" w:rsidRDefault="00FB2B53" w:rsidP="00EE2877">
            <w:pPr>
              <w:spacing w:line="240" w:lineRule="auto"/>
              <w:rPr>
                <w:sz w:val="20"/>
                <w:szCs w:val="20"/>
              </w:rPr>
            </w:pPr>
            <w:r>
              <w:rPr>
                <w:sz w:val="20"/>
                <w:szCs w:val="20"/>
              </w:rPr>
              <w:t>0.71</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Occasionally</w:t>
            </w:r>
          </w:p>
        </w:tc>
        <w:tc>
          <w:tcPr>
            <w:tcW w:w="968" w:type="dxa"/>
          </w:tcPr>
          <w:p w:rsidR="00FB2B53" w:rsidRPr="0046198F" w:rsidRDefault="00FB2B53" w:rsidP="00EE2877">
            <w:pPr>
              <w:spacing w:line="240" w:lineRule="auto"/>
              <w:rPr>
                <w:sz w:val="20"/>
                <w:szCs w:val="20"/>
              </w:rPr>
            </w:pPr>
            <w:r>
              <w:rPr>
                <w:sz w:val="20"/>
                <w:szCs w:val="20"/>
              </w:rPr>
              <w:t>0.13</w:t>
            </w:r>
          </w:p>
        </w:tc>
        <w:tc>
          <w:tcPr>
            <w:tcW w:w="969" w:type="dxa"/>
          </w:tcPr>
          <w:p w:rsidR="00FB2B53" w:rsidRPr="0046198F" w:rsidRDefault="00FB2B53" w:rsidP="00EE2877">
            <w:pPr>
              <w:spacing w:line="240" w:lineRule="auto"/>
              <w:rPr>
                <w:sz w:val="20"/>
                <w:szCs w:val="20"/>
              </w:rPr>
            </w:pPr>
            <w:r>
              <w:rPr>
                <w:sz w:val="20"/>
                <w:szCs w:val="20"/>
              </w:rPr>
              <w:t>0.77</w:t>
            </w:r>
          </w:p>
        </w:tc>
        <w:tc>
          <w:tcPr>
            <w:tcW w:w="968" w:type="dxa"/>
          </w:tcPr>
          <w:p w:rsidR="00FB2B53" w:rsidRPr="0046198F" w:rsidRDefault="00FB2B53" w:rsidP="00EE2877">
            <w:pPr>
              <w:spacing w:line="240" w:lineRule="auto"/>
              <w:rPr>
                <w:sz w:val="20"/>
                <w:szCs w:val="20"/>
              </w:rPr>
            </w:pPr>
            <w:r>
              <w:rPr>
                <w:sz w:val="20"/>
                <w:szCs w:val="20"/>
              </w:rPr>
              <w:t>-2.03</w:t>
            </w:r>
          </w:p>
        </w:tc>
        <w:tc>
          <w:tcPr>
            <w:tcW w:w="969" w:type="dxa"/>
          </w:tcPr>
          <w:p w:rsidR="00FB2B53" w:rsidRPr="0046198F" w:rsidRDefault="00FB2B53" w:rsidP="00EE2877">
            <w:pPr>
              <w:spacing w:line="240" w:lineRule="auto"/>
              <w:rPr>
                <w:sz w:val="20"/>
                <w:szCs w:val="20"/>
              </w:rPr>
            </w:pPr>
            <w:r>
              <w:rPr>
                <w:sz w:val="20"/>
                <w:szCs w:val="20"/>
              </w:rPr>
              <w:t>1.08</w:t>
            </w:r>
          </w:p>
        </w:tc>
        <w:tc>
          <w:tcPr>
            <w:tcW w:w="968" w:type="dxa"/>
          </w:tcPr>
          <w:p w:rsidR="00FB2B53" w:rsidRPr="0046198F" w:rsidRDefault="00FB2B53" w:rsidP="00EE2877">
            <w:pPr>
              <w:spacing w:line="240" w:lineRule="auto"/>
              <w:rPr>
                <w:sz w:val="20"/>
                <w:szCs w:val="20"/>
              </w:rPr>
            </w:pPr>
            <w:r>
              <w:rPr>
                <w:sz w:val="20"/>
                <w:szCs w:val="20"/>
              </w:rPr>
              <w:t>-1.75*</w:t>
            </w:r>
          </w:p>
        </w:tc>
        <w:tc>
          <w:tcPr>
            <w:tcW w:w="969" w:type="dxa"/>
          </w:tcPr>
          <w:p w:rsidR="00FB2B53" w:rsidRPr="0046198F" w:rsidRDefault="00FB2B53" w:rsidP="00EE2877">
            <w:pPr>
              <w:spacing w:line="240" w:lineRule="auto"/>
              <w:rPr>
                <w:sz w:val="20"/>
                <w:szCs w:val="20"/>
              </w:rPr>
            </w:pPr>
            <w:r>
              <w:rPr>
                <w:sz w:val="20"/>
                <w:szCs w:val="20"/>
              </w:rPr>
              <w:t>0.79</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Once a year</w:t>
            </w:r>
          </w:p>
        </w:tc>
        <w:tc>
          <w:tcPr>
            <w:tcW w:w="968" w:type="dxa"/>
          </w:tcPr>
          <w:p w:rsidR="00FB2B53" w:rsidRPr="0046198F" w:rsidRDefault="00FB2B53" w:rsidP="00EE2877">
            <w:pPr>
              <w:spacing w:line="240" w:lineRule="auto"/>
              <w:rPr>
                <w:sz w:val="20"/>
                <w:szCs w:val="20"/>
              </w:rPr>
            </w:pPr>
            <w:r>
              <w:rPr>
                <w:sz w:val="20"/>
                <w:szCs w:val="20"/>
              </w:rPr>
              <w:t>0.81</w:t>
            </w:r>
          </w:p>
        </w:tc>
        <w:tc>
          <w:tcPr>
            <w:tcW w:w="969" w:type="dxa"/>
          </w:tcPr>
          <w:p w:rsidR="00FB2B53" w:rsidRPr="0046198F" w:rsidRDefault="00FB2B53" w:rsidP="00EE2877">
            <w:pPr>
              <w:spacing w:line="240" w:lineRule="auto"/>
              <w:rPr>
                <w:sz w:val="20"/>
                <w:szCs w:val="20"/>
              </w:rPr>
            </w:pPr>
            <w:r>
              <w:rPr>
                <w:sz w:val="20"/>
                <w:szCs w:val="20"/>
              </w:rPr>
              <w:t>0.69</w:t>
            </w:r>
          </w:p>
        </w:tc>
        <w:tc>
          <w:tcPr>
            <w:tcW w:w="968" w:type="dxa"/>
          </w:tcPr>
          <w:p w:rsidR="00FB2B53" w:rsidRPr="0046198F" w:rsidRDefault="00FB2B53" w:rsidP="00EE2877">
            <w:pPr>
              <w:spacing w:line="240" w:lineRule="auto"/>
              <w:rPr>
                <w:sz w:val="20"/>
                <w:szCs w:val="20"/>
              </w:rPr>
            </w:pPr>
            <w:r>
              <w:rPr>
                <w:sz w:val="20"/>
                <w:szCs w:val="20"/>
              </w:rPr>
              <w:t>1.37</w:t>
            </w:r>
          </w:p>
        </w:tc>
        <w:tc>
          <w:tcPr>
            <w:tcW w:w="969" w:type="dxa"/>
          </w:tcPr>
          <w:p w:rsidR="00FB2B53" w:rsidRPr="0046198F" w:rsidRDefault="00FB2B53" w:rsidP="00EE2877">
            <w:pPr>
              <w:spacing w:line="240" w:lineRule="auto"/>
              <w:rPr>
                <w:sz w:val="20"/>
                <w:szCs w:val="20"/>
              </w:rPr>
            </w:pPr>
            <w:r>
              <w:rPr>
                <w:sz w:val="20"/>
                <w:szCs w:val="20"/>
              </w:rPr>
              <w:t>0.95</w:t>
            </w:r>
          </w:p>
        </w:tc>
        <w:tc>
          <w:tcPr>
            <w:tcW w:w="968" w:type="dxa"/>
          </w:tcPr>
          <w:p w:rsidR="00FB2B53" w:rsidRPr="0046198F" w:rsidRDefault="00FB2B53" w:rsidP="00EE2877">
            <w:pPr>
              <w:spacing w:line="240" w:lineRule="auto"/>
              <w:rPr>
                <w:sz w:val="20"/>
                <w:szCs w:val="20"/>
              </w:rPr>
            </w:pPr>
            <w:r>
              <w:rPr>
                <w:sz w:val="20"/>
                <w:szCs w:val="20"/>
              </w:rPr>
              <w:t>-0.91</w:t>
            </w:r>
          </w:p>
        </w:tc>
        <w:tc>
          <w:tcPr>
            <w:tcW w:w="969" w:type="dxa"/>
          </w:tcPr>
          <w:p w:rsidR="00FB2B53" w:rsidRPr="0046198F" w:rsidRDefault="00FB2B53" w:rsidP="00EE2877">
            <w:pPr>
              <w:spacing w:line="240" w:lineRule="auto"/>
              <w:rPr>
                <w:sz w:val="20"/>
                <w:szCs w:val="20"/>
              </w:rPr>
            </w:pPr>
            <w:r>
              <w:rPr>
                <w:sz w:val="20"/>
                <w:szCs w:val="20"/>
              </w:rPr>
              <w:t>0.64</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Never</w:t>
            </w:r>
          </w:p>
        </w:tc>
        <w:tc>
          <w:tcPr>
            <w:tcW w:w="968" w:type="dxa"/>
          </w:tcPr>
          <w:p w:rsidR="00FB2B53" w:rsidRPr="0046198F" w:rsidRDefault="00FB2B53" w:rsidP="00EE2877">
            <w:pPr>
              <w:spacing w:line="240" w:lineRule="auto"/>
              <w:rPr>
                <w:sz w:val="20"/>
                <w:szCs w:val="20"/>
              </w:rPr>
            </w:pPr>
            <w:r>
              <w:rPr>
                <w:sz w:val="20"/>
                <w:szCs w:val="20"/>
              </w:rPr>
              <w:t>-</w:t>
            </w:r>
          </w:p>
        </w:tc>
        <w:tc>
          <w:tcPr>
            <w:tcW w:w="969" w:type="dxa"/>
          </w:tcPr>
          <w:p w:rsidR="00FB2B53" w:rsidRPr="0046198F" w:rsidRDefault="00FB2B53" w:rsidP="00EE2877">
            <w:pPr>
              <w:spacing w:line="240" w:lineRule="auto"/>
              <w:rPr>
                <w:sz w:val="20"/>
                <w:szCs w:val="20"/>
              </w:rPr>
            </w:pPr>
          </w:p>
        </w:tc>
        <w:tc>
          <w:tcPr>
            <w:tcW w:w="968" w:type="dxa"/>
          </w:tcPr>
          <w:p w:rsidR="00FB2B53" w:rsidRPr="0046198F" w:rsidRDefault="00FB2B53" w:rsidP="00EE2877">
            <w:pPr>
              <w:spacing w:line="240" w:lineRule="auto"/>
              <w:rPr>
                <w:sz w:val="20"/>
                <w:szCs w:val="20"/>
              </w:rPr>
            </w:pPr>
            <w:r>
              <w:rPr>
                <w:sz w:val="20"/>
                <w:szCs w:val="20"/>
              </w:rPr>
              <w:t>-</w:t>
            </w:r>
          </w:p>
        </w:tc>
        <w:tc>
          <w:tcPr>
            <w:tcW w:w="969" w:type="dxa"/>
          </w:tcPr>
          <w:p w:rsidR="00FB2B53" w:rsidRPr="0046198F" w:rsidRDefault="00FB2B53" w:rsidP="00EE2877">
            <w:pPr>
              <w:spacing w:line="240" w:lineRule="auto"/>
              <w:rPr>
                <w:sz w:val="20"/>
                <w:szCs w:val="20"/>
              </w:rPr>
            </w:pPr>
          </w:p>
        </w:tc>
        <w:tc>
          <w:tcPr>
            <w:tcW w:w="968" w:type="dxa"/>
          </w:tcPr>
          <w:p w:rsidR="00FB2B53" w:rsidRPr="0046198F" w:rsidRDefault="00FB2B53" w:rsidP="00EE2877">
            <w:pPr>
              <w:spacing w:line="240" w:lineRule="auto"/>
              <w:rPr>
                <w:sz w:val="20"/>
                <w:szCs w:val="20"/>
              </w:rPr>
            </w:pPr>
            <w:r>
              <w:rPr>
                <w:sz w:val="20"/>
                <w:szCs w:val="20"/>
              </w:rPr>
              <w:t>-</w:t>
            </w:r>
          </w:p>
        </w:tc>
        <w:tc>
          <w:tcPr>
            <w:tcW w:w="969" w:type="dxa"/>
          </w:tcPr>
          <w:p w:rsidR="00FB2B53" w:rsidRPr="0046198F" w:rsidRDefault="00FB2B53" w:rsidP="00EE2877">
            <w:pPr>
              <w:spacing w:line="240" w:lineRule="auto"/>
              <w:rPr>
                <w:sz w:val="20"/>
                <w:szCs w:val="20"/>
              </w:rPr>
            </w:pPr>
          </w:p>
        </w:tc>
      </w:tr>
      <w:tr w:rsidR="00FB2B53" w:rsidRPr="0046198F" w:rsidTr="00425AAA">
        <w:tc>
          <w:tcPr>
            <w:tcW w:w="1413" w:type="dxa"/>
          </w:tcPr>
          <w:p w:rsidR="00FB2B53" w:rsidRPr="0046198F" w:rsidRDefault="00FB2B53" w:rsidP="00EE2877">
            <w:pPr>
              <w:spacing w:line="240" w:lineRule="auto"/>
              <w:rPr>
                <w:sz w:val="20"/>
                <w:szCs w:val="20"/>
              </w:rPr>
            </w:pPr>
            <w:r w:rsidRPr="0046198F">
              <w:rPr>
                <w:sz w:val="20"/>
                <w:szCs w:val="20"/>
              </w:rPr>
              <w:t>Social class</w:t>
            </w:r>
          </w:p>
        </w:tc>
        <w:tc>
          <w:tcPr>
            <w:tcW w:w="1843" w:type="dxa"/>
          </w:tcPr>
          <w:p w:rsidR="00FB2B53" w:rsidRPr="0046198F" w:rsidRDefault="00FB2B53" w:rsidP="00EE2877">
            <w:pPr>
              <w:spacing w:line="240" w:lineRule="auto"/>
              <w:rPr>
                <w:sz w:val="20"/>
                <w:szCs w:val="20"/>
              </w:rPr>
            </w:pPr>
            <w:r w:rsidRPr="0046198F">
              <w:rPr>
                <w:sz w:val="20"/>
                <w:szCs w:val="20"/>
              </w:rPr>
              <w:t>Missing</w:t>
            </w:r>
          </w:p>
        </w:tc>
        <w:tc>
          <w:tcPr>
            <w:tcW w:w="968" w:type="dxa"/>
          </w:tcPr>
          <w:p w:rsidR="00FB2B53" w:rsidRPr="0046198F" w:rsidRDefault="00FB2B53" w:rsidP="00EE2877">
            <w:pPr>
              <w:spacing w:line="240" w:lineRule="auto"/>
              <w:rPr>
                <w:sz w:val="20"/>
                <w:szCs w:val="20"/>
              </w:rPr>
            </w:pPr>
            <w:r>
              <w:rPr>
                <w:sz w:val="20"/>
                <w:szCs w:val="20"/>
              </w:rPr>
              <w:t>-0.71</w:t>
            </w:r>
          </w:p>
        </w:tc>
        <w:tc>
          <w:tcPr>
            <w:tcW w:w="969" w:type="dxa"/>
          </w:tcPr>
          <w:p w:rsidR="00FB2B53" w:rsidRPr="0046198F" w:rsidRDefault="00FB2B53" w:rsidP="00EE2877">
            <w:pPr>
              <w:spacing w:line="240" w:lineRule="auto"/>
              <w:rPr>
                <w:sz w:val="20"/>
                <w:szCs w:val="20"/>
              </w:rPr>
            </w:pPr>
            <w:r>
              <w:rPr>
                <w:sz w:val="20"/>
                <w:szCs w:val="20"/>
              </w:rPr>
              <w:t>0.47</w:t>
            </w:r>
          </w:p>
        </w:tc>
        <w:tc>
          <w:tcPr>
            <w:tcW w:w="968" w:type="dxa"/>
          </w:tcPr>
          <w:p w:rsidR="00FB2B53" w:rsidRPr="0046198F" w:rsidRDefault="00FB2B53" w:rsidP="00EE2877">
            <w:pPr>
              <w:spacing w:line="240" w:lineRule="auto"/>
              <w:rPr>
                <w:sz w:val="20"/>
                <w:szCs w:val="20"/>
              </w:rPr>
            </w:pPr>
            <w:r>
              <w:rPr>
                <w:sz w:val="20"/>
                <w:szCs w:val="20"/>
              </w:rPr>
              <w:t>-0.52</w:t>
            </w:r>
          </w:p>
        </w:tc>
        <w:tc>
          <w:tcPr>
            <w:tcW w:w="969" w:type="dxa"/>
          </w:tcPr>
          <w:p w:rsidR="00FB2B53" w:rsidRPr="0046198F" w:rsidRDefault="00FB2B53" w:rsidP="00EE2877">
            <w:pPr>
              <w:spacing w:line="240" w:lineRule="auto"/>
              <w:rPr>
                <w:sz w:val="20"/>
                <w:szCs w:val="20"/>
              </w:rPr>
            </w:pPr>
            <w:r>
              <w:rPr>
                <w:sz w:val="20"/>
                <w:szCs w:val="20"/>
              </w:rPr>
              <w:t>1.18</w:t>
            </w:r>
          </w:p>
        </w:tc>
        <w:tc>
          <w:tcPr>
            <w:tcW w:w="968" w:type="dxa"/>
          </w:tcPr>
          <w:p w:rsidR="00FB2B53" w:rsidRPr="0046198F" w:rsidRDefault="00FB2B53" w:rsidP="00EE2877">
            <w:pPr>
              <w:spacing w:line="240" w:lineRule="auto"/>
              <w:rPr>
                <w:sz w:val="20"/>
                <w:szCs w:val="20"/>
              </w:rPr>
            </w:pPr>
            <w:r>
              <w:rPr>
                <w:sz w:val="20"/>
                <w:szCs w:val="20"/>
              </w:rPr>
              <w:t>-0.10</w:t>
            </w:r>
          </w:p>
        </w:tc>
        <w:tc>
          <w:tcPr>
            <w:tcW w:w="969" w:type="dxa"/>
          </w:tcPr>
          <w:p w:rsidR="00FB2B53" w:rsidRPr="0046198F" w:rsidRDefault="00FB2B53" w:rsidP="00EE2877">
            <w:pPr>
              <w:spacing w:line="240" w:lineRule="auto"/>
              <w:rPr>
                <w:sz w:val="20"/>
                <w:szCs w:val="20"/>
              </w:rPr>
            </w:pPr>
            <w:r>
              <w:rPr>
                <w:sz w:val="20"/>
                <w:szCs w:val="20"/>
              </w:rPr>
              <w:t>0.53</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Old middle class</w:t>
            </w:r>
          </w:p>
        </w:tc>
        <w:tc>
          <w:tcPr>
            <w:tcW w:w="968" w:type="dxa"/>
          </w:tcPr>
          <w:p w:rsidR="00FB2B53" w:rsidRPr="0046198F" w:rsidRDefault="00FB2B53" w:rsidP="00EE2877">
            <w:pPr>
              <w:spacing w:line="240" w:lineRule="auto"/>
              <w:rPr>
                <w:sz w:val="20"/>
                <w:szCs w:val="20"/>
              </w:rPr>
            </w:pPr>
            <w:r>
              <w:rPr>
                <w:sz w:val="20"/>
                <w:szCs w:val="20"/>
              </w:rPr>
              <w:t>1.65*</w:t>
            </w:r>
          </w:p>
        </w:tc>
        <w:tc>
          <w:tcPr>
            <w:tcW w:w="969" w:type="dxa"/>
          </w:tcPr>
          <w:p w:rsidR="00FB2B53" w:rsidRPr="0046198F" w:rsidRDefault="00FB2B53" w:rsidP="00EE2877">
            <w:pPr>
              <w:spacing w:line="240" w:lineRule="auto"/>
              <w:rPr>
                <w:sz w:val="20"/>
                <w:szCs w:val="20"/>
              </w:rPr>
            </w:pPr>
            <w:r>
              <w:rPr>
                <w:sz w:val="20"/>
                <w:szCs w:val="20"/>
              </w:rPr>
              <w:t>0.61</w:t>
            </w:r>
          </w:p>
        </w:tc>
        <w:tc>
          <w:tcPr>
            <w:tcW w:w="968" w:type="dxa"/>
          </w:tcPr>
          <w:p w:rsidR="00FB2B53" w:rsidRPr="0046198F" w:rsidRDefault="00FB2B53" w:rsidP="00EE2877">
            <w:pPr>
              <w:spacing w:line="240" w:lineRule="auto"/>
              <w:rPr>
                <w:sz w:val="20"/>
                <w:szCs w:val="20"/>
              </w:rPr>
            </w:pPr>
            <w:r>
              <w:rPr>
                <w:sz w:val="20"/>
                <w:szCs w:val="20"/>
              </w:rPr>
              <w:t>2.00</w:t>
            </w:r>
          </w:p>
        </w:tc>
        <w:tc>
          <w:tcPr>
            <w:tcW w:w="969" w:type="dxa"/>
          </w:tcPr>
          <w:p w:rsidR="00FB2B53" w:rsidRPr="0046198F" w:rsidRDefault="00FB2B53" w:rsidP="00EE2877">
            <w:pPr>
              <w:spacing w:line="240" w:lineRule="auto"/>
              <w:rPr>
                <w:sz w:val="20"/>
                <w:szCs w:val="20"/>
              </w:rPr>
            </w:pPr>
            <w:r>
              <w:rPr>
                <w:sz w:val="20"/>
                <w:szCs w:val="20"/>
              </w:rPr>
              <w:t>1.23</w:t>
            </w:r>
          </w:p>
        </w:tc>
        <w:tc>
          <w:tcPr>
            <w:tcW w:w="968" w:type="dxa"/>
          </w:tcPr>
          <w:p w:rsidR="00FB2B53" w:rsidRPr="0046198F" w:rsidRDefault="00FB2B53" w:rsidP="00EE2877">
            <w:pPr>
              <w:spacing w:line="240" w:lineRule="auto"/>
              <w:rPr>
                <w:sz w:val="20"/>
                <w:szCs w:val="20"/>
              </w:rPr>
            </w:pPr>
            <w:r>
              <w:rPr>
                <w:sz w:val="20"/>
                <w:szCs w:val="20"/>
              </w:rPr>
              <w:t>0.87</w:t>
            </w:r>
          </w:p>
        </w:tc>
        <w:tc>
          <w:tcPr>
            <w:tcW w:w="969" w:type="dxa"/>
          </w:tcPr>
          <w:p w:rsidR="00FB2B53" w:rsidRPr="0046198F" w:rsidRDefault="00FB2B53" w:rsidP="00EE2877">
            <w:pPr>
              <w:spacing w:line="240" w:lineRule="auto"/>
              <w:rPr>
                <w:sz w:val="20"/>
                <w:szCs w:val="20"/>
              </w:rPr>
            </w:pPr>
            <w:r>
              <w:rPr>
                <w:sz w:val="20"/>
                <w:szCs w:val="20"/>
              </w:rPr>
              <w:t>0.76</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New middle class</w:t>
            </w:r>
          </w:p>
        </w:tc>
        <w:tc>
          <w:tcPr>
            <w:tcW w:w="968" w:type="dxa"/>
          </w:tcPr>
          <w:p w:rsidR="00FB2B53" w:rsidRPr="0046198F" w:rsidRDefault="00FB2B53" w:rsidP="00EE2877">
            <w:pPr>
              <w:spacing w:line="240" w:lineRule="auto"/>
              <w:rPr>
                <w:sz w:val="20"/>
                <w:szCs w:val="20"/>
              </w:rPr>
            </w:pPr>
            <w:r>
              <w:rPr>
                <w:sz w:val="20"/>
                <w:szCs w:val="20"/>
              </w:rPr>
              <w:t>-0.02</w:t>
            </w:r>
          </w:p>
        </w:tc>
        <w:tc>
          <w:tcPr>
            <w:tcW w:w="969" w:type="dxa"/>
          </w:tcPr>
          <w:p w:rsidR="00FB2B53" w:rsidRPr="0046198F" w:rsidRDefault="00FB2B53" w:rsidP="00EE2877">
            <w:pPr>
              <w:spacing w:line="240" w:lineRule="auto"/>
              <w:rPr>
                <w:sz w:val="20"/>
                <w:szCs w:val="20"/>
              </w:rPr>
            </w:pPr>
            <w:r>
              <w:rPr>
                <w:sz w:val="20"/>
                <w:szCs w:val="20"/>
              </w:rPr>
              <w:t>0.56</w:t>
            </w:r>
          </w:p>
        </w:tc>
        <w:tc>
          <w:tcPr>
            <w:tcW w:w="968" w:type="dxa"/>
          </w:tcPr>
          <w:p w:rsidR="00FB2B53" w:rsidRPr="0046198F" w:rsidRDefault="00FB2B53" w:rsidP="00EE2877">
            <w:pPr>
              <w:spacing w:line="240" w:lineRule="auto"/>
              <w:rPr>
                <w:sz w:val="20"/>
                <w:szCs w:val="20"/>
              </w:rPr>
            </w:pPr>
            <w:r>
              <w:rPr>
                <w:sz w:val="20"/>
                <w:szCs w:val="20"/>
              </w:rPr>
              <w:t>1.85</w:t>
            </w:r>
          </w:p>
        </w:tc>
        <w:tc>
          <w:tcPr>
            <w:tcW w:w="969" w:type="dxa"/>
          </w:tcPr>
          <w:p w:rsidR="00FB2B53" w:rsidRPr="0046198F" w:rsidRDefault="00FB2B53" w:rsidP="00EE2877">
            <w:pPr>
              <w:spacing w:line="240" w:lineRule="auto"/>
              <w:rPr>
                <w:sz w:val="20"/>
                <w:szCs w:val="20"/>
              </w:rPr>
            </w:pPr>
            <w:r>
              <w:rPr>
                <w:sz w:val="20"/>
                <w:szCs w:val="20"/>
              </w:rPr>
              <w:t>0.99</w:t>
            </w:r>
          </w:p>
        </w:tc>
        <w:tc>
          <w:tcPr>
            <w:tcW w:w="968" w:type="dxa"/>
          </w:tcPr>
          <w:p w:rsidR="00FB2B53" w:rsidRPr="0046198F" w:rsidRDefault="00FB2B53" w:rsidP="00EE2877">
            <w:pPr>
              <w:spacing w:line="240" w:lineRule="auto"/>
              <w:rPr>
                <w:sz w:val="20"/>
                <w:szCs w:val="20"/>
              </w:rPr>
            </w:pPr>
            <w:r>
              <w:rPr>
                <w:sz w:val="20"/>
                <w:szCs w:val="20"/>
              </w:rPr>
              <w:t>0.72</w:t>
            </w:r>
          </w:p>
        </w:tc>
        <w:tc>
          <w:tcPr>
            <w:tcW w:w="969" w:type="dxa"/>
          </w:tcPr>
          <w:p w:rsidR="00FB2B53" w:rsidRPr="0046198F" w:rsidRDefault="00FB2B53" w:rsidP="00EE2877">
            <w:pPr>
              <w:spacing w:line="240" w:lineRule="auto"/>
              <w:rPr>
                <w:sz w:val="20"/>
                <w:szCs w:val="20"/>
              </w:rPr>
            </w:pPr>
            <w:r>
              <w:rPr>
                <w:sz w:val="20"/>
                <w:szCs w:val="20"/>
              </w:rPr>
              <w:t>0.62</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Junior middle class</w:t>
            </w:r>
          </w:p>
        </w:tc>
        <w:tc>
          <w:tcPr>
            <w:tcW w:w="968" w:type="dxa"/>
          </w:tcPr>
          <w:p w:rsidR="00FB2B53" w:rsidRPr="0046198F" w:rsidRDefault="00FB2B53" w:rsidP="00EE2877">
            <w:pPr>
              <w:spacing w:line="240" w:lineRule="auto"/>
              <w:rPr>
                <w:sz w:val="20"/>
                <w:szCs w:val="20"/>
              </w:rPr>
            </w:pPr>
            <w:r>
              <w:rPr>
                <w:sz w:val="20"/>
                <w:szCs w:val="20"/>
              </w:rPr>
              <w:t>0.75</w:t>
            </w:r>
          </w:p>
        </w:tc>
        <w:tc>
          <w:tcPr>
            <w:tcW w:w="969" w:type="dxa"/>
          </w:tcPr>
          <w:p w:rsidR="00FB2B53" w:rsidRPr="0046198F" w:rsidRDefault="00FB2B53" w:rsidP="00EE2877">
            <w:pPr>
              <w:spacing w:line="240" w:lineRule="auto"/>
              <w:rPr>
                <w:sz w:val="20"/>
                <w:szCs w:val="20"/>
              </w:rPr>
            </w:pPr>
            <w:r>
              <w:rPr>
                <w:sz w:val="20"/>
                <w:szCs w:val="20"/>
              </w:rPr>
              <w:t>0.63</w:t>
            </w:r>
          </w:p>
        </w:tc>
        <w:tc>
          <w:tcPr>
            <w:tcW w:w="968" w:type="dxa"/>
          </w:tcPr>
          <w:p w:rsidR="00FB2B53" w:rsidRPr="0046198F" w:rsidRDefault="00FB2B53" w:rsidP="00EE2877">
            <w:pPr>
              <w:spacing w:line="240" w:lineRule="auto"/>
              <w:rPr>
                <w:sz w:val="20"/>
                <w:szCs w:val="20"/>
              </w:rPr>
            </w:pPr>
            <w:r>
              <w:rPr>
                <w:sz w:val="20"/>
                <w:szCs w:val="20"/>
              </w:rPr>
              <w:t>2.63*</w:t>
            </w:r>
          </w:p>
        </w:tc>
        <w:tc>
          <w:tcPr>
            <w:tcW w:w="969" w:type="dxa"/>
          </w:tcPr>
          <w:p w:rsidR="00FB2B53" w:rsidRPr="0046198F" w:rsidRDefault="00FB2B53" w:rsidP="00EE2877">
            <w:pPr>
              <w:spacing w:line="240" w:lineRule="auto"/>
              <w:rPr>
                <w:sz w:val="20"/>
                <w:szCs w:val="20"/>
              </w:rPr>
            </w:pPr>
            <w:r>
              <w:rPr>
                <w:sz w:val="20"/>
                <w:szCs w:val="20"/>
              </w:rPr>
              <w:t>1.06</w:t>
            </w:r>
          </w:p>
        </w:tc>
        <w:tc>
          <w:tcPr>
            <w:tcW w:w="968" w:type="dxa"/>
          </w:tcPr>
          <w:p w:rsidR="00FB2B53" w:rsidRPr="0046198F" w:rsidRDefault="00FB2B53" w:rsidP="00EE2877">
            <w:pPr>
              <w:spacing w:line="240" w:lineRule="auto"/>
              <w:rPr>
                <w:sz w:val="20"/>
                <w:szCs w:val="20"/>
              </w:rPr>
            </w:pPr>
            <w:r>
              <w:rPr>
                <w:sz w:val="20"/>
                <w:szCs w:val="20"/>
              </w:rPr>
              <w:t>0.98</w:t>
            </w:r>
          </w:p>
        </w:tc>
        <w:tc>
          <w:tcPr>
            <w:tcW w:w="969" w:type="dxa"/>
          </w:tcPr>
          <w:p w:rsidR="00FB2B53" w:rsidRPr="0046198F" w:rsidRDefault="00FB2B53" w:rsidP="00EE2877">
            <w:pPr>
              <w:spacing w:line="240" w:lineRule="auto"/>
              <w:rPr>
                <w:sz w:val="20"/>
                <w:szCs w:val="20"/>
              </w:rPr>
            </w:pPr>
            <w:r>
              <w:rPr>
                <w:sz w:val="20"/>
                <w:szCs w:val="20"/>
              </w:rPr>
              <w:t>0.67</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Own account</w:t>
            </w:r>
          </w:p>
        </w:tc>
        <w:tc>
          <w:tcPr>
            <w:tcW w:w="968" w:type="dxa"/>
          </w:tcPr>
          <w:p w:rsidR="00FB2B53" w:rsidRPr="0046198F" w:rsidRDefault="00FB2B53" w:rsidP="00EE2877">
            <w:pPr>
              <w:spacing w:line="240" w:lineRule="auto"/>
              <w:rPr>
                <w:sz w:val="20"/>
                <w:szCs w:val="20"/>
              </w:rPr>
            </w:pPr>
            <w:r>
              <w:rPr>
                <w:sz w:val="20"/>
                <w:szCs w:val="20"/>
              </w:rPr>
              <w:t>4.07*</w:t>
            </w:r>
          </w:p>
        </w:tc>
        <w:tc>
          <w:tcPr>
            <w:tcW w:w="969" w:type="dxa"/>
          </w:tcPr>
          <w:p w:rsidR="00FB2B53" w:rsidRPr="0046198F" w:rsidRDefault="00FB2B53" w:rsidP="00EE2877">
            <w:pPr>
              <w:spacing w:line="240" w:lineRule="auto"/>
              <w:rPr>
                <w:sz w:val="20"/>
                <w:szCs w:val="20"/>
              </w:rPr>
            </w:pPr>
            <w:r>
              <w:rPr>
                <w:sz w:val="20"/>
                <w:szCs w:val="20"/>
              </w:rPr>
              <w:t>1.34</w:t>
            </w:r>
          </w:p>
        </w:tc>
        <w:tc>
          <w:tcPr>
            <w:tcW w:w="968" w:type="dxa"/>
          </w:tcPr>
          <w:p w:rsidR="00FB2B53" w:rsidRPr="0046198F" w:rsidRDefault="00FB2B53" w:rsidP="00EE2877">
            <w:pPr>
              <w:spacing w:line="240" w:lineRule="auto"/>
              <w:rPr>
                <w:sz w:val="20"/>
                <w:szCs w:val="20"/>
              </w:rPr>
            </w:pPr>
            <w:r>
              <w:rPr>
                <w:sz w:val="20"/>
                <w:szCs w:val="20"/>
              </w:rPr>
              <w:t>4.88*</w:t>
            </w:r>
          </w:p>
        </w:tc>
        <w:tc>
          <w:tcPr>
            <w:tcW w:w="969" w:type="dxa"/>
          </w:tcPr>
          <w:p w:rsidR="00FB2B53" w:rsidRPr="0046198F" w:rsidRDefault="00FB2B53" w:rsidP="00EE2877">
            <w:pPr>
              <w:spacing w:line="240" w:lineRule="auto"/>
              <w:rPr>
                <w:sz w:val="20"/>
                <w:szCs w:val="20"/>
              </w:rPr>
            </w:pPr>
            <w:r>
              <w:rPr>
                <w:sz w:val="20"/>
                <w:szCs w:val="20"/>
              </w:rPr>
              <w:t>1.64</w:t>
            </w:r>
          </w:p>
        </w:tc>
        <w:tc>
          <w:tcPr>
            <w:tcW w:w="968" w:type="dxa"/>
          </w:tcPr>
          <w:p w:rsidR="00FB2B53" w:rsidRPr="0046198F" w:rsidRDefault="00FB2B53" w:rsidP="00EE2877">
            <w:pPr>
              <w:spacing w:line="240" w:lineRule="auto"/>
              <w:rPr>
                <w:sz w:val="20"/>
                <w:szCs w:val="20"/>
              </w:rPr>
            </w:pPr>
            <w:r>
              <w:rPr>
                <w:sz w:val="20"/>
                <w:szCs w:val="20"/>
              </w:rPr>
              <w:t>1.22</w:t>
            </w:r>
          </w:p>
        </w:tc>
        <w:tc>
          <w:tcPr>
            <w:tcW w:w="969" w:type="dxa"/>
          </w:tcPr>
          <w:p w:rsidR="00FB2B53" w:rsidRPr="0046198F" w:rsidRDefault="00FB2B53" w:rsidP="00EE2877">
            <w:pPr>
              <w:spacing w:line="240" w:lineRule="auto"/>
              <w:rPr>
                <w:sz w:val="20"/>
                <w:szCs w:val="20"/>
              </w:rPr>
            </w:pPr>
            <w:r>
              <w:rPr>
                <w:sz w:val="20"/>
                <w:szCs w:val="20"/>
              </w:rPr>
              <w:t>0.67</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Personal service</w:t>
            </w:r>
          </w:p>
        </w:tc>
        <w:tc>
          <w:tcPr>
            <w:tcW w:w="968" w:type="dxa"/>
          </w:tcPr>
          <w:p w:rsidR="00FB2B53" w:rsidRPr="0046198F" w:rsidRDefault="00FB2B53" w:rsidP="00EE2877">
            <w:pPr>
              <w:spacing w:line="240" w:lineRule="auto"/>
              <w:rPr>
                <w:sz w:val="20"/>
                <w:szCs w:val="20"/>
              </w:rPr>
            </w:pPr>
            <w:r>
              <w:rPr>
                <w:sz w:val="20"/>
                <w:szCs w:val="20"/>
              </w:rPr>
              <w:t>0.40</w:t>
            </w:r>
          </w:p>
        </w:tc>
        <w:tc>
          <w:tcPr>
            <w:tcW w:w="969" w:type="dxa"/>
          </w:tcPr>
          <w:p w:rsidR="00FB2B53" w:rsidRPr="0046198F" w:rsidRDefault="00FB2B53" w:rsidP="00EE2877">
            <w:pPr>
              <w:spacing w:line="240" w:lineRule="auto"/>
              <w:rPr>
                <w:sz w:val="20"/>
                <w:szCs w:val="20"/>
              </w:rPr>
            </w:pPr>
            <w:r>
              <w:rPr>
                <w:sz w:val="20"/>
                <w:szCs w:val="20"/>
              </w:rPr>
              <w:t>0.90</w:t>
            </w:r>
          </w:p>
        </w:tc>
        <w:tc>
          <w:tcPr>
            <w:tcW w:w="968" w:type="dxa"/>
          </w:tcPr>
          <w:p w:rsidR="00FB2B53" w:rsidRPr="0046198F" w:rsidRDefault="00FB2B53" w:rsidP="00EE2877">
            <w:pPr>
              <w:spacing w:line="240" w:lineRule="auto"/>
              <w:rPr>
                <w:sz w:val="20"/>
                <w:szCs w:val="20"/>
              </w:rPr>
            </w:pPr>
            <w:r>
              <w:rPr>
                <w:sz w:val="20"/>
                <w:szCs w:val="20"/>
              </w:rPr>
              <w:t>0.75</w:t>
            </w:r>
          </w:p>
        </w:tc>
        <w:tc>
          <w:tcPr>
            <w:tcW w:w="969" w:type="dxa"/>
          </w:tcPr>
          <w:p w:rsidR="00FB2B53" w:rsidRPr="0046198F" w:rsidRDefault="00FB2B53" w:rsidP="00EE2877">
            <w:pPr>
              <w:spacing w:line="240" w:lineRule="auto"/>
              <w:rPr>
                <w:sz w:val="20"/>
                <w:szCs w:val="20"/>
              </w:rPr>
            </w:pPr>
            <w:r>
              <w:rPr>
                <w:sz w:val="20"/>
                <w:szCs w:val="20"/>
              </w:rPr>
              <w:t>1.54</w:t>
            </w:r>
          </w:p>
        </w:tc>
        <w:tc>
          <w:tcPr>
            <w:tcW w:w="968" w:type="dxa"/>
          </w:tcPr>
          <w:p w:rsidR="00FB2B53" w:rsidRPr="0046198F" w:rsidRDefault="00FB2B53" w:rsidP="00EE2877">
            <w:pPr>
              <w:spacing w:line="240" w:lineRule="auto"/>
              <w:rPr>
                <w:sz w:val="20"/>
                <w:szCs w:val="20"/>
              </w:rPr>
            </w:pPr>
            <w:r>
              <w:rPr>
                <w:sz w:val="20"/>
                <w:szCs w:val="20"/>
              </w:rPr>
              <w:t>-0.56</w:t>
            </w:r>
          </w:p>
        </w:tc>
        <w:tc>
          <w:tcPr>
            <w:tcW w:w="969" w:type="dxa"/>
          </w:tcPr>
          <w:p w:rsidR="00FB2B53" w:rsidRPr="0046198F" w:rsidRDefault="00FB2B53" w:rsidP="00EE2877">
            <w:pPr>
              <w:spacing w:line="240" w:lineRule="auto"/>
              <w:rPr>
                <w:sz w:val="20"/>
                <w:szCs w:val="20"/>
              </w:rPr>
            </w:pPr>
            <w:r>
              <w:rPr>
                <w:sz w:val="20"/>
                <w:szCs w:val="20"/>
              </w:rPr>
              <w:t>1.10</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Foremen</w:t>
            </w:r>
          </w:p>
        </w:tc>
        <w:tc>
          <w:tcPr>
            <w:tcW w:w="968" w:type="dxa"/>
          </w:tcPr>
          <w:p w:rsidR="00FB2B53" w:rsidRPr="0046198F" w:rsidRDefault="00FB2B53" w:rsidP="00EE2877">
            <w:pPr>
              <w:spacing w:line="240" w:lineRule="auto"/>
              <w:rPr>
                <w:sz w:val="20"/>
                <w:szCs w:val="20"/>
              </w:rPr>
            </w:pPr>
            <w:r>
              <w:rPr>
                <w:sz w:val="20"/>
                <w:szCs w:val="20"/>
              </w:rPr>
              <w:t>0.59</w:t>
            </w:r>
          </w:p>
        </w:tc>
        <w:tc>
          <w:tcPr>
            <w:tcW w:w="969" w:type="dxa"/>
          </w:tcPr>
          <w:p w:rsidR="00FB2B53" w:rsidRPr="0046198F" w:rsidRDefault="00FB2B53" w:rsidP="00EE2877">
            <w:pPr>
              <w:spacing w:line="240" w:lineRule="auto"/>
              <w:rPr>
                <w:sz w:val="20"/>
                <w:szCs w:val="20"/>
              </w:rPr>
            </w:pPr>
            <w:r>
              <w:rPr>
                <w:sz w:val="20"/>
                <w:szCs w:val="20"/>
              </w:rPr>
              <w:t>0.79</w:t>
            </w:r>
          </w:p>
        </w:tc>
        <w:tc>
          <w:tcPr>
            <w:tcW w:w="968" w:type="dxa"/>
          </w:tcPr>
          <w:p w:rsidR="00FB2B53" w:rsidRPr="0046198F" w:rsidRDefault="00FB2B53" w:rsidP="00EE2877">
            <w:pPr>
              <w:spacing w:line="240" w:lineRule="auto"/>
              <w:rPr>
                <w:sz w:val="20"/>
                <w:szCs w:val="20"/>
              </w:rPr>
            </w:pPr>
            <w:r>
              <w:rPr>
                <w:sz w:val="20"/>
                <w:szCs w:val="20"/>
              </w:rPr>
              <w:t>1.16</w:t>
            </w:r>
          </w:p>
        </w:tc>
        <w:tc>
          <w:tcPr>
            <w:tcW w:w="969" w:type="dxa"/>
          </w:tcPr>
          <w:p w:rsidR="00FB2B53" w:rsidRPr="0046198F" w:rsidRDefault="00FB2B53" w:rsidP="00EE2877">
            <w:pPr>
              <w:spacing w:line="240" w:lineRule="auto"/>
              <w:rPr>
                <w:sz w:val="20"/>
                <w:szCs w:val="20"/>
              </w:rPr>
            </w:pPr>
            <w:r>
              <w:rPr>
                <w:sz w:val="20"/>
                <w:szCs w:val="20"/>
              </w:rPr>
              <w:t>1.84</w:t>
            </w:r>
          </w:p>
        </w:tc>
        <w:tc>
          <w:tcPr>
            <w:tcW w:w="968" w:type="dxa"/>
          </w:tcPr>
          <w:p w:rsidR="00FB2B53" w:rsidRPr="0046198F" w:rsidRDefault="00FB2B53" w:rsidP="00EE2877">
            <w:pPr>
              <w:spacing w:line="240" w:lineRule="auto"/>
              <w:rPr>
                <w:sz w:val="20"/>
                <w:szCs w:val="20"/>
              </w:rPr>
            </w:pPr>
            <w:r>
              <w:rPr>
                <w:sz w:val="20"/>
                <w:szCs w:val="20"/>
              </w:rPr>
              <w:t>1.53</w:t>
            </w:r>
          </w:p>
        </w:tc>
        <w:tc>
          <w:tcPr>
            <w:tcW w:w="969" w:type="dxa"/>
          </w:tcPr>
          <w:p w:rsidR="00FB2B53" w:rsidRPr="0046198F" w:rsidRDefault="00FB2B53" w:rsidP="00EE2877">
            <w:pPr>
              <w:spacing w:line="240" w:lineRule="auto"/>
              <w:rPr>
                <w:sz w:val="20"/>
                <w:szCs w:val="20"/>
              </w:rPr>
            </w:pPr>
            <w:r>
              <w:rPr>
                <w:sz w:val="20"/>
                <w:szCs w:val="20"/>
              </w:rPr>
              <w:t>0.82</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Working class</w:t>
            </w:r>
          </w:p>
        </w:tc>
        <w:tc>
          <w:tcPr>
            <w:tcW w:w="968" w:type="dxa"/>
          </w:tcPr>
          <w:p w:rsidR="00FB2B53" w:rsidRPr="0046198F" w:rsidRDefault="00FB2B53" w:rsidP="00EE2877">
            <w:pPr>
              <w:spacing w:line="240" w:lineRule="auto"/>
              <w:rPr>
                <w:sz w:val="20"/>
                <w:szCs w:val="20"/>
              </w:rPr>
            </w:pPr>
            <w:r>
              <w:rPr>
                <w:sz w:val="20"/>
                <w:szCs w:val="20"/>
              </w:rPr>
              <w:t>-</w:t>
            </w:r>
          </w:p>
        </w:tc>
        <w:tc>
          <w:tcPr>
            <w:tcW w:w="969" w:type="dxa"/>
          </w:tcPr>
          <w:p w:rsidR="00FB2B53" w:rsidRPr="0046198F" w:rsidRDefault="00FB2B53" w:rsidP="00EE2877">
            <w:pPr>
              <w:spacing w:line="240" w:lineRule="auto"/>
              <w:rPr>
                <w:sz w:val="20"/>
                <w:szCs w:val="20"/>
              </w:rPr>
            </w:pPr>
          </w:p>
        </w:tc>
        <w:tc>
          <w:tcPr>
            <w:tcW w:w="968" w:type="dxa"/>
          </w:tcPr>
          <w:p w:rsidR="00FB2B53" w:rsidRPr="0046198F" w:rsidRDefault="00FB2B53" w:rsidP="00EE2877">
            <w:pPr>
              <w:spacing w:line="240" w:lineRule="auto"/>
              <w:rPr>
                <w:sz w:val="20"/>
                <w:szCs w:val="20"/>
              </w:rPr>
            </w:pPr>
            <w:r>
              <w:rPr>
                <w:sz w:val="20"/>
                <w:szCs w:val="20"/>
              </w:rPr>
              <w:t>-</w:t>
            </w:r>
          </w:p>
        </w:tc>
        <w:tc>
          <w:tcPr>
            <w:tcW w:w="969" w:type="dxa"/>
          </w:tcPr>
          <w:p w:rsidR="00FB2B53" w:rsidRPr="0046198F" w:rsidRDefault="00FB2B53" w:rsidP="00EE2877">
            <w:pPr>
              <w:spacing w:line="240" w:lineRule="auto"/>
              <w:rPr>
                <w:sz w:val="20"/>
                <w:szCs w:val="20"/>
              </w:rPr>
            </w:pPr>
          </w:p>
        </w:tc>
        <w:tc>
          <w:tcPr>
            <w:tcW w:w="968" w:type="dxa"/>
          </w:tcPr>
          <w:p w:rsidR="00FB2B53" w:rsidRPr="0046198F" w:rsidRDefault="00FB2B53" w:rsidP="00EE2877">
            <w:pPr>
              <w:spacing w:line="240" w:lineRule="auto"/>
              <w:rPr>
                <w:sz w:val="20"/>
                <w:szCs w:val="20"/>
              </w:rPr>
            </w:pPr>
            <w:r>
              <w:rPr>
                <w:sz w:val="20"/>
                <w:szCs w:val="20"/>
              </w:rPr>
              <w:t>-</w:t>
            </w:r>
          </w:p>
        </w:tc>
        <w:tc>
          <w:tcPr>
            <w:tcW w:w="969" w:type="dxa"/>
          </w:tcPr>
          <w:p w:rsidR="00FB2B53" w:rsidRPr="0046198F" w:rsidRDefault="00FB2B53" w:rsidP="00EE2877">
            <w:pPr>
              <w:spacing w:line="240" w:lineRule="auto"/>
              <w:rPr>
                <w:sz w:val="20"/>
                <w:szCs w:val="20"/>
              </w:rPr>
            </w:pPr>
          </w:p>
        </w:tc>
      </w:tr>
      <w:tr w:rsidR="00FB2B53" w:rsidRPr="0046198F" w:rsidTr="00425AAA">
        <w:tc>
          <w:tcPr>
            <w:tcW w:w="1413" w:type="dxa"/>
          </w:tcPr>
          <w:p w:rsidR="00FB2B53" w:rsidRPr="0046198F" w:rsidRDefault="00FB2B53" w:rsidP="00EE2877">
            <w:pPr>
              <w:spacing w:line="240" w:lineRule="auto"/>
              <w:rPr>
                <w:sz w:val="20"/>
                <w:szCs w:val="20"/>
              </w:rPr>
            </w:pPr>
            <w:r w:rsidRPr="0046198F">
              <w:rPr>
                <w:sz w:val="20"/>
                <w:szCs w:val="20"/>
              </w:rPr>
              <w:t>Denomination</w:t>
            </w:r>
          </w:p>
        </w:tc>
        <w:tc>
          <w:tcPr>
            <w:tcW w:w="1843" w:type="dxa"/>
          </w:tcPr>
          <w:p w:rsidR="00FB2B53" w:rsidRPr="0046198F" w:rsidRDefault="00FB2B53" w:rsidP="00EE2877">
            <w:pPr>
              <w:spacing w:line="240" w:lineRule="auto"/>
              <w:rPr>
                <w:sz w:val="20"/>
                <w:szCs w:val="20"/>
              </w:rPr>
            </w:pPr>
            <w:r w:rsidRPr="0046198F">
              <w:rPr>
                <w:sz w:val="20"/>
                <w:szCs w:val="20"/>
              </w:rPr>
              <w:t>No religion</w:t>
            </w:r>
          </w:p>
        </w:tc>
        <w:tc>
          <w:tcPr>
            <w:tcW w:w="968" w:type="dxa"/>
          </w:tcPr>
          <w:p w:rsidR="00FB2B53" w:rsidRPr="0046198F" w:rsidRDefault="00FB2B53" w:rsidP="00EE2877">
            <w:pPr>
              <w:spacing w:line="240" w:lineRule="auto"/>
              <w:rPr>
                <w:sz w:val="20"/>
                <w:szCs w:val="20"/>
              </w:rPr>
            </w:pPr>
            <w:r>
              <w:rPr>
                <w:sz w:val="20"/>
                <w:szCs w:val="20"/>
              </w:rPr>
              <w:t>0.20</w:t>
            </w:r>
          </w:p>
        </w:tc>
        <w:tc>
          <w:tcPr>
            <w:tcW w:w="969" w:type="dxa"/>
          </w:tcPr>
          <w:p w:rsidR="00FB2B53" w:rsidRPr="0046198F" w:rsidRDefault="00FB2B53" w:rsidP="00EE2877">
            <w:pPr>
              <w:spacing w:line="240" w:lineRule="auto"/>
              <w:rPr>
                <w:sz w:val="20"/>
                <w:szCs w:val="20"/>
              </w:rPr>
            </w:pPr>
            <w:r>
              <w:rPr>
                <w:sz w:val="20"/>
                <w:szCs w:val="20"/>
              </w:rPr>
              <w:t>1.06</w:t>
            </w:r>
          </w:p>
        </w:tc>
        <w:tc>
          <w:tcPr>
            <w:tcW w:w="968" w:type="dxa"/>
          </w:tcPr>
          <w:p w:rsidR="00FB2B53" w:rsidRPr="0046198F" w:rsidRDefault="00FB2B53" w:rsidP="00EE2877">
            <w:pPr>
              <w:spacing w:line="240" w:lineRule="auto"/>
              <w:rPr>
                <w:sz w:val="20"/>
                <w:szCs w:val="20"/>
              </w:rPr>
            </w:pPr>
            <w:r>
              <w:rPr>
                <w:sz w:val="20"/>
                <w:szCs w:val="20"/>
              </w:rPr>
              <w:t>-1.96</w:t>
            </w:r>
          </w:p>
        </w:tc>
        <w:tc>
          <w:tcPr>
            <w:tcW w:w="969" w:type="dxa"/>
          </w:tcPr>
          <w:p w:rsidR="00FB2B53" w:rsidRPr="0046198F" w:rsidRDefault="00FB2B53" w:rsidP="00EE2877">
            <w:pPr>
              <w:spacing w:line="240" w:lineRule="auto"/>
              <w:rPr>
                <w:sz w:val="20"/>
                <w:szCs w:val="20"/>
              </w:rPr>
            </w:pPr>
            <w:r>
              <w:rPr>
                <w:sz w:val="20"/>
                <w:szCs w:val="20"/>
              </w:rPr>
              <w:t>1.35</w:t>
            </w:r>
          </w:p>
        </w:tc>
        <w:tc>
          <w:tcPr>
            <w:tcW w:w="968" w:type="dxa"/>
          </w:tcPr>
          <w:p w:rsidR="00FB2B53" w:rsidRPr="0046198F" w:rsidRDefault="00FB2B53" w:rsidP="00EE2877">
            <w:pPr>
              <w:spacing w:line="240" w:lineRule="auto"/>
              <w:rPr>
                <w:sz w:val="20"/>
                <w:szCs w:val="20"/>
              </w:rPr>
            </w:pPr>
            <w:r>
              <w:rPr>
                <w:sz w:val="20"/>
                <w:szCs w:val="20"/>
              </w:rPr>
              <w:t>-0.93</w:t>
            </w:r>
          </w:p>
        </w:tc>
        <w:tc>
          <w:tcPr>
            <w:tcW w:w="969" w:type="dxa"/>
          </w:tcPr>
          <w:p w:rsidR="00FB2B53" w:rsidRPr="0046198F" w:rsidRDefault="00FB2B53" w:rsidP="00EE2877">
            <w:pPr>
              <w:spacing w:line="240" w:lineRule="auto"/>
              <w:rPr>
                <w:sz w:val="20"/>
                <w:szCs w:val="20"/>
              </w:rPr>
            </w:pPr>
            <w:r>
              <w:rPr>
                <w:sz w:val="20"/>
                <w:szCs w:val="20"/>
              </w:rPr>
              <w:t>1.01</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No denomination</w:t>
            </w:r>
          </w:p>
        </w:tc>
        <w:tc>
          <w:tcPr>
            <w:tcW w:w="968" w:type="dxa"/>
          </w:tcPr>
          <w:p w:rsidR="00FB2B53" w:rsidRPr="0046198F" w:rsidRDefault="00FB2B53" w:rsidP="00EE2877">
            <w:pPr>
              <w:spacing w:line="240" w:lineRule="auto"/>
              <w:rPr>
                <w:sz w:val="20"/>
                <w:szCs w:val="20"/>
              </w:rPr>
            </w:pPr>
            <w:r>
              <w:rPr>
                <w:sz w:val="20"/>
                <w:szCs w:val="20"/>
              </w:rPr>
              <w:t>-2.58</w:t>
            </w:r>
          </w:p>
        </w:tc>
        <w:tc>
          <w:tcPr>
            <w:tcW w:w="969" w:type="dxa"/>
          </w:tcPr>
          <w:p w:rsidR="00FB2B53" w:rsidRPr="0046198F" w:rsidRDefault="00FB2B53" w:rsidP="00EE2877">
            <w:pPr>
              <w:spacing w:line="240" w:lineRule="auto"/>
              <w:rPr>
                <w:sz w:val="20"/>
                <w:szCs w:val="20"/>
              </w:rPr>
            </w:pPr>
            <w:r>
              <w:rPr>
                <w:sz w:val="20"/>
                <w:szCs w:val="20"/>
              </w:rPr>
              <w:t>1.63</w:t>
            </w:r>
          </w:p>
        </w:tc>
        <w:tc>
          <w:tcPr>
            <w:tcW w:w="968" w:type="dxa"/>
          </w:tcPr>
          <w:p w:rsidR="00FB2B53" w:rsidRPr="0046198F" w:rsidRDefault="00FB2B53" w:rsidP="00EE2877">
            <w:pPr>
              <w:spacing w:line="240" w:lineRule="auto"/>
              <w:rPr>
                <w:sz w:val="20"/>
                <w:szCs w:val="20"/>
              </w:rPr>
            </w:pPr>
            <w:r>
              <w:rPr>
                <w:sz w:val="20"/>
                <w:szCs w:val="20"/>
              </w:rPr>
              <w:t>-3.92</w:t>
            </w:r>
          </w:p>
        </w:tc>
        <w:tc>
          <w:tcPr>
            <w:tcW w:w="969" w:type="dxa"/>
          </w:tcPr>
          <w:p w:rsidR="00FB2B53" w:rsidRPr="0046198F" w:rsidRDefault="00FB2B53" w:rsidP="00EE2877">
            <w:pPr>
              <w:spacing w:line="240" w:lineRule="auto"/>
              <w:rPr>
                <w:sz w:val="20"/>
                <w:szCs w:val="20"/>
              </w:rPr>
            </w:pPr>
            <w:r>
              <w:rPr>
                <w:sz w:val="20"/>
                <w:szCs w:val="20"/>
              </w:rPr>
              <w:t>2.10</w:t>
            </w:r>
          </w:p>
        </w:tc>
        <w:tc>
          <w:tcPr>
            <w:tcW w:w="968" w:type="dxa"/>
          </w:tcPr>
          <w:p w:rsidR="00FB2B53" w:rsidRPr="0046198F" w:rsidRDefault="00FB2B53" w:rsidP="00EE2877">
            <w:pPr>
              <w:spacing w:line="240" w:lineRule="auto"/>
              <w:rPr>
                <w:sz w:val="20"/>
                <w:szCs w:val="20"/>
              </w:rPr>
            </w:pPr>
            <w:r>
              <w:rPr>
                <w:sz w:val="20"/>
                <w:szCs w:val="20"/>
              </w:rPr>
              <w:t>-2.45</w:t>
            </w:r>
          </w:p>
        </w:tc>
        <w:tc>
          <w:tcPr>
            <w:tcW w:w="969" w:type="dxa"/>
          </w:tcPr>
          <w:p w:rsidR="00FB2B53" w:rsidRPr="0046198F" w:rsidRDefault="00FB2B53" w:rsidP="00EE2877">
            <w:pPr>
              <w:spacing w:line="240" w:lineRule="auto"/>
              <w:rPr>
                <w:sz w:val="20"/>
                <w:szCs w:val="20"/>
              </w:rPr>
            </w:pPr>
            <w:r>
              <w:rPr>
                <w:sz w:val="20"/>
                <w:szCs w:val="20"/>
              </w:rPr>
              <w:t>1.67</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Baptist</w:t>
            </w:r>
          </w:p>
        </w:tc>
        <w:tc>
          <w:tcPr>
            <w:tcW w:w="968" w:type="dxa"/>
          </w:tcPr>
          <w:p w:rsidR="00FB2B53" w:rsidRPr="0046198F" w:rsidRDefault="00FB2B53" w:rsidP="00EE2877">
            <w:pPr>
              <w:spacing w:line="240" w:lineRule="auto"/>
              <w:rPr>
                <w:sz w:val="20"/>
                <w:szCs w:val="20"/>
              </w:rPr>
            </w:pPr>
            <w:r>
              <w:rPr>
                <w:sz w:val="20"/>
                <w:szCs w:val="20"/>
              </w:rPr>
              <w:t>-2.41*</w:t>
            </w:r>
          </w:p>
        </w:tc>
        <w:tc>
          <w:tcPr>
            <w:tcW w:w="969" w:type="dxa"/>
          </w:tcPr>
          <w:p w:rsidR="00FB2B53" w:rsidRPr="0046198F" w:rsidRDefault="00FB2B53" w:rsidP="00EE2877">
            <w:pPr>
              <w:spacing w:line="240" w:lineRule="auto"/>
              <w:rPr>
                <w:sz w:val="20"/>
                <w:szCs w:val="20"/>
              </w:rPr>
            </w:pPr>
            <w:r>
              <w:rPr>
                <w:sz w:val="20"/>
                <w:szCs w:val="20"/>
              </w:rPr>
              <w:t>1.08</w:t>
            </w:r>
          </w:p>
        </w:tc>
        <w:tc>
          <w:tcPr>
            <w:tcW w:w="968" w:type="dxa"/>
          </w:tcPr>
          <w:p w:rsidR="00FB2B53" w:rsidRPr="0046198F" w:rsidRDefault="00FB2B53" w:rsidP="00EE2877">
            <w:pPr>
              <w:spacing w:line="240" w:lineRule="auto"/>
              <w:rPr>
                <w:sz w:val="20"/>
                <w:szCs w:val="20"/>
              </w:rPr>
            </w:pPr>
            <w:r>
              <w:rPr>
                <w:sz w:val="20"/>
                <w:szCs w:val="20"/>
              </w:rPr>
              <w:t>-</w:t>
            </w:r>
          </w:p>
        </w:tc>
        <w:tc>
          <w:tcPr>
            <w:tcW w:w="969" w:type="dxa"/>
          </w:tcPr>
          <w:p w:rsidR="00FB2B53" w:rsidRPr="0046198F" w:rsidRDefault="00FB2B53" w:rsidP="00EE2877">
            <w:pPr>
              <w:spacing w:line="240" w:lineRule="auto"/>
              <w:rPr>
                <w:sz w:val="20"/>
                <w:szCs w:val="20"/>
              </w:rPr>
            </w:pPr>
          </w:p>
        </w:tc>
        <w:tc>
          <w:tcPr>
            <w:tcW w:w="968" w:type="dxa"/>
          </w:tcPr>
          <w:p w:rsidR="00FB2B53" w:rsidRPr="0046198F" w:rsidRDefault="00FB2B53" w:rsidP="00EE2877">
            <w:pPr>
              <w:spacing w:line="240" w:lineRule="auto"/>
              <w:rPr>
                <w:sz w:val="20"/>
                <w:szCs w:val="20"/>
              </w:rPr>
            </w:pPr>
            <w:r>
              <w:rPr>
                <w:sz w:val="20"/>
                <w:szCs w:val="20"/>
              </w:rPr>
              <w:t>-0.91</w:t>
            </w:r>
          </w:p>
        </w:tc>
        <w:tc>
          <w:tcPr>
            <w:tcW w:w="969" w:type="dxa"/>
          </w:tcPr>
          <w:p w:rsidR="00FB2B53" w:rsidRPr="0046198F" w:rsidRDefault="00FB2B53" w:rsidP="00EE2877">
            <w:pPr>
              <w:spacing w:line="240" w:lineRule="auto"/>
              <w:rPr>
                <w:sz w:val="20"/>
                <w:szCs w:val="20"/>
              </w:rPr>
            </w:pPr>
            <w:r>
              <w:rPr>
                <w:sz w:val="20"/>
                <w:szCs w:val="20"/>
              </w:rPr>
              <w:t>1.06</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Methodist</w:t>
            </w:r>
          </w:p>
        </w:tc>
        <w:tc>
          <w:tcPr>
            <w:tcW w:w="968" w:type="dxa"/>
          </w:tcPr>
          <w:p w:rsidR="00FB2B53" w:rsidRPr="0046198F" w:rsidRDefault="00FB2B53" w:rsidP="00EE2877">
            <w:pPr>
              <w:spacing w:line="240" w:lineRule="auto"/>
              <w:rPr>
                <w:sz w:val="20"/>
                <w:szCs w:val="20"/>
              </w:rPr>
            </w:pPr>
            <w:r>
              <w:rPr>
                <w:sz w:val="20"/>
                <w:szCs w:val="20"/>
              </w:rPr>
              <w:t>-1.63</w:t>
            </w:r>
          </w:p>
        </w:tc>
        <w:tc>
          <w:tcPr>
            <w:tcW w:w="969" w:type="dxa"/>
          </w:tcPr>
          <w:p w:rsidR="00FB2B53" w:rsidRPr="0046198F" w:rsidRDefault="00FB2B53" w:rsidP="00EE2877">
            <w:pPr>
              <w:spacing w:line="240" w:lineRule="auto"/>
              <w:rPr>
                <w:sz w:val="20"/>
                <w:szCs w:val="20"/>
              </w:rPr>
            </w:pPr>
            <w:r>
              <w:rPr>
                <w:sz w:val="20"/>
                <w:szCs w:val="20"/>
              </w:rPr>
              <w:t>0.96</w:t>
            </w:r>
          </w:p>
        </w:tc>
        <w:tc>
          <w:tcPr>
            <w:tcW w:w="968" w:type="dxa"/>
          </w:tcPr>
          <w:p w:rsidR="00FB2B53" w:rsidRPr="0046198F" w:rsidRDefault="00FB2B53" w:rsidP="00EE2877">
            <w:pPr>
              <w:spacing w:line="240" w:lineRule="auto"/>
              <w:rPr>
                <w:sz w:val="20"/>
                <w:szCs w:val="20"/>
              </w:rPr>
            </w:pPr>
            <w:r>
              <w:rPr>
                <w:sz w:val="20"/>
                <w:szCs w:val="20"/>
              </w:rPr>
              <w:t>-0.01</w:t>
            </w:r>
          </w:p>
        </w:tc>
        <w:tc>
          <w:tcPr>
            <w:tcW w:w="969" w:type="dxa"/>
          </w:tcPr>
          <w:p w:rsidR="00FB2B53" w:rsidRPr="0046198F" w:rsidRDefault="00FB2B53" w:rsidP="00EE2877">
            <w:pPr>
              <w:spacing w:line="240" w:lineRule="auto"/>
              <w:rPr>
                <w:sz w:val="20"/>
                <w:szCs w:val="20"/>
              </w:rPr>
            </w:pPr>
            <w:r>
              <w:rPr>
                <w:sz w:val="20"/>
                <w:szCs w:val="20"/>
              </w:rPr>
              <w:t>1.23</w:t>
            </w:r>
          </w:p>
        </w:tc>
        <w:tc>
          <w:tcPr>
            <w:tcW w:w="968" w:type="dxa"/>
          </w:tcPr>
          <w:p w:rsidR="00FB2B53" w:rsidRPr="0046198F" w:rsidRDefault="00FB2B53" w:rsidP="00EE2877">
            <w:pPr>
              <w:spacing w:line="240" w:lineRule="auto"/>
              <w:rPr>
                <w:sz w:val="20"/>
                <w:szCs w:val="20"/>
              </w:rPr>
            </w:pPr>
            <w:r>
              <w:rPr>
                <w:sz w:val="20"/>
                <w:szCs w:val="20"/>
              </w:rPr>
              <w:t>-0.58</w:t>
            </w:r>
          </w:p>
        </w:tc>
        <w:tc>
          <w:tcPr>
            <w:tcW w:w="969" w:type="dxa"/>
          </w:tcPr>
          <w:p w:rsidR="00FB2B53" w:rsidRPr="0046198F" w:rsidRDefault="00FB2B53" w:rsidP="00EE2877">
            <w:pPr>
              <w:spacing w:line="240" w:lineRule="auto"/>
              <w:rPr>
                <w:sz w:val="20"/>
                <w:szCs w:val="20"/>
              </w:rPr>
            </w:pPr>
            <w:r>
              <w:rPr>
                <w:sz w:val="20"/>
                <w:szCs w:val="20"/>
              </w:rPr>
              <w:t>0.93</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Presbyterian</w:t>
            </w:r>
          </w:p>
        </w:tc>
        <w:tc>
          <w:tcPr>
            <w:tcW w:w="968" w:type="dxa"/>
          </w:tcPr>
          <w:p w:rsidR="00FB2B53" w:rsidRPr="0046198F" w:rsidRDefault="00FB2B53" w:rsidP="00EE2877">
            <w:pPr>
              <w:spacing w:line="240" w:lineRule="auto"/>
              <w:rPr>
                <w:sz w:val="20"/>
                <w:szCs w:val="20"/>
              </w:rPr>
            </w:pPr>
            <w:r>
              <w:rPr>
                <w:sz w:val="20"/>
                <w:szCs w:val="20"/>
              </w:rPr>
              <w:t>-0.63</w:t>
            </w:r>
          </w:p>
        </w:tc>
        <w:tc>
          <w:tcPr>
            <w:tcW w:w="969" w:type="dxa"/>
          </w:tcPr>
          <w:p w:rsidR="00FB2B53" w:rsidRPr="0046198F" w:rsidRDefault="00FB2B53" w:rsidP="00EE2877">
            <w:pPr>
              <w:spacing w:line="240" w:lineRule="auto"/>
              <w:rPr>
                <w:sz w:val="20"/>
                <w:szCs w:val="20"/>
              </w:rPr>
            </w:pPr>
            <w:r>
              <w:rPr>
                <w:sz w:val="20"/>
                <w:szCs w:val="20"/>
              </w:rPr>
              <w:t>0.37</w:t>
            </w:r>
          </w:p>
        </w:tc>
        <w:tc>
          <w:tcPr>
            <w:tcW w:w="968" w:type="dxa"/>
          </w:tcPr>
          <w:p w:rsidR="00FB2B53" w:rsidRPr="0046198F" w:rsidRDefault="00FB2B53" w:rsidP="00EE2877">
            <w:pPr>
              <w:spacing w:line="240" w:lineRule="auto"/>
              <w:rPr>
                <w:sz w:val="20"/>
                <w:szCs w:val="20"/>
              </w:rPr>
            </w:pPr>
            <w:r>
              <w:rPr>
                <w:sz w:val="20"/>
                <w:szCs w:val="20"/>
              </w:rPr>
              <w:t>-0.01</w:t>
            </w:r>
          </w:p>
        </w:tc>
        <w:tc>
          <w:tcPr>
            <w:tcW w:w="969" w:type="dxa"/>
          </w:tcPr>
          <w:p w:rsidR="00FB2B53" w:rsidRPr="0046198F" w:rsidRDefault="00FB2B53" w:rsidP="00EE2877">
            <w:pPr>
              <w:spacing w:line="240" w:lineRule="auto"/>
              <w:rPr>
                <w:sz w:val="20"/>
                <w:szCs w:val="20"/>
              </w:rPr>
            </w:pPr>
            <w:r>
              <w:rPr>
                <w:sz w:val="20"/>
                <w:szCs w:val="20"/>
              </w:rPr>
              <w:t>0.67</w:t>
            </w:r>
          </w:p>
        </w:tc>
        <w:tc>
          <w:tcPr>
            <w:tcW w:w="968" w:type="dxa"/>
          </w:tcPr>
          <w:p w:rsidR="00FB2B53" w:rsidRPr="0046198F" w:rsidRDefault="00FB2B53" w:rsidP="00EE2877">
            <w:pPr>
              <w:spacing w:line="240" w:lineRule="auto"/>
              <w:rPr>
                <w:sz w:val="20"/>
                <w:szCs w:val="20"/>
              </w:rPr>
            </w:pPr>
            <w:r>
              <w:rPr>
                <w:sz w:val="20"/>
                <w:szCs w:val="20"/>
              </w:rPr>
              <w:t>-0.88</w:t>
            </w:r>
          </w:p>
        </w:tc>
        <w:tc>
          <w:tcPr>
            <w:tcW w:w="969" w:type="dxa"/>
          </w:tcPr>
          <w:p w:rsidR="00FB2B53" w:rsidRPr="0046198F" w:rsidRDefault="00FB2B53" w:rsidP="00EE2877">
            <w:pPr>
              <w:spacing w:line="240" w:lineRule="auto"/>
              <w:rPr>
                <w:sz w:val="20"/>
                <w:szCs w:val="20"/>
              </w:rPr>
            </w:pPr>
            <w:r>
              <w:rPr>
                <w:sz w:val="20"/>
                <w:szCs w:val="20"/>
              </w:rPr>
              <w:t>0.42</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Free Presbyterian</w:t>
            </w:r>
          </w:p>
        </w:tc>
        <w:tc>
          <w:tcPr>
            <w:tcW w:w="968" w:type="dxa"/>
          </w:tcPr>
          <w:p w:rsidR="00FB2B53" w:rsidRPr="0046198F" w:rsidRDefault="00FB2B53" w:rsidP="00EE2877">
            <w:pPr>
              <w:spacing w:line="240" w:lineRule="auto"/>
              <w:rPr>
                <w:sz w:val="20"/>
                <w:szCs w:val="20"/>
              </w:rPr>
            </w:pPr>
            <w:r>
              <w:rPr>
                <w:sz w:val="20"/>
                <w:szCs w:val="20"/>
              </w:rPr>
              <w:t>-2.18</w:t>
            </w:r>
          </w:p>
        </w:tc>
        <w:tc>
          <w:tcPr>
            <w:tcW w:w="969" w:type="dxa"/>
          </w:tcPr>
          <w:p w:rsidR="00FB2B53" w:rsidRPr="0046198F" w:rsidRDefault="00FB2B53" w:rsidP="00EE2877">
            <w:pPr>
              <w:spacing w:line="240" w:lineRule="auto"/>
              <w:rPr>
                <w:sz w:val="20"/>
                <w:szCs w:val="20"/>
              </w:rPr>
            </w:pPr>
            <w:r>
              <w:rPr>
                <w:sz w:val="20"/>
                <w:szCs w:val="20"/>
              </w:rPr>
              <w:t>1.30</w:t>
            </w:r>
          </w:p>
        </w:tc>
        <w:tc>
          <w:tcPr>
            <w:tcW w:w="968" w:type="dxa"/>
          </w:tcPr>
          <w:p w:rsidR="00FB2B53" w:rsidRPr="0046198F" w:rsidRDefault="00FB2B53" w:rsidP="00EE2877">
            <w:pPr>
              <w:spacing w:line="240" w:lineRule="auto"/>
              <w:rPr>
                <w:sz w:val="20"/>
                <w:szCs w:val="20"/>
              </w:rPr>
            </w:pPr>
            <w:r>
              <w:rPr>
                <w:sz w:val="20"/>
                <w:szCs w:val="20"/>
              </w:rPr>
              <w:t>-</w:t>
            </w:r>
          </w:p>
        </w:tc>
        <w:tc>
          <w:tcPr>
            <w:tcW w:w="969" w:type="dxa"/>
          </w:tcPr>
          <w:p w:rsidR="00FB2B53" w:rsidRPr="0046198F" w:rsidRDefault="00FB2B53" w:rsidP="00EE2877">
            <w:pPr>
              <w:spacing w:line="240" w:lineRule="auto"/>
              <w:rPr>
                <w:sz w:val="20"/>
                <w:szCs w:val="20"/>
              </w:rPr>
            </w:pPr>
          </w:p>
        </w:tc>
        <w:tc>
          <w:tcPr>
            <w:tcW w:w="968" w:type="dxa"/>
          </w:tcPr>
          <w:p w:rsidR="00FB2B53" w:rsidRPr="0046198F" w:rsidRDefault="00FB2B53" w:rsidP="00EE2877">
            <w:pPr>
              <w:spacing w:line="240" w:lineRule="auto"/>
              <w:rPr>
                <w:sz w:val="20"/>
                <w:szCs w:val="20"/>
              </w:rPr>
            </w:pPr>
            <w:r>
              <w:rPr>
                <w:sz w:val="20"/>
                <w:szCs w:val="20"/>
              </w:rPr>
              <w:t>-</w:t>
            </w:r>
          </w:p>
        </w:tc>
        <w:tc>
          <w:tcPr>
            <w:tcW w:w="969" w:type="dxa"/>
          </w:tcPr>
          <w:p w:rsidR="00FB2B53" w:rsidRPr="0046198F" w:rsidRDefault="00FB2B53" w:rsidP="00EE2877">
            <w:pPr>
              <w:spacing w:line="240" w:lineRule="auto"/>
              <w:rPr>
                <w:sz w:val="20"/>
                <w:szCs w:val="20"/>
              </w:rPr>
            </w:pP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Other</w:t>
            </w:r>
          </w:p>
        </w:tc>
        <w:tc>
          <w:tcPr>
            <w:tcW w:w="968" w:type="dxa"/>
          </w:tcPr>
          <w:p w:rsidR="00FB2B53" w:rsidRPr="0046198F" w:rsidRDefault="00FB2B53" w:rsidP="00EE2877">
            <w:pPr>
              <w:spacing w:line="240" w:lineRule="auto"/>
              <w:rPr>
                <w:sz w:val="20"/>
                <w:szCs w:val="20"/>
              </w:rPr>
            </w:pPr>
            <w:r>
              <w:rPr>
                <w:sz w:val="20"/>
                <w:szCs w:val="20"/>
              </w:rPr>
              <w:t>-2.16*</w:t>
            </w:r>
          </w:p>
        </w:tc>
        <w:tc>
          <w:tcPr>
            <w:tcW w:w="969" w:type="dxa"/>
          </w:tcPr>
          <w:p w:rsidR="00FB2B53" w:rsidRPr="0046198F" w:rsidRDefault="00FB2B53" w:rsidP="00EE2877">
            <w:pPr>
              <w:spacing w:line="240" w:lineRule="auto"/>
              <w:rPr>
                <w:sz w:val="20"/>
                <w:szCs w:val="20"/>
              </w:rPr>
            </w:pPr>
            <w:r>
              <w:rPr>
                <w:sz w:val="20"/>
                <w:szCs w:val="20"/>
              </w:rPr>
              <w:t>0.82</w:t>
            </w:r>
          </w:p>
        </w:tc>
        <w:tc>
          <w:tcPr>
            <w:tcW w:w="968" w:type="dxa"/>
          </w:tcPr>
          <w:p w:rsidR="00FB2B53" w:rsidRPr="0046198F" w:rsidRDefault="00FB2B53" w:rsidP="00EE2877">
            <w:pPr>
              <w:spacing w:line="240" w:lineRule="auto"/>
              <w:rPr>
                <w:sz w:val="20"/>
                <w:szCs w:val="20"/>
              </w:rPr>
            </w:pPr>
            <w:r>
              <w:rPr>
                <w:sz w:val="20"/>
                <w:szCs w:val="20"/>
              </w:rPr>
              <w:t>-2.34</w:t>
            </w:r>
          </w:p>
        </w:tc>
        <w:tc>
          <w:tcPr>
            <w:tcW w:w="969" w:type="dxa"/>
          </w:tcPr>
          <w:p w:rsidR="00FB2B53" w:rsidRPr="0046198F" w:rsidRDefault="00FB2B53" w:rsidP="00EE2877">
            <w:pPr>
              <w:spacing w:line="240" w:lineRule="auto"/>
              <w:rPr>
                <w:sz w:val="20"/>
                <w:szCs w:val="20"/>
              </w:rPr>
            </w:pPr>
            <w:r>
              <w:rPr>
                <w:sz w:val="20"/>
                <w:szCs w:val="20"/>
              </w:rPr>
              <w:t>1.7</w:t>
            </w:r>
          </w:p>
        </w:tc>
        <w:tc>
          <w:tcPr>
            <w:tcW w:w="968" w:type="dxa"/>
          </w:tcPr>
          <w:p w:rsidR="00FB2B53" w:rsidRPr="0046198F" w:rsidRDefault="00FB2B53" w:rsidP="00EE2877">
            <w:pPr>
              <w:spacing w:line="240" w:lineRule="auto"/>
              <w:rPr>
                <w:sz w:val="20"/>
                <w:szCs w:val="20"/>
              </w:rPr>
            </w:pPr>
            <w:r>
              <w:rPr>
                <w:sz w:val="20"/>
                <w:szCs w:val="20"/>
              </w:rPr>
              <w:t>-1.93*</w:t>
            </w:r>
          </w:p>
        </w:tc>
        <w:tc>
          <w:tcPr>
            <w:tcW w:w="969" w:type="dxa"/>
          </w:tcPr>
          <w:p w:rsidR="00FB2B53" w:rsidRPr="0046198F" w:rsidRDefault="00FB2B53" w:rsidP="00EE2877">
            <w:pPr>
              <w:spacing w:line="240" w:lineRule="auto"/>
              <w:rPr>
                <w:sz w:val="20"/>
                <w:szCs w:val="20"/>
              </w:rPr>
            </w:pPr>
            <w:r>
              <w:rPr>
                <w:sz w:val="20"/>
                <w:szCs w:val="20"/>
              </w:rPr>
              <w:t>0.96</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Church of Ireland</w:t>
            </w:r>
          </w:p>
        </w:tc>
        <w:tc>
          <w:tcPr>
            <w:tcW w:w="968" w:type="dxa"/>
          </w:tcPr>
          <w:p w:rsidR="00FB2B53" w:rsidRPr="0046198F" w:rsidRDefault="00FB2B53" w:rsidP="00EE2877">
            <w:pPr>
              <w:spacing w:line="240" w:lineRule="auto"/>
              <w:rPr>
                <w:sz w:val="20"/>
                <w:szCs w:val="20"/>
              </w:rPr>
            </w:pPr>
            <w:r>
              <w:rPr>
                <w:sz w:val="20"/>
                <w:szCs w:val="20"/>
              </w:rPr>
              <w:t>-</w:t>
            </w:r>
          </w:p>
        </w:tc>
        <w:tc>
          <w:tcPr>
            <w:tcW w:w="969" w:type="dxa"/>
          </w:tcPr>
          <w:p w:rsidR="00FB2B53" w:rsidRPr="0046198F" w:rsidRDefault="00FB2B53" w:rsidP="00EE2877">
            <w:pPr>
              <w:spacing w:line="240" w:lineRule="auto"/>
              <w:rPr>
                <w:sz w:val="20"/>
                <w:szCs w:val="20"/>
              </w:rPr>
            </w:pPr>
          </w:p>
        </w:tc>
        <w:tc>
          <w:tcPr>
            <w:tcW w:w="968" w:type="dxa"/>
          </w:tcPr>
          <w:p w:rsidR="00FB2B53" w:rsidRPr="0046198F" w:rsidRDefault="00FB2B53" w:rsidP="00EE2877">
            <w:pPr>
              <w:spacing w:line="240" w:lineRule="auto"/>
              <w:rPr>
                <w:sz w:val="20"/>
                <w:szCs w:val="20"/>
              </w:rPr>
            </w:pPr>
            <w:r>
              <w:rPr>
                <w:sz w:val="20"/>
                <w:szCs w:val="20"/>
              </w:rPr>
              <w:t>-</w:t>
            </w:r>
          </w:p>
        </w:tc>
        <w:tc>
          <w:tcPr>
            <w:tcW w:w="969" w:type="dxa"/>
          </w:tcPr>
          <w:p w:rsidR="00FB2B53" w:rsidRPr="0046198F" w:rsidRDefault="00FB2B53" w:rsidP="00EE2877">
            <w:pPr>
              <w:spacing w:line="240" w:lineRule="auto"/>
              <w:rPr>
                <w:sz w:val="20"/>
                <w:szCs w:val="20"/>
              </w:rPr>
            </w:pPr>
          </w:p>
        </w:tc>
        <w:tc>
          <w:tcPr>
            <w:tcW w:w="968" w:type="dxa"/>
          </w:tcPr>
          <w:p w:rsidR="00FB2B53" w:rsidRPr="0046198F" w:rsidRDefault="00FB2B53" w:rsidP="00EE2877">
            <w:pPr>
              <w:spacing w:line="240" w:lineRule="auto"/>
              <w:rPr>
                <w:sz w:val="20"/>
                <w:szCs w:val="20"/>
              </w:rPr>
            </w:pPr>
            <w:r>
              <w:rPr>
                <w:sz w:val="20"/>
                <w:szCs w:val="20"/>
              </w:rPr>
              <w:t>-</w:t>
            </w:r>
          </w:p>
        </w:tc>
        <w:tc>
          <w:tcPr>
            <w:tcW w:w="969" w:type="dxa"/>
          </w:tcPr>
          <w:p w:rsidR="00FB2B53" w:rsidRPr="0046198F" w:rsidRDefault="00FB2B53" w:rsidP="00EE2877">
            <w:pPr>
              <w:spacing w:line="240" w:lineRule="auto"/>
              <w:rPr>
                <w:sz w:val="20"/>
                <w:szCs w:val="20"/>
              </w:rPr>
            </w:pP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p>
        </w:tc>
        <w:tc>
          <w:tcPr>
            <w:tcW w:w="968" w:type="dxa"/>
          </w:tcPr>
          <w:p w:rsidR="00FB2B53" w:rsidRPr="0046198F" w:rsidRDefault="00FB2B53" w:rsidP="00EE2877">
            <w:pPr>
              <w:spacing w:line="240" w:lineRule="auto"/>
              <w:rPr>
                <w:sz w:val="20"/>
                <w:szCs w:val="20"/>
              </w:rPr>
            </w:pPr>
          </w:p>
        </w:tc>
        <w:tc>
          <w:tcPr>
            <w:tcW w:w="969" w:type="dxa"/>
          </w:tcPr>
          <w:p w:rsidR="00FB2B53" w:rsidRPr="0046198F" w:rsidRDefault="00FB2B53" w:rsidP="00EE2877">
            <w:pPr>
              <w:spacing w:line="240" w:lineRule="auto"/>
              <w:rPr>
                <w:sz w:val="20"/>
                <w:szCs w:val="20"/>
              </w:rPr>
            </w:pPr>
          </w:p>
        </w:tc>
        <w:tc>
          <w:tcPr>
            <w:tcW w:w="968" w:type="dxa"/>
          </w:tcPr>
          <w:p w:rsidR="00FB2B53" w:rsidRPr="0046198F" w:rsidRDefault="00FB2B53" w:rsidP="00EE2877">
            <w:pPr>
              <w:spacing w:line="240" w:lineRule="auto"/>
              <w:rPr>
                <w:sz w:val="20"/>
                <w:szCs w:val="20"/>
              </w:rPr>
            </w:pPr>
          </w:p>
        </w:tc>
        <w:tc>
          <w:tcPr>
            <w:tcW w:w="969" w:type="dxa"/>
          </w:tcPr>
          <w:p w:rsidR="00FB2B53" w:rsidRPr="0046198F" w:rsidRDefault="00FB2B53" w:rsidP="00EE2877">
            <w:pPr>
              <w:spacing w:line="240" w:lineRule="auto"/>
              <w:rPr>
                <w:sz w:val="20"/>
                <w:szCs w:val="20"/>
              </w:rPr>
            </w:pPr>
          </w:p>
        </w:tc>
        <w:tc>
          <w:tcPr>
            <w:tcW w:w="968" w:type="dxa"/>
          </w:tcPr>
          <w:p w:rsidR="00FB2B53" w:rsidRPr="0046198F" w:rsidRDefault="00FB2B53" w:rsidP="00EE2877">
            <w:pPr>
              <w:spacing w:line="240" w:lineRule="auto"/>
              <w:rPr>
                <w:sz w:val="20"/>
                <w:szCs w:val="20"/>
              </w:rPr>
            </w:pPr>
          </w:p>
        </w:tc>
        <w:tc>
          <w:tcPr>
            <w:tcW w:w="969" w:type="dxa"/>
          </w:tcPr>
          <w:p w:rsidR="00FB2B53" w:rsidRPr="0046198F" w:rsidRDefault="00FB2B53" w:rsidP="00EE2877">
            <w:pPr>
              <w:spacing w:line="240" w:lineRule="auto"/>
              <w:rPr>
                <w:sz w:val="20"/>
                <w:szCs w:val="20"/>
              </w:rPr>
            </w:pPr>
          </w:p>
        </w:tc>
      </w:tr>
      <w:tr w:rsidR="00FB2B53" w:rsidRPr="0046198F" w:rsidTr="00425AAA">
        <w:tc>
          <w:tcPr>
            <w:tcW w:w="1413" w:type="dxa"/>
          </w:tcPr>
          <w:p w:rsidR="00FB2B53" w:rsidRPr="0046198F" w:rsidRDefault="00FB2B53" w:rsidP="00EE2877">
            <w:pPr>
              <w:spacing w:line="240" w:lineRule="auto"/>
              <w:rPr>
                <w:sz w:val="20"/>
                <w:szCs w:val="20"/>
              </w:rPr>
            </w:pPr>
            <w:r w:rsidRPr="0046198F">
              <w:rPr>
                <w:sz w:val="20"/>
                <w:szCs w:val="20"/>
              </w:rPr>
              <w:t>Constant</w:t>
            </w:r>
          </w:p>
        </w:tc>
        <w:tc>
          <w:tcPr>
            <w:tcW w:w="1843" w:type="dxa"/>
          </w:tcPr>
          <w:p w:rsidR="00FB2B53" w:rsidRPr="0046198F" w:rsidRDefault="00FB2B53" w:rsidP="00EE2877">
            <w:pPr>
              <w:spacing w:line="240" w:lineRule="auto"/>
              <w:rPr>
                <w:sz w:val="20"/>
                <w:szCs w:val="20"/>
              </w:rPr>
            </w:pPr>
          </w:p>
        </w:tc>
        <w:tc>
          <w:tcPr>
            <w:tcW w:w="968" w:type="dxa"/>
          </w:tcPr>
          <w:p w:rsidR="00FB2B53" w:rsidRPr="0046198F" w:rsidRDefault="00FB2B53" w:rsidP="00EE2877">
            <w:pPr>
              <w:spacing w:line="240" w:lineRule="auto"/>
              <w:rPr>
                <w:sz w:val="20"/>
                <w:szCs w:val="20"/>
              </w:rPr>
            </w:pPr>
            <w:r>
              <w:rPr>
                <w:sz w:val="20"/>
                <w:szCs w:val="20"/>
              </w:rPr>
              <w:t>-3.56*</w:t>
            </w:r>
          </w:p>
        </w:tc>
        <w:tc>
          <w:tcPr>
            <w:tcW w:w="969" w:type="dxa"/>
          </w:tcPr>
          <w:p w:rsidR="00FB2B53" w:rsidRPr="0046198F" w:rsidRDefault="00FB2B53" w:rsidP="00EE2877">
            <w:pPr>
              <w:spacing w:line="240" w:lineRule="auto"/>
              <w:rPr>
                <w:sz w:val="20"/>
                <w:szCs w:val="20"/>
              </w:rPr>
            </w:pPr>
            <w:r>
              <w:rPr>
                <w:sz w:val="20"/>
                <w:szCs w:val="20"/>
              </w:rPr>
              <w:t>1.45</w:t>
            </w:r>
          </w:p>
        </w:tc>
        <w:tc>
          <w:tcPr>
            <w:tcW w:w="968" w:type="dxa"/>
          </w:tcPr>
          <w:p w:rsidR="00FB2B53" w:rsidRPr="0046198F" w:rsidRDefault="00FB2B53" w:rsidP="00EE2877">
            <w:pPr>
              <w:spacing w:line="240" w:lineRule="auto"/>
              <w:rPr>
                <w:sz w:val="20"/>
                <w:szCs w:val="20"/>
              </w:rPr>
            </w:pPr>
            <w:r>
              <w:rPr>
                <w:sz w:val="20"/>
                <w:szCs w:val="20"/>
              </w:rPr>
              <w:t>-7.73*</w:t>
            </w:r>
          </w:p>
        </w:tc>
        <w:tc>
          <w:tcPr>
            <w:tcW w:w="969" w:type="dxa"/>
          </w:tcPr>
          <w:p w:rsidR="00FB2B53" w:rsidRPr="0046198F" w:rsidRDefault="00FB2B53" w:rsidP="00EE2877">
            <w:pPr>
              <w:spacing w:line="240" w:lineRule="auto"/>
              <w:rPr>
                <w:sz w:val="20"/>
                <w:szCs w:val="20"/>
              </w:rPr>
            </w:pPr>
            <w:r>
              <w:rPr>
                <w:sz w:val="20"/>
                <w:szCs w:val="20"/>
              </w:rPr>
              <w:t>2.48</w:t>
            </w:r>
          </w:p>
        </w:tc>
        <w:tc>
          <w:tcPr>
            <w:tcW w:w="968" w:type="dxa"/>
          </w:tcPr>
          <w:p w:rsidR="00FB2B53" w:rsidRPr="0046198F" w:rsidRDefault="00FB2B53" w:rsidP="00EE2877">
            <w:pPr>
              <w:spacing w:line="240" w:lineRule="auto"/>
              <w:rPr>
                <w:sz w:val="20"/>
                <w:szCs w:val="20"/>
              </w:rPr>
            </w:pPr>
            <w:r>
              <w:rPr>
                <w:sz w:val="20"/>
                <w:szCs w:val="20"/>
              </w:rPr>
              <w:t>0.69</w:t>
            </w:r>
          </w:p>
        </w:tc>
        <w:tc>
          <w:tcPr>
            <w:tcW w:w="969" w:type="dxa"/>
          </w:tcPr>
          <w:p w:rsidR="00FB2B53" w:rsidRPr="0046198F" w:rsidRDefault="00FB2B53" w:rsidP="00EE2877">
            <w:pPr>
              <w:spacing w:line="240" w:lineRule="auto"/>
              <w:rPr>
                <w:sz w:val="20"/>
                <w:szCs w:val="20"/>
              </w:rPr>
            </w:pPr>
            <w:r>
              <w:rPr>
                <w:sz w:val="20"/>
                <w:szCs w:val="20"/>
              </w:rPr>
              <w:t>1.48</w:t>
            </w:r>
          </w:p>
        </w:tc>
      </w:tr>
    </w:tbl>
    <w:p w:rsidR="00FB2B53" w:rsidRDefault="00FB2B53" w:rsidP="00EE2877">
      <w:pPr>
        <w:spacing w:line="240" w:lineRule="auto"/>
        <w:jc w:val="both"/>
        <w:rPr>
          <w:sz w:val="20"/>
          <w:szCs w:val="20"/>
        </w:rPr>
      </w:pPr>
    </w:p>
    <w:p w:rsidR="00FB2B53" w:rsidRDefault="00FB2B53" w:rsidP="00EE2877">
      <w:pPr>
        <w:spacing w:line="240" w:lineRule="auto"/>
        <w:jc w:val="both"/>
        <w:rPr>
          <w:sz w:val="20"/>
          <w:szCs w:val="20"/>
        </w:rPr>
      </w:pPr>
      <w:r>
        <w:rPr>
          <w:sz w:val="20"/>
          <w:szCs w:val="20"/>
        </w:rPr>
        <w:t xml:space="preserve">Note: * = p &lt; 0.05. Unweighted  N = 367. </w:t>
      </w:r>
      <w:proofErr w:type="spellStart"/>
      <w:r>
        <w:rPr>
          <w:sz w:val="20"/>
          <w:szCs w:val="20"/>
        </w:rPr>
        <w:t>Nagelkerke</w:t>
      </w:r>
      <w:proofErr w:type="spellEnd"/>
      <w:r>
        <w:rPr>
          <w:sz w:val="20"/>
          <w:szCs w:val="20"/>
        </w:rPr>
        <w:t xml:space="preserve"> pseudo R</w:t>
      </w:r>
      <w:r w:rsidRPr="0046198F">
        <w:rPr>
          <w:sz w:val="20"/>
          <w:szCs w:val="20"/>
          <w:vertAlign w:val="superscript"/>
        </w:rPr>
        <w:t>2</w:t>
      </w:r>
      <w:r>
        <w:rPr>
          <w:sz w:val="20"/>
          <w:szCs w:val="20"/>
        </w:rPr>
        <w:t xml:space="preserve"> = 0.54. Reference category is DUP first preference vote. </w:t>
      </w:r>
    </w:p>
    <w:p w:rsidR="00FB2B53" w:rsidRDefault="00FB2B53" w:rsidP="00EE2877">
      <w:pPr>
        <w:spacing w:line="240" w:lineRule="auto"/>
        <w:jc w:val="both"/>
        <w:rPr>
          <w:sz w:val="20"/>
          <w:szCs w:val="20"/>
        </w:rPr>
      </w:pPr>
      <w:r>
        <w:rPr>
          <w:sz w:val="20"/>
          <w:szCs w:val="20"/>
        </w:rPr>
        <w:t>Source: 1998 Northern Ireland Assembly Election Study.</w:t>
      </w:r>
    </w:p>
    <w:p w:rsidR="00FB2B53" w:rsidRDefault="00FB2B53" w:rsidP="00FB2B53"/>
    <w:p w:rsidR="00FB2B53" w:rsidRDefault="00FB2B53" w:rsidP="00FB2B53">
      <w:r>
        <w:br w:type="page"/>
      </w:r>
    </w:p>
    <w:p w:rsidR="00FB2B53" w:rsidRPr="00D43D4E" w:rsidRDefault="00FB2B53" w:rsidP="00FB2B53">
      <w:pPr>
        <w:spacing w:line="360" w:lineRule="auto"/>
        <w:ind w:left="1418" w:hanging="1418"/>
        <w:jc w:val="both"/>
      </w:pPr>
      <w:r>
        <w:lastRenderedPageBreak/>
        <w:t>Table A</w:t>
      </w:r>
      <w:r w:rsidR="00794E11">
        <w:t>3</w:t>
      </w:r>
      <w:r>
        <w:t>b:</w:t>
      </w:r>
      <w:r>
        <w:tab/>
        <w:t xml:space="preserve">Multinomial logistic regression model predicting first preference vote for Protestants in 2016   </w:t>
      </w:r>
      <w:r w:rsidRPr="00D43D4E">
        <w:tab/>
        <w:t xml:space="preserve"> </w:t>
      </w:r>
    </w:p>
    <w:p w:rsidR="00FB2B53" w:rsidRPr="0046198F" w:rsidRDefault="00FB2B53" w:rsidP="00FB2B53">
      <w:pPr>
        <w:spacing w:line="360" w:lineRule="auto"/>
        <w:jc w:val="both"/>
      </w:pPr>
    </w:p>
    <w:tbl>
      <w:tblPr>
        <w:tblStyle w:val="TableGrid"/>
        <w:tblW w:w="9067"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tblPr>
      <w:tblGrid>
        <w:gridCol w:w="1413"/>
        <w:gridCol w:w="1843"/>
        <w:gridCol w:w="968"/>
        <w:gridCol w:w="969"/>
        <w:gridCol w:w="968"/>
        <w:gridCol w:w="969"/>
        <w:gridCol w:w="968"/>
        <w:gridCol w:w="969"/>
      </w:tblGrid>
      <w:tr w:rsidR="00FB2B53" w:rsidRPr="0046198F" w:rsidTr="00425AAA">
        <w:tc>
          <w:tcPr>
            <w:tcW w:w="1413" w:type="dxa"/>
          </w:tcPr>
          <w:p w:rsidR="00FB2B53" w:rsidRPr="0046198F" w:rsidRDefault="00FB2B53" w:rsidP="00EE2877">
            <w:pPr>
              <w:spacing w:line="240" w:lineRule="auto"/>
              <w:rPr>
                <w:sz w:val="20"/>
                <w:szCs w:val="20"/>
              </w:rPr>
            </w:pPr>
            <w:r w:rsidRPr="0046198F">
              <w:rPr>
                <w:sz w:val="20"/>
                <w:szCs w:val="20"/>
              </w:rPr>
              <w:br w:type="page"/>
            </w:r>
          </w:p>
        </w:tc>
        <w:tc>
          <w:tcPr>
            <w:tcW w:w="1843" w:type="dxa"/>
          </w:tcPr>
          <w:p w:rsidR="00FB2B53" w:rsidRPr="0046198F" w:rsidRDefault="00FB2B53" w:rsidP="00EE2877">
            <w:pPr>
              <w:spacing w:line="240" w:lineRule="auto"/>
              <w:rPr>
                <w:sz w:val="20"/>
                <w:szCs w:val="20"/>
              </w:rPr>
            </w:pPr>
          </w:p>
        </w:tc>
        <w:tc>
          <w:tcPr>
            <w:tcW w:w="968" w:type="dxa"/>
          </w:tcPr>
          <w:p w:rsidR="00FB2B53" w:rsidRPr="008350E0" w:rsidRDefault="00FB2B53" w:rsidP="00EE2877">
            <w:pPr>
              <w:spacing w:line="240" w:lineRule="auto"/>
              <w:rPr>
                <w:sz w:val="20"/>
                <w:szCs w:val="20"/>
              </w:rPr>
            </w:pPr>
            <w:r w:rsidRPr="008350E0">
              <w:rPr>
                <w:sz w:val="20"/>
                <w:szCs w:val="20"/>
              </w:rPr>
              <w:t>UUP</w:t>
            </w:r>
          </w:p>
        </w:tc>
        <w:tc>
          <w:tcPr>
            <w:tcW w:w="969" w:type="dxa"/>
          </w:tcPr>
          <w:p w:rsidR="00FB2B53" w:rsidRPr="008350E0" w:rsidRDefault="00FB2B53" w:rsidP="00EE2877">
            <w:pPr>
              <w:spacing w:line="240" w:lineRule="auto"/>
              <w:rPr>
                <w:sz w:val="20"/>
                <w:szCs w:val="20"/>
              </w:rPr>
            </w:pPr>
          </w:p>
        </w:tc>
        <w:tc>
          <w:tcPr>
            <w:tcW w:w="968" w:type="dxa"/>
          </w:tcPr>
          <w:p w:rsidR="00FB2B53" w:rsidRPr="008350E0" w:rsidRDefault="00FB2B53" w:rsidP="00EE2877">
            <w:pPr>
              <w:spacing w:line="240" w:lineRule="auto"/>
              <w:rPr>
                <w:sz w:val="20"/>
                <w:szCs w:val="20"/>
              </w:rPr>
            </w:pPr>
            <w:r w:rsidRPr="008350E0">
              <w:rPr>
                <w:sz w:val="20"/>
                <w:szCs w:val="20"/>
              </w:rPr>
              <w:t>Alliance</w:t>
            </w:r>
          </w:p>
        </w:tc>
        <w:tc>
          <w:tcPr>
            <w:tcW w:w="969" w:type="dxa"/>
          </w:tcPr>
          <w:p w:rsidR="00FB2B53" w:rsidRPr="008350E0" w:rsidRDefault="00FB2B53" w:rsidP="00EE2877">
            <w:pPr>
              <w:spacing w:line="240" w:lineRule="auto"/>
              <w:rPr>
                <w:sz w:val="20"/>
                <w:szCs w:val="20"/>
              </w:rPr>
            </w:pPr>
          </w:p>
        </w:tc>
        <w:tc>
          <w:tcPr>
            <w:tcW w:w="968" w:type="dxa"/>
          </w:tcPr>
          <w:p w:rsidR="00FB2B53" w:rsidRPr="008350E0" w:rsidRDefault="00FB2B53" w:rsidP="00EE2877">
            <w:pPr>
              <w:spacing w:line="240" w:lineRule="auto"/>
              <w:rPr>
                <w:sz w:val="20"/>
                <w:szCs w:val="20"/>
              </w:rPr>
            </w:pPr>
            <w:r w:rsidRPr="008350E0">
              <w:rPr>
                <w:sz w:val="20"/>
                <w:szCs w:val="20"/>
              </w:rPr>
              <w:t>TUV</w:t>
            </w:r>
          </w:p>
        </w:tc>
        <w:tc>
          <w:tcPr>
            <w:tcW w:w="969" w:type="dxa"/>
          </w:tcPr>
          <w:p w:rsidR="00FB2B53" w:rsidRPr="008350E0" w:rsidRDefault="00FB2B53" w:rsidP="00EE2877">
            <w:pPr>
              <w:spacing w:line="240" w:lineRule="auto"/>
              <w:rPr>
                <w:sz w:val="20"/>
                <w:szCs w:val="20"/>
              </w:rPr>
            </w:pP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p>
        </w:tc>
        <w:tc>
          <w:tcPr>
            <w:tcW w:w="968" w:type="dxa"/>
          </w:tcPr>
          <w:p w:rsidR="00FB2B53" w:rsidRPr="008350E0" w:rsidRDefault="00FB2B53" w:rsidP="00EE2877">
            <w:pPr>
              <w:spacing w:line="240" w:lineRule="auto"/>
              <w:rPr>
                <w:sz w:val="20"/>
                <w:szCs w:val="20"/>
              </w:rPr>
            </w:pPr>
            <w:r w:rsidRPr="008350E0">
              <w:rPr>
                <w:sz w:val="20"/>
                <w:szCs w:val="20"/>
              </w:rPr>
              <w:t>B</w:t>
            </w:r>
          </w:p>
        </w:tc>
        <w:tc>
          <w:tcPr>
            <w:tcW w:w="969" w:type="dxa"/>
          </w:tcPr>
          <w:p w:rsidR="00FB2B53" w:rsidRPr="008350E0" w:rsidRDefault="00FB2B53" w:rsidP="00EE2877">
            <w:pPr>
              <w:spacing w:line="240" w:lineRule="auto"/>
              <w:rPr>
                <w:sz w:val="20"/>
                <w:szCs w:val="20"/>
              </w:rPr>
            </w:pPr>
            <w:r w:rsidRPr="008350E0">
              <w:rPr>
                <w:sz w:val="20"/>
                <w:szCs w:val="20"/>
              </w:rPr>
              <w:t>SE</w:t>
            </w:r>
          </w:p>
        </w:tc>
        <w:tc>
          <w:tcPr>
            <w:tcW w:w="968" w:type="dxa"/>
          </w:tcPr>
          <w:p w:rsidR="00FB2B53" w:rsidRPr="008350E0" w:rsidRDefault="00FB2B53" w:rsidP="00EE2877">
            <w:pPr>
              <w:spacing w:line="240" w:lineRule="auto"/>
              <w:rPr>
                <w:sz w:val="20"/>
                <w:szCs w:val="20"/>
              </w:rPr>
            </w:pPr>
            <w:r w:rsidRPr="008350E0">
              <w:rPr>
                <w:sz w:val="20"/>
                <w:szCs w:val="20"/>
              </w:rPr>
              <w:t>B</w:t>
            </w:r>
          </w:p>
        </w:tc>
        <w:tc>
          <w:tcPr>
            <w:tcW w:w="969" w:type="dxa"/>
          </w:tcPr>
          <w:p w:rsidR="00FB2B53" w:rsidRPr="008350E0" w:rsidRDefault="00FB2B53" w:rsidP="00EE2877">
            <w:pPr>
              <w:spacing w:line="240" w:lineRule="auto"/>
              <w:rPr>
                <w:sz w:val="20"/>
                <w:szCs w:val="20"/>
              </w:rPr>
            </w:pPr>
            <w:r w:rsidRPr="008350E0">
              <w:rPr>
                <w:sz w:val="20"/>
                <w:szCs w:val="20"/>
              </w:rPr>
              <w:t>SE</w:t>
            </w:r>
          </w:p>
        </w:tc>
        <w:tc>
          <w:tcPr>
            <w:tcW w:w="968" w:type="dxa"/>
          </w:tcPr>
          <w:p w:rsidR="00FB2B53" w:rsidRPr="008350E0" w:rsidRDefault="00FB2B53" w:rsidP="00EE2877">
            <w:pPr>
              <w:spacing w:line="240" w:lineRule="auto"/>
              <w:rPr>
                <w:sz w:val="20"/>
                <w:szCs w:val="20"/>
              </w:rPr>
            </w:pPr>
            <w:r w:rsidRPr="008350E0">
              <w:rPr>
                <w:sz w:val="20"/>
                <w:szCs w:val="20"/>
              </w:rPr>
              <w:t>B</w:t>
            </w:r>
          </w:p>
        </w:tc>
        <w:tc>
          <w:tcPr>
            <w:tcW w:w="969" w:type="dxa"/>
          </w:tcPr>
          <w:p w:rsidR="00FB2B53" w:rsidRPr="008350E0" w:rsidRDefault="00FB2B53" w:rsidP="00EE2877">
            <w:pPr>
              <w:spacing w:line="240" w:lineRule="auto"/>
              <w:rPr>
                <w:sz w:val="20"/>
                <w:szCs w:val="20"/>
              </w:rPr>
            </w:pPr>
            <w:r w:rsidRPr="008350E0">
              <w:rPr>
                <w:sz w:val="20"/>
                <w:szCs w:val="20"/>
              </w:rPr>
              <w:t>SE</w:t>
            </w:r>
          </w:p>
        </w:tc>
      </w:tr>
      <w:tr w:rsidR="00FB2B53" w:rsidRPr="0046198F" w:rsidTr="00425AAA">
        <w:tc>
          <w:tcPr>
            <w:tcW w:w="3256" w:type="dxa"/>
            <w:gridSpan w:val="2"/>
          </w:tcPr>
          <w:p w:rsidR="00FB2B53" w:rsidRPr="0046198F" w:rsidRDefault="00FB2B53" w:rsidP="00EE2877">
            <w:pPr>
              <w:spacing w:line="240" w:lineRule="auto"/>
              <w:rPr>
                <w:sz w:val="20"/>
                <w:szCs w:val="20"/>
              </w:rPr>
            </w:pPr>
          </w:p>
        </w:tc>
        <w:tc>
          <w:tcPr>
            <w:tcW w:w="968" w:type="dxa"/>
          </w:tcPr>
          <w:p w:rsidR="00FB2B53" w:rsidRPr="008350E0" w:rsidRDefault="00FB2B53" w:rsidP="00EE2877">
            <w:pPr>
              <w:spacing w:line="240" w:lineRule="auto"/>
              <w:rPr>
                <w:sz w:val="20"/>
                <w:szCs w:val="20"/>
              </w:rPr>
            </w:pPr>
          </w:p>
        </w:tc>
        <w:tc>
          <w:tcPr>
            <w:tcW w:w="969" w:type="dxa"/>
          </w:tcPr>
          <w:p w:rsidR="00FB2B53" w:rsidRPr="008350E0" w:rsidRDefault="00FB2B53" w:rsidP="00EE2877">
            <w:pPr>
              <w:spacing w:line="240" w:lineRule="auto"/>
              <w:rPr>
                <w:sz w:val="20"/>
                <w:szCs w:val="20"/>
              </w:rPr>
            </w:pPr>
          </w:p>
        </w:tc>
        <w:tc>
          <w:tcPr>
            <w:tcW w:w="968" w:type="dxa"/>
          </w:tcPr>
          <w:p w:rsidR="00FB2B53" w:rsidRPr="008350E0" w:rsidRDefault="00FB2B53" w:rsidP="00EE2877">
            <w:pPr>
              <w:spacing w:line="240" w:lineRule="auto"/>
              <w:rPr>
                <w:sz w:val="20"/>
                <w:szCs w:val="20"/>
              </w:rPr>
            </w:pPr>
          </w:p>
        </w:tc>
        <w:tc>
          <w:tcPr>
            <w:tcW w:w="969" w:type="dxa"/>
          </w:tcPr>
          <w:p w:rsidR="00FB2B53" w:rsidRPr="008350E0" w:rsidRDefault="00FB2B53" w:rsidP="00EE2877">
            <w:pPr>
              <w:spacing w:line="240" w:lineRule="auto"/>
              <w:rPr>
                <w:sz w:val="20"/>
                <w:szCs w:val="20"/>
              </w:rPr>
            </w:pPr>
          </w:p>
        </w:tc>
        <w:tc>
          <w:tcPr>
            <w:tcW w:w="968" w:type="dxa"/>
          </w:tcPr>
          <w:p w:rsidR="00FB2B53" w:rsidRPr="008350E0" w:rsidRDefault="00FB2B53" w:rsidP="00EE2877">
            <w:pPr>
              <w:spacing w:line="240" w:lineRule="auto"/>
              <w:rPr>
                <w:sz w:val="20"/>
                <w:szCs w:val="20"/>
              </w:rPr>
            </w:pPr>
          </w:p>
        </w:tc>
        <w:tc>
          <w:tcPr>
            <w:tcW w:w="969" w:type="dxa"/>
          </w:tcPr>
          <w:p w:rsidR="00FB2B53" w:rsidRPr="008350E0" w:rsidRDefault="00FB2B53" w:rsidP="00EE2877">
            <w:pPr>
              <w:spacing w:line="240" w:lineRule="auto"/>
              <w:rPr>
                <w:sz w:val="20"/>
                <w:szCs w:val="20"/>
              </w:rPr>
            </w:pPr>
          </w:p>
        </w:tc>
      </w:tr>
      <w:tr w:rsidR="00FB2B53" w:rsidRPr="0046198F" w:rsidTr="00425AAA">
        <w:tc>
          <w:tcPr>
            <w:tcW w:w="3256" w:type="dxa"/>
            <w:gridSpan w:val="2"/>
            <w:vMerge w:val="restart"/>
          </w:tcPr>
          <w:p w:rsidR="00FB2B53" w:rsidRPr="0046198F" w:rsidRDefault="00FB2B53" w:rsidP="00EE2877">
            <w:pPr>
              <w:spacing w:line="240" w:lineRule="auto"/>
              <w:rPr>
                <w:sz w:val="20"/>
                <w:szCs w:val="20"/>
              </w:rPr>
            </w:pPr>
            <w:r w:rsidRPr="0046198F">
              <w:rPr>
                <w:sz w:val="20"/>
                <w:szCs w:val="20"/>
              </w:rPr>
              <w:t>Left-right</w:t>
            </w:r>
          </w:p>
          <w:p w:rsidR="00FB2B53" w:rsidRPr="0046198F" w:rsidRDefault="00FB2B53" w:rsidP="00EE2877">
            <w:pPr>
              <w:spacing w:line="240" w:lineRule="auto"/>
              <w:rPr>
                <w:sz w:val="20"/>
                <w:szCs w:val="20"/>
              </w:rPr>
            </w:pPr>
            <w:r>
              <w:rPr>
                <w:sz w:val="20"/>
                <w:szCs w:val="20"/>
              </w:rPr>
              <w:t>Liberal-c</w:t>
            </w:r>
            <w:r w:rsidRPr="0046198F">
              <w:rPr>
                <w:sz w:val="20"/>
                <w:szCs w:val="20"/>
              </w:rPr>
              <w:t>onservative</w:t>
            </w:r>
          </w:p>
          <w:p w:rsidR="00FB2B53" w:rsidRPr="0046198F" w:rsidRDefault="00FB2B53" w:rsidP="00EE2877">
            <w:pPr>
              <w:spacing w:line="240" w:lineRule="auto"/>
              <w:rPr>
                <w:sz w:val="20"/>
                <w:szCs w:val="20"/>
              </w:rPr>
            </w:pPr>
            <w:r>
              <w:rPr>
                <w:sz w:val="20"/>
                <w:szCs w:val="20"/>
              </w:rPr>
              <w:t>Unionist-nationalist</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0.29*</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0.13</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-0.02</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0.19</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-0.27</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0.26</w:t>
            </w:r>
          </w:p>
        </w:tc>
      </w:tr>
      <w:tr w:rsidR="00FB2B53" w:rsidRPr="0046198F" w:rsidTr="00425AAA">
        <w:tc>
          <w:tcPr>
            <w:tcW w:w="3256" w:type="dxa"/>
            <w:gridSpan w:val="2"/>
            <w:vMerge/>
          </w:tcPr>
          <w:p w:rsidR="00FB2B53" w:rsidRPr="0046198F" w:rsidRDefault="00FB2B53" w:rsidP="00EE2877">
            <w:pPr>
              <w:spacing w:line="240" w:lineRule="auto"/>
              <w:rPr>
                <w:sz w:val="20"/>
                <w:szCs w:val="20"/>
              </w:rPr>
            </w:pP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-0.23*</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0.09</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-0.78*</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0.15</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0.52*</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0.17</w:t>
            </w:r>
          </w:p>
        </w:tc>
      </w:tr>
      <w:tr w:rsidR="00FB2B53" w:rsidRPr="0046198F" w:rsidTr="00425AAA">
        <w:tc>
          <w:tcPr>
            <w:tcW w:w="3256" w:type="dxa"/>
            <w:gridSpan w:val="2"/>
            <w:vMerge/>
          </w:tcPr>
          <w:p w:rsidR="00FB2B53" w:rsidRPr="0046198F" w:rsidRDefault="00FB2B53" w:rsidP="00EE2877">
            <w:pPr>
              <w:spacing w:line="240" w:lineRule="auto"/>
              <w:rPr>
                <w:sz w:val="20"/>
                <w:szCs w:val="20"/>
              </w:rPr>
            </w:pP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0.01</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0.11</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1.36*</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0.18</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-0.81*</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0.23</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p>
        </w:tc>
        <w:tc>
          <w:tcPr>
            <w:tcW w:w="968" w:type="dxa"/>
          </w:tcPr>
          <w:p w:rsidR="00FB2B53" w:rsidRPr="008350E0" w:rsidRDefault="00FB2B53" w:rsidP="00EE2877">
            <w:pPr>
              <w:spacing w:line="240" w:lineRule="auto"/>
              <w:rPr>
                <w:sz w:val="20"/>
                <w:szCs w:val="20"/>
              </w:rPr>
            </w:pPr>
          </w:p>
        </w:tc>
        <w:tc>
          <w:tcPr>
            <w:tcW w:w="969" w:type="dxa"/>
          </w:tcPr>
          <w:p w:rsidR="00FB2B53" w:rsidRPr="008350E0" w:rsidRDefault="00FB2B53" w:rsidP="00EE2877">
            <w:pPr>
              <w:spacing w:line="240" w:lineRule="auto"/>
              <w:rPr>
                <w:sz w:val="20"/>
                <w:szCs w:val="20"/>
              </w:rPr>
            </w:pPr>
          </w:p>
        </w:tc>
        <w:tc>
          <w:tcPr>
            <w:tcW w:w="968" w:type="dxa"/>
          </w:tcPr>
          <w:p w:rsidR="00FB2B53" w:rsidRPr="008350E0" w:rsidRDefault="00FB2B53" w:rsidP="00EE2877">
            <w:pPr>
              <w:spacing w:line="240" w:lineRule="auto"/>
              <w:rPr>
                <w:sz w:val="20"/>
                <w:szCs w:val="20"/>
              </w:rPr>
            </w:pPr>
          </w:p>
        </w:tc>
        <w:tc>
          <w:tcPr>
            <w:tcW w:w="969" w:type="dxa"/>
          </w:tcPr>
          <w:p w:rsidR="00FB2B53" w:rsidRPr="008350E0" w:rsidRDefault="00FB2B53" w:rsidP="00EE2877">
            <w:pPr>
              <w:spacing w:line="240" w:lineRule="auto"/>
              <w:rPr>
                <w:sz w:val="20"/>
                <w:szCs w:val="20"/>
              </w:rPr>
            </w:pPr>
          </w:p>
        </w:tc>
        <w:tc>
          <w:tcPr>
            <w:tcW w:w="968" w:type="dxa"/>
          </w:tcPr>
          <w:p w:rsidR="00FB2B53" w:rsidRPr="008350E0" w:rsidRDefault="00FB2B53" w:rsidP="00EE2877">
            <w:pPr>
              <w:spacing w:line="240" w:lineRule="auto"/>
              <w:rPr>
                <w:sz w:val="20"/>
                <w:szCs w:val="20"/>
              </w:rPr>
            </w:pPr>
          </w:p>
        </w:tc>
        <w:tc>
          <w:tcPr>
            <w:tcW w:w="969" w:type="dxa"/>
          </w:tcPr>
          <w:p w:rsidR="00FB2B53" w:rsidRPr="008350E0" w:rsidRDefault="00FB2B53" w:rsidP="00EE2877">
            <w:pPr>
              <w:spacing w:line="240" w:lineRule="auto"/>
              <w:rPr>
                <w:sz w:val="20"/>
                <w:szCs w:val="20"/>
              </w:rPr>
            </w:pPr>
          </w:p>
        </w:tc>
      </w:tr>
      <w:tr w:rsidR="00FB2B53" w:rsidRPr="0046198F" w:rsidTr="00425AAA">
        <w:tc>
          <w:tcPr>
            <w:tcW w:w="1413" w:type="dxa"/>
          </w:tcPr>
          <w:p w:rsidR="00FB2B53" w:rsidRPr="0046198F" w:rsidRDefault="00FB2B53" w:rsidP="00EE2877">
            <w:pPr>
              <w:spacing w:line="240" w:lineRule="auto"/>
              <w:rPr>
                <w:sz w:val="20"/>
                <w:szCs w:val="20"/>
              </w:rPr>
            </w:pPr>
            <w:r>
              <w:rPr>
                <w:sz w:val="20"/>
                <w:szCs w:val="20"/>
              </w:rPr>
              <w:t>M</w:t>
            </w:r>
            <w:r w:rsidRPr="0046198F">
              <w:rPr>
                <w:sz w:val="20"/>
                <w:szCs w:val="20"/>
              </w:rPr>
              <w:t>an</w:t>
            </w:r>
          </w:p>
        </w:tc>
        <w:tc>
          <w:tcPr>
            <w:tcW w:w="1843" w:type="dxa"/>
          </w:tcPr>
          <w:p w:rsidR="00FB2B53" w:rsidRPr="0046198F" w:rsidRDefault="00FB2B53" w:rsidP="00EE2877">
            <w:pPr>
              <w:spacing w:line="240" w:lineRule="auto"/>
              <w:rPr>
                <w:sz w:val="20"/>
                <w:szCs w:val="20"/>
              </w:rPr>
            </w:pP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0.17</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0.14</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0.25</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0.21</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0.59*</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0.30</w:t>
            </w:r>
          </w:p>
        </w:tc>
      </w:tr>
      <w:tr w:rsidR="00FB2B53" w:rsidRPr="0046198F" w:rsidTr="00425AAA">
        <w:tc>
          <w:tcPr>
            <w:tcW w:w="1413" w:type="dxa"/>
          </w:tcPr>
          <w:p w:rsidR="00FB2B53" w:rsidRPr="0046198F" w:rsidRDefault="00FB2B53" w:rsidP="00EE2877">
            <w:pPr>
              <w:spacing w:line="240" w:lineRule="auto"/>
              <w:rPr>
                <w:sz w:val="20"/>
                <w:szCs w:val="20"/>
              </w:rPr>
            </w:pPr>
            <w:r w:rsidRPr="0046198F">
              <w:rPr>
                <w:sz w:val="20"/>
                <w:szCs w:val="20"/>
              </w:rPr>
              <w:t>Generation</w:t>
            </w:r>
          </w:p>
        </w:tc>
        <w:tc>
          <w:tcPr>
            <w:tcW w:w="1843" w:type="dxa"/>
          </w:tcPr>
          <w:p w:rsidR="00FB2B53" w:rsidRPr="0046198F" w:rsidRDefault="00FB2B53" w:rsidP="00EE2877">
            <w:pPr>
              <w:spacing w:line="240" w:lineRule="auto"/>
              <w:rPr>
                <w:sz w:val="20"/>
                <w:szCs w:val="20"/>
              </w:rPr>
            </w:pPr>
            <w:r>
              <w:rPr>
                <w:sz w:val="20"/>
                <w:szCs w:val="20"/>
              </w:rPr>
              <w:t>Pre 194</w:t>
            </w:r>
            <w:r w:rsidRPr="0046198F">
              <w:rPr>
                <w:sz w:val="20"/>
                <w:szCs w:val="20"/>
              </w:rPr>
              <w:t>0</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0.82*</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0.32</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1.85*</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0.50</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-0.13</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0.68</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Pr>
                <w:sz w:val="20"/>
                <w:szCs w:val="20"/>
              </w:rPr>
              <w:t>194</w:t>
            </w:r>
            <w:r w:rsidRPr="0046198F">
              <w:rPr>
                <w:sz w:val="20"/>
                <w:szCs w:val="20"/>
              </w:rPr>
              <w:t>0-</w:t>
            </w:r>
            <w:r>
              <w:rPr>
                <w:sz w:val="20"/>
                <w:szCs w:val="20"/>
              </w:rPr>
              <w:t>4</w:t>
            </w:r>
            <w:r w:rsidRPr="0046198F">
              <w:rPr>
                <w:sz w:val="20"/>
                <w:szCs w:val="20"/>
              </w:rPr>
              <w:t>9</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0.19</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0.30</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1.44*</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0.44</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-0.51</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0.63</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Pr>
                <w:sz w:val="20"/>
                <w:szCs w:val="20"/>
              </w:rPr>
              <w:t>1950-5</w:t>
            </w:r>
            <w:r w:rsidRPr="0046198F">
              <w:rPr>
                <w:sz w:val="20"/>
                <w:szCs w:val="20"/>
              </w:rPr>
              <w:t>9</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0.20</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0.29</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1.06*</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0.42</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-0.12</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0.62</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Pr>
                <w:sz w:val="20"/>
                <w:szCs w:val="20"/>
              </w:rPr>
              <w:t>1960-6</w:t>
            </w:r>
            <w:r w:rsidRPr="0046198F">
              <w:rPr>
                <w:sz w:val="20"/>
                <w:szCs w:val="20"/>
              </w:rPr>
              <w:t>9</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0.26</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0.29</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0.50</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0.42</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-0.41</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0.62</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Pr>
                <w:sz w:val="20"/>
                <w:szCs w:val="20"/>
              </w:rPr>
              <w:t>1970-7</w:t>
            </w:r>
            <w:r w:rsidRPr="0046198F">
              <w:rPr>
                <w:sz w:val="20"/>
                <w:szCs w:val="20"/>
              </w:rPr>
              <w:t>9</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-0.21</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0.30</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0.40</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0.42</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-0.34</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0.62</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Pr>
                <w:sz w:val="20"/>
                <w:szCs w:val="20"/>
              </w:rPr>
              <w:t>1980-89</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-0.22</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0.31</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0.03</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0.44</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-0.58</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0.68</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Pr>
                <w:sz w:val="20"/>
                <w:szCs w:val="20"/>
              </w:rPr>
              <w:t>1990+</w:t>
            </w:r>
          </w:p>
        </w:tc>
        <w:tc>
          <w:tcPr>
            <w:tcW w:w="968" w:type="dxa"/>
            <w:vAlign w:val="bottom"/>
          </w:tcPr>
          <w:p w:rsidR="00FB2B53" w:rsidRPr="008350E0" w:rsidRDefault="00FB2B53" w:rsidP="00EE2877">
            <w:pPr>
              <w:spacing w:line="240" w:lineRule="auto"/>
              <w:rPr>
                <w:color w:val="000000"/>
                <w:sz w:val="20"/>
                <w:szCs w:val="20"/>
              </w:rPr>
            </w:pPr>
            <w:r>
              <w:rPr>
                <w:color w:val="000000"/>
                <w:sz w:val="20"/>
                <w:szCs w:val="20"/>
              </w:rPr>
              <w:t>-</w:t>
            </w:r>
          </w:p>
        </w:tc>
        <w:tc>
          <w:tcPr>
            <w:tcW w:w="969" w:type="dxa"/>
            <w:vAlign w:val="bottom"/>
          </w:tcPr>
          <w:p w:rsidR="00FB2B53" w:rsidRPr="008350E0" w:rsidRDefault="00FB2B53" w:rsidP="00EE2877">
            <w:pPr>
              <w:spacing w:line="240" w:lineRule="auto"/>
              <w:rPr>
                <w:color w:val="000000"/>
                <w:sz w:val="20"/>
                <w:szCs w:val="20"/>
              </w:rPr>
            </w:pPr>
          </w:p>
        </w:tc>
        <w:tc>
          <w:tcPr>
            <w:tcW w:w="968" w:type="dxa"/>
            <w:vAlign w:val="bottom"/>
          </w:tcPr>
          <w:p w:rsidR="00FB2B53" w:rsidRPr="008350E0" w:rsidRDefault="00FB2B53" w:rsidP="00EE2877">
            <w:pPr>
              <w:spacing w:line="240" w:lineRule="auto"/>
              <w:rPr>
                <w:color w:val="000000"/>
                <w:sz w:val="20"/>
                <w:szCs w:val="20"/>
              </w:rPr>
            </w:pPr>
            <w:r>
              <w:rPr>
                <w:color w:val="000000"/>
                <w:sz w:val="20"/>
                <w:szCs w:val="20"/>
              </w:rPr>
              <w:t>-</w:t>
            </w:r>
          </w:p>
        </w:tc>
        <w:tc>
          <w:tcPr>
            <w:tcW w:w="969" w:type="dxa"/>
            <w:vAlign w:val="bottom"/>
          </w:tcPr>
          <w:p w:rsidR="00FB2B53" w:rsidRPr="008350E0" w:rsidRDefault="00FB2B53" w:rsidP="00EE2877">
            <w:pPr>
              <w:spacing w:line="240" w:lineRule="auto"/>
              <w:rPr>
                <w:color w:val="000000"/>
                <w:sz w:val="20"/>
                <w:szCs w:val="20"/>
              </w:rPr>
            </w:pPr>
          </w:p>
        </w:tc>
        <w:tc>
          <w:tcPr>
            <w:tcW w:w="968" w:type="dxa"/>
            <w:vAlign w:val="bottom"/>
          </w:tcPr>
          <w:p w:rsidR="00FB2B53" w:rsidRPr="008350E0" w:rsidRDefault="00FB2B53" w:rsidP="00EE2877">
            <w:pPr>
              <w:spacing w:line="240" w:lineRule="auto"/>
              <w:rPr>
                <w:color w:val="000000"/>
                <w:sz w:val="20"/>
                <w:szCs w:val="20"/>
              </w:rPr>
            </w:pPr>
            <w:r>
              <w:rPr>
                <w:color w:val="000000"/>
                <w:sz w:val="20"/>
                <w:szCs w:val="20"/>
              </w:rPr>
              <w:t>-</w:t>
            </w:r>
          </w:p>
        </w:tc>
        <w:tc>
          <w:tcPr>
            <w:tcW w:w="969" w:type="dxa"/>
            <w:vAlign w:val="bottom"/>
          </w:tcPr>
          <w:p w:rsidR="00FB2B53" w:rsidRPr="008350E0" w:rsidRDefault="00FB2B53" w:rsidP="00EE2877">
            <w:pPr>
              <w:spacing w:line="240" w:lineRule="auto"/>
              <w:rPr>
                <w:color w:val="000000"/>
                <w:sz w:val="20"/>
                <w:szCs w:val="20"/>
              </w:rPr>
            </w:pPr>
          </w:p>
        </w:tc>
      </w:tr>
      <w:tr w:rsidR="00FB2B53" w:rsidRPr="0046198F" w:rsidTr="00425AAA">
        <w:tc>
          <w:tcPr>
            <w:tcW w:w="1413" w:type="dxa"/>
          </w:tcPr>
          <w:p w:rsidR="00FB2B53" w:rsidRPr="0046198F" w:rsidRDefault="00FB2B53" w:rsidP="00EE2877">
            <w:pPr>
              <w:spacing w:line="240" w:lineRule="auto"/>
              <w:rPr>
                <w:sz w:val="20"/>
                <w:szCs w:val="20"/>
              </w:rPr>
            </w:pPr>
            <w:r w:rsidRPr="0046198F">
              <w:rPr>
                <w:sz w:val="20"/>
                <w:szCs w:val="20"/>
              </w:rPr>
              <w:t>Qualifications</w:t>
            </w:r>
          </w:p>
        </w:tc>
        <w:tc>
          <w:tcPr>
            <w:tcW w:w="1843" w:type="dxa"/>
          </w:tcPr>
          <w:p w:rsidR="00FB2B53" w:rsidRPr="0046198F" w:rsidRDefault="00FB2B53" w:rsidP="00EE2877">
            <w:pPr>
              <w:spacing w:line="240" w:lineRule="auto"/>
              <w:rPr>
                <w:sz w:val="20"/>
                <w:szCs w:val="20"/>
              </w:rPr>
            </w:pPr>
            <w:r w:rsidRPr="0046198F">
              <w:rPr>
                <w:sz w:val="20"/>
                <w:szCs w:val="20"/>
              </w:rPr>
              <w:t>Degree</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1.04*</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0.22</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2.53*</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0.39</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0.00</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0.52</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Some higher</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0.20</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0.27</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1.50*</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0.45</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-0.33</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0.62</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A-Level</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0.39</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0.26</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1.70*</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0.44</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-0.29</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0.59</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O-Level</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-0.02</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0.20</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1.24*</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0.39</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0.21</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0.37</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CSE</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0.24</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0.31</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0.38</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0.70</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-0.15</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0.61</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No qual</w:t>
            </w:r>
            <w:r>
              <w:rPr>
                <w:sz w:val="20"/>
                <w:szCs w:val="20"/>
              </w:rPr>
              <w:t>ifications</w:t>
            </w:r>
          </w:p>
        </w:tc>
        <w:tc>
          <w:tcPr>
            <w:tcW w:w="968" w:type="dxa"/>
            <w:vAlign w:val="bottom"/>
          </w:tcPr>
          <w:p w:rsidR="00FB2B53" w:rsidRPr="008350E0" w:rsidRDefault="00FB2B53" w:rsidP="00EE2877">
            <w:pPr>
              <w:spacing w:line="240" w:lineRule="auto"/>
              <w:rPr>
                <w:color w:val="000000"/>
                <w:sz w:val="20"/>
                <w:szCs w:val="20"/>
              </w:rPr>
            </w:pPr>
          </w:p>
        </w:tc>
        <w:tc>
          <w:tcPr>
            <w:tcW w:w="969" w:type="dxa"/>
            <w:vAlign w:val="bottom"/>
          </w:tcPr>
          <w:p w:rsidR="00FB2B53" w:rsidRPr="008350E0" w:rsidRDefault="00FB2B53" w:rsidP="00EE2877">
            <w:pPr>
              <w:spacing w:line="240" w:lineRule="auto"/>
              <w:rPr>
                <w:color w:val="000000"/>
                <w:sz w:val="20"/>
                <w:szCs w:val="20"/>
              </w:rPr>
            </w:pPr>
          </w:p>
        </w:tc>
        <w:tc>
          <w:tcPr>
            <w:tcW w:w="968" w:type="dxa"/>
            <w:vAlign w:val="bottom"/>
          </w:tcPr>
          <w:p w:rsidR="00FB2B53" w:rsidRPr="008350E0" w:rsidRDefault="00FB2B53" w:rsidP="00EE2877">
            <w:pPr>
              <w:spacing w:line="240" w:lineRule="auto"/>
              <w:rPr>
                <w:color w:val="000000"/>
                <w:sz w:val="20"/>
                <w:szCs w:val="20"/>
              </w:rPr>
            </w:pPr>
          </w:p>
        </w:tc>
        <w:tc>
          <w:tcPr>
            <w:tcW w:w="969" w:type="dxa"/>
            <w:vAlign w:val="bottom"/>
          </w:tcPr>
          <w:p w:rsidR="00FB2B53" w:rsidRPr="008350E0" w:rsidRDefault="00FB2B53" w:rsidP="00EE2877">
            <w:pPr>
              <w:spacing w:line="240" w:lineRule="auto"/>
              <w:rPr>
                <w:color w:val="000000"/>
                <w:sz w:val="20"/>
                <w:szCs w:val="20"/>
              </w:rPr>
            </w:pPr>
          </w:p>
        </w:tc>
        <w:tc>
          <w:tcPr>
            <w:tcW w:w="968" w:type="dxa"/>
            <w:vAlign w:val="bottom"/>
          </w:tcPr>
          <w:p w:rsidR="00FB2B53" w:rsidRPr="008350E0" w:rsidRDefault="00FB2B53" w:rsidP="00EE2877">
            <w:pPr>
              <w:spacing w:line="240" w:lineRule="auto"/>
              <w:rPr>
                <w:color w:val="000000"/>
                <w:sz w:val="20"/>
                <w:szCs w:val="20"/>
              </w:rPr>
            </w:pPr>
          </w:p>
        </w:tc>
        <w:tc>
          <w:tcPr>
            <w:tcW w:w="969" w:type="dxa"/>
            <w:vAlign w:val="bottom"/>
          </w:tcPr>
          <w:p w:rsidR="00FB2B53" w:rsidRPr="008350E0" w:rsidRDefault="00FB2B53" w:rsidP="00EE2877">
            <w:pPr>
              <w:spacing w:line="240" w:lineRule="auto"/>
              <w:rPr>
                <w:color w:val="000000"/>
                <w:sz w:val="20"/>
                <w:szCs w:val="20"/>
              </w:rPr>
            </w:pPr>
          </w:p>
        </w:tc>
      </w:tr>
      <w:tr w:rsidR="00FB2B53" w:rsidRPr="0046198F" w:rsidTr="00425AAA">
        <w:tc>
          <w:tcPr>
            <w:tcW w:w="1413" w:type="dxa"/>
          </w:tcPr>
          <w:p w:rsidR="00FB2B53" w:rsidRPr="0046198F" w:rsidRDefault="00FB2B53" w:rsidP="00EE2877">
            <w:pPr>
              <w:spacing w:line="240" w:lineRule="auto"/>
              <w:rPr>
                <w:sz w:val="20"/>
                <w:szCs w:val="20"/>
              </w:rPr>
            </w:pPr>
            <w:r w:rsidRPr="0046198F">
              <w:rPr>
                <w:sz w:val="20"/>
                <w:szCs w:val="20"/>
              </w:rPr>
              <w:t>Religiosity</w:t>
            </w:r>
          </w:p>
        </w:tc>
        <w:tc>
          <w:tcPr>
            <w:tcW w:w="1843" w:type="dxa"/>
          </w:tcPr>
          <w:p w:rsidR="00FB2B53" w:rsidRPr="0046198F" w:rsidRDefault="00FB2B53" w:rsidP="00EE2877">
            <w:pPr>
              <w:spacing w:line="240" w:lineRule="auto"/>
              <w:rPr>
                <w:sz w:val="20"/>
                <w:szCs w:val="20"/>
              </w:rPr>
            </w:pPr>
            <w:r w:rsidRPr="0046198F">
              <w:rPr>
                <w:sz w:val="20"/>
                <w:szCs w:val="20"/>
              </w:rPr>
              <w:t>Weekly</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0.18</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0.21</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0.54</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0.33</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-0.80</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0.46</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Monthly</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-0.12</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0.23</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0.39</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0.34</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-0.65</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0.48</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Occasionally</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-0.13</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0.25</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0.36</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0.36</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0.05</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0.46</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Once a year</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0.05</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0.22</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0.33</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0.33</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-1.21*</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0.60</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Never</w:t>
            </w:r>
          </w:p>
        </w:tc>
        <w:tc>
          <w:tcPr>
            <w:tcW w:w="968" w:type="dxa"/>
            <w:vAlign w:val="bottom"/>
          </w:tcPr>
          <w:p w:rsidR="00FB2B53" w:rsidRPr="008350E0" w:rsidRDefault="00FB2B53" w:rsidP="00EE2877">
            <w:pPr>
              <w:spacing w:line="240" w:lineRule="auto"/>
              <w:rPr>
                <w:color w:val="000000"/>
                <w:sz w:val="20"/>
                <w:szCs w:val="20"/>
              </w:rPr>
            </w:pPr>
            <w:r>
              <w:rPr>
                <w:color w:val="000000"/>
                <w:sz w:val="20"/>
                <w:szCs w:val="20"/>
              </w:rPr>
              <w:t>-</w:t>
            </w:r>
          </w:p>
        </w:tc>
        <w:tc>
          <w:tcPr>
            <w:tcW w:w="969" w:type="dxa"/>
            <w:vAlign w:val="bottom"/>
          </w:tcPr>
          <w:p w:rsidR="00FB2B53" w:rsidRPr="008350E0" w:rsidRDefault="00FB2B53" w:rsidP="00EE2877">
            <w:pPr>
              <w:spacing w:line="240" w:lineRule="auto"/>
              <w:rPr>
                <w:color w:val="000000"/>
                <w:sz w:val="20"/>
                <w:szCs w:val="20"/>
              </w:rPr>
            </w:pPr>
          </w:p>
        </w:tc>
        <w:tc>
          <w:tcPr>
            <w:tcW w:w="968" w:type="dxa"/>
            <w:vAlign w:val="bottom"/>
          </w:tcPr>
          <w:p w:rsidR="00FB2B53" w:rsidRPr="008350E0" w:rsidRDefault="00FB2B53" w:rsidP="00EE2877">
            <w:pPr>
              <w:spacing w:line="240" w:lineRule="auto"/>
              <w:rPr>
                <w:color w:val="000000"/>
                <w:sz w:val="20"/>
                <w:szCs w:val="20"/>
              </w:rPr>
            </w:pPr>
            <w:r>
              <w:rPr>
                <w:color w:val="000000"/>
                <w:sz w:val="20"/>
                <w:szCs w:val="20"/>
              </w:rPr>
              <w:t>-</w:t>
            </w:r>
          </w:p>
        </w:tc>
        <w:tc>
          <w:tcPr>
            <w:tcW w:w="969" w:type="dxa"/>
            <w:vAlign w:val="bottom"/>
          </w:tcPr>
          <w:p w:rsidR="00FB2B53" w:rsidRPr="008350E0" w:rsidRDefault="00FB2B53" w:rsidP="00EE2877">
            <w:pPr>
              <w:spacing w:line="240" w:lineRule="auto"/>
              <w:rPr>
                <w:color w:val="000000"/>
                <w:sz w:val="20"/>
                <w:szCs w:val="20"/>
              </w:rPr>
            </w:pPr>
          </w:p>
        </w:tc>
        <w:tc>
          <w:tcPr>
            <w:tcW w:w="968" w:type="dxa"/>
            <w:vAlign w:val="bottom"/>
          </w:tcPr>
          <w:p w:rsidR="00FB2B53" w:rsidRPr="008350E0" w:rsidRDefault="00FB2B53" w:rsidP="00EE2877">
            <w:pPr>
              <w:spacing w:line="240" w:lineRule="auto"/>
              <w:rPr>
                <w:color w:val="000000"/>
                <w:sz w:val="20"/>
                <w:szCs w:val="20"/>
              </w:rPr>
            </w:pPr>
            <w:r>
              <w:rPr>
                <w:color w:val="000000"/>
                <w:sz w:val="20"/>
                <w:szCs w:val="20"/>
              </w:rPr>
              <w:t>-</w:t>
            </w:r>
          </w:p>
        </w:tc>
        <w:tc>
          <w:tcPr>
            <w:tcW w:w="969" w:type="dxa"/>
            <w:vAlign w:val="bottom"/>
          </w:tcPr>
          <w:p w:rsidR="00FB2B53" w:rsidRPr="008350E0" w:rsidRDefault="00FB2B53" w:rsidP="00EE2877">
            <w:pPr>
              <w:spacing w:line="240" w:lineRule="auto"/>
              <w:rPr>
                <w:color w:val="000000"/>
                <w:sz w:val="20"/>
                <w:szCs w:val="20"/>
              </w:rPr>
            </w:pPr>
          </w:p>
        </w:tc>
      </w:tr>
      <w:tr w:rsidR="00FB2B53" w:rsidRPr="0046198F" w:rsidTr="00425AAA">
        <w:tc>
          <w:tcPr>
            <w:tcW w:w="1413" w:type="dxa"/>
          </w:tcPr>
          <w:p w:rsidR="00FB2B53" w:rsidRPr="0046198F" w:rsidRDefault="00FB2B53" w:rsidP="00EE2877">
            <w:pPr>
              <w:spacing w:line="240" w:lineRule="auto"/>
              <w:rPr>
                <w:sz w:val="20"/>
                <w:szCs w:val="20"/>
              </w:rPr>
            </w:pPr>
            <w:r w:rsidRPr="0046198F">
              <w:rPr>
                <w:sz w:val="20"/>
                <w:szCs w:val="20"/>
              </w:rPr>
              <w:t>Social class</w:t>
            </w:r>
          </w:p>
        </w:tc>
        <w:tc>
          <w:tcPr>
            <w:tcW w:w="1843" w:type="dxa"/>
          </w:tcPr>
          <w:p w:rsidR="00FB2B53" w:rsidRPr="0046198F" w:rsidRDefault="00FB2B53" w:rsidP="00EE2877">
            <w:pPr>
              <w:spacing w:line="240" w:lineRule="auto"/>
              <w:rPr>
                <w:sz w:val="20"/>
                <w:szCs w:val="20"/>
              </w:rPr>
            </w:pPr>
            <w:r w:rsidRPr="0046198F">
              <w:rPr>
                <w:sz w:val="20"/>
                <w:szCs w:val="20"/>
              </w:rPr>
              <w:t>Missing</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0.04</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0.33</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0.28</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0.58</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0.10</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0.68</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Old middle class</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0.21</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0.23</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0.43</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0.35</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0.31</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0.43</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New middle class</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0.02</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0.19</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0.47</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0.29</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0.27</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0.38</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Junior middle class</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0.03</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0.20</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0.05</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0.33</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-0.23</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0.44</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Own account</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0.11</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0.46</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1.36*</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0.56</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0.68</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0.67</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Personal service</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-0.13</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0.30</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0.32</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0.44</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-0.57</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0.78</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Foremen</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0.25</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0.52</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1.19</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0.74</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w:t>
            </w:r>
          </w:p>
        </w:tc>
        <w:tc>
          <w:tcPr>
            <w:tcW w:w="969" w:type="dxa"/>
            <w:vAlign w:val="bottom"/>
          </w:tcPr>
          <w:p w:rsidR="00FB2B53" w:rsidRPr="008350E0" w:rsidRDefault="00FB2B53" w:rsidP="00EE2877">
            <w:pPr>
              <w:spacing w:line="240" w:lineRule="auto"/>
              <w:rPr>
                <w:color w:val="000000"/>
                <w:sz w:val="20"/>
                <w:szCs w:val="20"/>
              </w:rPr>
            </w:pP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Working class</w:t>
            </w:r>
          </w:p>
        </w:tc>
        <w:tc>
          <w:tcPr>
            <w:tcW w:w="968" w:type="dxa"/>
            <w:vAlign w:val="bottom"/>
          </w:tcPr>
          <w:p w:rsidR="00FB2B53" w:rsidRPr="008350E0" w:rsidRDefault="00FB2B53" w:rsidP="00EE2877">
            <w:pPr>
              <w:spacing w:line="240" w:lineRule="auto"/>
              <w:rPr>
                <w:color w:val="000000"/>
                <w:sz w:val="20"/>
                <w:szCs w:val="20"/>
              </w:rPr>
            </w:pPr>
            <w:r>
              <w:rPr>
                <w:color w:val="000000"/>
                <w:sz w:val="20"/>
                <w:szCs w:val="20"/>
              </w:rPr>
              <w:t>-</w:t>
            </w:r>
          </w:p>
        </w:tc>
        <w:tc>
          <w:tcPr>
            <w:tcW w:w="969" w:type="dxa"/>
            <w:vAlign w:val="bottom"/>
          </w:tcPr>
          <w:p w:rsidR="00FB2B53" w:rsidRPr="008350E0" w:rsidRDefault="00FB2B53" w:rsidP="00EE2877">
            <w:pPr>
              <w:spacing w:line="240" w:lineRule="auto"/>
              <w:rPr>
                <w:color w:val="000000"/>
                <w:sz w:val="20"/>
                <w:szCs w:val="20"/>
              </w:rPr>
            </w:pPr>
          </w:p>
        </w:tc>
        <w:tc>
          <w:tcPr>
            <w:tcW w:w="968" w:type="dxa"/>
            <w:vAlign w:val="bottom"/>
          </w:tcPr>
          <w:p w:rsidR="00FB2B53" w:rsidRPr="008350E0" w:rsidRDefault="00FB2B53" w:rsidP="00EE2877">
            <w:pPr>
              <w:spacing w:line="240" w:lineRule="auto"/>
              <w:rPr>
                <w:color w:val="000000"/>
                <w:sz w:val="20"/>
                <w:szCs w:val="20"/>
              </w:rPr>
            </w:pPr>
            <w:r>
              <w:rPr>
                <w:color w:val="000000"/>
                <w:sz w:val="20"/>
                <w:szCs w:val="20"/>
              </w:rPr>
              <w:t>-</w:t>
            </w:r>
          </w:p>
        </w:tc>
        <w:tc>
          <w:tcPr>
            <w:tcW w:w="969" w:type="dxa"/>
            <w:vAlign w:val="bottom"/>
          </w:tcPr>
          <w:p w:rsidR="00FB2B53" w:rsidRPr="008350E0" w:rsidRDefault="00FB2B53" w:rsidP="00EE2877">
            <w:pPr>
              <w:spacing w:line="240" w:lineRule="auto"/>
              <w:rPr>
                <w:color w:val="000000"/>
                <w:sz w:val="20"/>
                <w:szCs w:val="20"/>
              </w:rPr>
            </w:pPr>
          </w:p>
        </w:tc>
        <w:tc>
          <w:tcPr>
            <w:tcW w:w="968" w:type="dxa"/>
            <w:vAlign w:val="bottom"/>
          </w:tcPr>
          <w:p w:rsidR="00FB2B53" w:rsidRPr="008350E0" w:rsidRDefault="00FB2B53" w:rsidP="00EE2877">
            <w:pPr>
              <w:spacing w:line="240" w:lineRule="auto"/>
              <w:rPr>
                <w:color w:val="000000"/>
                <w:sz w:val="20"/>
                <w:szCs w:val="20"/>
              </w:rPr>
            </w:pPr>
            <w:r>
              <w:rPr>
                <w:color w:val="000000"/>
                <w:sz w:val="20"/>
                <w:szCs w:val="20"/>
              </w:rPr>
              <w:t>-</w:t>
            </w:r>
          </w:p>
        </w:tc>
        <w:tc>
          <w:tcPr>
            <w:tcW w:w="969" w:type="dxa"/>
            <w:vAlign w:val="bottom"/>
          </w:tcPr>
          <w:p w:rsidR="00FB2B53" w:rsidRPr="008350E0" w:rsidRDefault="00FB2B53" w:rsidP="00EE2877">
            <w:pPr>
              <w:spacing w:line="240" w:lineRule="auto"/>
              <w:rPr>
                <w:color w:val="000000"/>
                <w:sz w:val="20"/>
                <w:szCs w:val="20"/>
              </w:rPr>
            </w:pPr>
          </w:p>
        </w:tc>
      </w:tr>
      <w:tr w:rsidR="00FB2B53" w:rsidRPr="0046198F" w:rsidTr="00425AAA">
        <w:tc>
          <w:tcPr>
            <w:tcW w:w="1413" w:type="dxa"/>
          </w:tcPr>
          <w:p w:rsidR="00FB2B53" w:rsidRPr="0046198F" w:rsidRDefault="00FB2B53" w:rsidP="00EE2877">
            <w:pPr>
              <w:spacing w:line="240" w:lineRule="auto"/>
              <w:rPr>
                <w:sz w:val="20"/>
                <w:szCs w:val="20"/>
              </w:rPr>
            </w:pPr>
            <w:r w:rsidRPr="0046198F">
              <w:rPr>
                <w:sz w:val="20"/>
                <w:szCs w:val="20"/>
              </w:rPr>
              <w:t>Denomination</w:t>
            </w:r>
          </w:p>
        </w:tc>
        <w:tc>
          <w:tcPr>
            <w:tcW w:w="1843" w:type="dxa"/>
          </w:tcPr>
          <w:p w:rsidR="00FB2B53" w:rsidRPr="0046198F" w:rsidRDefault="00FB2B53" w:rsidP="00EE2877">
            <w:pPr>
              <w:spacing w:line="240" w:lineRule="auto"/>
              <w:rPr>
                <w:sz w:val="20"/>
                <w:szCs w:val="20"/>
              </w:rPr>
            </w:pPr>
            <w:r w:rsidRPr="0046198F">
              <w:rPr>
                <w:sz w:val="20"/>
                <w:szCs w:val="20"/>
              </w:rPr>
              <w:t>No religion</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-0.21</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0.27</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1.23*</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0.35</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-0.19</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0.71</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No denomination</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-0.79*</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0.22</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0.19</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0.33</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-0.96</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0.58</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Baptist</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-1.68*</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0.65</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-0.38</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0.85</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0.98</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0.72</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Methodist</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-0.83</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0.35</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-0.07</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0.50</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-1.23</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1.09</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Presbyterian</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-0.21</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0.18</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-0.07</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0.30</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0.50</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0.39</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Free Presbyterian</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-1.46*</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0.78</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w:t>
            </w:r>
          </w:p>
        </w:tc>
        <w:tc>
          <w:tcPr>
            <w:tcW w:w="969" w:type="dxa"/>
            <w:vAlign w:val="bottom"/>
          </w:tcPr>
          <w:p w:rsidR="00FB2B53" w:rsidRPr="008350E0" w:rsidRDefault="00FB2B53" w:rsidP="00EE2877">
            <w:pPr>
              <w:spacing w:line="240" w:lineRule="auto"/>
              <w:rPr>
                <w:color w:val="000000"/>
                <w:sz w:val="20"/>
                <w:szCs w:val="20"/>
              </w:rPr>
            </w:pP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1.03</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0.70</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Other</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-1.02*</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0.38</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-0.66</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0.70</w:t>
            </w:r>
          </w:p>
        </w:tc>
        <w:tc>
          <w:tcPr>
            <w:tcW w:w="968" w:type="dxa"/>
            <w:vAlign w:val="bottom"/>
          </w:tcPr>
          <w:p w:rsidR="00FB2B53" w:rsidRPr="008350E0" w:rsidRDefault="00FB2B53" w:rsidP="00EE2877">
            <w:pPr>
              <w:spacing w:line="240" w:lineRule="auto"/>
              <w:rPr>
                <w:color w:val="000000"/>
                <w:sz w:val="20"/>
                <w:szCs w:val="20"/>
              </w:rPr>
            </w:pPr>
            <w:r w:rsidRPr="008350E0">
              <w:rPr>
                <w:color w:val="000000"/>
                <w:sz w:val="20"/>
                <w:szCs w:val="20"/>
              </w:rPr>
              <w:t>0.08</w:t>
            </w:r>
          </w:p>
        </w:tc>
        <w:tc>
          <w:tcPr>
            <w:tcW w:w="969" w:type="dxa"/>
            <w:vAlign w:val="bottom"/>
          </w:tcPr>
          <w:p w:rsidR="00FB2B53" w:rsidRPr="008350E0" w:rsidRDefault="00FB2B53" w:rsidP="00EE2877">
            <w:pPr>
              <w:spacing w:line="240" w:lineRule="auto"/>
              <w:rPr>
                <w:color w:val="000000"/>
                <w:sz w:val="20"/>
                <w:szCs w:val="20"/>
              </w:rPr>
            </w:pPr>
            <w:r w:rsidRPr="008350E0">
              <w:rPr>
                <w:color w:val="000000"/>
                <w:sz w:val="20"/>
                <w:szCs w:val="20"/>
              </w:rPr>
              <w:t>0.66</w:t>
            </w: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r w:rsidRPr="0046198F">
              <w:rPr>
                <w:sz w:val="20"/>
                <w:szCs w:val="20"/>
              </w:rPr>
              <w:t>Church of Ireland</w:t>
            </w:r>
          </w:p>
        </w:tc>
        <w:tc>
          <w:tcPr>
            <w:tcW w:w="968" w:type="dxa"/>
            <w:vAlign w:val="bottom"/>
          </w:tcPr>
          <w:p w:rsidR="00FB2B53" w:rsidRPr="008350E0" w:rsidRDefault="00FB2B53" w:rsidP="00EE2877">
            <w:pPr>
              <w:spacing w:line="240" w:lineRule="auto"/>
              <w:rPr>
                <w:color w:val="000000"/>
                <w:sz w:val="20"/>
                <w:szCs w:val="20"/>
              </w:rPr>
            </w:pPr>
            <w:r>
              <w:rPr>
                <w:color w:val="000000"/>
                <w:sz w:val="20"/>
                <w:szCs w:val="20"/>
              </w:rPr>
              <w:t>-</w:t>
            </w:r>
          </w:p>
        </w:tc>
        <w:tc>
          <w:tcPr>
            <w:tcW w:w="969" w:type="dxa"/>
            <w:vAlign w:val="bottom"/>
          </w:tcPr>
          <w:p w:rsidR="00FB2B53" w:rsidRPr="008350E0" w:rsidRDefault="00FB2B53" w:rsidP="00EE2877">
            <w:pPr>
              <w:spacing w:line="240" w:lineRule="auto"/>
              <w:rPr>
                <w:color w:val="000000"/>
                <w:sz w:val="20"/>
                <w:szCs w:val="20"/>
              </w:rPr>
            </w:pPr>
          </w:p>
        </w:tc>
        <w:tc>
          <w:tcPr>
            <w:tcW w:w="968" w:type="dxa"/>
            <w:vAlign w:val="bottom"/>
          </w:tcPr>
          <w:p w:rsidR="00FB2B53" w:rsidRPr="008350E0" w:rsidRDefault="00FB2B53" w:rsidP="00EE2877">
            <w:pPr>
              <w:spacing w:line="240" w:lineRule="auto"/>
              <w:rPr>
                <w:color w:val="000000"/>
                <w:sz w:val="20"/>
                <w:szCs w:val="20"/>
              </w:rPr>
            </w:pPr>
            <w:r>
              <w:rPr>
                <w:color w:val="000000"/>
                <w:sz w:val="20"/>
                <w:szCs w:val="20"/>
              </w:rPr>
              <w:t>-</w:t>
            </w:r>
          </w:p>
        </w:tc>
        <w:tc>
          <w:tcPr>
            <w:tcW w:w="969" w:type="dxa"/>
            <w:vAlign w:val="bottom"/>
          </w:tcPr>
          <w:p w:rsidR="00FB2B53" w:rsidRPr="008350E0" w:rsidRDefault="00FB2B53" w:rsidP="00EE2877">
            <w:pPr>
              <w:spacing w:line="240" w:lineRule="auto"/>
              <w:rPr>
                <w:color w:val="000000"/>
                <w:sz w:val="20"/>
                <w:szCs w:val="20"/>
              </w:rPr>
            </w:pPr>
          </w:p>
        </w:tc>
        <w:tc>
          <w:tcPr>
            <w:tcW w:w="968" w:type="dxa"/>
            <w:vAlign w:val="bottom"/>
          </w:tcPr>
          <w:p w:rsidR="00FB2B53" w:rsidRPr="008350E0" w:rsidRDefault="00FB2B53" w:rsidP="00EE2877">
            <w:pPr>
              <w:spacing w:line="240" w:lineRule="auto"/>
              <w:rPr>
                <w:color w:val="000000"/>
                <w:sz w:val="20"/>
                <w:szCs w:val="20"/>
              </w:rPr>
            </w:pPr>
            <w:r>
              <w:rPr>
                <w:color w:val="000000"/>
                <w:sz w:val="20"/>
                <w:szCs w:val="20"/>
              </w:rPr>
              <w:t>-</w:t>
            </w:r>
          </w:p>
        </w:tc>
        <w:tc>
          <w:tcPr>
            <w:tcW w:w="969" w:type="dxa"/>
            <w:vAlign w:val="bottom"/>
          </w:tcPr>
          <w:p w:rsidR="00FB2B53" w:rsidRPr="008350E0" w:rsidRDefault="00FB2B53" w:rsidP="00EE2877">
            <w:pPr>
              <w:spacing w:line="240" w:lineRule="auto"/>
              <w:rPr>
                <w:color w:val="000000"/>
                <w:sz w:val="20"/>
                <w:szCs w:val="20"/>
              </w:rPr>
            </w:pPr>
          </w:p>
        </w:tc>
      </w:tr>
      <w:tr w:rsidR="00FB2B53" w:rsidRPr="0046198F" w:rsidTr="00425AAA">
        <w:tc>
          <w:tcPr>
            <w:tcW w:w="1413" w:type="dxa"/>
          </w:tcPr>
          <w:p w:rsidR="00FB2B53" w:rsidRPr="0046198F" w:rsidRDefault="00FB2B53" w:rsidP="00EE2877">
            <w:pPr>
              <w:spacing w:line="240" w:lineRule="auto"/>
              <w:rPr>
                <w:sz w:val="20"/>
                <w:szCs w:val="20"/>
              </w:rPr>
            </w:pPr>
          </w:p>
        </w:tc>
        <w:tc>
          <w:tcPr>
            <w:tcW w:w="1843" w:type="dxa"/>
          </w:tcPr>
          <w:p w:rsidR="00FB2B53" w:rsidRPr="0046198F" w:rsidRDefault="00FB2B53" w:rsidP="00EE2877">
            <w:pPr>
              <w:spacing w:line="240" w:lineRule="auto"/>
              <w:rPr>
                <w:sz w:val="20"/>
                <w:szCs w:val="20"/>
              </w:rPr>
            </w:pPr>
          </w:p>
        </w:tc>
        <w:tc>
          <w:tcPr>
            <w:tcW w:w="968" w:type="dxa"/>
          </w:tcPr>
          <w:p w:rsidR="00FB2B53" w:rsidRPr="008350E0" w:rsidRDefault="00FB2B53" w:rsidP="00EE2877">
            <w:pPr>
              <w:spacing w:line="240" w:lineRule="auto"/>
              <w:rPr>
                <w:sz w:val="20"/>
                <w:szCs w:val="20"/>
              </w:rPr>
            </w:pPr>
          </w:p>
        </w:tc>
        <w:tc>
          <w:tcPr>
            <w:tcW w:w="969" w:type="dxa"/>
          </w:tcPr>
          <w:p w:rsidR="00FB2B53" w:rsidRPr="008350E0" w:rsidRDefault="00FB2B53" w:rsidP="00EE2877">
            <w:pPr>
              <w:spacing w:line="240" w:lineRule="auto"/>
              <w:rPr>
                <w:sz w:val="20"/>
                <w:szCs w:val="20"/>
              </w:rPr>
            </w:pPr>
          </w:p>
        </w:tc>
        <w:tc>
          <w:tcPr>
            <w:tcW w:w="968" w:type="dxa"/>
          </w:tcPr>
          <w:p w:rsidR="00FB2B53" w:rsidRPr="008350E0" w:rsidRDefault="00FB2B53" w:rsidP="00EE2877">
            <w:pPr>
              <w:spacing w:line="240" w:lineRule="auto"/>
              <w:rPr>
                <w:sz w:val="20"/>
                <w:szCs w:val="20"/>
              </w:rPr>
            </w:pPr>
          </w:p>
        </w:tc>
        <w:tc>
          <w:tcPr>
            <w:tcW w:w="969" w:type="dxa"/>
          </w:tcPr>
          <w:p w:rsidR="00FB2B53" w:rsidRPr="008350E0" w:rsidRDefault="00FB2B53" w:rsidP="00EE2877">
            <w:pPr>
              <w:spacing w:line="240" w:lineRule="auto"/>
              <w:rPr>
                <w:sz w:val="20"/>
                <w:szCs w:val="20"/>
              </w:rPr>
            </w:pPr>
          </w:p>
        </w:tc>
        <w:tc>
          <w:tcPr>
            <w:tcW w:w="968" w:type="dxa"/>
          </w:tcPr>
          <w:p w:rsidR="00FB2B53" w:rsidRPr="008350E0" w:rsidRDefault="00FB2B53" w:rsidP="00EE2877">
            <w:pPr>
              <w:spacing w:line="240" w:lineRule="auto"/>
              <w:rPr>
                <w:sz w:val="20"/>
                <w:szCs w:val="20"/>
              </w:rPr>
            </w:pPr>
          </w:p>
        </w:tc>
        <w:tc>
          <w:tcPr>
            <w:tcW w:w="969" w:type="dxa"/>
          </w:tcPr>
          <w:p w:rsidR="00FB2B53" w:rsidRPr="008350E0" w:rsidRDefault="00FB2B53" w:rsidP="00EE2877">
            <w:pPr>
              <w:spacing w:line="240" w:lineRule="auto"/>
              <w:rPr>
                <w:sz w:val="20"/>
                <w:szCs w:val="20"/>
              </w:rPr>
            </w:pPr>
          </w:p>
        </w:tc>
      </w:tr>
      <w:tr w:rsidR="00FB2B53" w:rsidRPr="0046198F" w:rsidTr="00425AAA">
        <w:tc>
          <w:tcPr>
            <w:tcW w:w="1413" w:type="dxa"/>
          </w:tcPr>
          <w:p w:rsidR="00FB2B53" w:rsidRPr="0046198F" w:rsidRDefault="00FB2B53" w:rsidP="00EE2877">
            <w:pPr>
              <w:spacing w:line="240" w:lineRule="auto"/>
              <w:rPr>
                <w:sz w:val="20"/>
                <w:szCs w:val="20"/>
              </w:rPr>
            </w:pPr>
            <w:r w:rsidRPr="0046198F">
              <w:rPr>
                <w:sz w:val="20"/>
                <w:szCs w:val="20"/>
              </w:rPr>
              <w:t>Constant</w:t>
            </w:r>
          </w:p>
        </w:tc>
        <w:tc>
          <w:tcPr>
            <w:tcW w:w="1843" w:type="dxa"/>
          </w:tcPr>
          <w:p w:rsidR="00FB2B53" w:rsidRPr="0046198F" w:rsidRDefault="00FB2B53" w:rsidP="00EE2877">
            <w:pPr>
              <w:spacing w:line="240" w:lineRule="auto"/>
              <w:rPr>
                <w:sz w:val="20"/>
                <w:szCs w:val="20"/>
              </w:rPr>
            </w:pPr>
          </w:p>
        </w:tc>
        <w:tc>
          <w:tcPr>
            <w:tcW w:w="968" w:type="dxa"/>
          </w:tcPr>
          <w:p w:rsidR="00FB2B53" w:rsidRPr="008350E0" w:rsidRDefault="00FB2B53" w:rsidP="00EE2877">
            <w:pPr>
              <w:spacing w:line="240" w:lineRule="auto"/>
              <w:rPr>
                <w:sz w:val="20"/>
                <w:szCs w:val="20"/>
              </w:rPr>
            </w:pPr>
            <w:r w:rsidRPr="008350E0">
              <w:rPr>
                <w:sz w:val="20"/>
                <w:szCs w:val="20"/>
              </w:rPr>
              <w:t>-1.32*</w:t>
            </w:r>
          </w:p>
        </w:tc>
        <w:tc>
          <w:tcPr>
            <w:tcW w:w="969" w:type="dxa"/>
          </w:tcPr>
          <w:p w:rsidR="00FB2B53" w:rsidRPr="008350E0" w:rsidRDefault="00FB2B53" w:rsidP="00EE2877">
            <w:pPr>
              <w:spacing w:line="240" w:lineRule="auto"/>
              <w:rPr>
                <w:sz w:val="20"/>
                <w:szCs w:val="20"/>
              </w:rPr>
            </w:pPr>
            <w:r w:rsidRPr="008350E0">
              <w:rPr>
                <w:sz w:val="20"/>
                <w:szCs w:val="20"/>
              </w:rPr>
              <w:t>0.56</w:t>
            </w:r>
          </w:p>
        </w:tc>
        <w:tc>
          <w:tcPr>
            <w:tcW w:w="968" w:type="dxa"/>
          </w:tcPr>
          <w:p w:rsidR="00FB2B53" w:rsidRPr="008350E0" w:rsidRDefault="00FB2B53" w:rsidP="00EE2877">
            <w:pPr>
              <w:spacing w:line="240" w:lineRule="auto"/>
              <w:rPr>
                <w:sz w:val="20"/>
                <w:szCs w:val="20"/>
              </w:rPr>
            </w:pPr>
            <w:r w:rsidRPr="008350E0">
              <w:rPr>
                <w:sz w:val="20"/>
                <w:szCs w:val="20"/>
              </w:rPr>
              <w:t>-6.50*</w:t>
            </w:r>
          </w:p>
        </w:tc>
        <w:tc>
          <w:tcPr>
            <w:tcW w:w="969" w:type="dxa"/>
          </w:tcPr>
          <w:p w:rsidR="00FB2B53" w:rsidRPr="008350E0" w:rsidRDefault="00FB2B53" w:rsidP="00EE2877">
            <w:pPr>
              <w:spacing w:line="240" w:lineRule="auto"/>
              <w:rPr>
                <w:sz w:val="20"/>
                <w:szCs w:val="20"/>
              </w:rPr>
            </w:pPr>
            <w:r w:rsidRPr="008350E0">
              <w:rPr>
                <w:sz w:val="20"/>
                <w:szCs w:val="20"/>
              </w:rPr>
              <w:t>0.94</w:t>
            </w:r>
          </w:p>
        </w:tc>
        <w:tc>
          <w:tcPr>
            <w:tcW w:w="968" w:type="dxa"/>
          </w:tcPr>
          <w:p w:rsidR="00FB2B53" w:rsidRPr="008350E0" w:rsidRDefault="00FB2B53" w:rsidP="00EE2877">
            <w:pPr>
              <w:spacing w:line="240" w:lineRule="auto"/>
              <w:rPr>
                <w:sz w:val="20"/>
                <w:szCs w:val="20"/>
              </w:rPr>
            </w:pPr>
            <w:r w:rsidRPr="008350E0">
              <w:rPr>
                <w:sz w:val="20"/>
                <w:szCs w:val="20"/>
              </w:rPr>
              <w:t>-1.27</w:t>
            </w:r>
          </w:p>
        </w:tc>
        <w:tc>
          <w:tcPr>
            <w:tcW w:w="969" w:type="dxa"/>
          </w:tcPr>
          <w:p w:rsidR="00FB2B53" w:rsidRPr="008350E0" w:rsidRDefault="00FB2B53" w:rsidP="00EE2877">
            <w:pPr>
              <w:spacing w:line="240" w:lineRule="auto"/>
              <w:rPr>
                <w:sz w:val="20"/>
                <w:szCs w:val="20"/>
              </w:rPr>
            </w:pPr>
            <w:r w:rsidRPr="008350E0">
              <w:rPr>
                <w:sz w:val="20"/>
                <w:szCs w:val="20"/>
              </w:rPr>
              <w:t>1.11</w:t>
            </w:r>
          </w:p>
        </w:tc>
      </w:tr>
    </w:tbl>
    <w:p w:rsidR="00FB2B53" w:rsidRDefault="00FB2B53" w:rsidP="00EE2877">
      <w:pPr>
        <w:spacing w:line="240" w:lineRule="auto"/>
        <w:jc w:val="both"/>
        <w:rPr>
          <w:sz w:val="20"/>
          <w:szCs w:val="20"/>
        </w:rPr>
      </w:pPr>
    </w:p>
    <w:p w:rsidR="00FB2B53" w:rsidRDefault="00FB2B53" w:rsidP="00EE2877">
      <w:pPr>
        <w:spacing w:line="240" w:lineRule="auto"/>
        <w:jc w:val="both"/>
        <w:rPr>
          <w:sz w:val="20"/>
          <w:szCs w:val="20"/>
        </w:rPr>
      </w:pPr>
      <w:r>
        <w:rPr>
          <w:sz w:val="20"/>
          <w:szCs w:val="20"/>
        </w:rPr>
        <w:t xml:space="preserve">Note: * = p &lt; 0.05. Unweighted N = 1381. </w:t>
      </w:r>
      <w:proofErr w:type="spellStart"/>
      <w:r>
        <w:rPr>
          <w:sz w:val="20"/>
          <w:szCs w:val="20"/>
        </w:rPr>
        <w:t>Nagelkerke</w:t>
      </w:r>
      <w:proofErr w:type="spellEnd"/>
      <w:r>
        <w:rPr>
          <w:sz w:val="20"/>
          <w:szCs w:val="20"/>
        </w:rPr>
        <w:t xml:space="preserve"> pseudo R</w:t>
      </w:r>
      <w:r w:rsidRPr="0046198F">
        <w:rPr>
          <w:sz w:val="20"/>
          <w:szCs w:val="20"/>
          <w:vertAlign w:val="superscript"/>
        </w:rPr>
        <w:t>2</w:t>
      </w:r>
      <w:r>
        <w:rPr>
          <w:sz w:val="20"/>
          <w:szCs w:val="20"/>
        </w:rPr>
        <w:t xml:space="preserve"> = 0.34. Reference category is DUP first preference vote. </w:t>
      </w:r>
    </w:p>
    <w:p w:rsidR="00FB2B53" w:rsidRDefault="00FB2B53" w:rsidP="00EE2877">
      <w:pPr>
        <w:spacing w:line="240" w:lineRule="auto"/>
        <w:jc w:val="both"/>
        <w:rPr>
          <w:sz w:val="20"/>
          <w:szCs w:val="20"/>
        </w:rPr>
      </w:pPr>
      <w:r>
        <w:rPr>
          <w:sz w:val="20"/>
          <w:szCs w:val="20"/>
        </w:rPr>
        <w:t>Source: 2016 Northern Ireland Assembly Election Study.</w:t>
      </w:r>
    </w:p>
    <w:p w:rsidR="00FB2B53" w:rsidRDefault="00FB2B53" w:rsidP="00FB2B53">
      <w:pPr>
        <w:spacing w:line="360" w:lineRule="auto"/>
        <w:jc w:val="both"/>
        <w:rPr>
          <w:i/>
        </w:rPr>
      </w:pPr>
    </w:p>
    <w:p w:rsidR="00FB2B53" w:rsidRDefault="00FB2B53" w:rsidP="00FB2B53">
      <w:r>
        <w:br w:type="page"/>
      </w:r>
    </w:p>
    <w:p w:rsidR="00FB2B53" w:rsidRPr="00D43D4E" w:rsidRDefault="00FB2B53" w:rsidP="00FB2B53">
      <w:pPr>
        <w:spacing w:line="360" w:lineRule="auto"/>
        <w:ind w:left="1418" w:hanging="1418"/>
        <w:jc w:val="both"/>
      </w:pPr>
      <w:r>
        <w:lastRenderedPageBreak/>
        <w:t>Table A</w:t>
      </w:r>
      <w:r w:rsidR="00794E11">
        <w:t>3</w:t>
      </w:r>
      <w:r>
        <w:t>c:</w:t>
      </w:r>
      <w:r>
        <w:tab/>
        <w:t xml:space="preserve">Multinomial logistic regression model predicting first preference vote for Catholics in 1998   </w:t>
      </w:r>
      <w:r w:rsidRPr="00D43D4E">
        <w:tab/>
        <w:t xml:space="preserve"> </w:t>
      </w:r>
    </w:p>
    <w:p w:rsidR="00FB2B53" w:rsidRDefault="00FB2B53" w:rsidP="00FB2B53">
      <w:pPr>
        <w:spacing w:line="360" w:lineRule="auto"/>
        <w:jc w:val="both"/>
        <w:rPr>
          <w:i/>
        </w:rPr>
      </w:pPr>
    </w:p>
    <w:tbl>
      <w:tblPr>
        <w:tblStyle w:val="TableGrid"/>
        <w:tblW w:w="713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tblPr>
      <w:tblGrid>
        <w:gridCol w:w="1413"/>
        <w:gridCol w:w="1843"/>
        <w:gridCol w:w="968"/>
        <w:gridCol w:w="969"/>
        <w:gridCol w:w="968"/>
        <w:gridCol w:w="969"/>
      </w:tblGrid>
      <w:tr w:rsidR="00FB2B53" w:rsidRPr="0046198F" w:rsidTr="00425AAA">
        <w:tc>
          <w:tcPr>
            <w:tcW w:w="1413" w:type="dxa"/>
          </w:tcPr>
          <w:p w:rsidR="00FB2B53" w:rsidRPr="0046198F" w:rsidRDefault="00FB2B53" w:rsidP="00EE2877">
            <w:pPr>
              <w:spacing w:line="240" w:lineRule="auto"/>
              <w:rPr>
                <w:sz w:val="20"/>
                <w:szCs w:val="20"/>
              </w:rPr>
            </w:pPr>
            <w:r w:rsidRPr="0046198F">
              <w:rPr>
                <w:sz w:val="20"/>
                <w:szCs w:val="20"/>
              </w:rPr>
              <w:br w:type="page"/>
            </w:r>
          </w:p>
        </w:tc>
        <w:tc>
          <w:tcPr>
            <w:tcW w:w="1843" w:type="dxa"/>
          </w:tcPr>
          <w:p w:rsidR="00FB2B53" w:rsidRPr="0046198F" w:rsidRDefault="00FB2B53" w:rsidP="00EE2877">
            <w:pPr>
              <w:spacing w:line="240" w:lineRule="auto"/>
              <w:rPr>
                <w:sz w:val="20"/>
                <w:szCs w:val="20"/>
              </w:rPr>
            </w:pPr>
          </w:p>
        </w:tc>
        <w:tc>
          <w:tcPr>
            <w:tcW w:w="968" w:type="dxa"/>
          </w:tcPr>
          <w:p w:rsidR="00FB2B53" w:rsidRPr="0046198F" w:rsidRDefault="00FB2B53" w:rsidP="00EE2877">
            <w:pPr>
              <w:spacing w:line="240" w:lineRule="auto"/>
              <w:rPr>
                <w:sz w:val="20"/>
                <w:szCs w:val="20"/>
              </w:rPr>
            </w:pPr>
            <w:r>
              <w:rPr>
                <w:sz w:val="20"/>
                <w:szCs w:val="20"/>
              </w:rPr>
              <w:t>SDLP</w:t>
            </w:r>
          </w:p>
        </w:tc>
        <w:tc>
          <w:tcPr>
            <w:tcW w:w="969" w:type="dxa"/>
          </w:tcPr>
          <w:p w:rsidR="00FB2B53" w:rsidRPr="0046198F" w:rsidRDefault="00FB2B53" w:rsidP="00EE2877">
            <w:pPr>
              <w:spacing w:line="240" w:lineRule="auto"/>
              <w:rPr>
                <w:sz w:val="20"/>
                <w:szCs w:val="20"/>
              </w:rPr>
            </w:pPr>
          </w:p>
        </w:tc>
        <w:tc>
          <w:tcPr>
            <w:tcW w:w="968" w:type="dxa"/>
          </w:tcPr>
          <w:p w:rsidR="00FB2B53" w:rsidRPr="0046198F" w:rsidRDefault="00FB2B53" w:rsidP="00EE2877">
            <w:pPr>
              <w:spacing w:line="240" w:lineRule="auto"/>
              <w:rPr>
                <w:sz w:val="20"/>
                <w:szCs w:val="20"/>
              </w:rPr>
            </w:pPr>
            <w:r w:rsidRPr="0046198F">
              <w:rPr>
                <w:sz w:val="20"/>
                <w:szCs w:val="20"/>
              </w:rPr>
              <w:t>Alliance</w:t>
            </w:r>
          </w:p>
        </w:tc>
        <w:tc>
          <w:tcPr>
            <w:tcW w:w="969" w:type="dxa"/>
          </w:tcPr>
          <w:p w:rsidR="00FB2B53" w:rsidRPr="0046198F" w:rsidRDefault="00FB2B53" w:rsidP="00EE2877">
            <w:pPr>
              <w:spacing w:line="240" w:lineRule="auto"/>
              <w:rPr>
                <w:sz w:val="20"/>
                <w:szCs w:val="20"/>
              </w:rPr>
            </w:pPr>
          </w:p>
        </w:tc>
      </w:tr>
      <w:tr w:rsidR="00FB2B53" w:rsidRPr="0046198F" w:rsidTr="00425AAA">
        <w:tc>
          <w:tcPr>
            <w:tcW w:w="1413" w:type="dxa"/>
          </w:tcPr>
          <w:p w:rsidR="00FB2B53" w:rsidRPr="00DD6376" w:rsidRDefault="00FB2B53" w:rsidP="00EE2877">
            <w:pPr>
              <w:spacing w:line="240" w:lineRule="auto"/>
              <w:rPr>
                <w:sz w:val="20"/>
                <w:szCs w:val="20"/>
              </w:rPr>
            </w:pPr>
          </w:p>
        </w:tc>
        <w:tc>
          <w:tcPr>
            <w:tcW w:w="1843" w:type="dxa"/>
          </w:tcPr>
          <w:p w:rsidR="00FB2B53" w:rsidRPr="00DD6376" w:rsidRDefault="00FB2B53" w:rsidP="00EE2877">
            <w:pPr>
              <w:spacing w:line="240" w:lineRule="auto"/>
              <w:rPr>
                <w:sz w:val="20"/>
                <w:szCs w:val="20"/>
              </w:rPr>
            </w:pPr>
          </w:p>
        </w:tc>
        <w:tc>
          <w:tcPr>
            <w:tcW w:w="968" w:type="dxa"/>
          </w:tcPr>
          <w:p w:rsidR="00FB2B53" w:rsidRPr="00DD6376" w:rsidRDefault="00FB2B53" w:rsidP="00EE2877">
            <w:pPr>
              <w:spacing w:line="240" w:lineRule="auto"/>
              <w:rPr>
                <w:sz w:val="20"/>
                <w:szCs w:val="20"/>
              </w:rPr>
            </w:pPr>
            <w:r w:rsidRPr="00DD6376">
              <w:rPr>
                <w:sz w:val="20"/>
                <w:szCs w:val="20"/>
              </w:rPr>
              <w:t>B</w:t>
            </w:r>
          </w:p>
        </w:tc>
        <w:tc>
          <w:tcPr>
            <w:tcW w:w="969" w:type="dxa"/>
          </w:tcPr>
          <w:p w:rsidR="00FB2B53" w:rsidRPr="00DD6376" w:rsidRDefault="00FB2B53" w:rsidP="00EE2877">
            <w:pPr>
              <w:spacing w:line="240" w:lineRule="auto"/>
              <w:rPr>
                <w:sz w:val="20"/>
                <w:szCs w:val="20"/>
              </w:rPr>
            </w:pPr>
            <w:r w:rsidRPr="00DD6376">
              <w:rPr>
                <w:sz w:val="20"/>
                <w:szCs w:val="20"/>
              </w:rPr>
              <w:t>SE</w:t>
            </w:r>
          </w:p>
        </w:tc>
        <w:tc>
          <w:tcPr>
            <w:tcW w:w="968" w:type="dxa"/>
          </w:tcPr>
          <w:p w:rsidR="00FB2B53" w:rsidRPr="00DD6376" w:rsidRDefault="00FB2B53" w:rsidP="00EE2877">
            <w:pPr>
              <w:spacing w:line="240" w:lineRule="auto"/>
              <w:rPr>
                <w:sz w:val="20"/>
                <w:szCs w:val="20"/>
              </w:rPr>
            </w:pPr>
            <w:r w:rsidRPr="00DD6376">
              <w:rPr>
                <w:sz w:val="20"/>
                <w:szCs w:val="20"/>
              </w:rPr>
              <w:t>B</w:t>
            </w:r>
          </w:p>
        </w:tc>
        <w:tc>
          <w:tcPr>
            <w:tcW w:w="969" w:type="dxa"/>
          </w:tcPr>
          <w:p w:rsidR="00FB2B53" w:rsidRPr="00DD6376" w:rsidRDefault="00FB2B53" w:rsidP="00EE2877">
            <w:pPr>
              <w:spacing w:line="240" w:lineRule="auto"/>
              <w:rPr>
                <w:sz w:val="20"/>
                <w:szCs w:val="20"/>
              </w:rPr>
            </w:pPr>
            <w:r w:rsidRPr="00DD6376">
              <w:rPr>
                <w:sz w:val="20"/>
                <w:szCs w:val="20"/>
              </w:rPr>
              <w:t>SE</w:t>
            </w:r>
          </w:p>
        </w:tc>
      </w:tr>
      <w:tr w:rsidR="00FB2B53" w:rsidRPr="0046198F" w:rsidTr="00425AAA">
        <w:tc>
          <w:tcPr>
            <w:tcW w:w="3256" w:type="dxa"/>
            <w:gridSpan w:val="2"/>
          </w:tcPr>
          <w:p w:rsidR="00FB2B53" w:rsidRPr="00DD6376" w:rsidRDefault="00FB2B53" w:rsidP="00EE2877">
            <w:pPr>
              <w:spacing w:line="240" w:lineRule="auto"/>
              <w:rPr>
                <w:sz w:val="20"/>
                <w:szCs w:val="20"/>
              </w:rPr>
            </w:pPr>
          </w:p>
        </w:tc>
        <w:tc>
          <w:tcPr>
            <w:tcW w:w="968" w:type="dxa"/>
          </w:tcPr>
          <w:p w:rsidR="00FB2B53" w:rsidRPr="00DD6376" w:rsidRDefault="00FB2B53" w:rsidP="00EE2877">
            <w:pPr>
              <w:spacing w:line="240" w:lineRule="auto"/>
              <w:rPr>
                <w:sz w:val="20"/>
                <w:szCs w:val="20"/>
              </w:rPr>
            </w:pPr>
          </w:p>
        </w:tc>
        <w:tc>
          <w:tcPr>
            <w:tcW w:w="969" w:type="dxa"/>
          </w:tcPr>
          <w:p w:rsidR="00FB2B53" w:rsidRPr="00DD6376" w:rsidRDefault="00FB2B53" w:rsidP="00EE2877">
            <w:pPr>
              <w:spacing w:line="240" w:lineRule="auto"/>
              <w:rPr>
                <w:sz w:val="20"/>
                <w:szCs w:val="20"/>
              </w:rPr>
            </w:pPr>
          </w:p>
        </w:tc>
        <w:tc>
          <w:tcPr>
            <w:tcW w:w="968" w:type="dxa"/>
          </w:tcPr>
          <w:p w:rsidR="00FB2B53" w:rsidRPr="00DD6376" w:rsidRDefault="00FB2B53" w:rsidP="00EE2877">
            <w:pPr>
              <w:spacing w:line="240" w:lineRule="auto"/>
              <w:rPr>
                <w:sz w:val="20"/>
                <w:szCs w:val="20"/>
              </w:rPr>
            </w:pPr>
          </w:p>
        </w:tc>
        <w:tc>
          <w:tcPr>
            <w:tcW w:w="969" w:type="dxa"/>
          </w:tcPr>
          <w:p w:rsidR="00FB2B53" w:rsidRPr="00DD6376" w:rsidRDefault="00FB2B53" w:rsidP="00EE2877">
            <w:pPr>
              <w:spacing w:line="240" w:lineRule="auto"/>
              <w:rPr>
                <w:sz w:val="20"/>
                <w:szCs w:val="20"/>
              </w:rPr>
            </w:pPr>
          </w:p>
        </w:tc>
      </w:tr>
      <w:tr w:rsidR="00FB2B53" w:rsidRPr="0046198F" w:rsidTr="00425AAA">
        <w:tc>
          <w:tcPr>
            <w:tcW w:w="3256" w:type="dxa"/>
            <w:gridSpan w:val="2"/>
            <w:vMerge w:val="restart"/>
          </w:tcPr>
          <w:p w:rsidR="00FB2B53" w:rsidRPr="00DD6376" w:rsidRDefault="00FB2B53" w:rsidP="00EE2877">
            <w:pPr>
              <w:spacing w:line="240" w:lineRule="auto"/>
              <w:rPr>
                <w:sz w:val="20"/>
                <w:szCs w:val="20"/>
              </w:rPr>
            </w:pPr>
            <w:r w:rsidRPr="00DD6376">
              <w:rPr>
                <w:sz w:val="20"/>
                <w:szCs w:val="20"/>
              </w:rPr>
              <w:t>Left-right</w:t>
            </w:r>
          </w:p>
          <w:p w:rsidR="00FB2B53" w:rsidRPr="00DD6376" w:rsidRDefault="00FB2B53" w:rsidP="00EE2877">
            <w:pPr>
              <w:spacing w:line="240" w:lineRule="auto"/>
              <w:rPr>
                <w:sz w:val="20"/>
                <w:szCs w:val="20"/>
              </w:rPr>
            </w:pPr>
            <w:r w:rsidRPr="00DD6376">
              <w:rPr>
                <w:sz w:val="20"/>
                <w:szCs w:val="20"/>
              </w:rPr>
              <w:t>Liberal-conservative</w:t>
            </w:r>
          </w:p>
          <w:p w:rsidR="00FB2B53" w:rsidRPr="00DD6376" w:rsidRDefault="00FB2B53" w:rsidP="00EE2877">
            <w:pPr>
              <w:spacing w:line="240" w:lineRule="auto"/>
              <w:rPr>
                <w:sz w:val="20"/>
                <w:szCs w:val="20"/>
              </w:rPr>
            </w:pPr>
            <w:r w:rsidRPr="00DD6376">
              <w:rPr>
                <w:sz w:val="20"/>
                <w:szCs w:val="20"/>
              </w:rPr>
              <w:t>Unionist-nationalist</w:t>
            </w:r>
          </w:p>
        </w:tc>
        <w:tc>
          <w:tcPr>
            <w:tcW w:w="968" w:type="dxa"/>
          </w:tcPr>
          <w:p w:rsidR="00FB2B53" w:rsidRPr="00DD6376" w:rsidRDefault="00FB2B53" w:rsidP="00EE2877">
            <w:pPr>
              <w:spacing w:line="240" w:lineRule="auto"/>
              <w:rPr>
                <w:sz w:val="20"/>
                <w:szCs w:val="20"/>
              </w:rPr>
            </w:pPr>
            <w:r w:rsidRPr="00DD6376">
              <w:rPr>
                <w:sz w:val="20"/>
                <w:szCs w:val="20"/>
              </w:rPr>
              <w:t>0.28</w:t>
            </w:r>
          </w:p>
        </w:tc>
        <w:tc>
          <w:tcPr>
            <w:tcW w:w="969" w:type="dxa"/>
          </w:tcPr>
          <w:p w:rsidR="00FB2B53" w:rsidRPr="00DD6376" w:rsidRDefault="00FB2B53" w:rsidP="00EE2877">
            <w:pPr>
              <w:spacing w:line="240" w:lineRule="auto"/>
              <w:rPr>
                <w:sz w:val="20"/>
                <w:szCs w:val="20"/>
              </w:rPr>
            </w:pPr>
            <w:r w:rsidRPr="00DD6376">
              <w:rPr>
                <w:sz w:val="20"/>
                <w:szCs w:val="20"/>
              </w:rPr>
              <w:t>0.36</w:t>
            </w:r>
          </w:p>
        </w:tc>
        <w:tc>
          <w:tcPr>
            <w:tcW w:w="968" w:type="dxa"/>
            <w:vAlign w:val="bottom"/>
          </w:tcPr>
          <w:p w:rsidR="00FB2B53" w:rsidRPr="00DD6376" w:rsidRDefault="00FB2B53" w:rsidP="00EE2877">
            <w:pPr>
              <w:spacing w:line="240" w:lineRule="auto"/>
              <w:rPr>
                <w:color w:val="000000"/>
                <w:sz w:val="20"/>
                <w:szCs w:val="20"/>
              </w:rPr>
            </w:pPr>
            <w:r w:rsidRPr="00DD6376">
              <w:rPr>
                <w:color w:val="000000"/>
                <w:sz w:val="20"/>
                <w:szCs w:val="20"/>
              </w:rPr>
              <w:t>1.29</w:t>
            </w:r>
          </w:p>
        </w:tc>
        <w:tc>
          <w:tcPr>
            <w:tcW w:w="969" w:type="dxa"/>
            <w:vAlign w:val="bottom"/>
          </w:tcPr>
          <w:p w:rsidR="00FB2B53" w:rsidRPr="00DD6376" w:rsidRDefault="00FB2B53" w:rsidP="00EE2877">
            <w:pPr>
              <w:spacing w:line="240" w:lineRule="auto"/>
              <w:rPr>
                <w:color w:val="000000"/>
                <w:sz w:val="20"/>
                <w:szCs w:val="20"/>
              </w:rPr>
            </w:pPr>
            <w:r w:rsidRPr="00DD6376">
              <w:rPr>
                <w:color w:val="000000"/>
                <w:sz w:val="20"/>
                <w:szCs w:val="20"/>
              </w:rPr>
              <w:t>1.13</w:t>
            </w:r>
          </w:p>
        </w:tc>
      </w:tr>
      <w:tr w:rsidR="00FB2B53" w:rsidRPr="0046198F" w:rsidTr="00425AAA">
        <w:tc>
          <w:tcPr>
            <w:tcW w:w="3256" w:type="dxa"/>
            <w:gridSpan w:val="2"/>
            <w:vMerge/>
          </w:tcPr>
          <w:p w:rsidR="00FB2B53" w:rsidRPr="00DD6376" w:rsidRDefault="00FB2B53" w:rsidP="00EE2877">
            <w:pPr>
              <w:spacing w:line="240" w:lineRule="auto"/>
              <w:rPr>
                <w:sz w:val="20"/>
                <w:szCs w:val="20"/>
              </w:rPr>
            </w:pPr>
          </w:p>
        </w:tc>
        <w:tc>
          <w:tcPr>
            <w:tcW w:w="968" w:type="dxa"/>
          </w:tcPr>
          <w:p w:rsidR="00FB2B53" w:rsidRPr="00DD6376" w:rsidRDefault="00FB2B53" w:rsidP="00EE2877">
            <w:pPr>
              <w:spacing w:line="240" w:lineRule="auto"/>
              <w:rPr>
                <w:sz w:val="20"/>
                <w:szCs w:val="20"/>
              </w:rPr>
            </w:pPr>
            <w:r w:rsidRPr="00DD6376">
              <w:rPr>
                <w:sz w:val="20"/>
                <w:szCs w:val="20"/>
              </w:rPr>
              <w:t>-0.14</w:t>
            </w:r>
          </w:p>
        </w:tc>
        <w:tc>
          <w:tcPr>
            <w:tcW w:w="969" w:type="dxa"/>
          </w:tcPr>
          <w:p w:rsidR="00FB2B53" w:rsidRPr="00DD6376" w:rsidRDefault="00FB2B53" w:rsidP="00EE2877">
            <w:pPr>
              <w:spacing w:line="240" w:lineRule="auto"/>
              <w:rPr>
                <w:sz w:val="20"/>
                <w:szCs w:val="20"/>
              </w:rPr>
            </w:pPr>
            <w:r w:rsidRPr="00DD6376">
              <w:rPr>
                <w:sz w:val="20"/>
                <w:szCs w:val="20"/>
              </w:rPr>
              <w:t>0.15</w:t>
            </w:r>
          </w:p>
        </w:tc>
        <w:tc>
          <w:tcPr>
            <w:tcW w:w="968" w:type="dxa"/>
            <w:vAlign w:val="bottom"/>
          </w:tcPr>
          <w:p w:rsidR="00FB2B53" w:rsidRPr="00DD6376" w:rsidRDefault="00FB2B53" w:rsidP="00EE2877">
            <w:pPr>
              <w:spacing w:line="240" w:lineRule="auto"/>
              <w:rPr>
                <w:color w:val="000000"/>
                <w:sz w:val="20"/>
                <w:szCs w:val="20"/>
              </w:rPr>
            </w:pPr>
            <w:r w:rsidRPr="00DD6376">
              <w:rPr>
                <w:color w:val="000000"/>
                <w:sz w:val="20"/>
                <w:szCs w:val="20"/>
              </w:rPr>
              <w:t>-0.15</w:t>
            </w:r>
          </w:p>
        </w:tc>
        <w:tc>
          <w:tcPr>
            <w:tcW w:w="969" w:type="dxa"/>
            <w:vAlign w:val="bottom"/>
          </w:tcPr>
          <w:p w:rsidR="00FB2B53" w:rsidRPr="00DD6376" w:rsidRDefault="00FB2B53" w:rsidP="00EE2877">
            <w:pPr>
              <w:spacing w:line="240" w:lineRule="auto"/>
              <w:rPr>
                <w:color w:val="000000"/>
                <w:sz w:val="20"/>
                <w:szCs w:val="20"/>
              </w:rPr>
            </w:pPr>
            <w:r w:rsidRPr="00DD6376">
              <w:rPr>
                <w:color w:val="000000"/>
                <w:sz w:val="20"/>
                <w:szCs w:val="20"/>
              </w:rPr>
              <w:t>0.45</w:t>
            </w:r>
          </w:p>
        </w:tc>
      </w:tr>
      <w:tr w:rsidR="00FB2B53" w:rsidRPr="0046198F" w:rsidTr="00425AAA">
        <w:tc>
          <w:tcPr>
            <w:tcW w:w="3256" w:type="dxa"/>
            <w:gridSpan w:val="2"/>
            <w:vMerge/>
          </w:tcPr>
          <w:p w:rsidR="00FB2B53" w:rsidRPr="00DD6376" w:rsidRDefault="00FB2B53" w:rsidP="00EE2877">
            <w:pPr>
              <w:spacing w:line="240" w:lineRule="auto"/>
              <w:rPr>
                <w:sz w:val="20"/>
                <w:szCs w:val="20"/>
              </w:rPr>
            </w:pPr>
          </w:p>
        </w:tc>
        <w:tc>
          <w:tcPr>
            <w:tcW w:w="968" w:type="dxa"/>
          </w:tcPr>
          <w:p w:rsidR="00FB2B53" w:rsidRPr="00DD6376" w:rsidRDefault="00FB2B53" w:rsidP="00EE2877">
            <w:pPr>
              <w:spacing w:line="240" w:lineRule="auto"/>
              <w:rPr>
                <w:sz w:val="20"/>
                <w:szCs w:val="20"/>
              </w:rPr>
            </w:pPr>
            <w:r w:rsidRPr="00DD6376">
              <w:rPr>
                <w:sz w:val="20"/>
                <w:szCs w:val="20"/>
              </w:rPr>
              <w:t>-1.67*</w:t>
            </w:r>
          </w:p>
        </w:tc>
        <w:tc>
          <w:tcPr>
            <w:tcW w:w="969" w:type="dxa"/>
          </w:tcPr>
          <w:p w:rsidR="00FB2B53" w:rsidRPr="00DD6376" w:rsidRDefault="00FB2B53" w:rsidP="00EE2877">
            <w:pPr>
              <w:spacing w:line="240" w:lineRule="auto"/>
              <w:rPr>
                <w:sz w:val="20"/>
                <w:szCs w:val="20"/>
              </w:rPr>
            </w:pPr>
            <w:r w:rsidRPr="00DD6376">
              <w:rPr>
                <w:sz w:val="20"/>
                <w:szCs w:val="20"/>
              </w:rPr>
              <w:t>0.33</w:t>
            </w:r>
          </w:p>
        </w:tc>
        <w:tc>
          <w:tcPr>
            <w:tcW w:w="968" w:type="dxa"/>
            <w:vAlign w:val="bottom"/>
          </w:tcPr>
          <w:p w:rsidR="00FB2B53" w:rsidRPr="00DD6376" w:rsidRDefault="00FB2B53" w:rsidP="00EE2877">
            <w:pPr>
              <w:spacing w:line="240" w:lineRule="auto"/>
              <w:rPr>
                <w:color w:val="000000"/>
                <w:sz w:val="20"/>
                <w:szCs w:val="20"/>
              </w:rPr>
            </w:pPr>
            <w:r w:rsidRPr="00DD6376">
              <w:rPr>
                <w:color w:val="000000"/>
                <w:sz w:val="20"/>
                <w:szCs w:val="20"/>
              </w:rPr>
              <w:t>-4.39*</w:t>
            </w:r>
          </w:p>
        </w:tc>
        <w:tc>
          <w:tcPr>
            <w:tcW w:w="969" w:type="dxa"/>
            <w:vAlign w:val="bottom"/>
          </w:tcPr>
          <w:p w:rsidR="00FB2B53" w:rsidRPr="00DD6376" w:rsidRDefault="00FB2B53" w:rsidP="00EE2877">
            <w:pPr>
              <w:spacing w:line="240" w:lineRule="auto"/>
              <w:rPr>
                <w:color w:val="000000"/>
                <w:sz w:val="20"/>
                <w:szCs w:val="20"/>
              </w:rPr>
            </w:pPr>
            <w:r w:rsidRPr="00DD6376">
              <w:rPr>
                <w:color w:val="000000"/>
                <w:sz w:val="20"/>
                <w:szCs w:val="20"/>
              </w:rPr>
              <w:t>1.25</w:t>
            </w:r>
          </w:p>
        </w:tc>
      </w:tr>
      <w:tr w:rsidR="00FB2B53" w:rsidRPr="0046198F" w:rsidTr="00425AAA">
        <w:tc>
          <w:tcPr>
            <w:tcW w:w="1413" w:type="dxa"/>
          </w:tcPr>
          <w:p w:rsidR="00FB2B53" w:rsidRPr="00DD6376" w:rsidRDefault="00FB2B53" w:rsidP="00EE2877">
            <w:pPr>
              <w:spacing w:line="240" w:lineRule="auto"/>
              <w:rPr>
                <w:sz w:val="20"/>
                <w:szCs w:val="20"/>
              </w:rPr>
            </w:pPr>
          </w:p>
        </w:tc>
        <w:tc>
          <w:tcPr>
            <w:tcW w:w="1843" w:type="dxa"/>
          </w:tcPr>
          <w:p w:rsidR="00FB2B53" w:rsidRPr="00DD6376" w:rsidRDefault="00FB2B53" w:rsidP="00EE2877">
            <w:pPr>
              <w:spacing w:line="240" w:lineRule="auto"/>
              <w:rPr>
                <w:sz w:val="20"/>
                <w:szCs w:val="20"/>
              </w:rPr>
            </w:pPr>
          </w:p>
        </w:tc>
        <w:tc>
          <w:tcPr>
            <w:tcW w:w="968" w:type="dxa"/>
          </w:tcPr>
          <w:p w:rsidR="00FB2B53" w:rsidRPr="00DD6376" w:rsidRDefault="00FB2B53" w:rsidP="00EE2877">
            <w:pPr>
              <w:spacing w:line="240" w:lineRule="auto"/>
              <w:rPr>
                <w:sz w:val="20"/>
                <w:szCs w:val="20"/>
              </w:rPr>
            </w:pPr>
          </w:p>
        </w:tc>
        <w:tc>
          <w:tcPr>
            <w:tcW w:w="969" w:type="dxa"/>
          </w:tcPr>
          <w:p w:rsidR="00FB2B53" w:rsidRPr="00DD6376" w:rsidRDefault="00FB2B53" w:rsidP="00EE2877">
            <w:pPr>
              <w:spacing w:line="240" w:lineRule="auto"/>
              <w:rPr>
                <w:sz w:val="20"/>
                <w:szCs w:val="20"/>
              </w:rPr>
            </w:pPr>
          </w:p>
        </w:tc>
        <w:tc>
          <w:tcPr>
            <w:tcW w:w="968" w:type="dxa"/>
          </w:tcPr>
          <w:p w:rsidR="00FB2B53" w:rsidRPr="00DD6376" w:rsidRDefault="00FB2B53" w:rsidP="00EE2877">
            <w:pPr>
              <w:spacing w:line="240" w:lineRule="auto"/>
              <w:rPr>
                <w:sz w:val="20"/>
                <w:szCs w:val="20"/>
              </w:rPr>
            </w:pPr>
          </w:p>
        </w:tc>
        <w:tc>
          <w:tcPr>
            <w:tcW w:w="969" w:type="dxa"/>
          </w:tcPr>
          <w:p w:rsidR="00FB2B53" w:rsidRPr="00DD6376" w:rsidRDefault="00FB2B53" w:rsidP="00EE2877">
            <w:pPr>
              <w:spacing w:line="240" w:lineRule="auto"/>
              <w:rPr>
                <w:sz w:val="20"/>
                <w:szCs w:val="20"/>
              </w:rPr>
            </w:pPr>
          </w:p>
        </w:tc>
      </w:tr>
      <w:tr w:rsidR="00FB2B53" w:rsidRPr="0046198F" w:rsidTr="00425AAA">
        <w:tc>
          <w:tcPr>
            <w:tcW w:w="1413" w:type="dxa"/>
          </w:tcPr>
          <w:p w:rsidR="00FB2B53" w:rsidRPr="00DD6376" w:rsidRDefault="00FB2B53" w:rsidP="00EE2877">
            <w:pPr>
              <w:spacing w:line="240" w:lineRule="auto"/>
              <w:rPr>
                <w:sz w:val="20"/>
                <w:szCs w:val="20"/>
              </w:rPr>
            </w:pPr>
            <w:r>
              <w:rPr>
                <w:sz w:val="20"/>
                <w:szCs w:val="20"/>
              </w:rPr>
              <w:t>M</w:t>
            </w:r>
            <w:r w:rsidRPr="00DD6376">
              <w:rPr>
                <w:sz w:val="20"/>
                <w:szCs w:val="20"/>
              </w:rPr>
              <w:t>an</w:t>
            </w:r>
          </w:p>
        </w:tc>
        <w:tc>
          <w:tcPr>
            <w:tcW w:w="1843" w:type="dxa"/>
          </w:tcPr>
          <w:p w:rsidR="00FB2B53" w:rsidRPr="00DD6376" w:rsidRDefault="00FB2B53" w:rsidP="00EE2877">
            <w:pPr>
              <w:spacing w:line="240" w:lineRule="auto"/>
              <w:rPr>
                <w:sz w:val="20"/>
                <w:szCs w:val="20"/>
              </w:rPr>
            </w:pPr>
          </w:p>
        </w:tc>
        <w:tc>
          <w:tcPr>
            <w:tcW w:w="968" w:type="dxa"/>
          </w:tcPr>
          <w:p w:rsidR="00FB2B53" w:rsidRPr="00DD6376" w:rsidRDefault="00FB2B53" w:rsidP="00EE2877">
            <w:pPr>
              <w:spacing w:line="240" w:lineRule="auto"/>
              <w:rPr>
                <w:sz w:val="20"/>
                <w:szCs w:val="20"/>
              </w:rPr>
            </w:pPr>
            <w:r w:rsidRPr="00DD6376">
              <w:rPr>
                <w:sz w:val="20"/>
                <w:szCs w:val="20"/>
              </w:rPr>
              <w:t>-0.06</w:t>
            </w:r>
          </w:p>
        </w:tc>
        <w:tc>
          <w:tcPr>
            <w:tcW w:w="969" w:type="dxa"/>
          </w:tcPr>
          <w:p w:rsidR="00FB2B53" w:rsidRPr="00DD6376" w:rsidRDefault="00FB2B53" w:rsidP="00EE2877">
            <w:pPr>
              <w:spacing w:line="240" w:lineRule="auto"/>
              <w:rPr>
                <w:sz w:val="20"/>
                <w:szCs w:val="20"/>
              </w:rPr>
            </w:pPr>
            <w:r w:rsidRPr="00DD6376">
              <w:rPr>
                <w:sz w:val="20"/>
                <w:szCs w:val="20"/>
              </w:rPr>
              <w:t>0.40</w:t>
            </w:r>
          </w:p>
        </w:tc>
        <w:tc>
          <w:tcPr>
            <w:tcW w:w="968" w:type="dxa"/>
            <w:vAlign w:val="bottom"/>
          </w:tcPr>
          <w:p w:rsidR="00FB2B53" w:rsidRPr="00DD6376" w:rsidRDefault="00FB2B53" w:rsidP="00EE2877">
            <w:pPr>
              <w:spacing w:line="240" w:lineRule="auto"/>
              <w:rPr>
                <w:color w:val="000000"/>
                <w:sz w:val="20"/>
                <w:szCs w:val="20"/>
              </w:rPr>
            </w:pPr>
            <w:r w:rsidRPr="00DD6376">
              <w:rPr>
                <w:color w:val="000000"/>
                <w:sz w:val="20"/>
                <w:szCs w:val="20"/>
              </w:rPr>
              <w:t>-1.47</w:t>
            </w:r>
          </w:p>
        </w:tc>
        <w:tc>
          <w:tcPr>
            <w:tcW w:w="969" w:type="dxa"/>
            <w:vAlign w:val="bottom"/>
          </w:tcPr>
          <w:p w:rsidR="00FB2B53" w:rsidRPr="00DD6376" w:rsidRDefault="00FB2B53" w:rsidP="00EE2877">
            <w:pPr>
              <w:spacing w:line="240" w:lineRule="auto"/>
              <w:rPr>
                <w:color w:val="000000"/>
                <w:sz w:val="20"/>
                <w:szCs w:val="20"/>
              </w:rPr>
            </w:pPr>
            <w:r w:rsidRPr="00DD6376">
              <w:rPr>
                <w:color w:val="000000"/>
                <w:sz w:val="20"/>
                <w:szCs w:val="20"/>
              </w:rPr>
              <w:t>1.14</w:t>
            </w:r>
          </w:p>
        </w:tc>
      </w:tr>
      <w:tr w:rsidR="00FB2B53" w:rsidRPr="0046198F" w:rsidTr="00425AAA">
        <w:tc>
          <w:tcPr>
            <w:tcW w:w="1413" w:type="dxa"/>
          </w:tcPr>
          <w:p w:rsidR="00FB2B53" w:rsidRPr="00DD6376" w:rsidRDefault="00FB2B53" w:rsidP="00EE2877">
            <w:pPr>
              <w:spacing w:line="240" w:lineRule="auto"/>
              <w:rPr>
                <w:sz w:val="20"/>
                <w:szCs w:val="20"/>
              </w:rPr>
            </w:pPr>
            <w:r w:rsidRPr="00DD6376">
              <w:rPr>
                <w:sz w:val="20"/>
                <w:szCs w:val="20"/>
              </w:rPr>
              <w:t>Generation</w:t>
            </w:r>
          </w:p>
        </w:tc>
        <w:tc>
          <w:tcPr>
            <w:tcW w:w="1843" w:type="dxa"/>
          </w:tcPr>
          <w:p w:rsidR="00FB2B53" w:rsidRPr="00DD6376" w:rsidRDefault="00FB2B53" w:rsidP="00EE2877">
            <w:pPr>
              <w:spacing w:line="240" w:lineRule="auto"/>
              <w:rPr>
                <w:sz w:val="20"/>
                <w:szCs w:val="20"/>
              </w:rPr>
            </w:pPr>
            <w:r w:rsidRPr="00DD6376">
              <w:rPr>
                <w:sz w:val="20"/>
                <w:szCs w:val="20"/>
              </w:rPr>
              <w:t>Pre 1930</w:t>
            </w:r>
          </w:p>
        </w:tc>
        <w:tc>
          <w:tcPr>
            <w:tcW w:w="968" w:type="dxa"/>
          </w:tcPr>
          <w:p w:rsidR="00FB2B53" w:rsidRPr="00DD6376" w:rsidRDefault="00FB2B53" w:rsidP="00EE2877">
            <w:pPr>
              <w:spacing w:line="240" w:lineRule="auto"/>
              <w:rPr>
                <w:sz w:val="20"/>
                <w:szCs w:val="20"/>
              </w:rPr>
            </w:pPr>
            <w:r w:rsidRPr="00DD6376">
              <w:rPr>
                <w:sz w:val="20"/>
                <w:szCs w:val="20"/>
              </w:rPr>
              <w:t>1.12</w:t>
            </w:r>
          </w:p>
        </w:tc>
        <w:tc>
          <w:tcPr>
            <w:tcW w:w="969" w:type="dxa"/>
          </w:tcPr>
          <w:p w:rsidR="00FB2B53" w:rsidRPr="00DD6376" w:rsidRDefault="00FB2B53" w:rsidP="00EE2877">
            <w:pPr>
              <w:spacing w:line="240" w:lineRule="auto"/>
              <w:rPr>
                <w:sz w:val="20"/>
                <w:szCs w:val="20"/>
              </w:rPr>
            </w:pPr>
            <w:r w:rsidRPr="00DD6376">
              <w:rPr>
                <w:sz w:val="20"/>
                <w:szCs w:val="20"/>
              </w:rPr>
              <w:t>0.95</w:t>
            </w:r>
          </w:p>
        </w:tc>
        <w:tc>
          <w:tcPr>
            <w:tcW w:w="968" w:type="dxa"/>
            <w:vAlign w:val="bottom"/>
          </w:tcPr>
          <w:p w:rsidR="00FB2B53" w:rsidRPr="00DD6376" w:rsidRDefault="00FB2B53" w:rsidP="00EE2877">
            <w:pPr>
              <w:spacing w:line="240" w:lineRule="auto"/>
              <w:rPr>
                <w:color w:val="000000"/>
                <w:sz w:val="20"/>
                <w:szCs w:val="20"/>
              </w:rPr>
            </w:pPr>
            <w:r w:rsidRPr="00DD6376">
              <w:rPr>
                <w:color w:val="000000"/>
                <w:sz w:val="20"/>
                <w:szCs w:val="20"/>
              </w:rPr>
              <w:t>5.72</w:t>
            </w:r>
            <w:r>
              <w:rPr>
                <w:color w:val="000000"/>
                <w:sz w:val="20"/>
                <w:szCs w:val="20"/>
              </w:rPr>
              <w:t>*</w:t>
            </w:r>
          </w:p>
        </w:tc>
        <w:tc>
          <w:tcPr>
            <w:tcW w:w="969" w:type="dxa"/>
            <w:vAlign w:val="bottom"/>
          </w:tcPr>
          <w:p w:rsidR="00FB2B53" w:rsidRPr="00DD6376" w:rsidRDefault="00FB2B53" w:rsidP="00EE2877">
            <w:pPr>
              <w:spacing w:line="240" w:lineRule="auto"/>
              <w:rPr>
                <w:color w:val="000000"/>
                <w:sz w:val="20"/>
                <w:szCs w:val="20"/>
              </w:rPr>
            </w:pPr>
            <w:r w:rsidRPr="00DD6376">
              <w:rPr>
                <w:color w:val="000000"/>
                <w:sz w:val="20"/>
                <w:szCs w:val="20"/>
              </w:rPr>
              <w:t>2.43</w:t>
            </w:r>
          </w:p>
        </w:tc>
      </w:tr>
      <w:tr w:rsidR="00FB2B53" w:rsidRPr="0046198F" w:rsidTr="00425AAA">
        <w:tc>
          <w:tcPr>
            <w:tcW w:w="1413" w:type="dxa"/>
          </w:tcPr>
          <w:p w:rsidR="00FB2B53" w:rsidRPr="00DD6376" w:rsidRDefault="00FB2B53" w:rsidP="00EE2877">
            <w:pPr>
              <w:spacing w:line="240" w:lineRule="auto"/>
              <w:rPr>
                <w:sz w:val="20"/>
                <w:szCs w:val="20"/>
              </w:rPr>
            </w:pPr>
          </w:p>
        </w:tc>
        <w:tc>
          <w:tcPr>
            <w:tcW w:w="1843" w:type="dxa"/>
          </w:tcPr>
          <w:p w:rsidR="00FB2B53" w:rsidRPr="00DD6376" w:rsidRDefault="00FB2B53" w:rsidP="00EE2877">
            <w:pPr>
              <w:spacing w:line="240" w:lineRule="auto"/>
              <w:rPr>
                <w:sz w:val="20"/>
                <w:szCs w:val="20"/>
              </w:rPr>
            </w:pPr>
            <w:r w:rsidRPr="00DD6376">
              <w:rPr>
                <w:sz w:val="20"/>
                <w:szCs w:val="20"/>
              </w:rPr>
              <w:t>1930-39</w:t>
            </w:r>
          </w:p>
        </w:tc>
        <w:tc>
          <w:tcPr>
            <w:tcW w:w="968" w:type="dxa"/>
          </w:tcPr>
          <w:p w:rsidR="00FB2B53" w:rsidRPr="00DD6376" w:rsidRDefault="00FB2B53" w:rsidP="00EE2877">
            <w:pPr>
              <w:spacing w:line="240" w:lineRule="auto"/>
              <w:rPr>
                <w:sz w:val="20"/>
                <w:szCs w:val="20"/>
              </w:rPr>
            </w:pPr>
            <w:r w:rsidRPr="00DD6376">
              <w:rPr>
                <w:sz w:val="20"/>
                <w:szCs w:val="20"/>
              </w:rPr>
              <w:t>1.27</w:t>
            </w:r>
          </w:p>
        </w:tc>
        <w:tc>
          <w:tcPr>
            <w:tcW w:w="969" w:type="dxa"/>
          </w:tcPr>
          <w:p w:rsidR="00FB2B53" w:rsidRPr="00DD6376" w:rsidRDefault="00FB2B53" w:rsidP="00EE2877">
            <w:pPr>
              <w:spacing w:line="240" w:lineRule="auto"/>
              <w:rPr>
                <w:sz w:val="20"/>
                <w:szCs w:val="20"/>
              </w:rPr>
            </w:pPr>
            <w:r w:rsidRPr="00DD6376">
              <w:rPr>
                <w:sz w:val="20"/>
                <w:szCs w:val="20"/>
              </w:rPr>
              <w:t>0.80</w:t>
            </w:r>
          </w:p>
        </w:tc>
        <w:tc>
          <w:tcPr>
            <w:tcW w:w="968" w:type="dxa"/>
            <w:vAlign w:val="bottom"/>
          </w:tcPr>
          <w:p w:rsidR="00FB2B53" w:rsidRPr="00DD6376" w:rsidRDefault="00FB2B53" w:rsidP="00EE2877">
            <w:pPr>
              <w:spacing w:line="240" w:lineRule="auto"/>
              <w:rPr>
                <w:color w:val="000000"/>
                <w:sz w:val="20"/>
                <w:szCs w:val="20"/>
              </w:rPr>
            </w:pPr>
            <w:r w:rsidRPr="00DD6376">
              <w:rPr>
                <w:color w:val="000000"/>
                <w:sz w:val="20"/>
                <w:szCs w:val="20"/>
              </w:rPr>
              <w:t>5.19</w:t>
            </w:r>
            <w:r>
              <w:rPr>
                <w:color w:val="000000"/>
                <w:sz w:val="20"/>
                <w:szCs w:val="20"/>
              </w:rPr>
              <w:t>*</w:t>
            </w:r>
          </w:p>
        </w:tc>
        <w:tc>
          <w:tcPr>
            <w:tcW w:w="969" w:type="dxa"/>
            <w:vAlign w:val="bottom"/>
          </w:tcPr>
          <w:p w:rsidR="00FB2B53" w:rsidRPr="00DD6376" w:rsidRDefault="00FB2B53" w:rsidP="00EE2877">
            <w:pPr>
              <w:spacing w:line="240" w:lineRule="auto"/>
              <w:rPr>
                <w:color w:val="000000"/>
                <w:sz w:val="20"/>
                <w:szCs w:val="20"/>
              </w:rPr>
            </w:pPr>
            <w:r w:rsidRPr="00DD6376">
              <w:rPr>
                <w:color w:val="000000"/>
                <w:sz w:val="20"/>
                <w:szCs w:val="20"/>
              </w:rPr>
              <w:t>2.20</w:t>
            </w:r>
          </w:p>
        </w:tc>
      </w:tr>
      <w:tr w:rsidR="00FB2B53" w:rsidRPr="0046198F" w:rsidTr="00425AAA">
        <w:tc>
          <w:tcPr>
            <w:tcW w:w="1413" w:type="dxa"/>
          </w:tcPr>
          <w:p w:rsidR="00FB2B53" w:rsidRPr="00DD6376" w:rsidRDefault="00FB2B53" w:rsidP="00EE2877">
            <w:pPr>
              <w:spacing w:line="240" w:lineRule="auto"/>
              <w:rPr>
                <w:sz w:val="20"/>
                <w:szCs w:val="20"/>
              </w:rPr>
            </w:pPr>
          </w:p>
        </w:tc>
        <w:tc>
          <w:tcPr>
            <w:tcW w:w="1843" w:type="dxa"/>
          </w:tcPr>
          <w:p w:rsidR="00FB2B53" w:rsidRPr="00DD6376" w:rsidRDefault="00FB2B53" w:rsidP="00EE2877">
            <w:pPr>
              <w:spacing w:line="240" w:lineRule="auto"/>
              <w:rPr>
                <w:sz w:val="20"/>
                <w:szCs w:val="20"/>
              </w:rPr>
            </w:pPr>
            <w:r w:rsidRPr="00DD6376">
              <w:rPr>
                <w:sz w:val="20"/>
                <w:szCs w:val="20"/>
              </w:rPr>
              <w:t>1940-49</w:t>
            </w:r>
          </w:p>
        </w:tc>
        <w:tc>
          <w:tcPr>
            <w:tcW w:w="968" w:type="dxa"/>
          </w:tcPr>
          <w:p w:rsidR="00FB2B53" w:rsidRPr="00DD6376" w:rsidRDefault="00FB2B53" w:rsidP="00EE2877">
            <w:pPr>
              <w:spacing w:line="240" w:lineRule="auto"/>
              <w:rPr>
                <w:sz w:val="20"/>
                <w:szCs w:val="20"/>
              </w:rPr>
            </w:pPr>
            <w:r w:rsidRPr="00DD6376">
              <w:rPr>
                <w:sz w:val="20"/>
                <w:szCs w:val="20"/>
              </w:rPr>
              <w:t>0.93</w:t>
            </w:r>
          </w:p>
        </w:tc>
        <w:tc>
          <w:tcPr>
            <w:tcW w:w="969" w:type="dxa"/>
          </w:tcPr>
          <w:p w:rsidR="00FB2B53" w:rsidRPr="00DD6376" w:rsidRDefault="00FB2B53" w:rsidP="00EE2877">
            <w:pPr>
              <w:spacing w:line="240" w:lineRule="auto"/>
              <w:rPr>
                <w:sz w:val="20"/>
                <w:szCs w:val="20"/>
              </w:rPr>
            </w:pPr>
            <w:r w:rsidRPr="00DD6376">
              <w:rPr>
                <w:sz w:val="20"/>
                <w:szCs w:val="20"/>
              </w:rPr>
              <w:t>0.81</w:t>
            </w:r>
          </w:p>
        </w:tc>
        <w:tc>
          <w:tcPr>
            <w:tcW w:w="968" w:type="dxa"/>
            <w:vAlign w:val="bottom"/>
          </w:tcPr>
          <w:p w:rsidR="00FB2B53" w:rsidRPr="00DD6376" w:rsidRDefault="00FB2B53" w:rsidP="00EE2877">
            <w:pPr>
              <w:spacing w:line="240" w:lineRule="auto"/>
              <w:rPr>
                <w:color w:val="000000"/>
                <w:sz w:val="20"/>
                <w:szCs w:val="20"/>
              </w:rPr>
            </w:pPr>
            <w:r w:rsidRPr="00DD6376">
              <w:rPr>
                <w:color w:val="000000"/>
                <w:sz w:val="20"/>
                <w:szCs w:val="20"/>
              </w:rPr>
              <w:t>4.98</w:t>
            </w:r>
            <w:r>
              <w:rPr>
                <w:color w:val="000000"/>
                <w:sz w:val="20"/>
                <w:szCs w:val="20"/>
              </w:rPr>
              <w:t>*</w:t>
            </w:r>
          </w:p>
        </w:tc>
        <w:tc>
          <w:tcPr>
            <w:tcW w:w="969" w:type="dxa"/>
            <w:vAlign w:val="bottom"/>
          </w:tcPr>
          <w:p w:rsidR="00FB2B53" w:rsidRPr="00DD6376" w:rsidRDefault="00FB2B53" w:rsidP="00EE2877">
            <w:pPr>
              <w:spacing w:line="240" w:lineRule="auto"/>
              <w:rPr>
                <w:color w:val="000000"/>
                <w:sz w:val="20"/>
                <w:szCs w:val="20"/>
              </w:rPr>
            </w:pPr>
            <w:r w:rsidRPr="00DD6376">
              <w:rPr>
                <w:color w:val="000000"/>
                <w:sz w:val="20"/>
                <w:szCs w:val="20"/>
              </w:rPr>
              <w:t>2.54</w:t>
            </w:r>
          </w:p>
        </w:tc>
      </w:tr>
      <w:tr w:rsidR="00FB2B53" w:rsidRPr="0046198F" w:rsidTr="00425AAA">
        <w:tc>
          <w:tcPr>
            <w:tcW w:w="1413" w:type="dxa"/>
          </w:tcPr>
          <w:p w:rsidR="00FB2B53" w:rsidRPr="00DD6376" w:rsidRDefault="00FB2B53" w:rsidP="00EE2877">
            <w:pPr>
              <w:spacing w:line="240" w:lineRule="auto"/>
              <w:rPr>
                <w:sz w:val="20"/>
                <w:szCs w:val="20"/>
              </w:rPr>
            </w:pPr>
          </w:p>
        </w:tc>
        <w:tc>
          <w:tcPr>
            <w:tcW w:w="1843" w:type="dxa"/>
          </w:tcPr>
          <w:p w:rsidR="00FB2B53" w:rsidRPr="00DD6376" w:rsidRDefault="00FB2B53" w:rsidP="00EE2877">
            <w:pPr>
              <w:spacing w:line="240" w:lineRule="auto"/>
              <w:rPr>
                <w:sz w:val="20"/>
                <w:szCs w:val="20"/>
              </w:rPr>
            </w:pPr>
            <w:r w:rsidRPr="00DD6376">
              <w:rPr>
                <w:sz w:val="20"/>
                <w:szCs w:val="20"/>
              </w:rPr>
              <w:t>1950-59</w:t>
            </w:r>
          </w:p>
        </w:tc>
        <w:tc>
          <w:tcPr>
            <w:tcW w:w="968" w:type="dxa"/>
          </w:tcPr>
          <w:p w:rsidR="00FB2B53" w:rsidRPr="00DD6376" w:rsidRDefault="00FB2B53" w:rsidP="00EE2877">
            <w:pPr>
              <w:spacing w:line="240" w:lineRule="auto"/>
              <w:rPr>
                <w:sz w:val="20"/>
                <w:szCs w:val="20"/>
              </w:rPr>
            </w:pPr>
            <w:r w:rsidRPr="00DD6376">
              <w:rPr>
                <w:sz w:val="20"/>
                <w:szCs w:val="20"/>
              </w:rPr>
              <w:t>0.49</w:t>
            </w:r>
          </w:p>
        </w:tc>
        <w:tc>
          <w:tcPr>
            <w:tcW w:w="969" w:type="dxa"/>
          </w:tcPr>
          <w:p w:rsidR="00FB2B53" w:rsidRPr="00DD6376" w:rsidRDefault="00FB2B53" w:rsidP="00EE2877">
            <w:pPr>
              <w:spacing w:line="240" w:lineRule="auto"/>
              <w:rPr>
                <w:sz w:val="20"/>
                <w:szCs w:val="20"/>
              </w:rPr>
            </w:pPr>
            <w:r w:rsidRPr="00DD6376">
              <w:rPr>
                <w:sz w:val="20"/>
                <w:szCs w:val="20"/>
              </w:rPr>
              <w:t>0.70</w:t>
            </w:r>
          </w:p>
        </w:tc>
        <w:tc>
          <w:tcPr>
            <w:tcW w:w="968" w:type="dxa"/>
            <w:vAlign w:val="bottom"/>
          </w:tcPr>
          <w:p w:rsidR="00FB2B53" w:rsidRPr="00DD6376" w:rsidRDefault="00FB2B53" w:rsidP="00EE2877">
            <w:pPr>
              <w:spacing w:line="240" w:lineRule="auto"/>
              <w:rPr>
                <w:color w:val="000000"/>
                <w:sz w:val="20"/>
                <w:szCs w:val="20"/>
              </w:rPr>
            </w:pPr>
            <w:r>
              <w:rPr>
                <w:color w:val="000000"/>
                <w:sz w:val="20"/>
                <w:szCs w:val="20"/>
              </w:rPr>
              <w:t>-</w:t>
            </w:r>
          </w:p>
        </w:tc>
        <w:tc>
          <w:tcPr>
            <w:tcW w:w="969" w:type="dxa"/>
            <w:vAlign w:val="bottom"/>
          </w:tcPr>
          <w:p w:rsidR="00FB2B53" w:rsidRPr="00DD6376" w:rsidRDefault="00FB2B53" w:rsidP="00EE2877">
            <w:pPr>
              <w:spacing w:line="240" w:lineRule="auto"/>
              <w:rPr>
                <w:color w:val="000000"/>
                <w:sz w:val="20"/>
                <w:szCs w:val="20"/>
              </w:rPr>
            </w:pPr>
          </w:p>
        </w:tc>
      </w:tr>
      <w:tr w:rsidR="00FB2B53" w:rsidRPr="0046198F" w:rsidTr="00425AAA">
        <w:tc>
          <w:tcPr>
            <w:tcW w:w="1413" w:type="dxa"/>
          </w:tcPr>
          <w:p w:rsidR="00FB2B53" w:rsidRPr="00DD6376" w:rsidRDefault="00FB2B53" w:rsidP="00EE2877">
            <w:pPr>
              <w:spacing w:line="240" w:lineRule="auto"/>
              <w:rPr>
                <w:sz w:val="20"/>
                <w:szCs w:val="20"/>
              </w:rPr>
            </w:pPr>
          </w:p>
        </w:tc>
        <w:tc>
          <w:tcPr>
            <w:tcW w:w="1843" w:type="dxa"/>
          </w:tcPr>
          <w:p w:rsidR="00FB2B53" w:rsidRPr="00DD6376" w:rsidRDefault="00FB2B53" w:rsidP="00EE2877">
            <w:pPr>
              <w:spacing w:line="240" w:lineRule="auto"/>
              <w:rPr>
                <w:sz w:val="20"/>
                <w:szCs w:val="20"/>
              </w:rPr>
            </w:pPr>
            <w:r w:rsidRPr="00DD6376">
              <w:rPr>
                <w:sz w:val="20"/>
                <w:szCs w:val="20"/>
              </w:rPr>
              <w:t>1960-69</w:t>
            </w:r>
          </w:p>
        </w:tc>
        <w:tc>
          <w:tcPr>
            <w:tcW w:w="968" w:type="dxa"/>
          </w:tcPr>
          <w:p w:rsidR="00FB2B53" w:rsidRPr="00DD6376" w:rsidRDefault="00FB2B53" w:rsidP="00EE2877">
            <w:pPr>
              <w:spacing w:line="240" w:lineRule="auto"/>
              <w:rPr>
                <w:sz w:val="20"/>
                <w:szCs w:val="20"/>
              </w:rPr>
            </w:pPr>
            <w:r w:rsidRPr="00DD6376">
              <w:rPr>
                <w:sz w:val="20"/>
                <w:szCs w:val="20"/>
              </w:rPr>
              <w:t>0.84</w:t>
            </w:r>
          </w:p>
        </w:tc>
        <w:tc>
          <w:tcPr>
            <w:tcW w:w="969" w:type="dxa"/>
          </w:tcPr>
          <w:p w:rsidR="00FB2B53" w:rsidRPr="00DD6376" w:rsidRDefault="00FB2B53" w:rsidP="00EE2877">
            <w:pPr>
              <w:spacing w:line="240" w:lineRule="auto"/>
              <w:rPr>
                <w:sz w:val="20"/>
                <w:szCs w:val="20"/>
              </w:rPr>
            </w:pPr>
            <w:r w:rsidRPr="00DD6376">
              <w:rPr>
                <w:sz w:val="20"/>
                <w:szCs w:val="20"/>
              </w:rPr>
              <w:t>0.64</w:t>
            </w:r>
          </w:p>
        </w:tc>
        <w:tc>
          <w:tcPr>
            <w:tcW w:w="968" w:type="dxa"/>
            <w:vAlign w:val="bottom"/>
          </w:tcPr>
          <w:p w:rsidR="00FB2B53" w:rsidRPr="00DD6376" w:rsidRDefault="00FB2B53" w:rsidP="00EE2877">
            <w:pPr>
              <w:spacing w:line="240" w:lineRule="auto"/>
              <w:rPr>
                <w:color w:val="000000"/>
                <w:sz w:val="20"/>
                <w:szCs w:val="20"/>
              </w:rPr>
            </w:pPr>
            <w:r w:rsidRPr="00DD6376">
              <w:rPr>
                <w:color w:val="000000"/>
                <w:sz w:val="20"/>
                <w:szCs w:val="20"/>
              </w:rPr>
              <w:t>3.73</w:t>
            </w:r>
          </w:p>
        </w:tc>
        <w:tc>
          <w:tcPr>
            <w:tcW w:w="969" w:type="dxa"/>
            <w:vAlign w:val="bottom"/>
          </w:tcPr>
          <w:p w:rsidR="00FB2B53" w:rsidRPr="00DD6376" w:rsidRDefault="00FB2B53" w:rsidP="00EE2877">
            <w:pPr>
              <w:spacing w:line="240" w:lineRule="auto"/>
              <w:rPr>
                <w:color w:val="000000"/>
                <w:sz w:val="20"/>
                <w:szCs w:val="20"/>
              </w:rPr>
            </w:pPr>
            <w:r w:rsidRPr="00DD6376">
              <w:rPr>
                <w:color w:val="000000"/>
                <w:sz w:val="20"/>
                <w:szCs w:val="20"/>
              </w:rPr>
              <w:t>2.03</w:t>
            </w:r>
          </w:p>
        </w:tc>
      </w:tr>
      <w:tr w:rsidR="00FB2B53" w:rsidRPr="0046198F" w:rsidTr="00425AAA">
        <w:tc>
          <w:tcPr>
            <w:tcW w:w="1413" w:type="dxa"/>
          </w:tcPr>
          <w:p w:rsidR="00FB2B53" w:rsidRPr="00DD6376" w:rsidRDefault="00FB2B53" w:rsidP="00EE2877">
            <w:pPr>
              <w:spacing w:line="240" w:lineRule="auto"/>
              <w:rPr>
                <w:sz w:val="20"/>
                <w:szCs w:val="20"/>
              </w:rPr>
            </w:pPr>
          </w:p>
        </w:tc>
        <w:tc>
          <w:tcPr>
            <w:tcW w:w="1843" w:type="dxa"/>
          </w:tcPr>
          <w:p w:rsidR="00FB2B53" w:rsidRPr="00DD6376" w:rsidRDefault="00FB2B53" w:rsidP="00EE2877">
            <w:pPr>
              <w:spacing w:line="240" w:lineRule="auto"/>
              <w:rPr>
                <w:sz w:val="20"/>
                <w:szCs w:val="20"/>
              </w:rPr>
            </w:pPr>
            <w:r w:rsidRPr="00DD6376">
              <w:rPr>
                <w:sz w:val="20"/>
                <w:szCs w:val="20"/>
              </w:rPr>
              <w:t>1970+</w:t>
            </w:r>
          </w:p>
        </w:tc>
        <w:tc>
          <w:tcPr>
            <w:tcW w:w="968" w:type="dxa"/>
          </w:tcPr>
          <w:p w:rsidR="00FB2B53" w:rsidRPr="00DD6376" w:rsidRDefault="00FB2B53" w:rsidP="00EE2877">
            <w:pPr>
              <w:spacing w:line="240" w:lineRule="auto"/>
              <w:rPr>
                <w:sz w:val="20"/>
                <w:szCs w:val="20"/>
              </w:rPr>
            </w:pPr>
            <w:r w:rsidRPr="00DD6376">
              <w:rPr>
                <w:sz w:val="20"/>
                <w:szCs w:val="20"/>
              </w:rPr>
              <w:t>-</w:t>
            </w:r>
          </w:p>
        </w:tc>
        <w:tc>
          <w:tcPr>
            <w:tcW w:w="969" w:type="dxa"/>
          </w:tcPr>
          <w:p w:rsidR="00FB2B53" w:rsidRPr="00DD6376" w:rsidRDefault="00FB2B53" w:rsidP="00EE2877">
            <w:pPr>
              <w:spacing w:line="240" w:lineRule="auto"/>
              <w:rPr>
                <w:sz w:val="20"/>
                <w:szCs w:val="20"/>
              </w:rPr>
            </w:pPr>
            <w:r w:rsidRPr="00DD6376">
              <w:rPr>
                <w:sz w:val="20"/>
                <w:szCs w:val="20"/>
              </w:rPr>
              <w:t>.</w:t>
            </w:r>
          </w:p>
        </w:tc>
        <w:tc>
          <w:tcPr>
            <w:tcW w:w="968" w:type="dxa"/>
            <w:vAlign w:val="bottom"/>
          </w:tcPr>
          <w:p w:rsidR="00FB2B53" w:rsidRPr="00DD6376" w:rsidRDefault="00FB2B53" w:rsidP="00EE2877">
            <w:pPr>
              <w:spacing w:line="240" w:lineRule="auto"/>
              <w:rPr>
                <w:color w:val="000000"/>
                <w:sz w:val="20"/>
                <w:szCs w:val="20"/>
              </w:rPr>
            </w:pPr>
            <w:r>
              <w:rPr>
                <w:color w:val="000000"/>
                <w:sz w:val="20"/>
                <w:szCs w:val="20"/>
              </w:rPr>
              <w:t>-</w:t>
            </w:r>
          </w:p>
        </w:tc>
        <w:tc>
          <w:tcPr>
            <w:tcW w:w="969" w:type="dxa"/>
            <w:vAlign w:val="bottom"/>
          </w:tcPr>
          <w:p w:rsidR="00FB2B53" w:rsidRPr="00DD6376" w:rsidRDefault="00FB2B53" w:rsidP="00EE2877">
            <w:pPr>
              <w:spacing w:line="240" w:lineRule="auto"/>
              <w:rPr>
                <w:color w:val="000000"/>
                <w:sz w:val="20"/>
                <w:szCs w:val="20"/>
              </w:rPr>
            </w:pPr>
            <w:r w:rsidRPr="00DD6376">
              <w:rPr>
                <w:color w:val="000000"/>
                <w:sz w:val="20"/>
                <w:szCs w:val="20"/>
              </w:rPr>
              <w:t>.</w:t>
            </w:r>
          </w:p>
        </w:tc>
      </w:tr>
      <w:tr w:rsidR="00FB2B53" w:rsidRPr="0046198F" w:rsidTr="00425AAA">
        <w:tc>
          <w:tcPr>
            <w:tcW w:w="1413" w:type="dxa"/>
          </w:tcPr>
          <w:p w:rsidR="00FB2B53" w:rsidRPr="00DD6376" w:rsidRDefault="00FB2B53" w:rsidP="00EE2877">
            <w:pPr>
              <w:spacing w:line="240" w:lineRule="auto"/>
              <w:rPr>
                <w:sz w:val="20"/>
                <w:szCs w:val="20"/>
              </w:rPr>
            </w:pPr>
            <w:r w:rsidRPr="00DD6376">
              <w:rPr>
                <w:sz w:val="20"/>
                <w:szCs w:val="20"/>
              </w:rPr>
              <w:t>Qualifications</w:t>
            </w:r>
          </w:p>
        </w:tc>
        <w:tc>
          <w:tcPr>
            <w:tcW w:w="1843" w:type="dxa"/>
          </w:tcPr>
          <w:p w:rsidR="00FB2B53" w:rsidRPr="00DD6376" w:rsidRDefault="00FB2B53" w:rsidP="00EE2877">
            <w:pPr>
              <w:spacing w:line="240" w:lineRule="auto"/>
              <w:rPr>
                <w:sz w:val="20"/>
                <w:szCs w:val="20"/>
              </w:rPr>
            </w:pPr>
            <w:r w:rsidRPr="00DD6376">
              <w:rPr>
                <w:sz w:val="20"/>
                <w:szCs w:val="20"/>
              </w:rPr>
              <w:t>Degree</w:t>
            </w:r>
          </w:p>
        </w:tc>
        <w:tc>
          <w:tcPr>
            <w:tcW w:w="968" w:type="dxa"/>
          </w:tcPr>
          <w:p w:rsidR="00FB2B53" w:rsidRPr="00DD6376" w:rsidRDefault="00FB2B53" w:rsidP="00EE2877">
            <w:pPr>
              <w:spacing w:line="240" w:lineRule="auto"/>
              <w:rPr>
                <w:sz w:val="20"/>
                <w:szCs w:val="20"/>
              </w:rPr>
            </w:pPr>
            <w:r w:rsidRPr="00DD6376">
              <w:rPr>
                <w:sz w:val="20"/>
                <w:szCs w:val="20"/>
              </w:rPr>
              <w:t>2.32</w:t>
            </w:r>
          </w:p>
        </w:tc>
        <w:tc>
          <w:tcPr>
            <w:tcW w:w="969" w:type="dxa"/>
          </w:tcPr>
          <w:p w:rsidR="00FB2B53" w:rsidRPr="00DD6376" w:rsidRDefault="00FB2B53" w:rsidP="00EE2877">
            <w:pPr>
              <w:spacing w:line="240" w:lineRule="auto"/>
              <w:rPr>
                <w:sz w:val="20"/>
                <w:szCs w:val="20"/>
              </w:rPr>
            </w:pPr>
            <w:r w:rsidRPr="00DD6376">
              <w:rPr>
                <w:sz w:val="20"/>
                <w:szCs w:val="20"/>
              </w:rPr>
              <w:t>1.06</w:t>
            </w:r>
          </w:p>
        </w:tc>
        <w:tc>
          <w:tcPr>
            <w:tcW w:w="968" w:type="dxa"/>
            <w:vAlign w:val="bottom"/>
          </w:tcPr>
          <w:p w:rsidR="00FB2B53" w:rsidRPr="00DD6376" w:rsidRDefault="00FB2B53" w:rsidP="00EE2877">
            <w:pPr>
              <w:spacing w:line="240" w:lineRule="auto"/>
              <w:rPr>
                <w:color w:val="000000"/>
                <w:sz w:val="20"/>
                <w:szCs w:val="20"/>
              </w:rPr>
            </w:pPr>
            <w:r w:rsidRPr="00DD6376">
              <w:rPr>
                <w:color w:val="000000"/>
                <w:sz w:val="20"/>
                <w:szCs w:val="20"/>
              </w:rPr>
              <w:t>3.71</w:t>
            </w:r>
          </w:p>
        </w:tc>
        <w:tc>
          <w:tcPr>
            <w:tcW w:w="969" w:type="dxa"/>
            <w:vAlign w:val="bottom"/>
          </w:tcPr>
          <w:p w:rsidR="00FB2B53" w:rsidRPr="00DD6376" w:rsidRDefault="00FB2B53" w:rsidP="00EE2877">
            <w:pPr>
              <w:spacing w:line="240" w:lineRule="auto"/>
              <w:rPr>
                <w:color w:val="000000"/>
                <w:sz w:val="20"/>
                <w:szCs w:val="20"/>
              </w:rPr>
            </w:pPr>
            <w:r w:rsidRPr="00DD6376">
              <w:rPr>
                <w:color w:val="000000"/>
                <w:sz w:val="20"/>
                <w:szCs w:val="20"/>
              </w:rPr>
              <w:t>2.34</w:t>
            </w:r>
          </w:p>
        </w:tc>
      </w:tr>
      <w:tr w:rsidR="00FB2B53" w:rsidRPr="0046198F" w:rsidTr="00425AAA">
        <w:tc>
          <w:tcPr>
            <w:tcW w:w="1413" w:type="dxa"/>
          </w:tcPr>
          <w:p w:rsidR="00FB2B53" w:rsidRPr="00DD6376" w:rsidRDefault="00FB2B53" w:rsidP="00EE2877">
            <w:pPr>
              <w:spacing w:line="240" w:lineRule="auto"/>
              <w:rPr>
                <w:sz w:val="20"/>
                <w:szCs w:val="20"/>
              </w:rPr>
            </w:pPr>
          </w:p>
        </w:tc>
        <w:tc>
          <w:tcPr>
            <w:tcW w:w="1843" w:type="dxa"/>
          </w:tcPr>
          <w:p w:rsidR="00FB2B53" w:rsidRPr="00DD6376" w:rsidRDefault="00FB2B53" w:rsidP="00EE2877">
            <w:pPr>
              <w:spacing w:line="240" w:lineRule="auto"/>
              <w:rPr>
                <w:sz w:val="20"/>
                <w:szCs w:val="20"/>
              </w:rPr>
            </w:pPr>
            <w:r w:rsidRPr="00DD6376">
              <w:rPr>
                <w:sz w:val="20"/>
                <w:szCs w:val="20"/>
              </w:rPr>
              <w:t>Some higher</w:t>
            </w:r>
          </w:p>
        </w:tc>
        <w:tc>
          <w:tcPr>
            <w:tcW w:w="968" w:type="dxa"/>
          </w:tcPr>
          <w:p w:rsidR="00FB2B53" w:rsidRPr="00DD6376" w:rsidRDefault="00FB2B53" w:rsidP="00EE2877">
            <w:pPr>
              <w:spacing w:line="240" w:lineRule="auto"/>
              <w:rPr>
                <w:sz w:val="20"/>
                <w:szCs w:val="20"/>
              </w:rPr>
            </w:pPr>
            <w:r w:rsidRPr="00DD6376">
              <w:rPr>
                <w:sz w:val="20"/>
                <w:szCs w:val="20"/>
              </w:rPr>
              <w:t>0.45</w:t>
            </w:r>
          </w:p>
        </w:tc>
        <w:tc>
          <w:tcPr>
            <w:tcW w:w="969" w:type="dxa"/>
          </w:tcPr>
          <w:p w:rsidR="00FB2B53" w:rsidRPr="00DD6376" w:rsidRDefault="00FB2B53" w:rsidP="00EE2877">
            <w:pPr>
              <w:spacing w:line="240" w:lineRule="auto"/>
              <w:rPr>
                <w:sz w:val="20"/>
                <w:szCs w:val="20"/>
              </w:rPr>
            </w:pPr>
            <w:r w:rsidRPr="00DD6376">
              <w:rPr>
                <w:sz w:val="20"/>
                <w:szCs w:val="20"/>
              </w:rPr>
              <w:t>0.96</w:t>
            </w:r>
          </w:p>
        </w:tc>
        <w:tc>
          <w:tcPr>
            <w:tcW w:w="968" w:type="dxa"/>
            <w:vAlign w:val="bottom"/>
          </w:tcPr>
          <w:p w:rsidR="00FB2B53" w:rsidRPr="00DD6376" w:rsidRDefault="00FB2B53" w:rsidP="00EE2877">
            <w:pPr>
              <w:spacing w:line="240" w:lineRule="auto"/>
              <w:rPr>
                <w:color w:val="000000"/>
                <w:sz w:val="20"/>
                <w:szCs w:val="20"/>
              </w:rPr>
            </w:pPr>
            <w:r w:rsidRPr="00DD6376">
              <w:rPr>
                <w:color w:val="000000"/>
                <w:sz w:val="20"/>
                <w:szCs w:val="20"/>
              </w:rPr>
              <w:t>3.38</w:t>
            </w:r>
          </w:p>
        </w:tc>
        <w:tc>
          <w:tcPr>
            <w:tcW w:w="969" w:type="dxa"/>
            <w:vAlign w:val="bottom"/>
          </w:tcPr>
          <w:p w:rsidR="00FB2B53" w:rsidRPr="00DD6376" w:rsidRDefault="00FB2B53" w:rsidP="00EE2877">
            <w:pPr>
              <w:spacing w:line="240" w:lineRule="auto"/>
              <w:rPr>
                <w:color w:val="000000"/>
                <w:sz w:val="20"/>
                <w:szCs w:val="20"/>
              </w:rPr>
            </w:pPr>
            <w:r w:rsidRPr="00DD6376">
              <w:rPr>
                <w:color w:val="000000"/>
                <w:sz w:val="20"/>
                <w:szCs w:val="20"/>
              </w:rPr>
              <w:t>2.06</w:t>
            </w:r>
          </w:p>
        </w:tc>
      </w:tr>
      <w:tr w:rsidR="00FB2B53" w:rsidRPr="0046198F" w:rsidTr="00425AAA">
        <w:tc>
          <w:tcPr>
            <w:tcW w:w="1413" w:type="dxa"/>
          </w:tcPr>
          <w:p w:rsidR="00FB2B53" w:rsidRPr="00DD6376" w:rsidRDefault="00FB2B53" w:rsidP="00EE2877">
            <w:pPr>
              <w:spacing w:line="240" w:lineRule="auto"/>
              <w:rPr>
                <w:sz w:val="20"/>
                <w:szCs w:val="20"/>
              </w:rPr>
            </w:pPr>
          </w:p>
        </w:tc>
        <w:tc>
          <w:tcPr>
            <w:tcW w:w="1843" w:type="dxa"/>
          </w:tcPr>
          <w:p w:rsidR="00FB2B53" w:rsidRPr="00DD6376" w:rsidRDefault="00FB2B53" w:rsidP="00EE2877">
            <w:pPr>
              <w:spacing w:line="240" w:lineRule="auto"/>
              <w:rPr>
                <w:sz w:val="20"/>
                <w:szCs w:val="20"/>
              </w:rPr>
            </w:pPr>
            <w:r w:rsidRPr="00DD6376">
              <w:rPr>
                <w:sz w:val="20"/>
                <w:szCs w:val="20"/>
              </w:rPr>
              <w:t>A-Level</w:t>
            </w:r>
          </w:p>
        </w:tc>
        <w:tc>
          <w:tcPr>
            <w:tcW w:w="968" w:type="dxa"/>
          </w:tcPr>
          <w:p w:rsidR="00FB2B53" w:rsidRPr="00DD6376" w:rsidRDefault="00FB2B53" w:rsidP="00EE2877">
            <w:pPr>
              <w:spacing w:line="240" w:lineRule="auto"/>
              <w:rPr>
                <w:sz w:val="20"/>
                <w:szCs w:val="20"/>
              </w:rPr>
            </w:pPr>
            <w:r w:rsidRPr="00DD6376">
              <w:rPr>
                <w:sz w:val="20"/>
                <w:szCs w:val="20"/>
              </w:rPr>
              <w:t>0.55</w:t>
            </w:r>
          </w:p>
        </w:tc>
        <w:tc>
          <w:tcPr>
            <w:tcW w:w="969" w:type="dxa"/>
          </w:tcPr>
          <w:p w:rsidR="00FB2B53" w:rsidRPr="00DD6376" w:rsidRDefault="00FB2B53" w:rsidP="00EE2877">
            <w:pPr>
              <w:spacing w:line="240" w:lineRule="auto"/>
              <w:rPr>
                <w:sz w:val="20"/>
                <w:szCs w:val="20"/>
              </w:rPr>
            </w:pPr>
            <w:r w:rsidRPr="00DD6376">
              <w:rPr>
                <w:sz w:val="20"/>
                <w:szCs w:val="20"/>
              </w:rPr>
              <w:t>0.91</w:t>
            </w:r>
          </w:p>
        </w:tc>
        <w:tc>
          <w:tcPr>
            <w:tcW w:w="968" w:type="dxa"/>
            <w:vAlign w:val="bottom"/>
          </w:tcPr>
          <w:p w:rsidR="00FB2B53" w:rsidRPr="00DD6376" w:rsidRDefault="00FB2B53" w:rsidP="00EE2877">
            <w:pPr>
              <w:spacing w:line="240" w:lineRule="auto"/>
              <w:rPr>
                <w:color w:val="000000"/>
                <w:sz w:val="20"/>
                <w:szCs w:val="20"/>
              </w:rPr>
            </w:pPr>
            <w:r w:rsidRPr="00DD6376">
              <w:rPr>
                <w:color w:val="000000"/>
                <w:sz w:val="20"/>
                <w:szCs w:val="20"/>
              </w:rPr>
              <w:t>2.21</w:t>
            </w:r>
          </w:p>
        </w:tc>
        <w:tc>
          <w:tcPr>
            <w:tcW w:w="969" w:type="dxa"/>
            <w:vAlign w:val="bottom"/>
          </w:tcPr>
          <w:p w:rsidR="00FB2B53" w:rsidRPr="00DD6376" w:rsidRDefault="00FB2B53" w:rsidP="00EE2877">
            <w:pPr>
              <w:spacing w:line="240" w:lineRule="auto"/>
              <w:rPr>
                <w:color w:val="000000"/>
                <w:sz w:val="20"/>
                <w:szCs w:val="20"/>
              </w:rPr>
            </w:pPr>
            <w:r w:rsidRPr="00DD6376">
              <w:rPr>
                <w:color w:val="000000"/>
                <w:sz w:val="20"/>
                <w:szCs w:val="20"/>
              </w:rPr>
              <w:t>1.77</w:t>
            </w:r>
          </w:p>
        </w:tc>
      </w:tr>
      <w:tr w:rsidR="00FB2B53" w:rsidRPr="0046198F" w:rsidTr="00425AAA">
        <w:tc>
          <w:tcPr>
            <w:tcW w:w="1413" w:type="dxa"/>
          </w:tcPr>
          <w:p w:rsidR="00FB2B53" w:rsidRPr="00DD6376" w:rsidRDefault="00FB2B53" w:rsidP="00EE2877">
            <w:pPr>
              <w:spacing w:line="240" w:lineRule="auto"/>
              <w:rPr>
                <w:sz w:val="20"/>
                <w:szCs w:val="20"/>
              </w:rPr>
            </w:pPr>
          </w:p>
        </w:tc>
        <w:tc>
          <w:tcPr>
            <w:tcW w:w="1843" w:type="dxa"/>
          </w:tcPr>
          <w:p w:rsidR="00FB2B53" w:rsidRPr="00DD6376" w:rsidRDefault="00FB2B53" w:rsidP="00EE2877">
            <w:pPr>
              <w:spacing w:line="240" w:lineRule="auto"/>
              <w:rPr>
                <w:sz w:val="20"/>
                <w:szCs w:val="20"/>
              </w:rPr>
            </w:pPr>
            <w:r w:rsidRPr="00DD6376">
              <w:rPr>
                <w:sz w:val="20"/>
                <w:szCs w:val="20"/>
              </w:rPr>
              <w:t>O-Level</w:t>
            </w:r>
          </w:p>
        </w:tc>
        <w:tc>
          <w:tcPr>
            <w:tcW w:w="968" w:type="dxa"/>
          </w:tcPr>
          <w:p w:rsidR="00FB2B53" w:rsidRPr="00DD6376" w:rsidRDefault="00FB2B53" w:rsidP="00EE2877">
            <w:pPr>
              <w:spacing w:line="240" w:lineRule="auto"/>
              <w:rPr>
                <w:sz w:val="20"/>
                <w:szCs w:val="20"/>
              </w:rPr>
            </w:pPr>
            <w:r w:rsidRPr="00DD6376">
              <w:rPr>
                <w:sz w:val="20"/>
                <w:szCs w:val="20"/>
              </w:rPr>
              <w:t>0.12</w:t>
            </w:r>
          </w:p>
        </w:tc>
        <w:tc>
          <w:tcPr>
            <w:tcW w:w="969" w:type="dxa"/>
          </w:tcPr>
          <w:p w:rsidR="00FB2B53" w:rsidRPr="00DD6376" w:rsidRDefault="00FB2B53" w:rsidP="00EE2877">
            <w:pPr>
              <w:spacing w:line="240" w:lineRule="auto"/>
              <w:rPr>
                <w:sz w:val="20"/>
                <w:szCs w:val="20"/>
              </w:rPr>
            </w:pPr>
            <w:r w:rsidRPr="00DD6376">
              <w:rPr>
                <w:sz w:val="20"/>
                <w:szCs w:val="20"/>
              </w:rPr>
              <w:t>0.53</w:t>
            </w:r>
          </w:p>
        </w:tc>
        <w:tc>
          <w:tcPr>
            <w:tcW w:w="968" w:type="dxa"/>
            <w:vAlign w:val="bottom"/>
          </w:tcPr>
          <w:p w:rsidR="00FB2B53" w:rsidRPr="00DD6376" w:rsidRDefault="00FB2B53" w:rsidP="00EE2877">
            <w:pPr>
              <w:spacing w:line="240" w:lineRule="auto"/>
              <w:rPr>
                <w:color w:val="000000"/>
                <w:sz w:val="20"/>
                <w:szCs w:val="20"/>
              </w:rPr>
            </w:pPr>
            <w:r w:rsidRPr="00DD6376">
              <w:rPr>
                <w:color w:val="000000"/>
                <w:sz w:val="20"/>
                <w:szCs w:val="20"/>
              </w:rPr>
              <w:t>-0.50</w:t>
            </w:r>
          </w:p>
        </w:tc>
        <w:tc>
          <w:tcPr>
            <w:tcW w:w="969" w:type="dxa"/>
            <w:vAlign w:val="bottom"/>
          </w:tcPr>
          <w:p w:rsidR="00FB2B53" w:rsidRPr="00DD6376" w:rsidRDefault="00FB2B53" w:rsidP="00EE2877">
            <w:pPr>
              <w:spacing w:line="240" w:lineRule="auto"/>
              <w:rPr>
                <w:color w:val="000000"/>
                <w:sz w:val="20"/>
                <w:szCs w:val="20"/>
              </w:rPr>
            </w:pPr>
            <w:r w:rsidRPr="00DD6376">
              <w:rPr>
                <w:color w:val="000000"/>
                <w:sz w:val="20"/>
                <w:szCs w:val="20"/>
              </w:rPr>
              <w:t>1.51</w:t>
            </w:r>
          </w:p>
        </w:tc>
      </w:tr>
      <w:tr w:rsidR="00FB2B53" w:rsidRPr="0046198F" w:rsidTr="00425AAA">
        <w:tc>
          <w:tcPr>
            <w:tcW w:w="1413" w:type="dxa"/>
          </w:tcPr>
          <w:p w:rsidR="00FB2B53" w:rsidRPr="00DD6376" w:rsidRDefault="00FB2B53" w:rsidP="00EE2877">
            <w:pPr>
              <w:spacing w:line="240" w:lineRule="auto"/>
              <w:rPr>
                <w:sz w:val="20"/>
                <w:szCs w:val="20"/>
              </w:rPr>
            </w:pPr>
          </w:p>
        </w:tc>
        <w:tc>
          <w:tcPr>
            <w:tcW w:w="1843" w:type="dxa"/>
          </w:tcPr>
          <w:p w:rsidR="00FB2B53" w:rsidRPr="00DD6376" w:rsidRDefault="00FB2B53" w:rsidP="00EE2877">
            <w:pPr>
              <w:spacing w:line="240" w:lineRule="auto"/>
              <w:rPr>
                <w:sz w:val="20"/>
                <w:szCs w:val="20"/>
              </w:rPr>
            </w:pPr>
            <w:r w:rsidRPr="00DD6376">
              <w:rPr>
                <w:sz w:val="20"/>
                <w:szCs w:val="20"/>
              </w:rPr>
              <w:t>CSE</w:t>
            </w:r>
          </w:p>
        </w:tc>
        <w:tc>
          <w:tcPr>
            <w:tcW w:w="968" w:type="dxa"/>
          </w:tcPr>
          <w:p w:rsidR="00FB2B53" w:rsidRPr="00DD6376" w:rsidRDefault="00FB2B53" w:rsidP="00EE2877">
            <w:pPr>
              <w:spacing w:line="240" w:lineRule="auto"/>
              <w:rPr>
                <w:sz w:val="20"/>
                <w:szCs w:val="20"/>
              </w:rPr>
            </w:pPr>
            <w:r w:rsidRPr="00DD6376">
              <w:rPr>
                <w:sz w:val="20"/>
                <w:szCs w:val="20"/>
              </w:rPr>
              <w:t>0.57</w:t>
            </w:r>
          </w:p>
        </w:tc>
        <w:tc>
          <w:tcPr>
            <w:tcW w:w="969" w:type="dxa"/>
          </w:tcPr>
          <w:p w:rsidR="00FB2B53" w:rsidRPr="00DD6376" w:rsidRDefault="00FB2B53" w:rsidP="00EE2877">
            <w:pPr>
              <w:spacing w:line="240" w:lineRule="auto"/>
              <w:rPr>
                <w:sz w:val="20"/>
                <w:szCs w:val="20"/>
              </w:rPr>
            </w:pPr>
            <w:r w:rsidRPr="00DD6376">
              <w:rPr>
                <w:sz w:val="20"/>
                <w:szCs w:val="20"/>
              </w:rPr>
              <w:t>0.83</w:t>
            </w:r>
          </w:p>
        </w:tc>
        <w:tc>
          <w:tcPr>
            <w:tcW w:w="968" w:type="dxa"/>
            <w:vAlign w:val="bottom"/>
          </w:tcPr>
          <w:p w:rsidR="00FB2B53" w:rsidRPr="00DD6376" w:rsidRDefault="00FB2B53" w:rsidP="00EE2877">
            <w:pPr>
              <w:spacing w:line="240" w:lineRule="auto"/>
              <w:rPr>
                <w:color w:val="000000"/>
                <w:sz w:val="20"/>
                <w:szCs w:val="20"/>
              </w:rPr>
            </w:pPr>
            <w:r w:rsidRPr="00DD6376">
              <w:rPr>
                <w:color w:val="000000"/>
                <w:sz w:val="20"/>
                <w:szCs w:val="20"/>
              </w:rPr>
              <w:t>1.52</w:t>
            </w:r>
          </w:p>
        </w:tc>
        <w:tc>
          <w:tcPr>
            <w:tcW w:w="969" w:type="dxa"/>
            <w:vAlign w:val="bottom"/>
          </w:tcPr>
          <w:p w:rsidR="00FB2B53" w:rsidRPr="00DD6376" w:rsidRDefault="00FB2B53" w:rsidP="00EE2877">
            <w:pPr>
              <w:spacing w:line="240" w:lineRule="auto"/>
              <w:rPr>
                <w:color w:val="000000"/>
                <w:sz w:val="20"/>
                <w:szCs w:val="20"/>
              </w:rPr>
            </w:pPr>
            <w:r w:rsidRPr="00DD6376">
              <w:rPr>
                <w:color w:val="000000"/>
                <w:sz w:val="20"/>
                <w:szCs w:val="20"/>
              </w:rPr>
              <w:t>1.94</w:t>
            </w:r>
          </w:p>
        </w:tc>
      </w:tr>
      <w:tr w:rsidR="00FB2B53" w:rsidRPr="0046198F" w:rsidTr="00425AAA">
        <w:tc>
          <w:tcPr>
            <w:tcW w:w="1413" w:type="dxa"/>
          </w:tcPr>
          <w:p w:rsidR="00FB2B53" w:rsidRPr="00DD6376" w:rsidRDefault="00FB2B53" w:rsidP="00EE2877">
            <w:pPr>
              <w:spacing w:line="240" w:lineRule="auto"/>
              <w:rPr>
                <w:sz w:val="20"/>
                <w:szCs w:val="20"/>
              </w:rPr>
            </w:pPr>
          </w:p>
        </w:tc>
        <w:tc>
          <w:tcPr>
            <w:tcW w:w="1843" w:type="dxa"/>
          </w:tcPr>
          <w:p w:rsidR="00FB2B53" w:rsidRPr="00DD6376" w:rsidRDefault="00FB2B53" w:rsidP="00EE2877">
            <w:pPr>
              <w:spacing w:line="240" w:lineRule="auto"/>
              <w:rPr>
                <w:sz w:val="20"/>
                <w:szCs w:val="20"/>
              </w:rPr>
            </w:pPr>
            <w:r w:rsidRPr="00DD6376">
              <w:rPr>
                <w:sz w:val="20"/>
                <w:szCs w:val="20"/>
              </w:rPr>
              <w:t>No qualifications</w:t>
            </w:r>
          </w:p>
        </w:tc>
        <w:tc>
          <w:tcPr>
            <w:tcW w:w="968" w:type="dxa"/>
          </w:tcPr>
          <w:p w:rsidR="00FB2B53" w:rsidRPr="00DD6376" w:rsidRDefault="00FB2B53" w:rsidP="00EE2877">
            <w:pPr>
              <w:spacing w:line="240" w:lineRule="auto"/>
              <w:rPr>
                <w:sz w:val="20"/>
                <w:szCs w:val="20"/>
              </w:rPr>
            </w:pPr>
            <w:r w:rsidRPr="00DD6376">
              <w:rPr>
                <w:sz w:val="20"/>
                <w:szCs w:val="20"/>
              </w:rPr>
              <w:t>-</w:t>
            </w:r>
          </w:p>
        </w:tc>
        <w:tc>
          <w:tcPr>
            <w:tcW w:w="969" w:type="dxa"/>
          </w:tcPr>
          <w:p w:rsidR="00FB2B53" w:rsidRPr="00DD6376" w:rsidRDefault="00FB2B53" w:rsidP="00EE2877">
            <w:pPr>
              <w:spacing w:line="240" w:lineRule="auto"/>
              <w:rPr>
                <w:sz w:val="20"/>
                <w:szCs w:val="20"/>
              </w:rPr>
            </w:pPr>
            <w:r w:rsidRPr="00DD6376">
              <w:rPr>
                <w:sz w:val="20"/>
                <w:szCs w:val="20"/>
              </w:rPr>
              <w:t>.</w:t>
            </w:r>
          </w:p>
        </w:tc>
        <w:tc>
          <w:tcPr>
            <w:tcW w:w="968" w:type="dxa"/>
            <w:vAlign w:val="bottom"/>
          </w:tcPr>
          <w:p w:rsidR="00FB2B53" w:rsidRPr="00DD6376" w:rsidRDefault="00FB2B53" w:rsidP="00EE2877">
            <w:pPr>
              <w:spacing w:line="240" w:lineRule="auto"/>
              <w:rPr>
                <w:color w:val="000000"/>
                <w:sz w:val="20"/>
                <w:szCs w:val="20"/>
              </w:rPr>
            </w:pPr>
          </w:p>
        </w:tc>
        <w:tc>
          <w:tcPr>
            <w:tcW w:w="969" w:type="dxa"/>
            <w:vAlign w:val="bottom"/>
          </w:tcPr>
          <w:p w:rsidR="00FB2B53" w:rsidRPr="00DD6376" w:rsidRDefault="00FB2B53" w:rsidP="00EE2877">
            <w:pPr>
              <w:spacing w:line="240" w:lineRule="auto"/>
              <w:rPr>
                <w:color w:val="000000"/>
                <w:sz w:val="20"/>
                <w:szCs w:val="20"/>
              </w:rPr>
            </w:pPr>
            <w:r w:rsidRPr="00DD6376">
              <w:rPr>
                <w:color w:val="000000"/>
                <w:sz w:val="20"/>
                <w:szCs w:val="20"/>
              </w:rPr>
              <w:t>.</w:t>
            </w:r>
          </w:p>
        </w:tc>
      </w:tr>
      <w:tr w:rsidR="00FB2B53" w:rsidRPr="0046198F" w:rsidTr="00425AAA">
        <w:tc>
          <w:tcPr>
            <w:tcW w:w="1413" w:type="dxa"/>
          </w:tcPr>
          <w:p w:rsidR="00FB2B53" w:rsidRPr="00DD6376" w:rsidRDefault="00FB2B53" w:rsidP="00EE2877">
            <w:pPr>
              <w:spacing w:line="240" w:lineRule="auto"/>
              <w:rPr>
                <w:sz w:val="20"/>
                <w:szCs w:val="20"/>
              </w:rPr>
            </w:pPr>
            <w:r w:rsidRPr="00DD6376">
              <w:rPr>
                <w:sz w:val="20"/>
                <w:szCs w:val="20"/>
              </w:rPr>
              <w:t>Religiosity</w:t>
            </w:r>
          </w:p>
        </w:tc>
        <w:tc>
          <w:tcPr>
            <w:tcW w:w="1843" w:type="dxa"/>
          </w:tcPr>
          <w:p w:rsidR="00FB2B53" w:rsidRPr="00DD6376" w:rsidRDefault="00FB2B53" w:rsidP="00EE2877">
            <w:pPr>
              <w:spacing w:line="240" w:lineRule="auto"/>
              <w:rPr>
                <w:sz w:val="20"/>
                <w:szCs w:val="20"/>
              </w:rPr>
            </w:pPr>
            <w:r w:rsidRPr="00DD6376">
              <w:rPr>
                <w:sz w:val="20"/>
                <w:szCs w:val="20"/>
              </w:rPr>
              <w:t>Weekly</w:t>
            </w:r>
          </w:p>
        </w:tc>
        <w:tc>
          <w:tcPr>
            <w:tcW w:w="968" w:type="dxa"/>
          </w:tcPr>
          <w:p w:rsidR="00FB2B53" w:rsidRPr="00DD6376" w:rsidRDefault="00FB2B53" w:rsidP="00EE2877">
            <w:pPr>
              <w:spacing w:line="240" w:lineRule="auto"/>
              <w:rPr>
                <w:sz w:val="20"/>
                <w:szCs w:val="20"/>
              </w:rPr>
            </w:pPr>
            <w:r w:rsidRPr="00DD6376">
              <w:rPr>
                <w:sz w:val="20"/>
                <w:szCs w:val="20"/>
              </w:rPr>
              <w:t>-0.57</w:t>
            </w:r>
          </w:p>
        </w:tc>
        <w:tc>
          <w:tcPr>
            <w:tcW w:w="969" w:type="dxa"/>
          </w:tcPr>
          <w:p w:rsidR="00FB2B53" w:rsidRPr="00DD6376" w:rsidRDefault="00FB2B53" w:rsidP="00EE2877">
            <w:pPr>
              <w:spacing w:line="240" w:lineRule="auto"/>
              <w:rPr>
                <w:sz w:val="20"/>
                <w:szCs w:val="20"/>
              </w:rPr>
            </w:pPr>
            <w:r w:rsidRPr="00DD6376">
              <w:rPr>
                <w:sz w:val="20"/>
                <w:szCs w:val="20"/>
              </w:rPr>
              <w:t>0.90</w:t>
            </w:r>
          </w:p>
        </w:tc>
        <w:tc>
          <w:tcPr>
            <w:tcW w:w="968" w:type="dxa"/>
            <w:vAlign w:val="bottom"/>
          </w:tcPr>
          <w:p w:rsidR="00FB2B53" w:rsidRPr="00DD6376" w:rsidRDefault="00FB2B53" w:rsidP="00EE2877">
            <w:pPr>
              <w:spacing w:line="240" w:lineRule="auto"/>
              <w:rPr>
                <w:color w:val="000000"/>
                <w:sz w:val="20"/>
                <w:szCs w:val="20"/>
              </w:rPr>
            </w:pPr>
            <w:r w:rsidRPr="00DD6376">
              <w:rPr>
                <w:color w:val="000000"/>
                <w:sz w:val="20"/>
                <w:szCs w:val="20"/>
              </w:rPr>
              <w:t>-1.79</w:t>
            </w:r>
          </w:p>
        </w:tc>
        <w:tc>
          <w:tcPr>
            <w:tcW w:w="969" w:type="dxa"/>
            <w:vAlign w:val="bottom"/>
          </w:tcPr>
          <w:p w:rsidR="00FB2B53" w:rsidRPr="00DD6376" w:rsidRDefault="00FB2B53" w:rsidP="00EE2877">
            <w:pPr>
              <w:spacing w:line="240" w:lineRule="auto"/>
              <w:rPr>
                <w:color w:val="000000"/>
                <w:sz w:val="20"/>
                <w:szCs w:val="20"/>
              </w:rPr>
            </w:pPr>
            <w:r w:rsidRPr="00DD6376">
              <w:rPr>
                <w:color w:val="000000"/>
                <w:sz w:val="20"/>
                <w:szCs w:val="20"/>
              </w:rPr>
              <w:t>1.92</w:t>
            </w:r>
          </w:p>
        </w:tc>
      </w:tr>
      <w:tr w:rsidR="00FB2B53" w:rsidRPr="0046198F" w:rsidTr="00425AAA">
        <w:tc>
          <w:tcPr>
            <w:tcW w:w="1413" w:type="dxa"/>
          </w:tcPr>
          <w:p w:rsidR="00FB2B53" w:rsidRPr="00DD6376" w:rsidRDefault="00FB2B53" w:rsidP="00EE2877">
            <w:pPr>
              <w:spacing w:line="240" w:lineRule="auto"/>
              <w:rPr>
                <w:sz w:val="20"/>
                <w:szCs w:val="20"/>
              </w:rPr>
            </w:pPr>
          </w:p>
        </w:tc>
        <w:tc>
          <w:tcPr>
            <w:tcW w:w="1843" w:type="dxa"/>
          </w:tcPr>
          <w:p w:rsidR="00FB2B53" w:rsidRPr="00DD6376" w:rsidRDefault="00FB2B53" w:rsidP="00EE2877">
            <w:pPr>
              <w:spacing w:line="240" w:lineRule="auto"/>
              <w:rPr>
                <w:sz w:val="20"/>
                <w:szCs w:val="20"/>
              </w:rPr>
            </w:pPr>
            <w:r w:rsidRPr="00DD6376">
              <w:rPr>
                <w:sz w:val="20"/>
                <w:szCs w:val="20"/>
              </w:rPr>
              <w:t>Monthly</w:t>
            </w:r>
          </w:p>
        </w:tc>
        <w:tc>
          <w:tcPr>
            <w:tcW w:w="968" w:type="dxa"/>
          </w:tcPr>
          <w:p w:rsidR="00FB2B53" w:rsidRPr="00DD6376" w:rsidRDefault="00FB2B53" w:rsidP="00EE2877">
            <w:pPr>
              <w:spacing w:line="240" w:lineRule="auto"/>
              <w:rPr>
                <w:sz w:val="20"/>
                <w:szCs w:val="20"/>
              </w:rPr>
            </w:pPr>
            <w:r w:rsidRPr="00DD6376">
              <w:rPr>
                <w:sz w:val="20"/>
                <w:szCs w:val="20"/>
              </w:rPr>
              <w:t>-1.25</w:t>
            </w:r>
          </w:p>
        </w:tc>
        <w:tc>
          <w:tcPr>
            <w:tcW w:w="969" w:type="dxa"/>
          </w:tcPr>
          <w:p w:rsidR="00FB2B53" w:rsidRPr="00DD6376" w:rsidRDefault="00FB2B53" w:rsidP="00EE2877">
            <w:pPr>
              <w:spacing w:line="240" w:lineRule="auto"/>
              <w:rPr>
                <w:sz w:val="20"/>
                <w:szCs w:val="20"/>
              </w:rPr>
            </w:pPr>
            <w:r w:rsidRPr="00DD6376">
              <w:rPr>
                <w:sz w:val="20"/>
                <w:szCs w:val="20"/>
              </w:rPr>
              <w:t>0.94</w:t>
            </w:r>
          </w:p>
        </w:tc>
        <w:tc>
          <w:tcPr>
            <w:tcW w:w="968" w:type="dxa"/>
            <w:vAlign w:val="bottom"/>
          </w:tcPr>
          <w:p w:rsidR="00FB2B53" w:rsidRPr="00DD6376" w:rsidRDefault="00FB2B53" w:rsidP="00EE2877">
            <w:pPr>
              <w:spacing w:line="240" w:lineRule="auto"/>
              <w:rPr>
                <w:color w:val="000000"/>
                <w:sz w:val="20"/>
                <w:szCs w:val="20"/>
              </w:rPr>
            </w:pPr>
            <w:r w:rsidRPr="00DD6376">
              <w:rPr>
                <w:color w:val="000000"/>
                <w:sz w:val="20"/>
                <w:szCs w:val="20"/>
              </w:rPr>
              <w:t>-0.30</w:t>
            </w:r>
          </w:p>
        </w:tc>
        <w:tc>
          <w:tcPr>
            <w:tcW w:w="969" w:type="dxa"/>
            <w:vAlign w:val="bottom"/>
          </w:tcPr>
          <w:p w:rsidR="00FB2B53" w:rsidRPr="00DD6376" w:rsidRDefault="00FB2B53" w:rsidP="00EE2877">
            <w:pPr>
              <w:spacing w:line="240" w:lineRule="auto"/>
              <w:rPr>
                <w:color w:val="000000"/>
                <w:sz w:val="20"/>
                <w:szCs w:val="20"/>
              </w:rPr>
            </w:pPr>
            <w:r w:rsidRPr="00DD6376">
              <w:rPr>
                <w:color w:val="000000"/>
                <w:sz w:val="20"/>
                <w:szCs w:val="20"/>
              </w:rPr>
              <w:t>2.08</w:t>
            </w:r>
          </w:p>
        </w:tc>
      </w:tr>
      <w:tr w:rsidR="00FB2B53" w:rsidRPr="0046198F" w:rsidTr="00425AAA">
        <w:tc>
          <w:tcPr>
            <w:tcW w:w="1413" w:type="dxa"/>
          </w:tcPr>
          <w:p w:rsidR="00FB2B53" w:rsidRPr="00DD6376" w:rsidRDefault="00FB2B53" w:rsidP="00EE2877">
            <w:pPr>
              <w:spacing w:line="240" w:lineRule="auto"/>
              <w:rPr>
                <w:sz w:val="20"/>
                <w:szCs w:val="20"/>
              </w:rPr>
            </w:pPr>
          </w:p>
        </w:tc>
        <w:tc>
          <w:tcPr>
            <w:tcW w:w="1843" w:type="dxa"/>
          </w:tcPr>
          <w:p w:rsidR="00FB2B53" w:rsidRPr="00DD6376" w:rsidRDefault="00FB2B53" w:rsidP="00EE2877">
            <w:pPr>
              <w:spacing w:line="240" w:lineRule="auto"/>
              <w:rPr>
                <w:sz w:val="20"/>
                <w:szCs w:val="20"/>
              </w:rPr>
            </w:pPr>
            <w:r w:rsidRPr="00DD6376">
              <w:rPr>
                <w:sz w:val="20"/>
                <w:szCs w:val="20"/>
              </w:rPr>
              <w:t>Occasionally</w:t>
            </w:r>
          </w:p>
        </w:tc>
        <w:tc>
          <w:tcPr>
            <w:tcW w:w="968" w:type="dxa"/>
          </w:tcPr>
          <w:p w:rsidR="00FB2B53" w:rsidRPr="00DD6376" w:rsidRDefault="00FB2B53" w:rsidP="00EE2877">
            <w:pPr>
              <w:spacing w:line="240" w:lineRule="auto"/>
              <w:rPr>
                <w:sz w:val="20"/>
                <w:szCs w:val="20"/>
              </w:rPr>
            </w:pPr>
            <w:r w:rsidRPr="00DD6376">
              <w:rPr>
                <w:sz w:val="20"/>
                <w:szCs w:val="20"/>
              </w:rPr>
              <w:t>-0.77</w:t>
            </w:r>
          </w:p>
        </w:tc>
        <w:tc>
          <w:tcPr>
            <w:tcW w:w="969" w:type="dxa"/>
          </w:tcPr>
          <w:p w:rsidR="00FB2B53" w:rsidRPr="00DD6376" w:rsidRDefault="00FB2B53" w:rsidP="00EE2877">
            <w:pPr>
              <w:spacing w:line="240" w:lineRule="auto"/>
              <w:rPr>
                <w:sz w:val="20"/>
                <w:szCs w:val="20"/>
              </w:rPr>
            </w:pPr>
            <w:r w:rsidRPr="00DD6376">
              <w:rPr>
                <w:sz w:val="20"/>
                <w:szCs w:val="20"/>
              </w:rPr>
              <w:t>1.38</w:t>
            </w:r>
          </w:p>
        </w:tc>
        <w:tc>
          <w:tcPr>
            <w:tcW w:w="968" w:type="dxa"/>
            <w:vAlign w:val="bottom"/>
          </w:tcPr>
          <w:p w:rsidR="00FB2B53" w:rsidRPr="00DD6376" w:rsidRDefault="00FB2B53" w:rsidP="00EE2877">
            <w:pPr>
              <w:spacing w:line="240" w:lineRule="auto"/>
              <w:rPr>
                <w:color w:val="000000"/>
                <w:sz w:val="20"/>
                <w:szCs w:val="20"/>
              </w:rPr>
            </w:pPr>
            <w:r w:rsidRPr="00DD6376">
              <w:rPr>
                <w:color w:val="000000"/>
                <w:sz w:val="20"/>
                <w:szCs w:val="20"/>
              </w:rPr>
              <w:t>-1.61</w:t>
            </w:r>
          </w:p>
        </w:tc>
        <w:tc>
          <w:tcPr>
            <w:tcW w:w="969" w:type="dxa"/>
            <w:vAlign w:val="bottom"/>
          </w:tcPr>
          <w:p w:rsidR="00FB2B53" w:rsidRPr="00DD6376" w:rsidRDefault="00FB2B53" w:rsidP="00EE2877">
            <w:pPr>
              <w:spacing w:line="240" w:lineRule="auto"/>
              <w:rPr>
                <w:color w:val="000000"/>
                <w:sz w:val="20"/>
                <w:szCs w:val="20"/>
              </w:rPr>
            </w:pPr>
            <w:r w:rsidRPr="00DD6376">
              <w:rPr>
                <w:color w:val="000000"/>
                <w:sz w:val="20"/>
                <w:szCs w:val="20"/>
              </w:rPr>
              <w:t>2.88</w:t>
            </w:r>
          </w:p>
        </w:tc>
      </w:tr>
      <w:tr w:rsidR="00FB2B53" w:rsidRPr="0046198F" w:rsidTr="00425AAA">
        <w:tc>
          <w:tcPr>
            <w:tcW w:w="1413" w:type="dxa"/>
          </w:tcPr>
          <w:p w:rsidR="00FB2B53" w:rsidRPr="00DD6376" w:rsidRDefault="00FB2B53" w:rsidP="00EE2877">
            <w:pPr>
              <w:spacing w:line="240" w:lineRule="auto"/>
              <w:rPr>
                <w:sz w:val="20"/>
                <w:szCs w:val="20"/>
              </w:rPr>
            </w:pPr>
          </w:p>
        </w:tc>
        <w:tc>
          <w:tcPr>
            <w:tcW w:w="1843" w:type="dxa"/>
          </w:tcPr>
          <w:p w:rsidR="00FB2B53" w:rsidRPr="00DD6376" w:rsidRDefault="00FB2B53" w:rsidP="00EE2877">
            <w:pPr>
              <w:spacing w:line="240" w:lineRule="auto"/>
              <w:rPr>
                <w:sz w:val="20"/>
                <w:szCs w:val="20"/>
              </w:rPr>
            </w:pPr>
            <w:r w:rsidRPr="00DD6376">
              <w:rPr>
                <w:sz w:val="20"/>
                <w:szCs w:val="20"/>
              </w:rPr>
              <w:t>Once a year</w:t>
            </w:r>
          </w:p>
        </w:tc>
        <w:tc>
          <w:tcPr>
            <w:tcW w:w="968" w:type="dxa"/>
          </w:tcPr>
          <w:p w:rsidR="00FB2B53" w:rsidRPr="00DD6376" w:rsidRDefault="00FB2B53" w:rsidP="00EE2877">
            <w:pPr>
              <w:spacing w:line="240" w:lineRule="auto"/>
              <w:rPr>
                <w:sz w:val="20"/>
                <w:szCs w:val="20"/>
              </w:rPr>
            </w:pPr>
            <w:r w:rsidRPr="00DD6376">
              <w:rPr>
                <w:sz w:val="20"/>
                <w:szCs w:val="20"/>
              </w:rPr>
              <w:t>-1.23</w:t>
            </w:r>
          </w:p>
        </w:tc>
        <w:tc>
          <w:tcPr>
            <w:tcW w:w="969" w:type="dxa"/>
          </w:tcPr>
          <w:p w:rsidR="00FB2B53" w:rsidRPr="00DD6376" w:rsidRDefault="00FB2B53" w:rsidP="00EE2877">
            <w:pPr>
              <w:spacing w:line="240" w:lineRule="auto"/>
              <w:rPr>
                <w:sz w:val="20"/>
                <w:szCs w:val="20"/>
              </w:rPr>
            </w:pPr>
            <w:r w:rsidRPr="00DD6376">
              <w:rPr>
                <w:sz w:val="20"/>
                <w:szCs w:val="20"/>
              </w:rPr>
              <w:t>1.07</w:t>
            </w:r>
          </w:p>
        </w:tc>
        <w:tc>
          <w:tcPr>
            <w:tcW w:w="968" w:type="dxa"/>
            <w:vAlign w:val="bottom"/>
          </w:tcPr>
          <w:p w:rsidR="00FB2B53" w:rsidRPr="00DD6376" w:rsidRDefault="00FB2B53" w:rsidP="00EE2877">
            <w:pPr>
              <w:spacing w:line="240" w:lineRule="auto"/>
              <w:rPr>
                <w:color w:val="000000"/>
                <w:sz w:val="20"/>
                <w:szCs w:val="20"/>
              </w:rPr>
            </w:pPr>
            <w:r>
              <w:rPr>
                <w:color w:val="000000"/>
                <w:sz w:val="20"/>
                <w:szCs w:val="20"/>
              </w:rPr>
              <w:t>-</w:t>
            </w:r>
          </w:p>
        </w:tc>
        <w:tc>
          <w:tcPr>
            <w:tcW w:w="969" w:type="dxa"/>
            <w:vAlign w:val="bottom"/>
          </w:tcPr>
          <w:p w:rsidR="00FB2B53" w:rsidRPr="00DD6376" w:rsidRDefault="00FB2B53" w:rsidP="00EE2877">
            <w:pPr>
              <w:spacing w:line="240" w:lineRule="auto"/>
              <w:rPr>
                <w:color w:val="000000"/>
                <w:sz w:val="20"/>
                <w:szCs w:val="20"/>
              </w:rPr>
            </w:pPr>
          </w:p>
        </w:tc>
      </w:tr>
      <w:tr w:rsidR="00FB2B53" w:rsidRPr="0046198F" w:rsidTr="00425AAA">
        <w:tc>
          <w:tcPr>
            <w:tcW w:w="1413" w:type="dxa"/>
          </w:tcPr>
          <w:p w:rsidR="00FB2B53" w:rsidRPr="00DD6376" w:rsidRDefault="00FB2B53" w:rsidP="00EE2877">
            <w:pPr>
              <w:spacing w:line="240" w:lineRule="auto"/>
              <w:rPr>
                <w:sz w:val="20"/>
                <w:szCs w:val="20"/>
              </w:rPr>
            </w:pPr>
          </w:p>
        </w:tc>
        <w:tc>
          <w:tcPr>
            <w:tcW w:w="1843" w:type="dxa"/>
          </w:tcPr>
          <w:p w:rsidR="00FB2B53" w:rsidRPr="00DD6376" w:rsidRDefault="00FB2B53" w:rsidP="00EE2877">
            <w:pPr>
              <w:spacing w:line="240" w:lineRule="auto"/>
              <w:rPr>
                <w:sz w:val="20"/>
                <w:szCs w:val="20"/>
              </w:rPr>
            </w:pPr>
            <w:r w:rsidRPr="00DD6376">
              <w:rPr>
                <w:sz w:val="20"/>
                <w:szCs w:val="20"/>
              </w:rPr>
              <w:t>Never</w:t>
            </w:r>
          </w:p>
        </w:tc>
        <w:tc>
          <w:tcPr>
            <w:tcW w:w="968" w:type="dxa"/>
          </w:tcPr>
          <w:p w:rsidR="00FB2B53" w:rsidRPr="00DD6376" w:rsidRDefault="00FB2B53" w:rsidP="00EE2877">
            <w:pPr>
              <w:spacing w:line="240" w:lineRule="auto"/>
              <w:rPr>
                <w:sz w:val="20"/>
                <w:szCs w:val="20"/>
              </w:rPr>
            </w:pPr>
            <w:r w:rsidRPr="00DD6376">
              <w:rPr>
                <w:sz w:val="20"/>
                <w:szCs w:val="20"/>
              </w:rPr>
              <w:t>-</w:t>
            </w:r>
          </w:p>
        </w:tc>
        <w:tc>
          <w:tcPr>
            <w:tcW w:w="969" w:type="dxa"/>
          </w:tcPr>
          <w:p w:rsidR="00FB2B53" w:rsidRPr="00DD6376" w:rsidRDefault="00FB2B53" w:rsidP="00EE2877">
            <w:pPr>
              <w:spacing w:line="240" w:lineRule="auto"/>
              <w:rPr>
                <w:sz w:val="20"/>
                <w:szCs w:val="20"/>
              </w:rPr>
            </w:pPr>
            <w:r w:rsidRPr="00DD6376">
              <w:rPr>
                <w:sz w:val="20"/>
                <w:szCs w:val="20"/>
              </w:rPr>
              <w:t>.</w:t>
            </w:r>
          </w:p>
        </w:tc>
        <w:tc>
          <w:tcPr>
            <w:tcW w:w="968" w:type="dxa"/>
            <w:vAlign w:val="bottom"/>
          </w:tcPr>
          <w:p w:rsidR="00FB2B53" w:rsidRPr="00DD6376" w:rsidRDefault="00FB2B53" w:rsidP="00EE2877">
            <w:pPr>
              <w:spacing w:line="240" w:lineRule="auto"/>
              <w:rPr>
                <w:color w:val="000000"/>
                <w:sz w:val="20"/>
                <w:szCs w:val="20"/>
              </w:rPr>
            </w:pPr>
            <w:r>
              <w:rPr>
                <w:color w:val="000000"/>
                <w:sz w:val="20"/>
                <w:szCs w:val="20"/>
              </w:rPr>
              <w:t>-</w:t>
            </w:r>
          </w:p>
        </w:tc>
        <w:tc>
          <w:tcPr>
            <w:tcW w:w="969" w:type="dxa"/>
            <w:vAlign w:val="bottom"/>
          </w:tcPr>
          <w:p w:rsidR="00FB2B53" w:rsidRPr="00DD6376" w:rsidRDefault="00FB2B53" w:rsidP="00EE2877">
            <w:pPr>
              <w:spacing w:line="240" w:lineRule="auto"/>
              <w:rPr>
                <w:color w:val="000000"/>
                <w:sz w:val="20"/>
                <w:szCs w:val="20"/>
              </w:rPr>
            </w:pPr>
            <w:r w:rsidRPr="00DD6376">
              <w:rPr>
                <w:color w:val="000000"/>
                <w:sz w:val="20"/>
                <w:szCs w:val="20"/>
              </w:rPr>
              <w:t>.</w:t>
            </w:r>
          </w:p>
        </w:tc>
      </w:tr>
      <w:tr w:rsidR="00FB2B53" w:rsidRPr="0046198F" w:rsidTr="00425AAA">
        <w:tc>
          <w:tcPr>
            <w:tcW w:w="1413" w:type="dxa"/>
          </w:tcPr>
          <w:p w:rsidR="00FB2B53" w:rsidRPr="00DD6376" w:rsidRDefault="00FB2B53" w:rsidP="00EE2877">
            <w:pPr>
              <w:spacing w:line="240" w:lineRule="auto"/>
              <w:rPr>
                <w:sz w:val="20"/>
                <w:szCs w:val="20"/>
              </w:rPr>
            </w:pPr>
            <w:r w:rsidRPr="00DD6376">
              <w:rPr>
                <w:sz w:val="20"/>
                <w:szCs w:val="20"/>
              </w:rPr>
              <w:t>Social class</w:t>
            </w:r>
          </w:p>
        </w:tc>
        <w:tc>
          <w:tcPr>
            <w:tcW w:w="1843" w:type="dxa"/>
          </w:tcPr>
          <w:p w:rsidR="00FB2B53" w:rsidRPr="00DD6376" w:rsidRDefault="00FB2B53" w:rsidP="00EE2877">
            <w:pPr>
              <w:spacing w:line="240" w:lineRule="auto"/>
              <w:rPr>
                <w:sz w:val="20"/>
                <w:szCs w:val="20"/>
              </w:rPr>
            </w:pPr>
            <w:r w:rsidRPr="00DD6376">
              <w:rPr>
                <w:sz w:val="20"/>
                <w:szCs w:val="20"/>
              </w:rPr>
              <w:t>Missing</w:t>
            </w:r>
          </w:p>
        </w:tc>
        <w:tc>
          <w:tcPr>
            <w:tcW w:w="968" w:type="dxa"/>
          </w:tcPr>
          <w:p w:rsidR="00FB2B53" w:rsidRPr="00DD6376" w:rsidRDefault="00FB2B53" w:rsidP="00EE2877">
            <w:pPr>
              <w:spacing w:line="240" w:lineRule="auto"/>
              <w:rPr>
                <w:sz w:val="20"/>
                <w:szCs w:val="20"/>
              </w:rPr>
            </w:pPr>
            <w:r w:rsidRPr="00DD6376">
              <w:rPr>
                <w:sz w:val="20"/>
                <w:szCs w:val="20"/>
              </w:rPr>
              <w:t>0.18</w:t>
            </w:r>
          </w:p>
        </w:tc>
        <w:tc>
          <w:tcPr>
            <w:tcW w:w="969" w:type="dxa"/>
          </w:tcPr>
          <w:p w:rsidR="00FB2B53" w:rsidRPr="00DD6376" w:rsidRDefault="00FB2B53" w:rsidP="00EE2877">
            <w:pPr>
              <w:spacing w:line="240" w:lineRule="auto"/>
              <w:rPr>
                <w:sz w:val="20"/>
                <w:szCs w:val="20"/>
              </w:rPr>
            </w:pPr>
            <w:r w:rsidRPr="00DD6376">
              <w:rPr>
                <w:sz w:val="20"/>
                <w:szCs w:val="20"/>
              </w:rPr>
              <w:t>0.51</w:t>
            </w:r>
          </w:p>
        </w:tc>
        <w:tc>
          <w:tcPr>
            <w:tcW w:w="968" w:type="dxa"/>
            <w:vAlign w:val="bottom"/>
          </w:tcPr>
          <w:p w:rsidR="00FB2B53" w:rsidRPr="00DD6376" w:rsidRDefault="00FB2B53" w:rsidP="00EE2877">
            <w:pPr>
              <w:spacing w:line="240" w:lineRule="auto"/>
              <w:rPr>
                <w:color w:val="000000"/>
                <w:sz w:val="20"/>
                <w:szCs w:val="20"/>
              </w:rPr>
            </w:pPr>
            <w:r w:rsidRPr="00DD6376">
              <w:rPr>
                <w:color w:val="000000"/>
                <w:sz w:val="20"/>
                <w:szCs w:val="20"/>
              </w:rPr>
              <w:t>1.31</w:t>
            </w:r>
          </w:p>
        </w:tc>
        <w:tc>
          <w:tcPr>
            <w:tcW w:w="969" w:type="dxa"/>
            <w:vAlign w:val="bottom"/>
          </w:tcPr>
          <w:p w:rsidR="00FB2B53" w:rsidRPr="00DD6376" w:rsidRDefault="00FB2B53" w:rsidP="00EE2877">
            <w:pPr>
              <w:spacing w:line="240" w:lineRule="auto"/>
              <w:rPr>
                <w:color w:val="000000"/>
                <w:sz w:val="20"/>
                <w:szCs w:val="20"/>
              </w:rPr>
            </w:pPr>
            <w:r w:rsidRPr="00DD6376">
              <w:rPr>
                <w:color w:val="000000"/>
                <w:sz w:val="20"/>
                <w:szCs w:val="20"/>
              </w:rPr>
              <w:t>1.23</w:t>
            </w:r>
          </w:p>
        </w:tc>
      </w:tr>
      <w:tr w:rsidR="00FB2B53" w:rsidRPr="0046198F" w:rsidTr="00425AAA">
        <w:tc>
          <w:tcPr>
            <w:tcW w:w="1413" w:type="dxa"/>
          </w:tcPr>
          <w:p w:rsidR="00FB2B53" w:rsidRPr="00DD6376" w:rsidRDefault="00FB2B53" w:rsidP="00EE2877">
            <w:pPr>
              <w:spacing w:line="240" w:lineRule="auto"/>
              <w:rPr>
                <w:sz w:val="20"/>
                <w:szCs w:val="20"/>
              </w:rPr>
            </w:pPr>
          </w:p>
        </w:tc>
        <w:tc>
          <w:tcPr>
            <w:tcW w:w="1843" w:type="dxa"/>
          </w:tcPr>
          <w:p w:rsidR="00FB2B53" w:rsidRPr="00DD6376" w:rsidRDefault="00FB2B53" w:rsidP="00EE2877">
            <w:pPr>
              <w:spacing w:line="240" w:lineRule="auto"/>
              <w:rPr>
                <w:sz w:val="20"/>
                <w:szCs w:val="20"/>
              </w:rPr>
            </w:pPr>
            <w:r w:rsidRPr="00DD6376">
              <w:rPr>
                <w:sz w:val="20"/>
                <w:szCs w:val="20"/>
              </w:rPr>
              <w:t>Old middle class</w:t>
            </w:r>
          </w:p>
        </w:tc>
        <w:tc>
          <w:tcPr>
            <w:tcW w:w="968" w:type="dxa"/>
          </w:tcPr>
          <w:p w:rsidR="00FB2B53" w:rsidRPr="00DD6376" w:rsidRDefault="00FB2B53" w:rsidP="00EE2877">
            <w:pPr>
              <w:spacing w:line="240" w:lineRule="auto"/>
              <w:rPr>
                <w:sz w:val="20"/>
                <w:szCs w:val="20"/>
              </w:rPr>
            </w:pPr>
            <w:r w:rsidRPr="00DD6376">
              <w:rPr>
                <w:sz w:val="20"/>
                <w:szCs w:val="20"/>
              </w:rPr>
              <w:t>-0.34</w:t>
            </w:r>
          </w:p>
        </w:tc>
        <w:tc>
          <w:tcPr>
            <w:tcW w:w="969" w:type="dxa"/>
          </w:tcPr>
          <w:p w:rsidR="00FB2B53" w:rsidRPr="00DD6376" w:rsidRDefault="00FB2B53" w:rsidP="00EE2877">
            <w:pPr>
              <w:spacing w:line="240" w:lineRule="auto"/>
              <w:rPr>
                <w:sz w:val="20"/>
                <w:szCs w:val="20"/>
              </w:rPr>
            </w:pPr>
            <w:r w:rsidRPr="00DD6376">
              <w:rPr>
                <w:sz w:val="20"/>
                <w:szCs w:val="20"/>
              </w:rPr>
              <w:t>0.61</w:t>
            </w:r>
          </w:p>
        </w:tc>
        <w:tc>
          <w:tcPr>
            <w:tcW w:w="968" w:type="dxa"/>
            <w:vAlign w:val="bottom"/>
          </w:tcPr>
          <w:p w:rsidR="00FB2B53" w:rsidRPr="00DD6376" w:rsidRDefault="00FB2B53" w:rsidP="00EE2877">
            <w:pPr>
              <w:spacing w:line="240" w:lineRule="auto"/>
              <w:rPr>
                <w:color w:val="000000"/>
                <w:sz w:val="20"/>
                <w:szCs w:val="20"/>
              </w:rPr>
            </w:pPr>
            <w:r w:rsidRPr="00DD6376">
              <w:rPr>
                <w:color w:val="000000"/>
                <w:sz w:val="20"/>
                <w:szCs w:val="20"/>
              </w:rPr>
              <w:t>-0.87</w:t>
            </w:r>
          </w:p>
        </w:tc>
        <w:tc>
          <w:tcPr>
            <w:tcW w:w="969" w:type="dxa"/>
            <w:vAlign w:val="bottom"/>
          </w:tcPr>
          <w:p w:rsidR="00FB2B53" w:rsidRPr="00DD6376" w:rsidRDefault="00FB2B53" w:rsidP="00EE2877">
            <w:pPr>
              <w:spacing w:line="240" w:lineRule="auto"/>
              <w:rPr>
                <w:color w:val="000000"/>
                <w:sz w:val="20"/>
                <w:szCs w:val="20"/>
              </w:rPr>
            </w:pPr>
            <w:r w:rsidRPr="00DD6376">
              <w:rPr>
                <w:color w:val="000000"/>
                <w:sz w:val="20"/>
                <w:szCs w:val="20"/>
              </w:rPr>
              <w:t>1.72</w:t>
            </w:r>
          </w:p>
        </w:tc>
      </w:tr>
      <w:tr w:rsidR="00FB2B53" w:rsidRPr="0046198F" w:rsidTr="00425AAA">
        <w:tc>
          <w:tcPr>
            <w:tcW w:w="1413" w:type="dxa"/>
          </w:tcPr>
          <w:p w:rsidR="00FB2B53" w:rsidRPr="00DD6376" w:rsidRDefault="00FB2B53" w:rsidP="00EE2877">
            <w:pPr>
              <w:spacing w:line="240" w:lineRule="auto"/>
              <w:rPr>
                <w:sz w:val="20"/>
                <w:szCs w:val="20"/>
              </w:rPr>
            </w:pPr>
          </w:p>
        </w:tc>
        <w:tc>
          <w:tcPr>
            <w:tcW w:w="1843" w:type="dxa"/>
          </w:tcPr>
          <w:p w:rsidR="00FB2B53" w:rsidRPr="00DD6376" w:rsidRDefault="00FB2B53" w:rsidP="00EE2877">
            <w:pPr>
              <w:spacing w:line="240" w:lineRule="auto"/>
              <w:rPr>
                <w:sz w:val="20"/>
                <w:szCs w:val="20"/>
              </w:rPr>
            </w:pPr>
            <w:r w:rsidRPr="00DD6376">
              <w:rPr>
                <w:sz w:val="20"/>
                <w:szCs w:val="20"/>
              </w:rPr>
              <w:t>New middle class</w:t>
            </w:r>
          </w:p>
        </w:tc>
        <w:tc>
          <w:tcPr>
            <w:tcW w:w="968" w:type="dxa"/>
          </w:tcPr>
          <w:p w:rsidR="00FB2B53" w:rsidRPr="00DD6376" w:rsidRDefault="00FB2B53" w:rsidP="00EE2877">
            <w:pPr>
              <w:spacing w:line="240" w:lineRule="auto"/>
              <w:rPr>
                <w:sz w:val="20"/>
                <w:szCs w:val="20"/>
              </w:rPr>
            </w:pPr>
            <w:r w:rsidRPr="00DD6376">
              <w:rPr>
                <w:sz w:val="20"/>
                <w:szCs w:val="20"/>
              </w:rPr>
              <w:t>1.57</w:t>
            </w:r>
          </w:p>
        </w:tc>
        <w:tc>
          <w:tcPr>
            <w:tcW w:w="969" w:type="dxa"/>
          </w:tcPr>
          <w:p w:rsidR="00FB2B53" w:rsidRPr="00DD6376" w:rsidRDefault="00FB2B53" w:rsidP="00EE2877">
            <w:pPr>
              <w:spacing w:line="240" w:lineRule="auto"/>
              <w:rPr>
                <w:sz w:val="20"/>
                <w:szCs w:val="20"/>
              </w:rPr>
            </w:pPr>
            <w:r w:rsidRPr="00DD6376">
              <w:rPr>
                <w:sz w:val="20"/>
                <w:szCs w:val="20"/>
              </w:rPr>
              <w:t>0.95</w:t>
            </w:r>
          </w:p>
        </w:tc>
        <w:tc>
          <w:tcPr>
            <w:tcW w:w="968" w:type="dxa"/>
            <w:vAlign w:val="bottom"/>
          </w:tcPr>
          <w:p w:rsidR="00FB2B53" w:rsidRPr="00DD6376" w:rsidRDefault="00FB2B53" w:rsidP="00EE2877">
            <w:pPr>
              <w:spacing w:line="240" w:lineRule="auto"/>
              <w:rPr>
                <w:color w:val="000000"/>
                <w:sz w:val="20"/>
                <w:szCs w:val="20"/>
              </w:rPr>
            </w:pPr>
            <w:r w:rsidRPr="00DD6376">
              <w:rPr>
                <w:color w:val="000000"/>
                <w:sz w:val="20"/>
                <w:szCs w:val="20"/>
              </w:rPr>
              <w:t>1.84</w:t>
            </w:r>
          </w:p>
        </w:tc>
        <w:tc>
          <w:tcPr>
            <w:tcW w:w="969" w:type="dxa"/>
            <w:vAlign w:val="bottom"/>
          </w:tcPr>
          <w:p w:rsidR="00FB2B53" w:rsidRPr="00DD6376" w:rsidRDefault="00FB2B53" w:rsidP="00EE2877">
            <w:pPr>
              <w:spacing w:line="240" w:lineRule="auto"/>
              <w:rPr>
                <w:color w:val="000000"/>
                <w:sz w:val="20"/>
                <w:szCs w:val="20"/>
              </w:rPr>
            </w:pPr>
            <w:r w:rsidRPr="00DD6376">
              <w:rPr>
                <w:color w:val="000000"/>
                <w:sz w:val="20"/>
                <w:szCs w:val="20"/>
              </w:rPr>
              <w:t>2.58</w:t>
            </w:r>
          </w:p>
        </w:tc>
      </w:tr>
      <w:tr w:rsidR="00FB2B53" w:rsidRPr="0046198F" w:rsidTr="00425AAA">
        <w:tc>
          <w:tcPr>
            <w:tcW w:w="1413" w:type="dxa"/>
          </w:tcPr>
          <w:p w:rsidR="00FB2B53" w:rsidRPr="00DD6376" w:rsidRDefault="00FB2B53" w:rsidP="00EE2877">
            <w:pPr>
              <w:spacing w:line="240" w:lineRule="auto"/>
              <w:rPr>
                <w:sz w:val="20"/>
                <w:szCs w:val="20"/>
              </w:rPr>
            </w:pPr>
          </w:p>
        </w:tc>
        <w:tc>
          <w:tcPr>
            <w:tcW w:w="1843" w:type="dxa"/>
          </w:tcPr>
          <w:p w:rsidR="00FB2B53" w:rsidRPr="00DD6376" w:rsidRDefault="00FB2B53" w:rsidP="00EE2877">
            <w:pPr>
              <w:spacing w:line="240" w:lineRule="auto"/>
              <w:rPr>
                <w:sz w:val="20"/>
                <w:szCs w:val="20"/>
              </w:rPr>
            </w:pPr>
            <w:r w:rsidRPr="00DD6376">
              <w:rPr>
                <w:sz w:val="20"/>
                <w:szCs w:val="20"/>
              </w:rPr>
              <w:t>Junior middle class</w:t>
            </w:r>
          </w:p>
        </w:tc>
        <w:tc>
          <w:tcPr>
            <w:tcW w:w="968" w:type="dxa"/>
          </w:tcPr>
          <w:p w:rsidR="00FB2B53" w:rsidRPr="00DD6376" w:rsidRDefault="00FB2B53" w:rsidP="00EE2877">
            <w:pPr>
              <w:spacing w:line="240" w:lineRule="auto"/>
              <w:rPr>
                <w:sz w:val="20"/>
                <w:szCs w:val="20"/>
              </w:rPr>
            </w:pPr>
            <w:r w:rsidRPr="00DD6376">
              <w:rPr>
                <w:sz w:val="20"/>
                <w:szCs w:val="20"/>
              </w:rPr>
              <w:t>0.36</w:t>
            </w:r>
          </w:p>
        </w:tc>
        <w:tc>
          <w:tcPr>
            <w:tcW w:w="969" w:type="dxa"/>
          </w:tcPr>
          <w:p w:rsidR="00FB2B53" w:rsidRPr="00DD6376" w:rsidRDefault="00FB2B53" w:rsidP="00EE2877">
            <w:pPr>
              <w:spacing w:line="240" w:lineRule="auto"/>
              <w:rPr>
                <w:sz w:val="20"/>
                <w:szCs w:val="20"/>
              </w:rPr>
            </w:pPr>
            <w:r w:rsidRPr="00DD6376">
              <w:rPr>
                <w:sz w:val="20"/>
                <w:szCs w:val="20"/>
              </w:rPr>
              <w:t>0.80</w:t>
            </w:r>
          </w:p>
        </w:tc>
        <w:tc>
          <w:tcPr>
            <w:tcW w:w="968" w:type="dxa"/>
            <w:vAlign w:val="bottom"/>
          </w:tcPr>
          <w:p w:rsidR="00FB2B53" w:rsidRPr="00DD6376" w:rsidRDefault="00FB2B53" w:rsidP="00EE2877">
            <w:pPr>
              <w:spacing w:line="240" w:lineRule="auto"/>
              <w:rPr>
                <w:color w:val="000000"/>
                <w:sz w:val="20"/>
                <w:szCs w:val="20"/>
              </w:rPr>
            </w:pPr>
            <w:r w:rsidRPr="00DD6376">
              <w:rPr>
                <w:color w:val="000000"/>
                <w:sz w:val="20"/>
                <w:szCs w:val="20"/>
              </w:rPr>
              <w:t>1.63</w:t>
            </w:r>
          </w:p>
        </w:tc>
        <w:tc>
          <w:tcPr>
            <w:tcW w:w="969" w:type="dxa"/>
            <w:vAlign w:val="bottom"/>
          </w:tcPr>
          <w:p w:rsidR="00FB2B53" w:rsidRPr="00DD6376" w:rsidRDefault="00FB2B53" w:rsidP="00EE2877">
            <w:pPr>
              <w:spacing w:line="240" w:lineRule="auto"/>
              <w:rPr>
                <w:color w:val="000000"/>
                <w:sz w:val="20"/>
                <w:szCs w:val="20"/>
              </w:rPr>
            </w:pPr>
            <w:r w:rsidRPr="00DD6376">
              <w:rPr>
                <w:color w:val="000000"/>
                <w:sz w:val="20"/>
                <w:szCs w:val="20"/>
              </w:rPr>
              <w:t>1.88</w:t>
            </w:r>
          </w:p>
        </w:tc>
      </w:tr>
      <w:tr w:rsidR="00FB2B53" w:rsidRPr="0046198F" w:rsidTr="00425AAA">
        <w:tc>
          <w:tcPr>
            <w:tcW w:w="1413" w:type="dxa"/>
          </w:tcPr>
          <w:p w:rsidR="00FB2B53" w:rsidRPr="00DD6376" w:rsidRDefault="00FB2B53" w:rsidP="00EE2877">
            <w:pPr>
              <w:spacing w:line="240" w:lineRule="auto"/>
              <w:rPr>
                <w:sz w:val="20"/>
                <w:szCs w:val="20"/>
              </w:rPr>
            </w:pPr>
          </w:p>
        </w:tc>
        <w:tc>
          <w:tcPr>
            <w:tcW w:w="1843" w:type="dxa"/>
          </w:tcPr>
          <w:p w:rsidR="00FB2B53" w:rsidRPr="00DD6376" w:rsidRDefault="00FB2B53" w:rsidP="00EE2877">
            <w:pPr>
              <w:spacing w:line="240" w:lineRule="auto"/>
              <w:rPr>
                <w:sz w:val="20"/>
                <w:szCs w:val="20"/>
              </w:rPr>
            </w:pPr>
            <w:r w:rsidRPr="00DD6376">
              <w:rPr>
                <w:sz w:val="20"/>
                <w:szCs w:val="20"/>
              </w:rPr>
              <w:t>Own account</w:t>
            </w:r>
          </w:p>
        </w:tc>
        <w:tc>
          <w:tcPr>
            <w:tcW w:w="968" w:type="dxa"/>
          </w:tcPr>
          <w:p w:rsidR="00FB2B53" w:rsidRPr="00DD6376" w:rsidRDefault="00FB2B53" w:rsidP="00EE2877">
            <w:pPr>
              <w:spacing w:line="240" w:lineRule="auto"/>
              <w:rPr>
                <w:sz w:val="20"/>
                <w:szCs w:val="20"/>
              </w:rPr>
            </w:pPr>
            <w:r w:rsidRPr="00DD6376">
              <w:rPr>
                <w:sz w:val="20"/>
                <w:szCs w:val="20"/>
              </w:rPr>
              <w:t>-0.06</w:t>
            </w:r>
          </w:p>
        </w:tc>
        <w:tc>
          <w:tcPr>
            <w:tcW w:w="969" w:type="dxa"/>
          </w:tcPr>
          <w:p w:rsidR="00FB2B53" w:rsidRPr="00DD6376" w:rsidRDefault="00FB2B53" w:rsidP="00EE2877">
            <w:pPr>
              <w:spacing w:line="240" w:lineRule="auto"/>
              <w:rPr>
                <w:sz w:val="20"/>
                <w:szCs w:val="20"/>
              </w:rPr>
            </w:pPr>
            <w:r w:rsidRPr="00DD6376">
              <w:rPr>
                <w:sz w:val="20"/>
                <w:szCs w:val="20"/>
              </w:rPr>
              <w:t>0.84</w:t>
            </w:r>
          </w:p>
        </w:tc>
        <w:tc>
          <w:tcPr>
            <w:tcW w:w="968" w:type="dxa"/>
            <w:vAlign w:val="bottom"/>
          </w:tcPr>
          <w:p w:rsidR="00FB2B53" w:rsidRPr="00DD6376" w:rsidRDefault="00FB2B53" w:rsidP="00EE2877">
            <w:pPr>
              <w:spacing w:line="240" w:lineRule="auto"/>
              <w:rPr>
                <w:color w:val="000000"/>
                <w:sz w:val="20"/>
                <w:szCs w:val="20"/>
              </w:rPr>
            </w:pPr>
            <w:r>
              <w:rPr>
                <w:color w:val="000000"/>
                <w:sz w:val="20"/>
                <w:szCs w:val="20"/>
              </w:rPr>
              <w:t>-</w:t>
            </w:r>
          </w:p>
        </w:tc>
        <w:tc>
          <w:tcPr>
            <w:tcW w:w="969" w:type="dxa"/>
            <w:vAlign w:val="bottom"/>
          </w:tcPr>
          <w:p w:rsidR="00FB2B53" w:rsidRPr="00DD6376" w:rsidRDefault="00FB2B53" w:rsidP="00EE2877">
            <w:pPr>
              <w:spacing w:line="240" w:lineRule="auto"/>
              <w:rPr>
                <w:color w:val="000000"/>
                <w:sz w:val="20"/>
                <w:szCs w:val="20"/>
              </w:rPr>
            </w:pPr>
          </w:p>
        </w:tc>
      </w:tr>
      <w:tr w:rsidR="00FB2B53" w:rsidRPr="0046198F" w:rsidTr="00425AAA">
        <w:tc>
          <w:tcPr>
            <w:tcW w:w="1413" w:type="dxa"/>
          </w:tcPr>
          <w:p w:rsidR="00FB2B53" w:rsidRPr="00DD6376" w:rsidRDefault="00FB2B53" w:rsidP="00EE2877">
            <w:pPr>
              <w:spacing w:line="240" w:lineRule="auto"/>
              <w:rPr>
                <w:sz w:val="20"/>
                <w:szCs w:val="20"/>
              </w:rPr>
            </w:pPr>
          </w:p>
        </w:tc>
        <w:tc>
          <w:tcPr>
            <w:tcW w:w="1843" w:type="dxa"/>
          </w:tcPr>
          <w:p w:rsidR="00FB2B53" w:rsidRPr="00DD6376" w:rsidRDefault="00FB2B53" w:rsidP="00EE2877">
            <w:pPr>
              <w:spacing w:line="240" w:lineRule="auto"/>
              <w:rPr>
                <w:sz w:val="20"/>
                <w:szCs w:val="20"/>
              </w:rPr>
            </w:pPr>
            <w:r w:rsidRPr="00DD6376">
              <w:rPr>
                <w:sz w:val="20"/>
                <w:szCs w:val="20"/>
              </w:rPr>
              <w:t>Personal service</w:t>
            </w:r>
          </w:p>
        </w:tc>
        <w:tc>
          <w:tcPr>
            <w:tcW w:w="968" w:type="dxa"/>
          </w:tcPr>
          <w:p w:rsidR="00FB2B53" w:rsidRPr="00DD6376" w:rsidRDefault="00FB2B53" w:rsidP="00EE2877">
            <w:pPr>
              <w:spacing w:line="240" w:lineRule="auto"/>
              <w:rPr>
                <w:sz w:val="20"/>
                <w:szCs w:val="20"/>
              </w:rPr>
            </w:pPr>
            <w:r w:rsidRPr="00DD6376">
              <w:rPr>
                <w:sz w:val="20"/>
                <w:szCs w:val="20"/>
              </w:rPr>
              <w:t>0.03</w:t>
            </w:r>
          </w:p>
        </w:tc>
        <w:tc>
          <w:tcPr>
            <w:tcW w:w="969" w:type="dxa"/>
          </w:tcPr>
          <w:p w:rsidR="00FB2B53" w:rsidRPr="00DD6376" w:rsidRDefault="00FB2B53" w:rsidP="00EE2877">
            <w:pPr>
              <w:spacing w:line="240" w:lineRule="auto"/>
              <w:rPr>
                <w:sz w:val="20"/>
                <w:szCs w:val="20"/>
              </w:rPr>
            </w:pPr>
            <w:r w:rsidRPr="00DD6376">
              <w:rPr>
                <w:sz w:val="20"/>
                <w:szCs w:val="20"/>
              </w:rPr>
              <w:t>2.05</w:t>
            </w:r>
          </w:p>
        </w:tc>
        <w:tc>
          <w:tcPr>
            <w:tcW w:w="968" w:type="dxa"/>
            <w:vAlign w:val="bottom"/>
          </w:tcPr>
          <w:p w:rsidR="00FB2B53" w:rsidRPr="00DD6376" w:rsidRDefault="00FB2B53" w:rsidP="00EE2877">
            <w:pPr>
              <w:spacing w:line="240" w:lineRule="auto"/>
              <w:rPr>
                <w:color w:val="000000"/>
                <w:sz w:val="20"/>
                <w:szCs w:val="20"/>
              </w:rPr>
            </w:pPr>
            <w:r>
              <w:rPr>
                <w:color w:val="000000"/>
                <w:sz w:val="20"/>
                <w:szCs w:val="20"/>
              </w:rPr>
              <w:t>-</w:t>
            </w:r>
          </w:p>
        </w:tc>
        <w:tc>
          <w:tcPr>
            <w:tcW w:w="969" w:type="dxa"/>
            <w:vAlign w:val="bottom"/>
          </w:tcPr>
          <w:p w:rsidR="00FB2B53" w:rsidRPr="00DD6376" w:rsidRDefault="00FB2B53" w:rsidP="00EE2877">
            <w:pPr>
              <w:spacing w:line="240" w:lineRule="auto"/>
              <w:rPr>
                <w:color w:val="000000"/>
                <w:sz w:val="20"/>
                <w:szCs w:val="20"/>
              </w:rPr>
            </w:pPr>
          </w:p>
        </w:tc>
      </w:tr>
      <w:tr w:rsidR="00FB2B53" w:rsidRPr="0046198F" w:rsidTr="00425AAA">
        <w:tc>
          <w:tcPr>
            <w:tcW w:w="1413" w:type="dxa"/>
          </w:tcPr>
          <w:p w:rsidR="00FB2B53" w:rsidRPr="00DD6376" w:rsidRDefault="00FB2B53" w:rsidP="00EE2877">
            <w:pPr>
              <w:spacing w:line="240" w:lineRule="auto"/>
              <w:rPr>
                <w:sz w:val="20"/>
                <w:szCs w:val="20"/>
              </w:rPr>
            </w:pPr>
          </w:p>
        </w:tc>
        <w:tc>
          <w:tcPr>
            <w:tcW w:w="1843" w:type="dxa"/>
          </w:tcPr>
          <w:p w:rsidR="00FB2B53" w:rsidRPr="00DD6376" w:rsidRDefault="00FB2B53" w:rsidP="00EE2877">
            <w:pPr>
              <w:spacing w:line="240" w:lineRule="auto"/>
              <w:rPr>
                <w:sz w:val="20"/>
                <w:szCs w:val="20"/>
              </w:rPr>
            </w:pPr>
            <w:r w:rsidRPr="00DD6376">
              <w:rPr>
                <w:sz w:val="20"/>
                <w:szCs w:val="20"/>
              </w:rPr>
              <w:t>Foremen</w:t>
            </w:r>
          </w:p>
        </w:tc>
        <w:tc>
          <w:tcPr>
            <w:tcW w:w="968" w:type="dxa"/>
          </w:tcPr>
          <w:p w:rsidR="00FB2B53" w:rsidRPr="00DD6376" w:rsidRDefault="00FB2B53" w:rsidP="00EE2877">
            <w:pPr>
              <w:spacing w:line="240" w:lineRule="auto"/>
              <w:rPr>
                <w:sz w:val="20"/>
                <w:szCs w:val="20"/>
              </w:rPr>
            </w:pPr>
            <w:r w:rsidRPr="00DD6376">
              <w:rPr>
                <w:sz w:val="20"/>
                <w:szCs w:val="20"/>
              </w:rPr>
              <w:t>1.55</w:t>
            </w:r>
          </w:p>
        </w:tc>
        <w:tc>
          <w:tcPr>
            <w:tcW w:w="969" w:type="dxa"/>
          </w:tcPr>
          <w:p w:rsidR="00FB2B53" w:rsidRPr="00DD6376" w:rsidRDefault="00FB2B53" w:rsidP="00EE2877">
            <w:pPr>
              <w:spacing w:line="240" w:lineRule="auto"/>
              <w:rPr>
                <w:sz w:val="20"/>
                <w:szCs w:val="20"/>
              </w:rPr>
            </w:pPr>
            <w:r w:rsidRPr="00DD6376">
              <w:rPr>
                <w:sz w:val="20"/>
                <w:szCs w:val="20"/>
              </w:rPr>
              <w:t>1.16</w:t>
            </w:r>
          </w:p>
        </w:tc>
        <w:tc>
          <w:tcPr>
            <w:tcW w:w="968" w:type="dxa"/>
            <w:vAlign w:val="bottom"/>
          </w:tcPr>
          <w:p w:rsidR="00FB2B53" w:rsidRPr="00DD6376" w:rsidRDefault="00FB2B53" w:rsidP="00EE2877">
            <w:pPr>
              <w:spacing w:line="240" w:lineRule="auto"/>
              <w:rPr>
                <w:color w:val="000000"/>
                <w:sz w:val="20"/>
                <w:szCs w:val="20"/>
              </w:rPr>
            </w:pPr>
            <w:r>
              <w:rPr>
                <w:color w:val="000000"/>
                <w:sz w:val="20"/>
                <w:szCs w:val="20"/>
              </w:rPr>
              <w:t>-</w:t>
            </w:r>
          </w:p>
        </w:tc>
        <w:tc>
          <w:tcPr>
            <w:tcW w:w="969" w:type="dxa"/>
            <w:vAlign w:val="bottom"/>
          </w:tcPr>
          <w:p w:rsidR="00FB2B53" w:rsidRPr="00DD6376" w:rsidRDefault="00FB2B53" w:rsidP="00EE2877">
            <w:pPr>
              <w:spacing w:line="240" w:lineRule="auto"/>
              <w:rPr>
                <w:color w:val="000000"/>
                <w:sz w:val="20"/>
                <w:szCs w:val="20"/>
              </w:rPr>
            </w:pPr>
          </w:p>
        </w:tc>
      </w:tr>
      <w:tr w:rsidR="00FB2B53" w:rsidRPr="0046198F" w:rsidTr="00425AAA">
        <w:tc>
          <w:tcPr>
            <w:tcW w:w="1413" w:type="dxa"/>
          </w:tcPr>
          <w:p w:rsidR="00FB2B53" w:rsidRPr="00DD6376" w:rsidRDefault="00FB2B53" w:rsidP="00EE2877">
            <w:pPr>
              <w:spacing w:line="240" w:lineRule="auto"/>
              <w:rPr>
                <w:sz w:val="20"/>
                <w:szCs w:val="20"/>
              </w:rPr>
            </w:pPr>
          </w:p>
        </w:tc>
        <w:tc>
          <w:tcPr>
            <w:tcW w:w="1843" w:type="dxa"/>
          </w:tcPr>
          <w:p w:rsidR="00FB2B53" w:rsidRPr="00DD6376" w:rsidRDefault="00FB2B53" w:rsidP="00EE2877">
            <w:pPr>
              <w:spacing w:line="240" w:lineRule="auto"/>
              <w:rPr>
                <w:sz w:val="20"/>
                <w:szCs w:val="20"/>
              </w:rPr>
            </w:pPr>
            <w:r w:rsidRPr="00DD6376">
              <w:rPr>
                <w:sz w:val="20"/>
                <w:szCs w:val="20"/>
              </w:rPr>
              <w:t>Working class</w:t>
            </w:r>
          </w:p>
        </w:tc>
        <w:tc>
          <w:tcPr>
            <w:tcW w:w="968" w:type="dxa"/>
          </w:tcPr>
          <w:p w:rsidR="00FB2B53" w:rsidRPr="00DD6376" w:rsidRDefault="00FB2B53" w:rsidP="00EE2877">
            <w:pPr>
              <w:spacing w:line="240" w:lineRule="auto"/>
              <w:rPr>
                <w:sz w:val="20"/>
                <w:szCs w:val="20"/>
              </w:rPr>
            </w:pPr>
            <w:r w:rsidRPr="00DD6376">
              <w:rPr>
                <w:sz w:val="20"/>
                <w:szCs w:val="20"/>
              </w:rPr>
              <w:t>-</w:t>
            </w:r>
          </w:p>
        </w:tc>
        <w:tc>
          <w:tcPr>
            <w:tcW w:w="969" w:type="dxa"/>
          </w:tcPr>
          <w:p w:rsidR="00FB2B53" w:rsidRPr="00DD6376" w:rsidRDefault="00FB2B53" w:rsidP="00EE2877">
            <w:pPr>
              <w:spacing w:line="240" w:lineRule="auto"/>
              <w:rPr>
                <w:sz w:val="20"/>
                <w:szCs w:val="20"/>
              </w:rPr>
            </w:pPr>
          </w:p>
        </w:tc>
        <w:tc>
          <w:tcPr>
            <w:tcW w:w="968" w:type="dxa"/>
          </w:tcPr>
          <w:p w:rsidR="00FB2B53" w:rsidRPr="00DD6376" w:rsidRDefault="00FB2B53" w:rsidP="00EE2877">
            <w:pPr>
              <w:spacing w:line="240" w:lineRule="auto"/>
              <w:rPr>
                <w:sz w:val="20"/>
                <w:szCs w:val="20"/>
              </w:rPr>
            </w:pPr>
            <w:r w:rsidRPr="00DD6376">
              <w:rPr>
                <w:sz w:val="20"/>
                <w:szCs w:val="20"/>
              </w:rPr>
              <w:t>-</w:t>
            </w:r>
          </w:p>
        </w:tc>
        <w:tc>
          <w:tcPr>
            <w:tcW w:w="969" w:type="dxa"/>
          </w:tcPr>
          <w:p w:rsidR="00FB2B53" w:rsidRPr="00DD6376" w:rsidRDefault="00FB2B53" w:rsidP="00EE2877">
            <w:pPr>
              <w:spacing w:line="240" w:lineRule="auto"/>
              <w:rPr>
                <w:sz w:val="20"/>
                <w:szCs w:val="20"/>
              </w:rPr>
            </w:pPr>
          </w:p>
        </w:tc>
      </w:tr>
      <w:tr w:rsidR="00FB2B53" w:rsidRPr="0046198F" w:rsidTr="00425AAA">
        <w:tc>
          <w:tcPr>
            <w:tcW w:w="1413" w:type="dxa"/>
          </w:tcPr>
          <w:p w:rsidR="00FB2B53" w:rsidRPr="00DD6376" w:rsidRDefault="00FB2B53" w:rsidP="00EE2877">
            <w:pPr>
              <w:spacing w:line="240" w:lineRule="auto"/>
              <w:rPr>
                <w:sz w:val="20"/>
                <w:szCs w:val="20"/>
              </w:rPr>
            </w:pPr>
          </w:p>
        </w:tc>
        <w:tc>
          <w:tcPr>
            <w:tcW w:w="1843" w:type="dxa"/>
          </w:tcPr>
          <w:p w:rsidR="00FB2B53" w:rsidRPr="00DD6376" w:rsidRDefault="00FB2B53" w:rsidP="00EE2877">
            <w:pPr>
              <w:spacing w:line="240" w:lineRule="auto"/>
              <w:rPr>
                <w:sz w:val="20"/>
                <w:szCs w:val="20"/>
              </w:rPr>
            </w:pPr>
          </w:p>
        </w:tc>
        <w:tc>
          <w:tcPr>
            <w:tcW w:w="968" w:type="dxa"/>
          </w:tcPr>
          <w:p w:rsidR="00FB2B53" w:rsidRPr="00DD6376" w:rsidRDefault="00FB2B53" w:rsidP="00EE2877">
            <w:pPr>
              <w:spacing w:line="240" w:lineRule="auto"/>
              <w:rPr>
                <w:sz w:val="20"/>
                <w:szCs w:val="20"/>
              </w:rPr>
            </w:pPr>
          </w:p>
        </w:tc>
        <w:tc>
          <w:tcPr>
            <w:tcW w:w="969" w:type="dxa"/>
          </w:tcPr>
          <w:p w:rsidR="00FB2B53" w:rsidRPr="00DD6376" w:rsidRDefault="00FB2B53" w:rsidP="00EE2877">
            <w:pPr>
              <w:spacing w:line="240" w:lineRule="auto"/>
              <w:rPr>
                <w:sz w:val="20"/>
                <w:szCs w:val="20"/>
              </w:rPr>
            </w:pPr>
          </w:p>
        </w:tc>
        <w:tc>
          <w:tcPr>
            <w:tcW w:w="968" w:type="dxa"/>
          </w:tcPr>
          <w:p w:rsidR="00FB2B53" w:rsidRPr="00DD6376" w:rsidRDefault="00FB2B53" w:rsidP="00EE2877">
            <w:pPr>
              <w:spacing w:line="240" w:lineRule="auto"/>
              <w:rPr>
                <w:sz w:val="20"/>
                <w:szCs w:val="20"/>
              </w:rPr>
            </w:pPr>
          </w:p>
        </w:tc>
        <w:tc>
          <w:tcPr>
            <w:tcW w:w="969" w:type="dxa"/>
          </w:tcPr>
          <w:p w:rsidR="00FB2B53" w:rsidRPr="00DD6376" w:rsidRDefault="00FB2B53" w:rsidP="00EE2877">
            <w:pPr>
              <w:spacing w:line="240" w:lineRule="auto"/>
              <w:rPr>
                <w:sz w:val="20"/>
                <w:szCs w:val="20"/>
              </w:rPr>
            </w:pPr>
          </w:p>
        </w:tc>
      </w:tr>
      <w:tr w:rsidR="00FB2B53" w:rsidRPr="0046198F" w:rsidTr="00425AAA">
        <w:tc>
          <w:tcPr>
            <w:tcW w:w="1413" w:type="dxa"/>
          </w:tcPr>
          <w:p w:rsidR="00FB2B53" w:rsidRPr="0046198F" w:rsidRDefault="00FB2B53" w:rsidP="00EE2877">
            <w:pPr>
              <w:spacing w:line="240" w:lineRule="auto"/>
              <w:rPr>
                <w:sz w:val="20"/>
                <w:szCs w:val="20"/>
              </w:rPr>
            </w:pPr>
            <w:r w:rsidRPr="0046198F">
              <w:rPr>
                <w:sz w:val="20"/>
                <w:szCs w:val="20"/>
              </w:rPr>
              <w:t>Constant</w:t>
            </w:r>
          </w:p>
        </w:tc>
        <w:tc>
          <w:tcPr>
            <w:tcW w:w="1843" w:type="dxa"/>
          </w:tcPr>
          <w:p w:rsidR="00FB2B53" w:rsidRPr="0046198F" w:rsidRDefault="00FB2B53" w:rsidP="00EE2877">
            <w:pPr>
              <w:spacing w:line="240" w:lineRule="auto"/>
              <w:rPr>
                <w:sz w:val="20"/>
                <w:szCs w:val="20"/>
              </w:rPr>
            </w:pPr>
          </w:p>
        </w:tc>
        <w:tc>
          <w:tcPr>
            <w:tcW w:w="968" w:type="dxa"/>
          </w:tcPr>
          <w:p w:rsidR="00FB2B53" w:rsidRPr="00DD6376" w:rsidRDefault="00FB2B53" w:rsidP="00EE2877">
            <w:pPr>
              <w:spacing w:line="240" w:lineRule="auto"/>
              <w:rPr>
                <w:sz w:val="20"/>
                <w:szCs w:val="20"/>
              </w:rPr>
            </w:pPr>
            <w:r w:rsidRPr="00DD6376">
              <w:rPr>
                <w:sz w:val="20"/>
                <w:szCs w:val="20"/>
              </w:rPr>
              <w:t>5.63*</w:t>
            </w:r>
          </w:p>
        </w:tc>
        <w:tc>
          <w:tcPr>
            <w:tcW w:w="969" w:type="dxa"/>
          </w:tcPr>
          <w:p w:rsidR="00FB2B53" w:rsidRPr="00DD6376" w:rsidRDefault="00FB2B53" w:rsidP="00EE2877">
            <w:pPr>
              <w:spacing w:line="240" w:lineRule="auto"/>
              <w:rPr>
                <w:sz w:val="20"/>
                <w:szCs w:val="20"/>
              </w:rPr>
            </w:pPr>
            <w:r w:rsidRPr="00DD6376">
              <w:rPr>
                <w:sz w:val="20"/>
                <w:szCs w:val="20"/>
              </w:rPr>
              <w:t>1.81</w:t>
            </w:r>
          </w:p>
        </w:tc>
        <w:tc>
          <w:tcPr>
            <w:tcW w:w="968" w:type="dxa"/>
          </w:tcPr>
          <w:p w:rsidR="00FB2B53" w:rsidRPr="00DD6376" w:rsidRDefault="00FB2B53" w:rsidP="00EE2877">
            <w:pPr>
              <w:spacing w:line="240" w:lineRule="auto"/>
              <w:rPr>
                <w:sz w:val="20"/>
                <w:szCs w:val="20"/>
              </w:rPr>
            </w:pPr>
            <w:r w:rsidRPr="00DD6376">
              <w:rPr>
                <w:sz w:val="20"/>
                <w:szCs w:val="20"/>
              </w:rPr>
              <w:t>-7.73*</w:t>
            </w:r>
          </w:p>
        </w:tc>
        <w:tc>
          <w:tcPr>
            <w:tcW w:w="969" w:type="dxa"/>
          </w:tcPr>
          <w:p w:rsidR="00FB2B53" w:rsidRPr="00DD6376" w:rsidRDefault="00FB2B53" w:rsidP="00EE2877">
            <w:pPr>
              <w:spacing w:line="240" w:lineRule="auto"/>
              <w:rPr>
                <w:sz w:val="20"/>
                <w:szCs w:val="20"/>
              </w:rPr>
            </w:pPr>
            <w:r w:rsidRPr="00DD6376">
              <w:rPr>
                <w:sz w:val="20"/>
                <w:szCs w:val="20"/>
              </w:rPr>
              <w:t>2.48</w:t>
            </w:r>
          </w:p>
        </w:tc>
      </w:tr>
    </w:tbl>
    <w:p w:rsidR="00FB2B53" w:rsidRDefault="00FB2B53" w:rsidP="00EE2877">
      <w:pPr>
        <w:spacing w:line="240" w:lineRule="auto"/>
        <w:jc w:val="both"/>
        <w:rPr>
          <w:sz w:val="20"/>
          <w:szCs w:val="20"/>
        </w:rPr>
      </w:pPr>
    </w:p>
    <w:p w:rsidR="00FB2B53" w:rsidRDefault="00FB2B53" w:rsidP="00EE2877">
      <w:pPr>
        <w:spacing w:line="240" w:lineRule="auto"/>
        <w:jc w:val="both"/>
        <w:rPr>
          <w:sz w:val="20"/>
          <w:szCs w:val="20"/>
        </w:rPr>
      </w:pPr>
      <w:r>
        <w:rPr>
          <w:sz w:val="20"/>
          <w:szCs w:val="20"/>
        </w:rPr>
        <w:t xml:space="preserve">Note: * = p &lt; 0.05. Unweighted N = 224. </w:t>
      </w:r>
      <w:proofErr w:type="spellStart"/>
      <w:r>
        <w:rPr>
          <w:sz w:val="20"/>
          <w:szCs w:val="20"/>
        </w:rPr>
        <w:t>Nagelkerke</w:t>
      </w:r>
      <w:proofErr w:type="spellEnd"/>
      <w:r>
        <w:rPr>
          <w:sz w:val="20"/>
          <w:szCs w:val="20"/>
        </w:rPr>
        <w:t xml:space="preserve"> pseudo R</w:t>
      </w:r>
      <w:r w:rsidRPr="0046198F">
        <w:rPr>
          <w:sz w:val="20"/>
          <w:szCs w:val="20"/>
          <w:vertAlign w:val="superscript"/>
        </w:rPr>
        <w:t>2</w:t>
      </w:r>
      <w:r>
        <w:rPr>
          <w:sz w:val="20"/>
          <w:szCs w:val="20"/>
        </w:rPr>
        <w:t xml:space="preserve"> = 0.47. Reference category is </w:t>
      </w:r>
      <w:r w:rsidRPr="00160D6F">
        <w:rPr>
          <w:sz w:val="20"/>
          <w:szCs w:val="20"/>
        </w:rPr>
        <w:t>Sinn Féin first</w:t>
      </w:r>
      <w:r>
        <w:rPr>
          <w:sz w:val="20"/>
          <w:szCs w:val="20"/>
        </w:rPr>
        <w:t xml:space="preserve"> preference vote.</w:t>
      </w:r>
    </w:p>
    <w:p w:rsidR="00FB2B53" w:rsidRDefault="00FB2B53" w:rsidP="00EE2877">
      <w:pPr>
        <w:spacing w:line="240" w:lineRule="auto"/>
        <w:jc w:val="both"/>
        <w:rPr>
          <w:sz w:val="20"/>
          <w:szCs w:val="20"/>
        </w:rPr>
      </w:pPr>
      <w:r>
        <w:rPr>
          <w:sz w:val="20"/>
          <w:szCs w:val="20"/>
        </w:rPr>
        <w:t>Source: 1998 Northern Ireland Assembly Election Study.</w:t>
      </w:r>
    </w:p>
    <w:p w:rsidR="00FB2B53" w:rsidRDefault="00FB2B53" w:rsidP="00FB2B53">
      <w:r>
        <w:br w:type="page"/>
      </w:r>
    </w:p>
    <w:p w:rsidR="00FB2B53" w:rsidRDefault="00FB2B53" w:rsidP="00FB2B53">
      <w:pPr>
        <w:spacing w:line="360" w:lineRule="auto"/>
        <w:ind w:left="1418" w:hanging="1418"/>
        <w:jc w:val="both"/>
      </w:pPr>
      <w:r>
        <w:lastRenderedPageBreak/>
        <w:t>Table A</w:t>
      </w:r>
      <w:r w:rsidR="00794E11">
        <w:t>3</w:t>
      </w:r>
      <w:r>
        <w:t>d:</w:t>
      </w:r>
      <w:r>
        <w:tab/>
        <w:t xml:space="preserve">Multinomial logistic regression model predicting first preference vote for Catholics in 2016   </w:t>
      </w:r>
      <w:r w:rsidRPr="00D43D4E">
        <w:tab/>
        <w:t xml:space="preserve"> </w:t>
      </w:r>
    </w:p>
    <w:p w:rsidR="00FB2B53" w:rsidRPr="00D43D4E" w:rsidRDefault="00FB2B53" w:rsidP="00FB2B53">
      <w:pPr>
        <w:spacing w:line="360" w:lineRule="auto"/>
        <w:ind w:left="1418" w:hanging="1418"/>
        <w:jc w:val="both"/>
      </w:pPr>
    </w:p>
    <w:tbl>
      <w:tblPr>
        <w:tblStyle w:val="TableGrid"/>
        <w:tblW w:w="9067"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tblPr>
      <w:tblGrid>
        <w:gridCol w:w="1413"/>
        <w:gridCol w:w="1843"/>
        <w:gridCol w:w="968"/>
        <w:gridCol w:w="969"/>
        <w:gridCol w:w="968"/>
        <w:gridCol w:w="969"/>
        <w:gridCol w:w="968"/>
        <w:gridCol w:w="969"/>
      </w:tblGrid>
      <w:tr w:rsidR="00FB2B53" w:rsidRPr="0046198F" w:rsidTr="00425AAA">
        <w:tc>
          <w:tcPr>
            <w:tcW w:w="1413" w:type="dxa"/>
          </w:tcPr>
          <w:p w:rsidR="00FB2B53" w:rsidRPr="0046198F" w:rsidRDefault="00FB2B53" w:rsidP="0026275F">
            <w:pPr>
              <w:spacing w:line="240" w:lineRule="auto"/>
              <w:rPr>
                <w:sz w:val="20"/>
                <w:szCs w:val="20"/>
              </w:rPr>
            </w:pPr>
            <w:r>
              <w:rPr>
                <w:i/>
              </w:rPr>
              <w:br w:type="page"/>
            </w:r>
            <w:r w:rsidRPr="0046198F">
              <w:rPr>
                <w:sz w:val="20"/>
                <w:szCs w:val="20"/>
              </w:rPr>
              <w:br w:type="page"/>
            </w:r>
          </w:p>
        </w:tc>
        <w:tc>
          <w:tcPr>
            <w:tcW w:w="1843" w:type="dxa"/>
          </w:tcPr>
          <w:p w:rsidR="00FB2B53" w:rsidRPr="0046198F" w:rsidRDefault="00FB2B53" w:rsidP="0026275F">
            <w:pPr>
              <w:spacing w:line="240" w:lineRule="auto"/>
              <w:rPr>
                <w:sz w:val="20"/>
                <w:szCs w:val="20"/>
              </w:rPr>
            </w:pPr>
          </w:p>
        </w:tc>
        <w:tc>
          <w:tcPr>
            <w:tcW w:w="968" w:type="dxa"/>
          </w:tcPr>
          <w:p w:rsidR="00FB2B53" w:rsidRPr="008350E0" w:rsidRDefault="00FB2B53" w:rsidP="0026275F">
            <w:pPr>
              <w:spacing w:line="240" w:lineRule="auto"/>
              <w:rPr>
                <w:sz w:val="20"/>
                <w:szCs w:val="20"/>
              </w:rPr>
            </w:pPr>
            <w:r>
              <w:rPr>
                <w:sz w:val="20"/>
                <w:szCs w:val="20"/>
              </w:rPr>
              <w:t>SDLP</w:t>
            </w:r>
          </w:p>
        </w:tc>
        <w:tc>
          <w:tcPr>
            <w:tcW w:w="969" w:type="dxa"/>
          </w:tcPr>
          <w:p w:rsidR="00FB2B53" w:rsidRPr="008350E0" w:rsidRDefault="00FB2B53" w:rsidP="0026275F">
            <w:pPr>
              <w:spacing w:line="240" w:lineRule="auto"/>
              <w:rPr>
                <w:sz w:val="20"/>
                <w:szCs w:val="20"/>
              </w:rPr>
            </w:pPr>
          </w:p>
        </w:tc>
        <w:tc>
          <w:tcPr>
            <w:tcW w:w="968" w:type="dxa"/>
          </w:tcPr>
          <w:p w:rsidR="00FB2B53" w:rsidRPr="008350E0" w:rsidRDefault="00FB2B53" w:rsidP="0026275F">
            <w:pPr>
              <w:spacing w:line="240" w:lineRule="auto"/>
              <w:rPr>
                <w:sz w:val="20"/>
                <w:szCs w:val="20"/>
              </w:rPr>
            </w:pPr>
            <w:r w:rsidRPr="008350E0">
              <w:rPr>
                <w:sz w:val="20"/>
                <w:szCs w:val="20"/>
              </w:rPr>
              <w:t>Alliance</w:t>
            </w:r>
          </w:p>
        </w:tc>
        <w:tc>
          <w:tcPr>
            <w:tcW w:w="969" w:type="dxa"/>
          </w:tcPr>
          <w:p w:rsidR="00FB2B53" w:rsidRPr="008350E0" w:rsidRDefault="00FB2B53" w:rsidP="0026275F">
            <w:pPr>
              <w:spacing w:line="240" w:lineRule="auto"/>
              <w:rPr>
                <w:sz w:val="20"/>
                <w:szCs w:val="20"/>
              </w:rPr>
            </w:pPr>
          </w:p>
        </w:tc>
        <w:tc>
          <w:tcPr>
            <w:tcW w:w="968" w:type="dxa"/>
          </w:tcPr>
          <w:p w:rsidR="00FB2B53" w:rsidRPr="008350E0" w:rsidRDefault="00FB2B53" w:rsidP="0026275F">
            <w:pPr>
              <w:spacing w:line="240" w:lineRule="auto"/>
              <w:rPr>
                <w:sz w:val="20"/>
                <w:szCs w:val="20"/>
              </w:rPr>
            </w:pPr>
            <w:r>
              <w:rPr>
                <w:sz w:val="20"/>
                <w:szCs w:val="20"/>
              </w:rPr>
              <w:t>Leftist</w:t>
            </w:r>
          </w:p>
        </w:tc>
        <w:tc>
          <w:tcPr>
            <w:tcW w:w="969" w:type="dxa"/>
          </w:tcPr>
          <w:p w:rsidR="00FB2B53" w:rsidRPr="008350E0" w:rsidRDefault="00FB2B53" w:rsidP="0026275F">
            <w:pPr>
              <w:spacing w:line="240" w:lineRule="auto"/>
              <w:rPr>
                <w:sz w:val="20"/>
                <w:szCs w:val="20"/>
              </w:rPr>
            </w:pPr>
          </w:p>
        </w:tc>
      </w:tr>
      <w:tr w:rsidR="00FB2B53" w:rsidRPr="004E07FB" w:rsidTr="00425AAA">
        <w:tc>
          <w:tcPr>
            <w:tcW w:w="1413" w:type="dxa"/>
          </w:tcPr>
          <w:p w:rsidR="00FB2B53" w:rsidRPr="004E07FB" w:rsidRDefault="00FB2B53" w:rsidP="0026275F">
            <w:pPr>
              <w:spacing w:line="240" w:lineRule="auto"/>
              <w:rPr>
                <w:sz w:val="20"/>
                <w:szCs w:val="20"/>
              </w:rPr>
            </w:pPr>
          </w:p>
        </w:tc>
        <w:tc>
          <w:tcPr>
            <w:tcW w:w="1843" w:type="dxa"/>
          </w:tcPr>
          <w:p w:rsidR="00FB2B53" w:rsidRPr="004E07FB" w:rsidRDefault="00FB2B53" w:rsidP="0026275F">
            <w:pPr>
              <w:spacing w:line="240" w:lineRule="auto"/>
              <w:rPr>
                <w:sz w:val="20"/>
                <w:szCs w:val="20"/>
              </w:rPr>
            </w:pPr>
          </w:p>
        </w:tc>
        <w:tc>
          <w:tcPr>
            <w:tcW w:w="968" w:type="dxa"/>
          </w:tcPr>
          <w:p w:rsidR="00FB2B53" w:rsidRPr="004E07FB" w:rsidRDefault="00FB2B53" w:rsidP="0026275F">
            <w:pPr>
              <w:spacing w:line="240" w:lineRule="auto"/>
              <w:rPr>
                <w:sz w:val="20"/>
                <w:szCs w:val="20"/>
              </w:rPr>
            </w:pPr>
            <w:r w:rsidRPr="004E07FB">
              <w:rPr>
                <w:sz w:val="20"/>
                <w:szCs w:val="20"/>
              </w:rPr>
              <w:t>B</w:t>
            </w:r>
          </w:p>
        </w:tc>
        <w:tc>
          <w:tcPr>
            <w:tcW w:w="969" w:type="dxa"/>
          </w:tcPr>
          <w:p w:rsidR="00FB2B53" w:rsidRPr="004E07FB" w:rsidRDefault="00FB2B53" w:rsidP="0026275F">
            <w:pPr>
              <w:spacing w:line="240" w:lineRule="auto"/>
              <w:rPr>
                <w:sz w:val="20"/>
                <w:szCs w:val="20"/>
              </w:rPr>
            </w:pPr>
            <w:r w:rsidRPr="004E07FB">
              <w:rPr>
                <w:sz w:val="20"/>
                <w:szCs w:val="20"/>
              </w:rPr>
              <w:t>SE</w:t>
            </w:r>
          </w:p>
        </w:tc>
        <w:tc>
          <w:tcPr>
            <w:tcW w:w="968" w:type="dxa"/>
          </w:tcPr>
          <w:p w:rsidR="00FB2B53" w:rsidRPr="004E07FB" w:rsidRDefault="00FB2B53" w:rsidP="0026275F">
            <w:pPr>
              <w:spacing w:line="240" w:lineRule="auto"/>
              <w:rPr>
                <w:sz w:val="20"/>
                <w:szCs w:val="20"/>
              </w:rPr>
            </w:pPr>
            <w:r w:rsidRPr="004E07FB">
              <w:rPr>
                <w:sz w:val="20"/>
                <w:szCs w:val="20"/>
              </w:rPr>
              <w:t>B</w:t>
            </w:r>
          </w:p>
        </w:tc>
        <w:tc>
          <w:tcPr>
            <w:tcW w:w="969" w:type="dxa"/>
          </w:tcPr>
          <w:p w:rsidR="00FB2B53" w:rsidRPr="004E07FB" w:rsidRDefault="00FB2B53" w:rsidP="0026275F">
            <w:pPr>
              <w:spacing w:line="240" w:lineRule="auto"/>
              <w:rPr>
                <w:sz w:val="20"/>
                <w:szCs w:val="20"/>
              </w:rPr>
            </w:pPr>
            <w:r w:rsidRPr="004E07FB">
              <w:rPr>
                <w:sz w:val="20"/>
                <w:szCs w:val="20"/>
              </w:rPr>
              <w:t>SE</w:t>
            </w:r>
          </w:p>
        </w:tc>
        <w:tc>
          <w:tcPr>
            <w:tcW w:w="968" w:type="dxa"/>
          </w:tcPr>
          <w:p w:rsidR="00FB2B53" w:rsidRPr="004E07FB" w:rsidRDefault="00FB2B53" w:rsidP="0026275F">
            <w:pPr>
              <w:spacing w:line="240" w:lineRule="auto"/>
              <w:rPr>
                <w:sz w:val="20"/>
                <w:szCs w:val="20"/>
              </w:rPr>
            </w:pPr>
            <w:r w:rsidRPr="004E07FB">
              <w:rPr>
                <w:sz w:val="20"/>
                <w:szCs w:val="20"/>
              </w:rPr>
              <w:t>B</w:t>
            </w:r>
          </w:p>
        </w:tc>
        <w:tc>
          <w:tcPr>
            <w:tcW w:w="969" w:type="dxa"/>
          </w:tcPr>
          <w:p w:rsidR="00FB2B53" w:rsidRPr="004E07FB" w:rsidRDefault="00FB2B53" w:rsidP="0026275F">
            <w:pPr>
              <w:spacing w:line="240" w:lineRule="auto"/>
              <w:rPr>
                <w:sz w:val="20"/>
                <w:szCs w:val="20"/>
              </w:rPr>
            </w:pPr>
            <w:r w:rsidRPr="004E07FB">
              <w:rPr>
                <w:sz w:val="20"/>
                <w:szCs w:val="20"/>
              </w:rPr>
              <w:t>SE</w:t>
            </w:r>
          </w:p>
        </w:tc>
      </w:tr>
      <w:tr w:rsidR="00FB2B53" w:rsidRPr="004E07FB" w:rsidTr="00425AAA">
        <w:tc>
          <w:tcPr>
            <w:tcW w:w="3256" w:type="dxa"/>
            <w:gridSpan w:val="2"/>
          </w:tcPr>
          <w:p w:rsidR="00FB2B53" w:rsidRPr="004E07FB" w:rsidRDefault="00FB2B53" w:rsidP="0026275F">
            <w:pPr>
              <w:spacing w:line="240" w:lineRule="auto"/>
              <w:rPr>
                <w:sz w:val="20"/>
                <w:szCs w:val="20"/>
              </w:rPr>
            </w:pPr>
          </w:p>
        </w:tc>
        <w:tc>
          <w:tcPr>
            <w:tcW w:w="968" w:type="dxa"/>
          </w:tcPr>
          <w:p w:rsidR="00FB2B53" w:rsidRPr="004E07FB" w:rsidRDefault="00FB2B53" w:rsidP="0026275F">
            <w:pPr>
              <w:spacing w:line="240" w:lineRule="auto"/>
              <w:rPr>
                <w:sz w:val="20"/>
                <w:szCs w:val="20"/>
              </w:rPr>
            </w:pPr>
          </w:p>
        </w:tc>
        <w:tc>
          <w:tcPr>
            <w:tcW w:w="969" w:type="dxa"/>
          </w:tcPr>
          <w:p w:rsidR="00FB2B53" w:rsidRPr="004E07FB" w:rsidRDefault="00FB2B53" w:rsidP="0026275F">
            <w:pPr>
              <w:spacing w:line="240" w:lineRule="auto"/>
              <w:rPr>
                <w:sz w:val="20"/>
                <w:szCs w:val="20"/>
              </w:rPr>
            </w:pPr>
          </w:p>
        </w:tc>
        <w:tc>
          <w:tcPr>
            <w:tcW w:w="968" w:type="dxa"/>
          </w:tcPr>
          <w:p w:rsidR="00FB2B53" w:rsidRPr="004E07FB" w:rsidRDefault="00FB2B53" w:rsidP="0026275F">
            <w:pPr>
              <w:spacing w:line="240" w:lineRule="auto"/>
              <w:rPr>
                <w:sz w:val="20"/>
                <w:szCs w:val="20"/>
              </w:rPr>
            </w:pPr>
          </w:p>
        </w:tc>
        <w:tc>
          <w:tcPr>
            <w:tcW w:w="969" w:type="dxa"/>
          </w:tcPr>
          <w:p w:rsidR="00FB2B53" w:rsidRPr="004E07FB" w:rsidRDefault="00FB2B53" w:rsidP="0026275F">
            <w:pPr>
              <w:spacing w:line="240" w:lineRule="auto"/>
              <w:rPr>
                <w:sz w:val="20"/>
                <w:szCs w:val="20"/>
              </w:rPr>
            </w:pPr>
          </w:p>
        </w:tc>
        <w:tc>
          <w:tcPr>
            <w:tcW w:w="968" w:type="dxa"/>
          </w:tcPr>
          <w:p w:rsidR="00FB2B53" w:rsidRPr="004E07FB" w:rsidRDefault="00FB2B53" w:rsidP="0026275F">
            <w:pPr>
              <w:spacing w:line="240" w:lineRule="auto"/>
              <w:rPr>
                <w:sz w:val="20"/>
                <w:szCs w:val="20"/>
              </w:rPr>
            </w:pPr>
          </w:p>
        </w:tc>
        <w:tc>
          <w:tcPr>
            <w:tcW w:w="969" w:type="dxa"/>
          </w:tcPr>
          <w:p w:rsidR="00FB2B53" w:rsidRPr="004E07FB" w:rsidRDefault="00FB2B53" w:rsidP="0026275F">
            <w:pPr>
              <w:spacing w:line="240" w:lineRule="auto"/>
              <w:rPr>
                <w:sz w:val="20"/>
                <w:szCs w:val="20"/>
              </w:rPr>
            </w:pPr>
          </w:p>
        </w:tc>
      </w:tr>
      <w:tr w:rsidR="00FB2B53" w:rsidRPr="004E07FB" w:rsidTr="00425AAA">
        <w:tc>
          <w:tcPr>
            <w:tcW w:w="3256" w:type="dxa"/>
            <w:gridSpan w:val="2"/>
            <w:vMerge w:val="restart"/>
          </w:tcPr>
          <w:p w:rsidR="00FB2B53" w:rsidRPr="004E07FB" w:rsidRDefault="00FB2B53" w:rsidP="0026275F">
            <w:pPr>
              <w:spacing w:line="240" w:lineRule="auto"/>
              <w:rPr>
                <w:sz w:val="20"/>
                <w:szCs w:val="20"/>
              </w:rPr>
            </w:pPr>
            <w:r w:rsidRPr="004E07FB">
              <w:rPr>
                <w:sz w:val="20"/>
                <w:szCs w:val="20"/>
              </w:rPr>
              <w:t>Left-right</w:t>
            </w:r>
          </w:p>
          <w:p w:rsidR="00FB2B53" w:rsidRPr="004E07FB" w:rsidRDefault="00FB2B53" w:rsidP="0026275F">
            <w:pPr>
              <w:spacing w:line="240" w:lineRule="auto"/>
              <w:rPr>
                <w:sz w:val="20"/>
                <w:szCs w:val="20"/>
              </w:rPr>
            </w:pPr>
            <w:r w:rsidRPr="004E07FB">
              <w:rPr>
                <w:sz w:val="20"/>
                <w:szCs w:val="20"/>
              </w:rPr>
              <w:t>Liberal-conservative</w:t>
            </w:r>
          </w:p>
          <w:p w:rsidR="00FB2B53" w:rsidRPr="004E07FB" w:rsidRDefault="00FB2B53" w:rsidP="0026275F">
            <w:pPr>
              <w:spacing w:line="240" w:lineRule="auto"/>
              <w:rPr>
                <w:sz w:val="20"/>
                <w:szCs w:val="20"/>
              </w:rPr>
            </w:pPr>
            <w:r w:rsidRPr="004E07FB">
              <w:rPr>
                <w:sz w:val="20"/>
                <w:szCs w:val="20"/>
              </w:rPr>
              <w:t>Unionist-nationalist</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0.16</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0.15</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0.50*</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0.26</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-1.24*</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0.22</w:t>
            </w:r>
          </w:p>
        </w:tc>
      </w:tr>
      <w:tr w:rsidR="00FB2B53" w:rsidRPr="004E07FB" w:rsidTr="00425AAA">
        <w:tc>
          <w:tcPr>
            <w:tcW w:w="3256" w:type="dxa"/>
            <w:gridSpan w:val="2"/>
            <w:vMerge/>
          </w:tcPr>
          <w:p w:rsidR="00FB2B53" w:rsidRPr="004E07FB" w:rsidRDefault="00FB2B53" w:rsidP="0026275F">
            <w:pPr>
              <w:spacing w:line="240" w:lineRule="auto"/>
              <w:rPr>
                <w:sz w:val="20"/>
                <w:szCs w:val="20"/>
              </w:rPr>
            </w:pP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0.01</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0.10</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-0.67*</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0.21</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-0.05</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0.16</w:t>
            </w:r>
          </w:p>
        </w:tc>
      </w:tr>
      <w:tr w:rsidR="00FB2B53" w:rsidRPr="004E07FB" w:rsidTr="00425AAA">
        <w:tc>
          <w:tcPr>
            <w:tcW w:w="3256" w:type="dxa"/>
            <w:gridSpan w:val="2"/>
            <w:vMerge/>
          </w:tcPr>
          <w:p w:rsidR="00FB2B53" w:rsidRPr="004E07FB" w:rsidRDefault="00FB2B53" w:rsidP="0026275F">
            <w:pPr>
              <w:spacing w:line="240" w:lineRule="auto"/>
              <w:rPr>
                <w:sz w:val="20"/>
                <w:szCs w:val="20"/>
              </w:rPr>
            </w:pP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-1.40*</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0.14</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-2.80*</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0.29</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-0.78*</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0.19</w:t>
            </w:r>
          </w:p>
        </w:tc>
      </w:tr>
      <w:tr w:rsidR="00FB2B53" w:rsidRPr="004E07FB" w:rsidTr="00425AAA">
        <w:tc>
          <w:tcPr>
            <w:tcW w:w="1413" w:type="dxa"/>
          </w:tcPr>
          <w:p w:rsidR="00FB2B53" w:rsidRPr="004E07FB" w:rsidRDefault="00FB2B53" w:rsidP="0026275F">
            <w:pPr>
              <w:spacing w:line="240" w:lineRule="auto"/>
              <w:rPr>
                <w:sz w:val="20"/>
                <w:szCs w:val="20"/>
              </w:rPr>
            </w:pPr>
          </w:p>
        </w:tc>
        <w:tc>
          <w:tcPr>
            <w:tcW w:w="1843" w:type="dxa"/>
          </w:tcPr>
          <w:p w:rsidR="00FB2B53" w:rsidRPr="004E07FB" w:rsidRDefault="00FB2B53" w:rsidP="0026275F">
            <w:pPr>
              <w:spacing w:line="240" w:lineRule="auto"/>
              <w:rPr>
                <w:sz w:val="20"/>
                <w:szCs w:val="20"/>
              </w:rPr>
            </w:pPr>
          </w:p>
        </w:tc>
        <w:tc>
          <w:tcPr>
            <w:tcW w:w="968" w:type="dxa"/>
          </w:tcPr>
          <w:p w:rsidR="00FB2B53" w:rsidRPr="004E07FB" w:rsidRDefault="00FB2B53" w:rsidP="0026275F">
            <w:pPr>
              <w:spacing w:line="240" w:lineRule="auto"/>
              <w:rPr>
                <w:sz w:val="20"/>
                <w:szCs w:val="20"/>
              </w:rPr>
            </w:pPr>
          </w:p>
        </w:tc>
        <w:tc>
          <w:tcPr>
            <w:tcW w:w="969" w:type="dxa"/>
          </w:tcPr>
          <w:p w:rsidR="00FB2B53" w:rsidRPr="004E07FB" w:rsidRDefault="00FB2B53" w:rsidP="0026275F">
            <w:pPr>
              <w:spacing w:line="240" w:lineRule="auto"/>
              <w:rPr>
                <w:sz w:val="20"/>
                <w:szCs w:val="20"/>
              </w:rPr>
            </w:pPr>
          </w:p>
        </w:tc>
        <w:tc>
          <w:tcPr>
            <w:tcW w:w="968" w:type="dxa"/>
          </w:tcPr>
          <w:p w:rsidR="00FB2B53" w:rsidRPr="004E07FB" w:rsidRDefault="00FB2B53" w:rsidP="0026275F">
            <w:pPr>
              <w:spacing w:line="240" w:lineRule="auto"/>
              <w:rPr>
                <w:sz w:val="20"/>
                <w:szCs w:val="20"/>
              </w:rPr>
            </w:pPr>
          </w:p>
        </w:tc>
        <w:tc>
          <w:tcPr>
            <w:tcW w:w="969" w:type="dxa"/>
          </w:tcPr>
          <w:p w:rsidR="00FB2B53" w:rsidRPr="004E07FB" w:rsidRDefault="00FB2B53" w:rsidP="0026275F">
            <w:pPr>
              <w:spacing w:line="240" w:lineRule="auto"/>
              <w:rPr>
                <w:sz w:val="20"/>
                <w:szCs w:val="20"/>
              </w:rPr>
            </w:pPr>
          </w:p>
        </w:tc>
        <w:tc>
          <w:tcPr>
            <w:tcW w:w="968" w:type="dxa"/>
          </w:tcPr>
          <w:p w:rsidR="00FB2B53" w:rsidRPr="004E07FB" w:rsidRDefault="00FB2B53" w:rsidP="0026275F">
            <w:pPr>
              <w:spacing w:line="240" w:lineRule="auto"/>
              <w:rPr>
                <w:sz w:val="20"/>
                <w:szCs w:val="20"/>
              </w:rPr>
            </w:pPr>
          </w:p>
        </w:tc>
        <w:tc>
          <w:tcPr>
            <w:tcW w:w="969" w:type="dxa"/>
          </w:tcPr>
          <w:p w:rsidR="00FB2B53" w:rsidRPr="004E07FB" w:rsidRDefault="00FB2B53" w:rsidP="0026275F">
            <w:pPr>
              <w:spacing w:line="240" w:lineRule="auto"/>
              <w:rPr>
                <w:sz w:val="20"/>
                <w:szCs w:val="20"/>
              </w:rPr>
            </w:pPr>
          </w:p>
        </w:tc>
      </w:tr>
      <w:tr w:rsidR="00FB2B53" w:rsidRPr="004E07FB" w:rsidTr="00425AAA">
        <w:tc>
          <w:tcPr>
            <w:tcW w:w="1413" w:type="dxa"/>
          </w:tcPr>
          <w:p w:rsidR="00FB2B53" w:rsidRPr="004E07FB" w:rsidRDefault="00FB2B53" w:rsidP="0026275F">
            <w:pPr>
              <w:spacing w:line="240" w:lineRule="auto"/>
              <w:rPr>
                <w:sz w:val="20"/>
                <w:szCs w:val="20"/>
              </w:rPr>
            </w:pPr>
            <w:r>
              <w:rPr>
                <w:sz w:val="20"/>
                <w:szCs w:val="20"/>
              </w:rPr>
              <w:t>M</w:t>
            </w:r>
            <w:r w:rsidRPr="004E07FB">
              <w:rPr>
                <w:sz w:val="20"/>
                <w:szCs w:val="20"/>
              </w:rPr>
              <w:t>an</w:t>
            </w:r>
          </w:p>
        </w:tc>
        <w:tc>
          <w:tcPr>
            <w:tcW w:w="1843" w:type="dxa"/>
          </w:tcPr>
          <w:p w:rsidR="00FB2B53" w:rsidRPr="004E07FB" w:rsidRDefault="00FB2B53" w:rsidP="0026275F">
            <w:pPr>
              <w:spacing w:line="240" w:lineRule="auto"/>
              <w:rPr>
                <w:sz w:val="20"/>
                <w:szCs w:val="20"/>
              </w:rPr>
            </w:pP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-0.17</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0.16</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-0.60*</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0.29</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0.22</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0.24</w:t>
            </w:r>
          </w:p>
        </w:tc>
      </w:tr>
      <w:tr w:rsidR="00FB2B53" w:rsidRPr="004E07FB" w:rsidTr="00425AAA">
        <w:tc>
          <w:tcPr>
            <w:tcW w:w="1413" w:type="dxa"/>
          </w:tcPr>
          <w:p w:rsidR="00FB2B53" w:rsidRPr="004E07FB" w:rsidRDefault="00FB2B53" w:rsidP="0026275F">
            <w:pPr>
              <w:spacing w:line="240" w:lineRule="auto"/>
              <w:rPr>
                <w:sz w:val="20"/>
                <w:szCs w:val="20"/>
              </w:rPr>
            </w:pPr>
            <w:r w:rsidRPr="004E07FB">
              <w:rPr>
                <w:sz w:val="20"/>
                <w:szCs w:val="20"/>
              </w:rPr>
              <w:t>Generation</w:t>
            </w:r>
          </w:p>
        </w:tc>
        <w:tc>
          <w:tcPr>
            <w:tcW w:w="1843" w:type="dxa"/>
          </w:tcPr>
          <w:p w:rsidR="00FB2B53" w:rsidRPr="004E07FB" w:rsidRDefault="00FB2B53" w:rsidP="0026275F">
            <w:pPr>
              <w:spacing w:line="240" w:lineRule="auto"/>
              <w:rPr>
                <w:sz w:val="20"/>
                <w:szCs w:val="20"/>
              </w:rPr>
            </w:pPr>
            <w:r w:rsidRPr="004E07FB">
              <w:rPr>
                <w:sz w:val="20"/>
                <w:szCs w:val="20"/>
              </w:rPr>
              <w:t>Pre 1940</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1.78*</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0.40</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2.83*</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0.70</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0.07</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0.69</w:t>
            </w:r>
          </w:p>
        </w:tc>
      </w:tr>
      <w:tr w:rsidR="00FB2B53" w:rsidRPr="004E07FB" w:rsidTr="00425AAA">
        <w:tc>
          <w:tcPr>
            <w:tcW w:w="1413" w:type="dxa"/>
          </w:tcPr>
          <w:p w:rsidR="00FB2B53" w:rsidRPr="004E07FB" w:rsidRDefault="00FB2B53" w:rsidP="0026275F">
            <w:pPr>
              <w:spacing w:line="240" w:lineRule="auto"/>
              <w:rPr>
                <w:sz w:val="20"/>
                <w:szCs w:val="20"/>
              </w:rPr>
            </w:pPr>
          </w:p>
        </w:tc>
        <w:tc>
          <w:tcPr>
            <w:tcW w:w="1843" w:type="dxa"/>
          </w:tcPr>
          <w:p w:rsidR="00FB2B53" w:rsidRPr="004E07FB" w:rsidRDefault="00FB2B53" w:rsidP="0026275F">
            <w:pPr>
              <w:spacing w:line="240" w:lineRule="auto"/>
              <w:rPr>
                <w:sz w:val="20"/>
                <w:szCs w:val="20"/>
              </w:rPr>
            </w:pPr>
            <w:r w:rsidRPr="004E07FB">
              <w:rPr>
                <w:sz w:val="20"/>
                <w:szCs w:val="20"/>
              </w:rPr>
              <w:t>1940-49</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1.14*</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0.34</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2.10*</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0.59</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-0.68</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0.61</w:t>
            </w:r>
          </w:p>
        </w:tc>
      </w:tr>
      <w:tr w:rsidR="00FB2B53" w:rsidRPr="004E07FB" w:rsidTr="00425AAA">
        <w:tc>
          <w:tcPr>
            <w:tcW w:w="1413" w:type="dxa"/>
          </w:tcPr>
          <w:p w:rsidR="00FB2B53" w:rsidRPr="004E07FB" w:rsidRDefault="00FB2B53" w:rsidP="0026275F">
            <w:pPr>
              <w:spacing w:line="240" w:lineRule="auto"/>
              <w:rPr>
                <w:sz w:val="20"/>
                <w:szCs w:val="20"/>
              </w:rPr>
            </w:pPr>
          </w:p>
        </w:tc>
        <w:tc>
          <w:tcPr>
            <w:tcW w:w="1843" w:type="dxa"/>
          </w:tcPr>
          <w:p w:rsidR="00FB2B53" w:rsidRPr="004E07FB" w:rsidRDefault="00FB2B53" w:rsidP="0026275F">
            <w:pPr>
              <w:spacing w:line="240" w:lineRule="auto"/>
              <w:rPr>
                <w:sz w:val="20"/>
                <w:szCs w:val="20"/>
              </w:rPr>
            </w:pPr>
            <w:r w:rsidRPr="004E07FB">
              <w:rPr>
                <w:sz w:val="20"/>
                <w:szCs w:val="20"/>
              </w:rPr>
              <w:t>1950-59</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1.65*</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0.30</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1.69*</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0.57</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-0.02</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0.47</w:t>
            </w:r>
          </w:p>
        </w:tc>
      </w:tr>
      <w:tr w:rsidR="00FB2B53" w:rsidRPr="004E07FB" w:rsidTr="00425AAA">
        <w:tc>
          <w:tcPr>
            <w:tcW w:w="1413" w:type="dxa"/>
          </w:tcPr>
          <w:p w:rsidR="00FB2B53" w:rsidRPr="004E07FB" w:rsidRDefault="00FB2B53" w:rsidP="0026275F">
            <w:pPr>
              <w:spacing w:line="240" w:lineRule="auto"/>
              <w:rPr>
                <w:sz w:val="20"/>
                <w:szCs w:val="20"/>
              </w:rPr>
            </w:pPr>
          </w:p>
        </w:tc>
        <w:tc>
          <w:tcPr>
            <w:tcW w:w="1843" w:type="dxa"/>
          </w:tcPr>
          <w:p w:rsidR="00FB2B53" w:rsidRPr="004E07FB" w:rsidRDefault="00FB2B53" w:rsidP="0026275F">
            <w:pPr>
              <w:spacing w:line="240" w:lineRule="auto"/>
              <w:rPr>
                <w:sz w:val="20"/>
                <w:szCs w:val="20"/>
              </w:rPr>
            </w:pPr>
            <w:r w:rsidRPr="004E07FB">
              <w:rPr>
                <w:sz w:val="20"/>
                <w:szCs w:val="20"/>
              </w:rPr>
              <w:t>1960-69</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0.76*</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0.28</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1.02*</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0.49</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-0.13</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0.40</w:t>
            </w:r>
          </w:p>
        </w:tc>
      </w:tr>
      <w:tr w:rsidR="00FB2B53" w:rsidRPr="004E07FB" w:rsidTr="00425AAA">
        <w:tc>
          <w:tcPr>
            <w:tcW w:w="1413" w:type="dxa"/>
          </w:tcPr>
          <w:p w:rsidR="00FB2B53" w:rsidRPr="004E07FB" w:rsidRDefault="00FB2B53" w:rsidP="0026275F">
            <w:pPr>
              <w:spacing w:line="240" w:lineRule="auto"/>
              <w:rPr>
                <w:sz w:val="20"/>
                <w:szCs w:val="20"/>
              </w:rPr>
            </w:pPr>
          </w:p>
        </w:tc>
        <w:tc>
          <w:tcPr>
            <w:tcW w:w="1843" w:type="dxa"/>
          </w:tcPr>
          <w:p w:rsidR="00FB2B53" w:rsidRPr="004E07FB" w:rsidRDefault="00FB2B53" w:rsidP="0026275F">
            <w:pPr>
              <w:spacing w:line="240" w:lineRule="auto"/>
              <w:rPr>
                <w:sz w:val="20"/>
                <w:szCs w:val="20"/>
              </w:rPr>
            </w:pPr>
            <w:r w:rsidRPr="004E07FB">
              <w:rPr>
                <w:sz w:val="20"/>
                <w:szCs w:val="20"/>
              </w:rPr>
              <w:t>1970-79</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0.53*</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0.29</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1.06*</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0.48</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-0.24</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0.40</w:t>
            </w:r>
          </w:p>
        </w:tc>
      </w:tr>
      <w:tr w:rsidR="00FB2B53" w:rsidRPr="004E07FB" w:rsidTr="00425AAA">
        <w:tc>
          <w:tcPr>
            <w:tcW w:w="1413" w:type="dxa"/>
          </w:tcPr>
          <w:p w:rsidR="00FB2B53" w:rsidRPr="004E07FB" w:rsidRDefault="00FB2B53" w:rsidP="0026275F">
            <w:pPr>
              <w:spacing w:line="240" w:lineRule="auto"/>
              <w:rPr>
                <w:sz w:val="20"/>
                <w:szCs w:val="20"/>
              </w:rPr>
            </w:pPr>
          </w:p>
        </w:tc>
        <w:tc>
          <w:tcPr>
            <w:tcW w:w="1843" w:type="dxa"/>
          </w:tcPr>
          <w:p w:rsidR="00FB2B53" w:rsidRPr="004E07FB" w:rsidRDefault="00FB2B53" w:rsidP="0026275F">
            <w:pPr>
              <w:spacing w:line="240" w:lineRule="auto"/>
              <w:rPr>
                <w:sz w:val="20"/>
                <w:szCs w:val="20"/>
              </w:rPr>
            </w:pPr>
            <w:r w:rsidRPr="004E07FB">
              <w:rPr>
                <w:sz w:val="20"/>
                <w:szCs w:val="20"/>
              </w:rPr>
              <w:t>1980-89</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0.28</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0.27</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0.28</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0.49</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-0.20</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0.37</w:t>
            </w:r>
          </w:p>
        </w:tc>
      </w:tr>
      <w:tr w:rsidR="00FB2B53" w:rsidRPr="004E07FB" w:rsidTr="00425AAA">
        <w:tc>
          <w:tcPr>
            <w:tcW w:w="1413" w:type="dxa"/>
          </w:tcPr>
          <w:p w:rsidR="00FB2B53" w:rsidRPr="004E07FB" w:rsidRDefault="00FB2B53" w:rsidP="0026275F">
            <w:pPr>
              <w:spacing w:line="240" w:lineRule="auto"/>
              <w:rPr>
                <w:sz w:val="20"/>
                <w:szCs w:val="20"/>
              </w:rPr>
            </w:pPr>
          </w:p>
        </w:tc>
        <w:tc>
          <w:tcPr>
            <w:tcW w:w="1843" w:type="dxa"/>
          </w:tcPr>
          <w:p w:rsidR="00FB2B53" w:rsidRPr="004E07FB" w:rsidRDefault="00FB2B53" w:rsidP="0026275F">
            <w:pPr>
              <w:spacing w:line="240" w:lineRule="auto"/>
              <w:rPr>
                <w:sz w:val="20"/>
                <w:szCs w:val="20"/>
              </w:rPr>
            </w:pPr>
            <w:r w:rsidRPr="004E07FB">
              <w:rPr>
                <w:sz w:val="20"/>
                <w:szCs w:val="20"/>
              </w:rPr>
              <w:t>1990+</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w:t>
            </w:r>
          </w:p>
        </w:tc>
        <w:tc>
          <w:tcPr>
            <w:tcW w:w="969" w:type="dxa"/>
            <w:vAlign w:val="bottom"/>
          </w:tcPr>
          <w:p w:rsidR="00FB2B53" w:rsidRPr="004E07FB" w:rsidRDefault="00FB2B53" w:rsidP="0026275F">
            <w:pPr>
              <w:spacing w:line="240" w:lineRule="auto"/>
              <w:rPr>
                <w:color w:val="000000"/>
                <w:sz w:val="20"/>
                <w:szCs w:val="20"/>
              </w:rPr>
            </w:pP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w:t>
            </w:r>
          </w:p>
        </w:tc>
        <w:tc>
          <w:tcPr>
            <w:tcW w:w="969" w:type="dxa"/>
            <w:vAlign w:val="bottom"/>
          </w:tcPr>
          <w:p w:rsidR="00FB2B53" w:rsidRPr="004E07FB" w:rsidRDefault="00FB2B53" w:rsidP="0026275F">
            <w:pPr>
              <w:spacing w:line="240" w:lineRule="auto"/>
              <w:rPr>
                <w:color w:val="000000"/>
                <w:sz w:val="20"/>
                <w:szCs w:val="20"/>
              </w:rPr>
            </w:pP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w:t>
            </w:r>
          </w:p>
        </w:tc>
        <w:tc>
          <w:tcPr>
            <w:tcW w:w="969" w:type="dxa"/>
            <w:vAlign w:val="bottom"/>
          </w:tcPr>
          <w:p w:rsidR="00FB2B53" w:rsidRPr="004E07FB" w:rsidRDefault="00FB2B53" w:rsidP="0026275F">
            <w:pPr>
              <w:spacing w:line="240" w:lineRule="auto"/>
              <w:rPr>
                <w:color w:val="000000"/>
                <w:sz w:val="20"/>
                <w:szCs w:val="20"/>
              </w:rPr>
            </w:pPr>
          </w:p>
        </w:tc>
      </w:tr>
      <w:tr w:rsidR="00FB2B53" w:rsidRPr="004E07FB" w:rsidTr="00425AAA">
        <w:tc>
          <w:tcPr>
            <w:tcW w:w="1413" w:type="dxa"/>
          </w:tcPr>
          <w:p w:rsidR="00FB2B53" w:rsidRPr="004E07FB" w:rsidRDefault="00FB2B53" w:rsidP="0026275F">
            <w:pPr>
              <w:spacing w:line="240" w:lineRule="auto"/>
              <w:rPr>
                <w:sz w:val="20"/>
                <w:szCs w:val="20"/>
              </w:rPr>
            </w:pPr>
            <w:r w:rsidRPr="004E07FB">
              <w:rPr>
                <w:sz w:val="20"/>
                <w:szCs w:val="20"/>
              </w:rPr>
              <w:t>Qualifications</w:t>
            </w:r>
          </w:p>
        </w:tc>
        <w:tc>
          <w:tcPr>
            <w:tcW w:w="1843" w:type="dxa"/>
          </w:tcPr>
          <w:p w:rsidR="00FB2B53" w:rsidRPr="004E07FB" w:rsidRDefault="00FB2B53" w:rsidP="0026275F">
            <w:pPr>
              <w:spacing w:line="240" w:lineRule="auto"/>
              <w:rPr>
                <w:sz w:val="20"/>
                <w:szCs w:val="20"/>
              </w:rPr>
            </w:pPr>
            <w:r w:rsidRPr="004E07FB">
              <w:rPr>
                <w:sz w:val="20"/>
                <w:szCs w:val="20"/>
              </w:rPr>
              <w:t>Degree</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1.33*</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0.26</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3.10*</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0.69</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0.83*</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0.41</w:t>
            </w:r>
          </w:p>
        </w:tc>
      </w:tr>
      <w:tr w:rsidR="00FB2B53" w:rsidRPr="004E07FB" w:rsidTr="00425AAA">
        <w:tc>
          <w:tcPr>
            <w:tcW w:w="1413" w:type="dxa"/>
          </w:tcPr>
          <w:p w:rsidR="00FB2B53" w:rsidRPr="004E07FB" w:rsidRDefault="00FB2B53" w:rsidP="0026275F">
            <w:pPr>
              <w:spacing w:line="240" w:lineRule="auto"/>
              <w:rPr>
                <w:sz w:val="20"/>
                <w:szCs w:val="20"/>
              </w:rPr>
            </w:pPr>
          </w:p>
        </w:tc>
        <w:tc>
          <w:tcPr>
            <w:tcW w:w="1843" w:type="dxa"/>
          </w:tcPr>
          <w:p w:rsidR="00FB2B53" w:rsidRPr="004E07FB" w:rsidRDefault="00FB2B53" w:rsidP="0026275F">
            <w:pPr>
              <w:spacing w:line="240" w:lineRule="auto"/>
              <w:rPr>
                <w:sz w:val="20"/>
                <w:szCs w:val="20"/>
              </w:rPr>
            </w:pPr>
            <w:r w:rsidRPr="004E07FB">
              <w:rPr>
                <w:sz w:val="20"/>
                <w:szCs w:val="20"/>
              </w:rPr>
              <w:t>Some higher</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0.41</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0.34</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1.39*</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0.82</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-0.22</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0.58</w:t>
            </w:r>
          </w:p>
        </w:tc>
      </w:tr>
      <w:tr w:rsidR="00FB2B53" w:rsidRPr="004E07FB" w:rsidTr="00425AAA">
        <w:tc>
          <w:tcPr>
            <w:tcW w:w="1413" w:type="dxa"/>
          </w:tcPr>
          <w:p w:rsidR="00FB2B53" w:rsidRPr="004E07FB" w:rsidRDefault="00FB2B53" w:rsidP="0026275F">
            <w:pPr>
              <w:spacing w:line="240" w:lineRule="auto"/>
              <w:rPr>
                <w:sz w:val="20"/>
                <w:szCs w:val="20"/>
              </w:rPr>
            </w:pPr>
          </w:p>
        </w:tc>
        <w:tc>
          <w:tcPr>
            <w:tcW w:w="1843" w:type="dxa"/>
          </w:tcPr>
          <w:p w:rsidR="00FB2B53" w:rsidRPr="004E07FB" w:rsidRDefault="00FB2B53" w:rsidP="0026275F">
            <w:pPr>
              <w:spacing w:line="240" w:lineRule="auto"/>
              <w:rPr>
                <w:sz w:val="20"/>
                <w:szCs w:val="20"/>
              </w:rPr>
            </w:pPr>
            <w:r w:rsidRPr="004E07FB">
              <w:rPr>
                <w:sz w:val="20"/>
                <w:szCs w:val="20"/>
              </w:rPr>
              <w:t>A-Level</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0.27</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0.29</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1.90*</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0.72</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0.02</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0.46</w:t>
            </w:r>
          </w:p>
        </w:tc>
      </w:tr>
      <w:tr w:rsidR="00FB2B53" w:rsidRPr="004E07FB" w:rsidTr="00425AAA">
        <w:tc>
          <w:tcPr>
            <w:tcW w:w="1413" w:type="dxa"/>
          </w:tcPr>
          <w:p w:rsidR="00FB2B53" w:rsidRPr="004E07FB" w:rsidRDefault="00FB2B53" w:rsidP="0026275F">
            <w:pPr>
              <w:spacing w:line="240" w:lineRule="auto"/>
              <w:rPr>
                <w:sz w:val="20"/>
                <w:szCs w:val="20"/>
              </w:rPr>
            </w:pPr>
          </w:p>
        </w:tc>
        <w:tc>
          <w:tcPr>
            <w:tcW w:w="1843" w:type="dxa"/>
          </w:tcPr>
          <w:p w:rsidR="00FB2B53" w:rsidRPr="004E07FB" w:rsidRDefault="00FB2B53" w:rsidP="0026275F">
            <w:pPr>
              <w:spacing w:line="240" w:lineRule="auto"/>
              <w:rPr>
                <w:sz w:val="20"/>
                <w:szCs w:val="20"/>
              </w:rPr>
            </w:pPr>
            <w:r w:rsidRPr="004E07FB">
              <w:rPr>
                <w:sz w:val="20"/>
                <w:szCs w:val="20"/>
              </w:rPr>
              <w:t>O-Level</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0.33</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0.25</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1.80*</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0.70</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-0.52</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0.45</w:t>
            </w:r>
          </w:p>
        </w:tc>
      </w:tr>
      <w:tr w:rsidR="00FB2B53" w:rsidRPr="004E07FB" w:rsidTr="00425AAA">
        <w:tc>
          <w:tcPr>
            <w:tcW w:w="1413" w:type="dxa"/>
          </w:tcPr>
          <w:p w:rsidR="00FB2B53" w:rsidRPr="004E07FB" w:rsidRDefault="00FB2B53" w:rsidP="0026275F">
            <w:pPr>
              <w:spacing w:line="240" w:lineRule="auto"/>
              <w:rPr>
                <w:sz w:val="20"/>
                <w:szCs w:val="20"/>
              </w:rPr>
            </w:pPr>
          </w:p>
        </w:tc>
        <w:tc>
          <w:tcPr>
            <w:tcW w:w="1843" w:type="dxa"/>
          </w:tcPr>
          <w:p w:rsidR="00FB2B53" w:rsidRPr="004E07FB" w:rsidRDefault="00FB2B53" w:rsidP="0026275F">
            <w:pPr>
              <w:spacing w:line="240" w:lineRule="auto"/>
              <w:rPr>
                <w:sz w:val="20"/>
                <w:szCs w:val="20"/>
              </w:rPr>
            </w:pPr>
            <w:r w:rsidRPr="004E07FB">
              <w:rPr>
                <w:sz w:val="20"/>
                <w:szCs w:val="20"/>
              </w:rPr>
              <w:t>CSE</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0.21</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0.41</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2.13*</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0.88</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0.64</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0.54</w:t>
            </w:r>
          </w:p>
        </w:tc>
      </w:tr>
      <w:tr w:rsidR="00FB2B53" w:rsidRPr="004E07FB" w:rsidTr="00425AAA">
        <w:tc>
          <w:tcPr>
            <w:tcW w:w="1413" w:type="dxa"/>
          </w:tcPr>
          <w:p w:rsidR="00FB2B53" w:rsidRPr="004E07FB" w:rsidRDefault="00FB2B53" w:rsidP="0026275F">
            <w:pPr>
              <w:spacing w:line="240" w:lineRule="auto"/>
              <w:rPr>
                <w:sz w:val="20"/>
                <w:szCs w:val="20"/>
              </w:rPr>
            </w:pPr>
          </w:p>
        </w:tc>
        <w:tc>
          <w:tcPr>
            <w:tcW w:w="1843" w:type="dxa"/>
          </w:tcPr>
          <w:p w:rsidR="00FB2B53" w:rsidRPr="004E07FB" w:rsidRDefault="00FB2B53" w:rsidP="0026275F">
            <w:pPr>
              <w:spacing w:line="240" w:lineRule="auto"/>
              <w:rPr>
                <w:sz w:val="20"/>
                <w:szCs w:val="20"/>
              </w:rPr>
            </w:pPr>
            <w:r w:rsidRPr="004E07FB">
              <w:rPr>
                <w:sz w:val="20"/>
                <w:szCs w:val="20"/>
              </w:rPr>
              <w:t>No qualifications</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w:t>
            </w:r>
          </w:p>
        </w:tc>
        <w:tc>
          <w:tcPr>
            <w:tcW w:w="969" w:type="dxa"/>
            <w:vAlign w:val="bottom"/>
          </w:tcPr>
          <w:p w:rsidR="00FB2B53" w:rsidRPr="004E07FB" w:rsidRDefault="00FB2B53" w:rsidP="0026275F">
            <w:pPr>
              <w:spacing w:line="240" w:lineRule="auto"/>
              <w:rPr>
                <w:color w:val="000000"/>
                <w:sz w:val="20"/>
                <w:szCs w:val="20"/>
              </w:rPr>
            </w:pP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w:t>
            </w:r>
          </w:p>
        </w:tc>
        <w:tc>
          <w:tcPr>
            <w:tcW w:w="969" w:type="dxa"/>
            <w:vAlign w:val="bottom"/>
          </w:tcPr>
          <w:p w:rsidR="00FB2B53" w:rsidRPr="004E07FB" w:rsidRDefault="00FB2B53" w:rsidP="0026275F">
            <w:pPr>
              <w:spacing w:line="240" w:lineRule="auto"/>
              <w:rPr>
                <w:color w:val="000000"/>
                <w:sz w:val="20"/>
                <w:szCs w:val="20"/>
              </w:rPr>
            </w:pP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w:t>
            </w:r>
          </w:p>
        </w:tc>
        <w:tc>
          <w:tcPr>
            <w:tcW w:w="969" w:type="dxa"/>
            <w:vAlign w:val="bottom"/>
          </w:tcPr>
          <w:p w:rsidR="00FB2B53" w:rsidRPr="004E07FB" w:rsidRDefault="00FB2B53" w:rsidP="0026275F">
            <w:pPr>
              <w:spacing w:line="240" w:lineRule="auto"/>
              <w:rPr>
                <w:color w:val="000000"/>
                <w:sz w:val="20"/>
                <w:szCs w:val="20"/>
              </w:rPr>
            </w:pPr>
          </w:p>
        </w:tc>
      </w:tr>
      <w:tr w:rsidR="00FB2B53" w:rsidRPr="004E07FB" w:rsidTr="00425AAA">
        <w:tc>
          <w:tcPr>
            <w:tcW w:w="1413" w:type="dxa"/>
          </w:tcPr>
          <w:p w:rsidR="00FB2B53" w:rsidRPr="004E07FB" w:rsidRDefault="00FB2B53" w:rsidP="0026275F">
            <w:pPr>
              <w:spacing w:line="240" w:lineRule="auto"/>
              <w:rPr>
                <w:sz w:val="20"/>
                <w:szCs w:val="20"/>
              </w:rPr>
            </w:pPr>
            <w:r w:rsidRPr="004E07FB">
              <w:rPr>
                <w:sz w:val="20"/>
                <w:szCs w:val="20"/>
              </w:rPr>
              <w:t>Religiosity</w:t>
            </w:r>
          </w:p>
        </w:tc>
        <w:tc>
          <w:tcPr>
            <w:tcW w:w="1843" w:type="dxa"/>
          </w:tcPr>
          <w:p w:rsidR="00FB2B53" w:rsidRPr="004E07FB" w:rsidRDefault="00FB2B53" w:rsidP="0026275F">
            <w:pPr>
              <w:spacing w:line="240" w:lineRule="auto"/>
              <w:rPr>
                <w:sz w:val="20"/>
                <w:szCs w:val="20"/>
              </w:rPr>
            </w:pPr>
            <w:r w:rsidRPr="004E07FB">
              <w:rPr>
                <w:sz w:val="20"/>
                <w:szCs w:val="20"/>
              </w:rPr>
              <w:t>Weekly</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0.50*</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0.25</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-0.55</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0.40</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-0.29</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0.35</w:t>
            </w:r>
          </w:p>
        </w:tc>
      </w:tr>
      <w:tr w:rsidR="00FB2B53" w:rsidRPr="004E07FB" w:rsidTr="00425AAA">
        <w:tc>
          <w:tcPr>
            <w:tcW w:w="1413" w:type="dxa"/>
          </w:tcPr>
          <w:p w:rsidR="00FB2B53" w:rsidRPr="004E07FB" w:rsidRDefault="00FB2B53" w:rsidP="0026275F">
            <w:pPr>
              <w:spacing w:line="240" w:lineRule="auto"/>
              <w:rPr>
                <w:sz w:val="20"/>
                <w:szCs w:val="20"/>
              </w:rPr>
            </w:pPr>
          </w:p>
        </w:tc>
        <w:tc>
          <w:tcPr>
            <w:tcW w:w="1843" w:type="dxa"/>
          </w:tcPr>
          <w:p w:rsidR="00FB2B53" w:rsidRPr="004E07FB" w:rsidRDefault="00FB2B53" w:rsidP="0026275F">
            <w:pPr>
              <w:spacing w:line="240" w:lineRule="auto"/>
              <w:rPr>
                <w:sz w:val="20"/>
                <w:szCs w:val="20"/>
              </w:rPr>
            </w:pPr>
            <w:r w:rsidRPr="004E07FB">
              <w:rPr>
                <w:sz w:val="20"/>
                <w:szCs w:val="20"/>
              </w:rPr>
              <w:t>Monthly</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0.13</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0.29</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-0.50</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0.46</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-0.61</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0.41</w:t>
            </w:r>
          </w:p>
        </w:tc>
      </w:tr>
      <w:tr w:rsidR="00FB2B53" w:rsidRPr="004E07FB" w:rsidTr="00425AAA">
        <w:tc>
          <w:tcPr>
            <w:tcW w:w="1413" w:type="dxa"/>
          </w:tcPr>
          <w:p w:rsidR="00FB2B53" w:rsidRPr="004E07FB" w:rsidRDefault="00FB2B53" w:rsidP="0026275F">
            <w:pPr>
              <w:spacing w:line="240" w:lineRule="auto"/>
              <w:rPr>
                <w:sz w:val="20"/>
                <w:szCs w:val="20"/>
              </w:rPr>
            </w:pPr>
          </w:p>
        </w:tc>
        <w:tc>
          <w:tcPr>
            <w:tcW w:w="1843" w:type="dxa"/>
          </w:tcPr>
          <w:p w:rsidR="00FB2B53" w:rsidRPr="004E07FB" w:rsidRDefault="00FB2B53" w:rsidP="0026275F">
            <w:pPr>
              <w:spacing w:line="240" w:lineRule="auto"/>
              <w:rPr>
                <w:sz w:val="20"/>
                <w:szCs w:val="20"/>
              </w:rPr>
            </w:pPr>
            <w:r w:rsidRPr="004E07FB">
              <w:rPr>
                <w:sz w:val="20"/>
                <w:szCs w:val="20"/>
              </w:rPr>
              <w:t>Occasionally</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0.43</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0.30</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-0.29</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0.48</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0.21</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0.39</w:t>
            </w:r>
          </w:p>
        </w:tc>
      </w:tr>
      <w:tr w:rsidR="00FB2B53" w:rsidRPr="004E07FB" w:rsidTr="00425AAA">
        <w:tc>
          <w:tcPr>
            <w:tcW w:w="1413" w:type="dxa"/>
          </w:tcPr>
          <w:p w:rsidR="00FB2B53" w:rsidRPr="004E07FB" w:rsidRDefault="00FB2B53" w:rsidP="0026275F">
            <w:pPr>
              <w:spacing w:line="240" w:lineRule="auto"/>
              <w:rPr>
                <w:sz w:val="20"/>
                <w:szCs w:val="20"/>
              </w:rPr>
            </w:pPr>
          </w:p>
        </w:tc>
        <w:tc>
          <w:tcPr>
            <w:tcW w:w="1843" w:type="dxa"/>
          </w:tcPr>
          <w:p w:rsidR="00FB2B53" w:rsidRPr="004E07FB" w:rsidRDefault="00FB2B53" w:rsidP="0026275F">
            <w:pPr>
              <w:spacing w:line="240" w:lineRule="auto"/>
              <w:rPr>
                <w:sz w:val="20"/>
                <w:szCs w:val="20"/>
              </w:rPr>
            </w:pPr>
            <w:r w:rsidRPr="004E07FB">
              <w:rPr>
                <w:sz w:val="20"/>
                <w:szCs w:val="20"/>
              </w:rPr>
              <w:t>Once a year</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0.25</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0.28</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-1.11*</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0.50</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-0.32</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0.38</w:t>
            </w:r>
          </w:p>
        </w:tc>
      </w:tr>
      <w:tr w:rsidR="00FB2B53" w:rsidRPr="004E07FB" w:rsidTr="00425AAA">
        <w:tc>
          <w:tcPr>
            <w:tcW w:w="1413" w:type="dxa"/>
          </w:tcPr>
          <w:p w:rsidR="00FB2B53" w:rsidRPr="004E07FB" w:rsidRDefault="00FB2B53" w:rsidP="0026275F">
            <w:pPr>
              <w:spacing w:line="240" w:lineRule="auto"/>
              <w:rPr>
                <w:sz w:val="20"/>
                <w:szCs w:val="20"/>
              </w:rPr>
            </w:pPr>
          </w:p>
        </w:tc>
        <w:tc>
          <w:tcPr>
            <w:tcW w:w="1843" w:type="dxa"/>
          </w:tcPr>
          <w:p w:rsidR="00FB2B53" w:rsidRPr="004E07FB" w:rsidRDefault="00FB2B53" w:rsidP="0026275F">
            <w:pPr>
              <w:spacing w:line="240" w:lineRule="auto"/>
              <w:rPr>
                <w:sz w:val="20"/>
                <w:szCs w:val="20"/>
              </w:rPr>
            </w:pPr>
            <w:r w:rsidRPr="004E07FB">
              <w:rPr>
                <w:sz w:val="20"/>
                <w:szCs w:val="20"/>
              </w:rPr>
              <w:t>Never</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w:t>
            </w:r>
          </w:p>
        </w:tc>
        <w:tc>
          <w:tcPr>
            <w:tcW w:w="969" w:type="dxa"/>
            <w:vAlign w:val="bottom"/>
          </w:tcPr>
          <w:p w:rsidR="00FB2B53" w:rsidRPr="004E07FB" w:rsidRDefault="00FB2B53" w:rsidP="0026275F">
            <w:pPr>
              <w:spacing w:line="240" w:lineRule="auto"/>
              <w:rPr>
                <w:color w:val="000000"/>
                <w:sz w:val="20"/>
                <w:szCs w:val="20"/>
              </w:rPr>
            </w:pP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w:t>
            </w:r>
          </w:p>
        </w:tc>
        <w:tc>
          <w:tcPr>
            <w:tcW w:w="969" w:type="dxa"/>
            <w:vAlign w:val="bottom"/>
          </w:tcPr>
          <w:p w:rsidR="00FB2B53" w:rsidRPr="004E07FB" w:rsidRDefault="00FB2B53" w:rsidP="0026275F">
            <w:pPr>
              <w:spacing w:line="240" w:lineRule="auto"/>
              <w:rPr>
                <w:color w:val="000000"/>
                <w:sz w:val="20"/>
                <w:szCs w:val="20"/>
              </w:rPr>
            </w:pP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w:t>
            </w:r>
          </w:p>
        </w:tc>
        <w:tc>
          <w:tcPr>
            <w:tcW w:w="969" w:type="dxa"/>
            <w:vAlign w:val="bottom"/>
          </w:tcPr>
          <w:p w:rsidR="00FB2B53" w:rsidRPr="004E07FB" w:rsidRDefault="00FB2B53" w:rsidP="0026275F">
            <w:pPr>
              <w:spacing w:line="240" w:lineRule="auto"/>
              <w:rPr>
                <w:color w:val="000000"/>
                <w:sz w:val="20"/>
                <w:szCs w:val="20"/>
              </w:rPr>
            </w:pPr>
          </w:p>
        </w:tc>
      </w:tr>
      <w:tr w:rsidR="00FB2B53" w:rsidRPr="004E07FB" w:rsidTr="00425AAA">
        <w:tc>
          <w:tcPr>
            <w:tcW w:w="1413" w:type="dxa"/>
          </w:tcPr>
          <w:p w:rsidR="00FB2B53" w:rsidRPr="004E07FB" w:rsidRDefault="00FB2B53" w:rsidP="0026275F">
            <w:pPr>
              <w:spacing w:line="240" w:lineRule="auto"/>
              <w:rPr>
                <w:sz w:val="20"/>
                <w:szCs w:val="20"/>
              </w:rPr>
            </w:pPr>
            <w:r w:rsidRPr="004E07FB">
              <w:rPr>
                <w:sz w:val="20"/>
                <w:szCs w:val="20"/>
              </w:rPr>
              <w:t>Social class</w:t>
            </w:r>
          </w:p>
        </w:tc>
        <w:tc>
          <w:tcPr>
            <w:tcW w:w="1843" w:type="dxa"/>
          </w:tcPr>
          <w:p w:rsidR="00FB2B53" w:rsidRPr="004E07FB" w:rsidRDefault="00FB2B53" w:rsidP="0026275F">
            <w:pPr>
              <w:spacing w:line="240" w:lineRule="auto"/>
              <w:rPr>
                <w:sz w:val="20"/>
                <w:szCs w:val="20"/>
              </w:rPr>
            </w:pPr>
            <w:r w:rsidRPr="004E07FB">
              <w:rPr>
                <w:sz w:val="20"/>
                <w:szCs w:val="20"/>
              </w:rPr>
              <w:t>Missing</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0.16</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0.35</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-0.11</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0.71</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1.20*</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0.43</w:t>
            </w:r>
          </w:p>
        </w:tc>
      </w:tr>
      <w:tr w:rsidR="00FB2B53" w:rsidRPr="004E07FB" w:rsidTr="00425AAA">
        <w:tc>
          <w:tcPr>
            <w:tcW w:w="1413" w:type="dxa"/>
          </w:tcPr>
          <w:p w:rsidR="00FB2B53" w:rsidRPr="004E07FB" w:rsidRDefault="00FB2B53" w:rsidP="0026275F">
            <w:pPr>
              <w:spacing w:line="240" w:lineRule="auto"/>
              <w:rPr>
                <w:sz w:val="20"/>
                <w:szCs w:val="20"/>
              </w:rPr>
            </w:pPr>
          </w:p>
        </w:tc>
        <w:tc>
          <w:tcPr>
            <w:tcW w:w="1843" w:type="dxa"/>
          </w:tcPr>
          <w:p w:rsidR="00FB2B53" w:rsidRPr="004E07FB" w:rsidRDefault="00FB2B53" w:rsidP="0026275F">
            <w:pPr>
              <w:spacing w:line="240" w:lineRule="auto"/>
              <w:rPr>
                <w:sz w:val="20"/>
                <w:szCs w:val="20"/>
              </w:rPr>
            </w:pPr>
            <w:r w:rsidRPr="004E07FB">
              <w:rPr>
                <w:sz w:val="20"/>
                <w:szCs w:val="20"/>
              </w:rPr>
              <w:t>Old middle class</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0.00</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0.27</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0.11</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0.50</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-0.56</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0.50</w:t>
            </w:r>
          </w:p>
        </w:tc>
      </w:tr>
      <w:tr w:rsidR="00FB2B53" w:rsidRPr="004E07FB" w:rsidTr="00425AAA">
        <w:tc>
          <w:tcPr>
            <w:tcW w:w="1413" w:type="dxa"/>
          </w:tcPr>
          <w:p w:rsidR="00FB2B53" w:rsidRPr="004E07FB" w:rsidRDefault="00FB2B53" w:rsidP="0026275F">
            <w:pPr>
              <w:spacing w:line="240" w:lineRule="auto"/>
              <w:rPr>
                <w:sz w:val="20"/>
                <w:szCs w:val="20"/>
              </w:rPr>
            </w:pPr>
          </w:p>
        </w:tc>
        <w:tc>
          <w:tcPr>
            <w:tcW w:w="1843" w:type="dxa"/>
          </w:tcPr>
          <w:p w:rsidR="00FB2B53" w:rsidRPr="004E07FB" w:rsidRDefault="00FB2B53" w:rsidP="0026275F">
            <w:pPr>
              <w:spacing w:line="240" w:lineRule="auto"/>
              <w:rPr>
                <w:sz w:val="20"/>
                <w:szCs w:val="20"/>
              </w:rPr>
            </w:pPr>
            <w:r w:rsidRPr="004E07FB">
              <w:rPr>
                <w:sz w:val="20"/>
                <w:szCs w:val="20"/>
              </w:rPr>
              <w:t>New middle class</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0.04</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0.23</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0.18</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0.43</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-0.17</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0.37</w:t>
            </w:r>
          </w:p>
        </w:tc>
      </w:tr>
      <w:tr w:rsidR="00FB2B53" w:rsidRPr="004E07FB" w:rsidTr="00425AAA">
        <w:tc>
          <w:tcPr>
            <w:tcW w:w="1413" w:type="dxa"/>
          </w:tcPr>
          <w:p w:rsidR="00FB2B53" w:rsidRPr="004E07FB" w:rsidRDefault="00FB2B53" w:rsidP="0026275F">
            <w:pPr>
              <w:spacing w:line="240" w:lineRule="auto"/>
              <w:rPr>
                <w:sz w:val="20"/>
                <w:szCs w:val="20"/>
              </w:rPr>
            </w:pPr>
          </w:p>
        </w:tc>
        <w:tc>
          <w:tcPr>
            <w:tcW w:w="1843" w:type="dxa"/>
          </w:tcPr>
          <w:p w:rsidR="00FB2B53" w:rsidRPr="004E07FB" w:rsidRDefault="00FB2B53" w:rsidP="0026275F">
            <w:pPr>
              <w:spacing w:line="240" w:lineRule="auto"/>
              <w:rPr>
                <w:sz w:val="20"/>
                <w:szCs w:val="20"/>
              </w:rPr>
            </w:pPr>
            <w:r w:rsidRPr="004E07FB">
              <w:rPr>
                <w:sz w:val="20"/>
                <w:szCs w:val="20"/>
              </w:rPr>
              <w:t>Junior middle class</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-0.08</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0.24</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0.20</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0.43</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0.22</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0.36</w:t>
            </w:r>
          </w:p>
        </w:tc>
      </w:tr>
      <w:tr w:rsidR="00FB2B53" w:rsidRPr="004E07FB" w:rsidTr="00425AAA">
        <w:tc>
          <w:tcPr>
            <w:tcW w:w="1413" w:type="dxa"/>
          </w:tcPr>
          <w:p w:rsidR="00FB2B53" w:rsidRPr="004E07FB" w:rsidRDefault="00FB2B53" w:rsidP="0026275F">
            <w:pPr>
              <w:spacing w:line="240" w:lineRule="auto"/>
              <w:rPr>
                <w:sz w:val="20"/>
                <w:szCs w:val="20"/>
              </w:rPr>
            </w:pPr>
          </w:p>
        </w:tc>
        <w:tc>
          <w:tcPr>
            <w:tcW w:w="1843" w:type="dxa"/>
          </w:tcPr>
          <w:p w:rsidR="00FB2B53" w:rsidRPr="004E07FB" w:rsidRDefault="00FB2B53" w:rsidP="0026275F">
            <w:pPr>
              <w:spacing w:line="240" w:lineRule="auto"/>
              <w:rPr>
                <w:sz w:val="20"/>
                <w:szCs w:val="20"/>
              </w:rPr>
            </w:pPr>
            <w:r w:rsidRPr="004E07FB">
              <w:rPr>
                <w:sz w:val="20"/>
                <w:szCs w:val="20"/>
              </w:rPr>
              <w:t>Own account</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-0.34</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0.47</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w:t>
            </w:r>
          </w:p>
        </w:tc>
        <w:tc>
          <w:tcPr>
            <w:tcW w:w="969" w:type="dxa"/>
            <w:vAlign w:val="bottom"/>
          </w:tcPr>
          <w:p w:rsidR="00FB2B53" w:rsidRPr="004E07FB" w:rsidRDefault="00FB2B53" w:rsidP="0026275F">
            <w:pPr>
              <w:spacing w:line="240" w:lineRule="auto"/>
              <w:rPr>
                <w:color w:val="000000"/>
                <w:sz w:val="20"/>
                <w:szCs w:val="20"/>
              </w:rPr>
            </w:pP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0.25</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0.71</w:t>
            </w:r>
          </w:p>
        </w:tc>
      </w:tr>
      <w:tr w:rsidR="00FB2B53" w:rsidRPr="004E07FB" w:rsidTr="00425AAA">
        <w:tc>
          <w:tcPr>
            <w:tcW w:w="1413" w:type="dxa"/>
          </w:tcPr>
          <w:p w:rsidR="00FB2B53" w:rsidRPr="004E07FB" w:rsidRDefault="00FB2B53" w:rsidP="0026275F">
            <w:pPr>
              <w:spacing w:line="240" w:lineRule="auto"/>
              <w:rPr>
                <w:sz w:val="20"/>
                <w:szCs w:val="20"/>
              </w:rPr>
            </w:pPr>
          </w:p>
        </w:tc>
        <w:tc>
          <w:tcPr>
            <w:tcW w:w="1843" w:type="dxa"/>
          </w:tcPr>
          <w:p w:rsidR="00FB2B53" w:rsidRPr="004E07FB" w:rsidRDefault="00FB2B53" w:rsidP="0026275F">
            <w:pPr>
              <w:spacing w:line="240" w:lineRule="auto"/>
              <w:rPr>
                <w:sz w:val="20"/>
                <w:szCs w:val="20"/>
              </w:rPr>
            </w:pPr>
            <w:r w:rsidRPr="004E07FB">
              <w:rPr>
                <w:sz w:val="20"/>
                <w:szCs w:val="20"/>
              </w:rPr>
              <w:t>Personal service</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-0.19</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0.29</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-0.21</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0.54</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0.17</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0.44</w:t>
            </w:r>
          </w:p>
        </w:tc>
      </w:tr>
      <w:tr w:rsidR="00FB2B53" w:rsidRPr="004E07FB" w:rsidTr="00425AAA">
        <w:tc>
          <w:tcPr>
            <w:tcW w:w="1413" w:type="dxa"/>
          </w:tcPr>
          <w:p w:rsidR="00FB2B53" w:rsidRPr="004E07FB" w:rsidRDefault="00FB2B53" w:rsidP="0026275F">
            <w:pPr>
              <w:spacing w:line="240" w:lineRule="auto"/>
              <w:rPr>
                <w:sz w:val="20"/>
                <w:szCs w:val="20"/>
              </w:rPr>
            </w:pPr>
          </w:p>
        </w:tc>
        <w:tc>
          <w:tcPr>
            <w:tcW w:w="1843" w:type="dxa"/>
          </w:tcPr>
          <w:p w:rsidR="00FB2B53" w:rsidRPr="004E07FB" w:rsidRDefault="00FB2B53" w:rsidP="0026275F">
            <w:pPr>
              <w:spacing w:line="240" w:lineRule="auto"/>
              <w:rPr>
                <w:sz w:val="20"/>
                <w:szCs w:val="20"/>
              </w:rPr>
            </w:pPr>
            <w:r w:rsidRPr="004E07FB">
              <w:rPr>
                <w:sz w:val="20"/>
                <w:szCs w:val="20"/>
              </w:rPr>
              <w:t>Foremen</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-0.82</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0.65</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-0.62</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1.24</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0.72</w:t>
            </w:r>
          </w:p>
        </w:tc>
        <w:tc>
          <w:tcPr>
            <w:tcW w:w="969" w:type="dxa"/>
            <w:vAlign w:val="bottom"/>
          </w:tcPr>
          <w:p w:rsidR="00FB2B53" w:rsidRPr="004E07FB" w:rsidRDefault="00FB2B53" w:rsidP="0026275F">
            <w:pPr>
              <w:spacing w:line="240" w:lineRule="auto"/>
              <w:rPr>
                <w:color w:val="000000"/>
                <w:sz w:val="20"/>
                <w:szCs w:val="20"/>
              </w:rPr>
            </w:pPr>
            <w:r w:rsidRPr="004E07FB">
              <w:rPr>
                <w:color w:val="000000"/>
                <w:sz w:val="20"/>
                <w:szCs w:val="20"/>
              </w:rPr>
              <w:t>0.71</w:t>
            </w:r>
          </w:p>
        </w:tc>
      </w:tr>
      <w:tr w:rsidR="00FB2B53" w:rsidRPr="004E07FB" w:rsidTr="00425AAA">
        <w:tc>
          <w:tcPr>
            <w:tcW w:w="1413" w:type="dxa"/>
          </w:tcPr>
          <w:p w:rsidR="00FB2B53" w:rsidRPr="004E07FB" w:rsidRDefault="00FB2B53" w:rsidP="0026275F">
            <w:pPr>
              <w:spacing w:line="240" w:lineRule="auto"/>
              <w:rPr>
                <w:sz w:val="20"/>
                <w:szCs w:val="20"/>
              </w:rPr>
            </w:pPr>
          </w:p>
        </w:tc>
        <w:tc>
          <w:tcPr>
            <w:tcW w:w="1843" w:type="dxa"/>
          </w:tcPr>
          <w:p w:rsidR="00FB2B53" w:rsidRPr="004E07FB" w:rsidRDefault="00FB2B53" w:rsidP="0026275F">
            <w:pPr>
              <w:spacing w:line="240" w:lineRule="auto"/>
              <w:rPr>
                <w:sz w:val="20"/>
                <w:szCs w:val="20"/>
              </w:rPr>
            </w:pPr>
            <w:r w:rsidRPr="004E07FB">
              <w:rPr>
                <w:sz w:val="20"/>
                <w:szCs w:val="20"/>
              </w:rPr>
              <w:t>Working class</w:t>
            </w: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w:t>
            </w:r>
          </w:p>
        </w:tc>
        <w:tc>
          <w:tcPr>
            <w:tcW w:w="969" w:type="dxa"/>
            <w:vAlign w:val="bottom"/>
          </w:tcPr>
          <w:p w:rsidR="00FB2B53" w:rsidRPr="004E07FB" w:rsidRDefault="00FB2B53" w:rsidP="0026275F">
            <w:pPr>
              <w:spacing w:line="240" w:lineRule="auto"/>
              <w:rPr>
                <w:color w:val="000000"/>
                <w:sz w:val="20"/>
                <w:szCs w:val="20"/>
              </w:rPr>
            </w:pP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w:t>
            </w:r>
          </w:p>
        </w:tc>
        <w:tc>
          <w:tcPr>
            <w:tcW w:w="969" w:type="dxa"/>
            <w:vAlign w:val="bottom"/>
          </w:tcPr>
          <w:p w:rsidR="00FB2B53" w:rsidRPr="004E07FB" w:rsidRDefault="00FB2B53" w:rsidP="0026275F">
            <w:pPr>
              <w:spacing w:line="240" w:lineRule="auto"/>
              <w:rPr>
                <w:color w:val="000000"/>
                <w:sz w:val="20"/>
                <w:szCs w:val="20"/>
              </w:rPr>
            </w:pPr>
          </w:p>
        </w:tc>
        <w:tc>
          <w:tcPr>
            <w:tcW w:w="968" w:type="dxa"/>
            <w:vAlign w:val="bottom"/>
          </w:tcPr>
          <w:p w:rsidR="00FB2B53" w:rsidRPr="004E07FB" w:rsidRDefault="00FB2B53" w:rsidP="0026275F">
            <w:pPr>
              <w:spacing w:line="240" w:lineRule="auto"/>
              <w:rPr>
                <w:color w:val="000000"/>
                <w:sz w:val="20"/>
                <w:szCs w:val="20"/>
              </w:rPr>
            </w:pPr>
            <w:r w:rsidRPr="004E07FB">
              <w:rPr>
                <w:color w:val="000000"/>
                <w:sz w:val="20"/>
                <w:szCs w:val="20"/>
              </w:rPr>
              <w:t>-</w:t>
            </w:r>
          </w:p>
        </w:tc>
        <w:tc>
          <w:tcPr>
            <w:tcW w:w="969" w:type="dxa"/>
            <w:vAlign w:val="bottom"/>
          </w:tcPr>
          <w:p w:rsidR="00FB2B53" w:rsidRPr="004E07FB" w:rsidRDefault="00FB2B53" w:rsidP="0026275F">
            <w:pPr>
              <w:spacing w:line="240" w:lineRule="auto"/>
              <w:rPr>
                <w:color w:val="000000"/>
                <w:sz w:val="20"/>
                <w:szCs w:val="20"/>
              </w:rPr>
            </w:pPr>
          </w:p>
        </w:tc>
      </w:tr>
      <w:tr w:rsidR="00FB2B53" w:rsidRPr="004E07FB" w:rsidTr="00425AAA">
        <w:tc>
          <w:tcPr>
            <w:tcW w:w="1413" w:type="dxa"/>
          </w:tcPr>
          <w:p w:rsidR="00FB2B53" w:rsidRPr="004E07FB" w:rsidRDefault="00FB2B53" w:rsidP="0026275F">
            <w:pPr>
              <w:spacing w:line="240" w:lineRule="auto"/>
              <w:rPr>
                <w:sz w:val="20"/>
                <w:szCs w:val="20"/>
              </w:rPr>
            </w:pPr>
          </w:p>
        </w:tc>
        <w:tc>
          <w:tcPr>
            <w:tcW w:w="1843" w:type="dxa"/>
          </w:tcPr>
          <w:p w:rsidR="00FB2B53" w:rsidRPr="004E07FB" w:rsidRDefault="00FB2B53" w:rsidP="0026275F">
            <w:pPr>
              <w:spacing w:line="240" w:lineRule="auto"/>
              <w:rPr>
                <w:sz w:val="20"/>
                <w:szCs w:val="20"/>
              </w:rPr>
            </w:pPr>
          </w:p>
        </w:tc>
        <w:tc>
          <w:tcPr>
            <w:tcW w:w="968" w:type="dxa"/>
          </w:tcPr>
          <w:p w:rsidR="00FB2B53" w:rsidRPr="004E07FB" w:rsidRDefault="00FB2B53" w:rsidP="0026275F">
            <w:pPr>
              <w:spacing w:line="240" w:lineRule="auto"/>
              <w:rPr>
                <w:sz w:val="20"/>
                <w:szCs w:val="20"/>
              </w:rPr>
            </w:pPr>
          </w:p>
        </w:tc>
        <w:tc>
          <w:tcPr>
            <w:tcW w:w="969" w:type="dxa"/>
          </w:tcPr>
          <w:p w:rsidR="00FB2B53" w:rsidRPr="004E07FB" w:rsidRDefault="00FB2B53" w:rsidP="0026275F">
            <w:pPr>
              <w:spacing w:line="240" w:lineRule="auto"/>
              <w:rPr>
                <w:sz w:val="20"/>
                <w:szCs w:val="20"/>
              </w:rPr>
            </w:pPr>
          </w:p>
        </w:tc>
        <w:tc>
          <w:tcPr>
            <w:tcW w:w="968" w:type="dxa"/>
          </w:tcPr>
          <w:p w:rsidR="00FB2B53" w:rsidRPr="004E07FB" w:rsidRDefault="00FB2B53" w:rsidP="0026275F">
            <w:pPr>
              <w:spacing w:line="240" w:lineRule="auto"/>
              <w:rPr>
                <w:sz w:val="20"/>
                <w:szCs w:val="20"/>
              </w:rPr>
            </w:pPr>
          </w:p>
        </w:tc>
        <w:tc>
          <w:tcPr>
            <w:tcW w:w="969" w:type="dxa"/>
          </w:tcPr>
          <w:p w:rsidR="00FB2B53" w:rsidRPr="004E07FB" w:rsidRDefault="00FB2B53" w:rsidP="0026275F">
            <w:pPr>
              <w:spacing w:line="240" w:lineRule="auto"/>
              <w:rPr>
                <w:sz w:val="20"/>
                <w:szCs w:val="20"/>
              </w:rPr>
            </w:pPr>
          </w:p>
        </w:tc>
        <w:tc>
          <w:tcPr>
            <w:tcW w:w="968" w:type="dxa"/>
          </w:tcPr>
          <w:p w:rsidR="00FB2B53" w:rsidRPr="004E07FB" w:rsidRDefault="00FB2B53" w:rsidP="0026275F">
            <w:pPr>
              <w:spacing w:line="240" w:lineRule="auto"/>
              <w:rPr>
                <w:sz w:val="20"/>
                <w:szCs w:val="20"/>
              </w:rPr>
            </w:pPr>
          </w:p>
        </w:tc>
        <w:tc>
          <w:tcPr>
            <w:tcW w:w="969" w:type="dxa"/>
          </w:tcPr>
          <w:p w:rsidR="00FB2B53" w:rsidRPr="004E07FB" w:rsidRDefault="00FB2B53" w:rsidP="0026275F">
            <w:pPr>
              <w:spacing w:line="240" w:lineRule="auto"/>
              <w:rPr>
                <w:sz w:val="20"/>
                <w:szCs w:val="20"/>
              </w:rPr>
            </w:pPr>
          </w:p>
        </w:tc>
      </w:tr>
      <w:tr w:rsidR="00FB2B53" w:rsidRPr="004E07FB" w:rsidTr="00425AAA">
        <w:tc>
          <w:tcPr>
            <w:tcW w:w="1413" w:type="dxa"/>
          </w:tcPr>
          <w:p w:rsidR="00FB2B53" w:rsidRPr="004E07FB" w:rsidRDefault="00FB2B53" w:rsidP="0026275F">
            <w:pPr>
              <w:spacing w:line="240" w:lineRule="auto"/>
              <w:rPr>
                <w:sz w:val="20"/>
                <w:szCs w:val="20"/>
              </w:rPr>
            </w:pPr>
            <w:r w:rsidRPr="004E07FB">
              <w:rPr>
                <w:sz w:val="20"/>
                <w:szCs w:val="20"/>
              </w:rPr>
              <w:t>Constant</w:t>
            </w:r>
          </w:p>
        </w:tc>
        <w:tc>
          <w:tcPr>
            <w:tcW w:w="1843" w:type="dxa"/>
          </w:tcPr>
          <w:p w:rsidR="00FB2B53" w:rsidRPr="004E07FB" w:rsidRDefault="00FB2B53" w:rsidP="0026275F">
            <w:pPr>
              <w:spacing w:line="240" w:lineRule="auto"/>
              <w:rPr>
                <w:sz w:val="20"/>
                <w:szCs w:val="20"/>
              </w:rPr>
            </w:pPr>
          </w:p>
        </w:tc>
        <w:tc>
          <w:tcPr>
            <w:tcW w:w="968" w:type="dxa"/>
          </w:tcPr>
          <w:p w:rsidR="00FB2B53" w:rsidRPr="004E07FB" w:rsidRDefault="00FB2B53" w:rsidP="0026275F">
            <w:pPr>
              <w:spacing w:line="240" w:lineRule="auto"/>
              <w:rPr>
                <w:sz w:val="20"/>
                <w:szCs w:val="20"/>
              </w:rPr>
            </w:pPr>
            <w:r w:rsidRPr="004E07FB">
              <w:rPr>
                <w:sz w:val="20"/>
                <w:szCs w:val="20"/>
              </w:rPr>
              <w:t>2.55*</w:t>
            </w:r>
          </w:p>
        </w:tc>
        <w:tc>
          <w:tcPr>
            <w:tcW w:w="969" w:type="dxa"/>
          </w:tcPr>
          <w:p w:rsidR="00FB2B53" w:rsidRPr="004E07FB" w:rsidRDefault="00FB2B53" w:rsidP="0026275F">
            <w:pPr>
              <w:spacing w:line="240" w:lineRule="auto"/>
              <w:rPr>
                <w:sz w:val="20"/>
                <w:szCs w:val="20"/>
              </w:rPr>
            </w:pPr>
            <w:r w:rsidRPr="004E07FB">
              <w:rPr>
                <w:sz w:val="20"/>
                <w:szCs w:val="20"/>
              </w:rPr>
              <w:t>0.73</w:t>
            </w:r>
          </w:p>
        </w:tc>
        <w:tc>
          <w:tcPr>
            <w:tcW w:w="968" w:type="dxa"/>
          </w:tcPr>
          <w:p w:rsidR="00FB2B53" w:rsidRPr="004E07FB" w:rsidRDefault="00FB2B53" w:rsidP="0026275F">
            <w:pPr>
              <w:spacing w:line="240" w:lineRule="auto"/>
              <w:rPr>
                <w:sz w:val="20"/>
                <w:szCs w:val="20"/>
              </w:rPr>
            </w:pPr>
            <w:r>
              <w:rPr>
                <w:sz w:val="20"/>
                <w:szCs w:val="20"/>
              </w:rPr>
              <w:t>4.72*</w:t>
            </w:r>
          </w:p>
        </w:tc>
        <w:tc>
          <w:tcPr>
            <w:tcW w:w="969" w:type="dxa"/>
          </w:tcPr>
          <w:p w:rsidR="00FB2B53" w:rsidRPr="004E07FB" w:rsidRDefault="00FB2B53" w:rsidP="0026275F">
            <w:pPr>
              <w:spacing w:line="240" w:lineRule="auto"/>
              <w:rPr>
                <w:sz w:val="20"/>
                <w:szCs w:val="20"/>
              </w:rPr>
            </w:pPr>
            <w:r>
              <w:rPr>
                <w:sz w:val="20"/>
                <w:szCs w:val="20"/>
              </w:rPr>
              <w:t>1.45</w:t>
            </w:r>
          </w:p>
        </w:tc>
        <w:tc>
          <w:tcPr>
            <w:tcW w:w="968" w:type="dxa"/>
          </w:tcPr>
          <w:p w:rsidR="00FB2B53" w:rsidRPr="004E07FB" w:rsidRDefault="00FB2B53" w:rsidP="0026275F">
            <w:pPr>
              <w:spacing w:line="240" w:lineRule="auto"/>
              <w:rPr>
                <w:sz w:val="20"/>
                <w:szCs w:val="20"/>
              </w:rPr>
            </w:pPr>
            <w:r>
              <w:rPr>
                <w:sz w:val="20"/>
                <w:szCs w:val="20"/>
              </w:rPr>
              <w:t>4.08*</w:t>
            </w:r>
          </w:p>
        </w:tc>
        <w:tc>
          <w:tcPr>
            <w:tcW w:w="969" w:type="dxa"/>
          </w:tcPr>
          <w:p w:rsidR="00FB2B53" w:rsidRPr="004E07FB" w:rsidRDefault="00FB2B53" w:rsidP="0026275F">
            <w:pPr>
              <w:spacing w:line="240" w:lineRule="auto"/>
              <w:rPr>
                <w:sz w:val="20"/>
                <w:szCs w:val="20"/>
              </w:rPr>
            </w:pPr>
            <w:r>
              <w:rPr>
                <w:sz w:val="20"/>
                <w:szCs w:val="20"/>
              </w:rPr>
              <w:t>1.08</w:t>
            </w:r>
          </w:p>
        </w:tc>
      </w:tr>
    </w:tbl>
    <w:p w:rsidR="00FB2B53" w:rsidRDefault="00FB2B53" w:rsidP="0026275F">
      <w:pPr>
        <w:spacing w:line="240" w:lineRule="auto"/>
        <w:jc w:val="both"/>
        <w:rPr>
          <w:sz w:val="20"/>
          <w:szCs w:val="20"/>
        </w:rPr>
      </w:pPr>
    </w:p>
    <w:p w:rsidR="00FB2B53" w:rsidRDefault="00FB2B53" w:rsidP="0026275F">
      <w:pPr>
        <w:spacing w:line="240" w:lineRule="auto"/>
        <w:jc w:val="both"/>
        <w:rPr>
          <w:sz w:val="20"/>
          <w:szCs w:val="20"/>
        </w:rPr>
      </w:pPr>
      <w:r>
        <w:rPr>
          <w:sz w:val="20"/>
          <w:szCs w:val="20"/>
        </w:rPr>
        <w:t xml:space="preserve">Note: * = p &lt; 0.05. Unweighted N = 1093. </w:t>
      </w:r>
      <w:proofErr w:type="spellStart"/>
      <w:r>
        <w:rPr>
          <w:sz w:val="20"/>
          <w:szCs w:val="20"/>
        </w:rPr>
        <w:t>Nagelkerke</w:t>
      </w:r>
      <w:proofErr w:type="spellEnd"/>
      <w:r>
        <w:rPr>
          <w:sz w:val="20"/>
          <w:szCs w:val="20"/>
        </w:rPr>
        <w:t xml:space="preserve"> pseudo R</w:t>
      </w:r>
      <w:r w:rsidRPr="0046198F">
        <w:rPr>
          <w:sz w:val="20"/>
          <w:szCs w:val="20"/>
          <w:vertAlign w:val="superscript"/>
        </w:rPr>
        <w:t>2</w:t>
      </w:r>
      <w:r>
        <w:rPr>
          <w:sz w:val="20"/>
          <w:szCs w:val="20"/>
        </w:rPr>
        <w:t xml:space="preserve"> = 0.41. Reference category is </w:t>
      </w:r>
      <w:r w:rsidRPr="00160D6F">
        <w:rPr>
          <w:sz w:val="20"/>
          <w:szCs w:val="20"/>
        </w:rPr>
        <w:t>Sinn Féin</w:t>
      </w:r>
      <w:r>
        <w:rPr>
          <w:sz w:val="20"/>
          <w:szCs w:val="20"/>
        </w:rPr>
        <w:t xml:space="preserve"> first preference vote. </w:t>
      </w:r>
    </w:p>
    <w:p w:rsidR="00FB2B53" w:rsidRDefault="00FB2B53" w:rsidP="0026275F">
      <w:pPr>
        <w:spacing w:line="240" w:lineRule="auto"/>
        <w:jc w:val="both"/>
        <w:rPr>
          <w:sz w:val="20"/>
          <w:szCs w:val="20"/>
        </w:rPr>
      </w:pPr>
      <w:r>
        <w:rPr>
          <w:sz w:val="20"/>
          <w:szCs w:val="20"/>
        </w:rPr>
        <w:t>Source: 2016 Northern Ireland Assembly Election Study.</w:t>
      </w:r>
    </w:p>
    <w:p w:rsidR="00FB2B53" w:rsidRDefault="00FB2B53" w:rsidP="00FB2B53">
      <w:pPr>
        <w:rPr>
          <w:i/>
        </w:rPr>
      </w:pPr>
    </w:p>
    <w:p w:rsidR="00FB2B53" w:rsidRDefault="00FB2B53" w:rsidP="00FB2B53">
      <w:pPr>
        <w:rPr>
          <w:b/>
        </w:rPr>
      </w:pPr>
      <w:r>
        <w:rPr>
          <w:b/>
        </w:rPr>
        <w:br w:type="page"/>
      </w:r>
    </w:p>
    <w:p w:rsidR="00FB2B53" w:rsidRPr="00D43D4E" w:rsidRDefault="00FB2B53" w:rsidP="00FB2B53">
      <w:pPr>
        <w:spacing w:line="360" w:lineRule="auto"/>
        <w:jc w:val="both"/>
        <w:outlineLvl w:val="0"/>
        <w:rPr>
          <w:b/>
          <w:i/>
        </w:rPr>
      </w:pPr>
      <w:r w:rsidRPr="00D43D4E">
        <w:rPr>
          <w:b/>
        </w:rPr>
        <w:lastRenderedPageBreak/>
        <w:t xml:space="preserve">Appendix </w:t>
      </w:r>
      <w:r w:rsidR="00794E11">
        <w:rPr>
          <w:b/>
        </w:rPr>
        <w:t>4</w:t>
      </w:r>
      <w:r w:rsidRPr="00D43D4E">
        <w:rPr>
          <w:b/>
        </w:rPr>
        <w:t>:</w:t>
      </w:r>
      <w:r w:rsidRPr="00D43D4E">
        <w:rPr>
          <w:b/>
        </w:rPr>
        <w:tab/>
      </w:r>
      <w:r w:rsidRPr="00D43D4E">
        <w:rPr>
          <w:b/>
          <w:i/>
        </w:rPr>
        <w:t>Full tables of vote choice model coefficients</w:t>
      </w:r>
      <w:r>
        <w:rPr>
          <w:b/>
          <w:i/>
        </w:rPr>
        <w:t xml:space="preserve"> for 2003</w:t>
      </w:r>
    </w:p>
    <w:p w:rsidR="00FB2B53" w:rsidRDefault="00FB2B53" w:rsidP="00FB2B53">
      <w:pPr>
        <w:spacing w:line="360" w:lineRule="auto"/>
        <w:jc w:val="both"/>
        <w:rPr>
          <w:i/>
        </w:rPr>
      </w:pPr>
    </w:p>
    <w:p w:rsidR="00FB2B53" w:rsidRPr="00D43D4E" w:rsidRDefault="00FB2B53" w:rsidP="00FB2B53">
      <w:pPr>
        <w:spacing w:line="360" w:lineRule="auto"/>
        <w:ind w:left="1418" w:hanging="1418"/>
        <w:jc w:val="both"/>
      </w:pPr>
      <w:r>
        <w:t>Table A</w:t>
      </w:r>
      <w:r w:rsidR="00794E11">
        <w:t>4</w:t>
      </w:r>
      <w:r>
        <w:t>a:</w:t>
      </w:r>
      <w:r>
        <w:tab/>
        <w:t xml:space="preserve">Multinomial logistic regression model predicting first preference vote for Protestants in 2003   </w:t>
      </w:r>
      <w:r w:rsidRPr="00D43D4E">
        <w:tab/>
        <w:t xml:space="preserve"> </w:t>
      </w:r>
    </w:p>
    <w:p w:rsidR="00FB2B53" w:rsidRDefault="00FB2B53" w:rsidP="00FB2B53">
      <w:pPr>
        <w:spacing w:line="360" w:lineRule="auto"/>
        <w:jc w:val="both"/>
        <w:rPr>
          <w:i/>
        </w:rPr>
      </w:pPr>
    </w:p>
    <w:tbl>
      <w:tblPr>
        <w:tblStyle w:val="TableGrid"/>
        <w:tblW w:w="9067"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tblPr>
      <w:tblGrid>
        <w:gridCol w:w="1413"/>
        <w:gridCol w:w="1843"/>
        <w:gridCol w:w="968"/>
        <w:gridCol w:w="969"/>
        <w:gridCol w:w="968"/>
        <w:gridCol w:w="969"/>
        <w:gridCol w:w="968"/>
        <w:gridCol w:w="969"/>
      </w:tblGrid>
      <w:tr w:rsidR="00FB2B53" w:rsidRPr="0046198F" w:rsidTr="00425AAA">
        <w:tc>
          <w:tcPr>
            <w:tcW w:w="1413" w:type="dxa"/>
          </w:tcPr>
          <w:p w:rsidR="00FB2B53" w:rsidRPr="0046198F" w:rsidRDefault="00FB2B53" w:rsidP="00FB2B53">
            <w:pPr>
              <w:spacing w:line="240" w:lineRule="auto"/>
              <w:rPr>
                <w:sz w:val="20"/>
                <w:szCs w:val="20"/>
              </w:rPr>
            </w:pPr>
            <w:r>
              <w:br w:type="page"/>
            </w:r>
            <w:r w:rsidRPr="0046198F">
              <w:rPr>
                <w:sz w:val="20"/>
                <w:szCs w:val="20"/>
              </w:rPr>
              <w:br w:type="page"/>
            </w:r>
          </w:p>
        </w:tc>
        <w:tc>
          <w:tcPr>
            <w:tcW w:w="1843" w:type="dxa"/>
          </w:tcPr>
          <w:p w:rsidR="00FB2B53" w:rsidRPr="0046198F" w:rsidRDefault="00FB2B53" w:rsidP="00FB2B53">
            <w:pPr>
              <w:spacing w:line="240" w:lineRule="auto"/>
              <w:rPr>
                <w:sz w:val="20"/>
                <w:szCs w:val="20"/>
              </w:rPr>
            </w:pPr>
          </w:p>
        </w:tc>
        <w:tc>
          <w:tcPr>
            <w:tcW w:w="968" w:type="dxa"/>
          </w:tcPr>
          <w:p w:rsidR="00FB2B53" w:rsidRPr="008350E0" w:rsidRDefault="00FB2B53" w:rsidP="00FB2B53">
            <w:pPr>
              <w:spacing w:line="240" w:lineRule="auto"/>
              <w:rPr>
                <w:sz w:val="20"/>
                <w:szCs w:val="20"/>
              </w:rPr>
            </w:pPr>
            <w:r w:rsidRPr="008350E0">
              <w:rPr>
                <w:sz w:val="20"/>
                <w:szCs w:val="20"/>
              </w:rPr>
              <w:t>UUP</w:t>
            </w:r>
          </w:p>
        </w:tc>
        <w:tc>
          <w:tcPr>
            <w:tcW w:w="969" w:type="dxa"/>
          </w:tcPr>
          <w:p w:rsidR="00FB2B53" w:rsidRPr="008350E0" w:rsidRDefault="00FB2B53" w:rsidP="00FB2B53">
            <w:pPr>
              <w:spacing w:line="240" w:lineRule="auto"/>
              <w:rPr>
                <w:sz w:val="20"/>
                <w:szCs w:val="20"/>
              </w:rPr>
            </w:pPr>
          </w:p>
        </w:tc>
        <w:tc>
          <w:tcPr>
            <w:tcW w:w="968" w:type="dxa"/>
          </w:tcPr>
          <w:p w:rsidR="00FB2B53" w:rsidRPr="008350E0" w:rsidRDefault="00FB2B53" w:rsidP="00FB2B53">
            <w:pPr>
              <w:spacing w:line="240" w:lineRule="auto"/>
              <w:rPr>
                <w:sz w:val="20"/>
                <w:szCs w:val="20"/>
              </w:rPr>
            </w:pPr>
            <w:r w:rsidRPr="008350E0">
              <w:rPr>
                <w:sz w:val="20"/>
                <w:szCs w:val="20"/>
              </w:rPr>
              <w:t>Alliance</w:t>
            </w:r>
          </w:p>
        </w:tc>
        <w:tc>
          <w:tcPr>
            <w:tcW w:w="969" w:type="dxa"/>
          </w:tcPr>
          <w:p w:rsidR="00FB2B53" w:rsidRPr="008350E0" w:rsidRDefault="00FB2B53" w:rsidP="00FB2B53">
            <w:pPr>
              <w:spacing w:line="240" w:lineRule="auto"/>
              <w:rPr>
                <w:sz w:val="20"/>
                <w:szCs w:val="20"/>
              </w:rPr>
            </w:pPr>
          </w:p>
        </w:tc>
        <w:tc>
          <w:tcPr>
            <w:tcW w:w="968" w:type="dxa"/>
          </w:tcPr>
          <w:p w:rsidR="00FB2B53" w:rsidRPr="008350E0" w:rsidRDefault="00FB2B53" w:rsidP="00FB2B53">
            <w:pPr>
              <w:spacing w:line="240" w:lineRule="auto"/>
              <w:rPr>
                <w:sz w:val="20"/>
                <w:szCs w:val="20"/>
              </w:rPr>
            </w:pPr>
            <w:r>
              <w:rPr>
                <w:sz w:val="20"/>
                <w:szCs w:val="20"/>
              </w:rPr>
              <w:t>Other</w:t>
            </w:r>
          </w:p>
        </w:tc>
        <w:tc>
          <w:tcPr>
            <w:tcW w:w="969" w:type="dxa"/>
          </w:tcPr>
          <w:p w:rsidR="00FB2B53" w:rsidRPr="008350E0" w:rsidRDefault="00FB2B53" w:rsidP="00FB2B53">
            <w:pPr>
              <w:spacing w:line="240" w:lineRule="auto"/>
              <w:rPr>
                <w:sz w:val="20"/>
                <w:szCs w:val="20"/>
              </w:rPr>
            </w:pPr>
          </w:p>
        </w:tc>
      </w:tr>
      <w:tr w:rsidR="00FB2B53" w:rsidRPr="0046198F" w:rsidTr="00425AAA">
        <w:tc>
          <w:tcPr>
            <w:tcW w:w="1413" w:type="dxa"/>
          </w:tcPr>
          <w:p w:rsidR="00FB2B53" w:rsidRPr="0046198F" w:rsidRDefault="00FB2B53" w:rsidP="00FB2B53">
            <w:pPr>
              <w:spacing w:line="240" w:lineRule="auto"/>
              <w:rPr>
                <w:sz w:val="20"/>
                <w:szCs w:val="20"/>
              </w:rPr>
            </w:pPr>
          </w:p>
        </w:tc>
        <w:tc>
          <w:tcPr>
            <w:tcW w:w="1843" w:type="dxa"/>
          </w:tcPr>
          <w:p w:rsidR="00FB2B53" w:rsidRPr="0046198F" w:rsidRDefault="00FB2B53" w:rsidP="00FB2B53">
            <w:pPr>
              <w:spacing w:line="240" w:lineRule="auto"/>
              <w:rPr>
                <w:sz w:val="20"/>
                <w:szCs w:val="20"/>
              </w:rPr>
            </w:pPr>
          </w:p>
        </w:tc>
        <w:tc>
          <w:tcPr>
            <w:tcW w:w="968" w:type="dxa"/>
          </w:tcPr>
          <w:p w:rsidR="00FB2B53" w:rsidRPr="008350E0" w:rsidRDefault="00FB2B53" w:rsidP="00FB2B53">
            <w:pPr>
              <w:spacing w:line="240" w:lineRule="auto"/>
              <w:rPr>
                <w:sz w:val="20"/>
                <w:szCs w:val="20"/>
              </w:rPr>
            </w:pPr>
            <w:r w:rsidRPr="008350E0">
              <w:rPr>
                <w:sz w:val="20"/>
                <w:szCs w:val="20"/>
              </w:rPr>
              <w:t>B</w:t>
            </w:r>
          </w:p>
        </w:tc>
        <w:tc>
          <w:tcPr>
            <w:tcW w:w="969" w:type="dxa"/>
          </w:tcPr>
          <w:p w:rsidR="00FB2B53" w:rsidRPr="008350E0" w:rsidRDefault="00FB2B53" w:rsidP="00FB2B53">
            <w:pPr>
              <w:spacing w:line="240" w:lineRule="auto"/>
              <w:rPr>
                <w:sz w:val="20"/>
                <w:szCs w:val="20"/>
              </w:rPr>
            </w:pPr>
            <w:r w:rsidRPr="008350E0">
              <w:rPr>
                <w:sz w:val="20"/>
                <w:szCs w:val="20"/>
              </w:rPr>
              <w:t>SE</w:t>
            </w:r>
          </w:p>
        </w:tc>
        <w:tc>
          <w:tcPr>
            <w:tcW w:w="968" w:type="dxa"/>
          </w:tcPr>
          <w:p w:rsidR="00FB2B53" w:rsidRPr="008350E0" w:rsidRDefault="00FB2B53" w:rsidP="00FB2B53">
            <w:pPr>
              <w:spacing w:line="240" w:lineRule="auto"/>
              <w:rPr>
                <w:sz w:val="20"/>
                <w:szCs w:val="20"/>
              </w:rPr>
            </w:pPr>
            <w:r w:rsidRPr="008350E0">
              <w:rPr>
                <w:sz w:val="20"/>
                <w:szCs w:val="20"/>
              </w:rPr>
              <w:t>B</w:t>
            </w:r>
          </w:p>
        </w:tc>
        <w:tc>
          <w:tcPr>
            <w:tcW w:w="969" w:type="dxa"/>
          </w:tcPr>
          <w:p w:rsidR="00FB2B53" w:rsidRPr="008350E0" w:rsidRDefault="00FB2B53" w:rsidP="00FB2B53">
            <w:pPr>
              <w:spacing w:line="240" w:lineRule="auto"/>
              <w:rPr>
                <w:sz w:val="20"/>
                <w:szCs w:val="20"/>
              </w:rPr>
            </w:pPr>
            <w:r w:rsidRPr="008350E0">
              <w:rPr>
                <w:sz w:val="20"/>
                <w:szCs w:val="20"/>
              </w:rPr>
              <w:t>SE</w:t>
            </w:r>
          </w:p>
        </w:tc>
        <w:tc>
          <w:tcPr>
            <w:tcW w:w="968" w:type="dxa"/>
          </w:tcPr>
          <w:p w:rsidR="00FB2B53" w:rsidRPr="008350E0" w:rsidRDefault="00FB2B53" w:rsidP="00FB2B53">
            <w:pPr>
              <w:spacing w:line="240" w:lineRule="auto"/>
              <w:rPr>
                <w:sz w:val="20"/>
                <w:szCs w:val="20"/>
              </w:rPr>
            </w:pPr>
            <w:r w:rsidRPr="008350E0">
              <w:rPr>
                <w:sz w:val="20"/>
                <w:szCs w:val="20"/>
              </w:rPr>
              <w:t>B</w:t>
            </w:r>
          </w:p>
        </w:tc>
        <w:tc>
          <w:tcPr>
            <w:tcW w:w="969" w:type="dxa"/>
          </w:tcPr>
          <w:p w:rsidR="00FB2B53" w:rsidRPr="008350E0" w:rsidRDefault="00FB2B53" w:rsidP="00FB2B53">
            <w:pPr>
              <w:spacing w:line="240" w:lineRule="auto"/>
              <w:rPr>
                <w:sz w:val="20"/>
                <w:szCs w:val="20"/>
              </w:rPr>
            </w:pPr>
            <w:r w:rsidRPr="008350E0">
              <w:rPr>
                <w:sz w:val="20"/>
                <w:szCs w:val="20"/>
              </w:rPr>
              <w:t>SE</w:t>
            </w:r>
          </w:p>
        </w:tc>
      </w:tr>
      <w:tr w:rsidR="00FB2B53" w:rsidRPr="0046198F" w:rsidTr="00425AAA">
        <w:tc>
          <w:tcPr>
            <w:tcW w:w="3256" w:type="dxa"/>
            <w:gridSpan w:val="2"/>
          </w:tcPr>
          <w:p w:rsidR="00FB2B53" w:rsidRPr="0046198F" w:rsidRDefault="00FB2B53" w:rsidP="00FB2B53">
            <w:pPr>
              <w:spacing w:line="240" w:lineRule="auto"/>
              <w:rPr>
                <w:sz w:val="20"/>
                <w:szCs w:val="20"/>
              </w:rPr>
            </w:pPr>
          </w:p>
        </w:tc>
        <w:tc>
          <w:tcPr>
            <w:tcW w:w="968" w:type="dxa"/>
          </w:tcPr>
          <w:p w:rsidR="00FB2B53" w:rsidRPr="008350E0" w:rsidRDefault="00FB2B53" w:rsidP="00FB2B53">
            <w:pPr>
              <w:spacing w:line="240" w:lineRule="auto"/>
              <w:rPr>
                <w:sz w:val="20"/>
                <w:szCs w:val="20"/>
              </w:rPr>
            </w:pPr>
          </w:p>
        </w:tc>
        <w:tc>
          <w:tcPr>
            <w:tcW w:w="969" w:type="dxa"/>
          </w:tcPr>
          <w:p w:rsidR="00FB2B53" w:rsidRPr="008350E0" w:rsidRDefault="00FB2B53" w:rsidP="00FB2B53">
            <w:pPr>
              <w:spacing w:line="240" w:lineRule="auto"/>
              <w:rPr>
                <w:sz w:val="20"/>
                <w:szCs w:val="20"/>
              </w:rPr>
            </w:pPr>
          </w:p>
        </w:tc>
        <w:tc>
          <w:tcPr>
            <w:tcW w:w="968" w:type="dxa"/>
          </w:tcPr>
          <w:p w:rsidR="00FB2B53" w:rsidRPr="008350E0" w:rsidRDefault="00FB2B53" w:rsidP="00FB2B53">
            <w:pPr>
              <w:spacing w:line="240" w:lineRule="auto"/>
              <w:rPr>
                <w:sz w:val="20"/>
                <w:szCs w:val="20"/>
              </w:rPr>
            </w:pPr>
          </w:p>
        </w:tc>
        <w:tc>
          <w:tcPr>
            <w:tcW w:w="969" w:type="dxa"/>
          </w:tcPr>
          <w:p w:rsidR="00FB2B53" w:rsidRPr="008350E0" w:rsidRDefault="00FB2B53" w:rsidP="00FB2B53">
            <w:pPr>
              <w:spacing w:line="240" w:lineRule="auto"/>
              <w:rPr>
                <w:sz w:val="20"/>
                <w:szCs w:val="20"/>
              </w:rPr>
            </w:pPr>
          </w:p>
        </w:tc>
        <w:tc>
          <w:tcPr>
            <w:tcW w:w="968" w:type="dxa"/>
          </w:tcPr>
          <w:p w:rsidR="00FB2B53" w:rsidRPr="008350E0" w:rsidRDefault="00FB2B53" w:rsidP="00FB2B53">
            <w:pPr>
              <w:spacing w:line="240" w:lineRule="auto"/>
              <w:rPr>
                <w:sz w:val="20"/>
                <w:szCs w:val="20"/>
              </w:rPr>
            </w:pPr>
          </w:p>
        </w:tc>
        <w:tc>
          <w:tcPr>
            <w:tcW w:w="969" w:type="dxa"/>
          </w:tcPr>
          <w:p w:rsidR="00FB2B53" w:rsidRPr="008350E0" w:rsidRDefault="00FB2B53" w:rsidP="00FB2B53">
            <w:pPr>
              <w:spacing w:line="240" w:lineRule="auto"/>
              <w:rPr>
                <w:sz w:val="20"/>
                <w:szCs w:val="20"/>
              </w:rPr>
            </w:pPr>
          </w:p>
        </w:tc>
      </w:tr>
      <w:tr w:rsidR="00FB2B53" w:rsidRPr="0046198F" w:rsidTr="00425AAA">
        <w:tc>
          <w:tcPr>
            <w:tcW w:w="1413" w:type="dxa"/>
          </w:tcPr>
          <w:p w:rsidR="00FB2B53" w:rsidRPr="0046198F" w:rsidRDefault="00FB2B53" w:rsidP="00FB2B53">
            <w:pPr>
              <w:spacing w:line="240" w:lineRule="auto"/>
              <w:rPr>
                <w:sz w:val="20"/>
                <w:szCs w:val="20"/>
              </w:rPr>
            </w:pPr>
            <w:r>
              <w:rPr>
                <w:sz w:val="20"/>
                <w:szCs w:val="20"/>
              </w:rPr>
              <w:t>Left-right</w:t>
            </w:r>
          </w:p>
        </w:tc>
        <w:tc>
          <w:tcPr>
            <w:tcW w:w="1843" w:type="dxa"/>
          </w:tcPr>
          <w:p w:rsidR="00FB2B53" w:rsidRPr="0046198F" w:rsidRDefault="00FB2B53" w:rsidP="00FB2B53">
            <w:pPr>
              <w:spacing w:line="240" w:lineRule="auto"/>
              <w:rPr>
                <w:sz w:val="20"/>
                <w:szCs w:val="20"/>
              </w:rPr>
            </w:pP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0.39</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0.23</w:t>
            </w:r>
          </w:p>
        </w:tc>
        <w:tc>
          <w:tcPr>
            <w:tcW w:w="968" w:type="dxa"/>
          </w:tcPr>
          <w:p w:rsidR="00FB2B53" w:rsidRPr="0018758F" w:rsidRDefault="00FB2B53" w:rsidP="00FB2B53">
            <w:pPr>
              <w:spacing w:line="240" w:lineRule="auto"/>
              <w:rPr>
                <w:sz w:val="20"/>
                <w:szCs w:val="20"/>
              </w:rPr>
            </w:pPr>
            <w:r w:rsidRPr="0018758F">
              <w:rPr>
                <w:sz w:val="20"/>
                <w:szCs w:val="20"/>
              </w:rPr>
              <w:t>0.82</w:t>
            </w:r>
          </w:p>
        </w:tc>
        <w:tc>
          <w:tcPr>
            <w:tcW w:w="969" w:type="dxa"/>
          </w:tcPr>
          <w:p w:rsidR="00FB2B53" w:rsidRPr="0018758F" w:rsidRDefault="00FB2B53" w:rsidP="00FB2B53">
            <w:pPr>
              <w:spacing w:line="240" w:lineRule="auto"/>
              <w:rPr>
                <w:sz w:val="20"/>
                <w:szCs w:val="20"/>
              </w:rPr>
            </w:pPr>
            <w:r w:rsidRPr="0018758F">
              <w:rPr>
                <w:sz w:val="20"/>
                <w:szCs w:val="20"/>
              </w:rPr>
              <w:t>0.52</w:t>
            </w:r>
          </w:p>
        </w:tc>
        <w:tc>
          <w:tcPr>
            <w:tcW w:w="968" w:type="dxa"/>
          </w:tcPr>
          <w:p w:rsidR="00FB2B53" w:rsidRPr="0018758F" w:rsidRDefault="00FB2B53" w:rsidP="00FB2B53">
            <w:pPr>
              <w:spacing w:line="240" w:lineRule="auto"/>
              <w:rPr>
                <w:sz w:val="20"/>
                <w:szCs w:val="20"/>
              </w:rPr>
            </w:pPr>
            <w:r w:rsidRPr="0018758F">
              <w:rPr>
                <w:sz w:val="20"/>
                <w:szCs w:val="20"/>
              </w:rPr>
              <w:t>0.48</w:t>
            </w:r>
          </w:p>
        </w:tc>
        <w:tc>
          <w:tcPr>
            <w:tcW w:w="969" w:type="dxa"/>
          </w:tcPr>
          <w:p w:rsidR="00FB2B53" w:rsidRPr="0018758F" w:rsidRDefault="00FB2B53" w:rsidP="00FB2B53">
            <w:pPr>
              <w:spacing w:line="240" w:lineRule="auto"/>
              <w:rPr>
                <w:sz w:val="20"/>
                <w:szCs w:val="20"/>
              </w:rPr>
            </w:pPr>
            <w:r w:rsidRPr="0018758F">
              <w:rPr>
                <w:sz w:val="20"/>
                <w:szCs w:val="20"/>
              </w:rPr>
              <w:t>0.38</w:t>
            </w:r>
          </w:p>
        </w:tc>
      </w:tr>
      <w:tr w:rsidR="00FB2B53" w:rsidRPr="0046198F" w:rsidTr="00425AAA">
        <w:tc>
          <w:tcPr>
            <w:tcW w:w="3256" w:type="dxa"/>
            <w:gridSpan w:val="2"/>
          </w:tcPr>
          <w:p w:rsidR="00FB2B53" w:rsidRPr="0046198F" w:rsidRDefault="00FB2B53" w:rsidP="00FB2B53">
            <w:pPr>
              <w:spacing w:line="240" w:lineRule="auto"/>
              <w:rPr>
                <w:sz w:val="20"/>
                <w:szCs w:val="20"/>
              </w:rPr>
            </w:pPr>
            <w:r>
              <w:rPr>
                <w:sz w:val="20"/>
                <w:szCs w:val="20"/>
              </w:rPr>
              <w:t>Unionist-nationalist</w:t>
            </w:r>
          </w:p>
        </w:tc>
        <w:tc>
          <w:tcPr>
            <w:tcW w:w="968" w:type="dxa"/>
          </w:tcPr>
          <w:p w:rsidR="00FB2B53" w:rsidRPr="0018758F" w:rsidRDefault="00FB2B53" w:rsidP="00FB2B53">
            <w:pPr>
              <w:spacing w:line="240" w:lineRule="auto"/>
              <w:rPr>
                <w:sz w:val="20"/>
                <w:szCs w:val="20"/>
              </w:rPr>
            </w:pPr>
            <w:r w:rsidRPr="0018758F">
              <w:rPr>
                <w:sz w:val="20"/>
                <w:szCs w:val="20"/>
              </w:rPr>
              <w:t>0.60*</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0.28</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2.59*</w:t>
            </w:r>
          </w:p>
        </w:tc>
        <w:tc>
          <w:tcPr>
            <w:tcW w:w="969" w:type="dxa"/>
          </w:tcPr>
          <w:p w:rsidR="00FB2B53" w:rsidRPr="0018758F" w:rsidRDefault="00FB2B53" w:rsidP="00FB2B53">
            <w:pPr>
              <w:spacing w:line="240" w:lineRule="auto"/>
              <w:rPr>
                <w:sz w:val="20"/>
                <w:szCs w:val="20"/>
              </w:rPr>
            </w:pPr>
            <w:r w:rsidRPr="0018758F">
              <w:rPr>
                <w:sz w:val="20"/>
                <w:szCs w:val="20"/>
              </w:rPr>
              <w:t>0.55</w:t>
            </w:r>
          </w:p>
        </w:tc>
        <w:tc>
          <w:tcPr>
            <w:tcW w:w="968" w:type="dxa"/>
          </w:tcPr>
          <w:p w:rsidR="00FB2B53" w:rsidRPr="0018758F" w:rsidRDefault="00FB2B53" w:rsidP="00FB2B53">
            <w:pPr>
              <w:spacing w:line="240" w:lineRule="auto"/>
              <w:rPr>
                <w:sz w:val="20"/>
                <w:szCs w:val="20"/>
              </w:rPr>
            </w:pPr>
            <w:r w:rsidRPr="0018758F">
              <w:rPr>
                <w:sz w:val="20"/>
                <w:szCs w:val="20"/>
              </w:rPr>
              <w:t>0.38</w:t>
            </w:r>
          </w:p>
        </w:tc>
        <w:tc>
          <w:tcPr>
            <w:tcW w:w="969" w:type="dxa"/>
          </w:tcPr>
          <w:p w:rsidR="00FB2B53" w:rsidRPr="0018758F" w:rsidRDefault="00FB2B53" w:rsidP="00FB2B53">
            <w:pPr>
              <w:spacing w:line="240" w:lineRule="auto"/>
              <w:rPr>
                <w:sz w:val="20"/>
                <w:szCs w:val="20"/>
              </w:rPr>
            </w:pPr>
            <w:r w:rsidRPr="0018758F">
              <w:rPr>
                <w:sz w:val="20"/>
                <w:szCs w:val="20"/>
              </w:rPr>
              <w:t>0.42</w:t>
            </w:r>
          </w:p>
        </w:tc>
      </w:tr>
      <w:tr w:rsidR="00FB2B53" w:rsidRPr="0046198F" w:rsidTr="00425AAA">
        <w:tc>
          <w:tcPr>
            <w:tcW w:w="1413" w:type="dxa"/>
          </w:tcPr>
          <w:p w:rsidR="00FB2B53" w:rsidRPr="0046198F" w:rsidRDefault="00FB2B53" w:rsidP="00FB2B53">
            <w:pPr>
              <w:spacing w:line="240" w:lineRule="auto"/>
              <w:rPr>
                <w:sz w:val="20"/>
                <w:szCs w:val="20"/>
              </w:rPr>
            </w:pPr>
          </w:p>
        </w:tc>
        <w:tc>
          <w:tcPr>
            <w:tcW w:w="1843" w:type="dxa"/>
          </w:tcPr>
          <w:p w:rsidR="00FB2B53" w:rsidRPr="0046198F" w:rsidRDefault="00FB2B53" w:rsidP="00FB2B53">
            <w:pPr>
              <w:spacing w:line="240" w:lineRule="auto"/>
              <w:rPr>
                <w:sz w:val="20"/>
                <w:szCs w:val="20"/>
              </w:rPr>
            </w:pPr>
          </w:p>
        </w:tc>
        <w:tc>
          <w:tcPr>
            <w:tcW w:w="968" w:type="dxa"/>
            <w:vAlign w:val="bottom"/>
          </w:tcPr>
          <w:p w:rsidR="00FB2B53" w:rsidRPr="0018758F" w:rsidRDefault="00FB2B53" w:rsidP="00FB2B53">
            <w:pPr>
              <w:spacing w:line="240" w:lineRule="auto"/>
              <w:rPr>
                <w:color w:val="000000"/>
                <w:sz w:val="20"/>
                <w:szCs w:val="20"/>
              </w:rPr>
            </w:pPr>
          </w:p>
        </w:tc>
        <w:tc>
          <w:tcPr>
            <w:tcW w:w="969" w:type="dxa"/>
            <w:vAlign w:val="bottom"/>
          </w:tcPr>
          <w:p w:rsidR="00FB2B53" w:rsidRPr="0018758F" w:rsidRDefault="00FB2B53" w:rsidP="00FB2B53">
            <w:pPr>
              <w:spacing w:line="240" w:lineRule="auto"/>
              <w:rPr>
                <w:color w:val="000000"/>
                <w:sz w:val="20"/>
                <w:szCs w:val="20"/>
              </w:rPr>
            </w:pPr>
          </w:p>
        </w:tc>
        <w:tc>
          <w:tcPr>
            <w:tcW w:w="968" w:type="dxa"/>
            <w:vAlign w:val="bottom"/>
          </w:tcPr>
          <w:p w:rsidR="00FB2B53" w:rsidRPr="0018758F" w:rsidRDefault="00FB2B53" w:rsidP="00FB2B53">
            <w:pPr>
              <w:spacing w:line="240" w:lineRule="auto"/>
              <w:rPr>
                <w:color w:val="000000"/>
                <w:sz w:val="20"/>
                <w:szCs w:val="20"/>
              </w:rPr>
            </w:pPr>
          </w:p>
        </w:tc>
        <w:tc>
          <w:tcPr>
            <w:tcW w:w="969" w:type="dxa"/>
            <w:vAlign w:val="bottom"/>
          </w:tcPr>
          <w:p w:rsidR="00FB2B53" w:rsidRPr="0018758F" w:rsidRDefault="00FB2B53" w:rsidP="00FB2B53">
            <w:pPr>
              <w:spacing w:line="240" w:lineRule="auto"/>
              <w:rPr>
                <w:color w:val="000000"/>
                <w:sz w:val="20"/>
                <w:szCs w:val="20"/>
              </w:rPr>
            </w:pPr>
          </w:p>
        </w:tc>
        <w:tc>
          <w:tcPr>
            <w:tcW w:w="968" w:type="dxa"/>
            <w:vAlign w:val="bottom"/>
          </w:tcPr>
          <w:p w:rsidR="00FB2B53" w:rsidRPr="0018758F" w:rsidRDefault="00FB2B53" w:rsidP="00FB2B53">
            <w:pPr>
              <w:spacing w:line="240" w:lineRule="auto"/>
              <w:rPr>
                <w:color w:val="000000"/>
                <w:sz w:val="20"/>
                <w:szCs w:val="20"/>
              </w:rPr>
            </w:pPr>
          </w:p>
        </w:tc>
        <w:tc>
          <w:tcPr>
            <w:tcW w:w="969" w:type="dxa"/>
            <w:vAlign w:val="bottom"/>
          </w:tcPr>
          <w:p w:rsidR="00FB2B53" w:rsidRPr="0018758F" w:rsidRDefault="00FB2B53" w:rsidP="00FB2B53">
            <w:pPr>
              <w:spacing w:line="240" w:lineRule="auto"/>
              <w:rPr>
                <w:color w:val="000000"/>
                <w:sz w:val="20"/>
                <w:szCs w:val="20"/>
              </w:rPr>
            </w:pPr>
          </w:p>
        </w:tc>
      </w:tr>
      <w:tr w:rsidR="00FB2B53" w:rsidRPr="0046198F" w:rsidTr="00425AAA">
        <w:tc>
          <w:tcPr>
            <w:tcW w:w="1413" w:type="dxa"/>
          </w:tcPr>
          <w:p w:rsidR="00FB2B53" w:rsidRPr="0046198F" w:rsidRDefault="00FB2B53" w:rsidP="00FB2B53">
            <w:pPr>
              <w:spacing w:line="240" w:lineRule="auto"/>
              <w:rPr>
                <w:sz w:val="20"/>
                <w:szCs w:val="20"/>
              </w:rPr>
            </w:pPr>
            <w:r>
              <w:rPr>
                <w:sz w:val="20"/>
                <w:szCs w:val="20"/>
              </w:rPr>
              <w:t>M</w:t>
            </w:r>
            <w:r w:rsidRPr="0046198F">
              <w:rPr>
                <w:sz w:val="20"/>
                <w:szCs w:val="20"/>
              </w:rPr>
              <w:t>an</w:t>
            </w:r>
          </w:p>
        </w:tc>
        <w:tc>
          <w:tcPr>
            <w:tcW w:w="1843" w:type="dxa"/>
          </w:tcPr>
          <w:p w:rsidR="00FB2B53" w:rsidRPr="0046198F" w:rsidRDefault="00FB2B53" w:rsidP="00FB2B53">
            <w:pPr>
              <w:spacing w:line="240" w:lineRule="auto"/>
              <w:rPr>
                <w:sz w:val="20"/>
                <w:szCs w:val="20"/>
              </w:rPr>
            </w:pP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0.44</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0.30</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0.17</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0.66</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0.65</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0.47</w:t>
            </w:r>
          </w:p>
        </w:tc>
      </w:tr>
      <w:tr w:rsidR="00FB2B53" w:rsidRPr="0046198F" w:rsidTr="00425AAA">
        <w:tc>
          <w:tcPr>
            <w:tcW w:w="1413" w:type="dxa"/>
          </w:tcPr>
          <w:p w:rsidR="00FB2B53" w:rsidRPr="0046198F" w:rsidRDefault="00FB2B53" w:rsidP="00FB2B53">
            <w:pPr>
              <w:spacing w:line="240" w:lineRule="auto"/>
              <w:rPr>
                <w:sz w:val="20"/>
                <w:szCs w:val="20"/>
              </w:rPr>
            </w:pPr>
            <w:r w:rsidRPr="0046198F">
              <w:rPr>
                <w:sz w:val="20"/>
                <w:szCs w:val="20"/>
              </w:rPr>
              <w:t>Generation</w:t>
            </w:r>
          </w:p>
        </w:tc>
        <w:tc>
          <w:tcPr>
            <w:tcW w:w="1843" w:type="dxa"/>
          </w:tcPr>
          <w:p w:rsidR="00FB2B53" w:rsidRPr="0046198F" w:rsidRDefault="00FB2B53" w:rsidP="00FB2B53">
            <w:pPr>
              <w:spacing w:line="240" w:lineRule="auto"/>
              <w:rPr>
                <w:sz w:val="20"/>
                <w:szCs w:val="20"/>
              </w:rPr>
            </w:pPr>
            <w:r>
              <w:rPr>
                <w:sz w:val="20"/>
                <w:szCs w:val="20"/>
              </w:rPr>
              <w:t>Pre 1930</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1.68*</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0.67</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3.96*</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1.91</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3.72</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1.19</w:t>
            </w:r>
          </w:p>
        </w:tc>
      </w:tr>
      <w:tr w:rsidR="00FB2B53" w:rsidRPr="0046198F" w:rsidTr="00425AAA">
        <w:tc>
          <w:tcPr>
            <w:tcW w:w="1413" w:type="dxa"/>
          </w:tcPr>
          <w:p w:rsidR="00FB2B53" w:rsidRPr="0046198F" w:rsidRDefault="00FB2B53" w:rsidP="00FB2B53">
            <w:pPr>
              <w:spacing w:line="240" w:lineRule="auto"/>
              <w:rPr>
                <w:sz w:val="20"/>
                <w:szCs w:val="20"/>
              </w:rPr>
            </w:pPr>
          </w:p>
        </w:tc>
        <w:tc>
          <w:tcPr>
            <w:tcW w:w="1843" w:type="dxa"/>
          </w:tcPr>
          <w:p w:rsidR="00FB2B53" w:rsidRPr="0046198F" w:rsidRDefault="00FB2B53" w:rsidP="00FB2B53">
            <w:pPr>
              <w:spacing w:line="240" w:lineRule="auto"/>
              <w:rPr>
                <w:sz w:val="20"/>
                <w:szCs w:val="20"/>
              </w:rPr>
            </w:pPr>
            <w:r>
              <w:rPr>
                <w:sz w:val="20"/>
                <w:szCs w:val="20"/>
              </w:rPr>
              <w:t>1930-39</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1.35*</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0.60</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4.92*</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1.72</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3.20*</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1.18</w:t>
            </w:r>
          </w:p>
        </w:tc>
      </w:tr>
      <w:tr w:rsidR="00FB2B53" w:rsidRPr="0046198F" w:rsidTr="00425AAA">
        <w:tc>
          <w:tcPr>
            <w:tcW w:w="1413" w:type="dxa"/>
          </w:tcPr>
          <w:p w:rsidR="00FB2B53" w:rsidRPr="0046198F" w:rsidRDefault="00FB2B53" w:rsidP="00FB2B53">
            <w:pPr>
              <w:spacing w:line="240" w:lineRule="auto"/>
              <w:rPr>
                <w:sz w:val="20"/>
                <w:szCs w:val="20"/>
              </w:rPr>
            </w:pPr>
          </w:p>
        </w:tc>
        <w:tc>
          <w:tcPr>
            <w:tcW w:w="1843" w:type="dxa"/>
          </w:tcPr>
          <w:p w:rsidR="00FB2B53" w:rsidRPr="0046198F" w:rsidRDefault="00FB2B53" w:rsidP="00FB2B53">
            <w:pPr>
              <w:spacing w:line="240" w:lineRule="auto"/>
              <w:rPr>
                <w:sz w:val="20"/>
                <w:szCs w:val="20"/>
              </w:rPr>
            </w:pPr>
            <w:r>
              <w:rPr>
                <w:sz w:val="20"/>
                <w:szCs w:val="20"/>
              </w:rPr>
              <w:t>194</w:t>
            </w:r>
            <w:r w:rsidRPr="0046198F">
              <w:rPr>
                <w:sz w:val="20"/>
                <w:szCs w:val="20"/>
              </w:rPr>
              <w:t>0-</w:t>
            </w:r>
            <w:r>
              <w:rPr>
                <w:sz w:val="20"/>
                <w:szCs w:val="20"/>
              </w:rPr>
              <w:t>4</w:t>
            </w:r>
            <w:r w:rsidRPr="0046198F">
              <w:rPr>
                <w:sz w:val="20"/>
                <w:szCs w:val="20"/>
              </w:rPr>
              <w:t>9</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1.45*</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0.57</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3.29*</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1.80</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3.18*</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1.14</w:t>
            </w:r>
          </w:p>
        </w:tc>
      </w:tr>
      <w:tr w:rsidR="00FB2B53" w:rsidRPr="0046198F" w:rsidTr="00425AAA">
        <w:tc>
          <w:tcPr>
            <w:tcW w:w="1413" w:type="dxa"/>
          </w:tcPr>
          <w:p w:rsidR="00FB2B53" w:rsidRPr="0046198F" w:rsidRDefault="00FB2B53" w:rsidP="00FB2B53">
            <w:pPr>
              <w:spacing w:line="240" w:lineRule="auto"/>
              <w:rPr>
                <w:sz w:val="20"/>
                <w:szCs w:val="20"/>
              </w:rPr>
            </w:pPr>
          </w:p>
        </w:tc>
        <w:tc>
          <w:tcPr>
            <w:tcW w:w="1843" w:type="dxa"/>
          </w:tcPr>
          <w:p w:rsidR="00FB2B53" w:rsidRPr="0046198F" w:rsidRDefault="00FB2B53" w:rsidP="00FB2B53">
            <w:pPr>
              <w:spacing w:line="240" w:lineRule="auto"/>
              <w:rPr>
                <w:sz w:val="20"/>
                <w:szCs w:val="20"/>
              </w:rPr>
            </w:pPr>
            <w:r>
              <w:rPr>
                <w:sz w:val="20"/>
                <w:szCs w:val="20"/>
              </w:rPr>
              <w:t>1950-5</w:t>
            </w:r>
            <w:r w:rsidRPr="0046198F">
              <w:rPr>
                <w:sz w:val="20"/>
                <w:szCs w:val="20"/>
              </w:rPr>
              <w:t>9</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1.11*</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0.54</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2.97*</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1.65</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2.49*</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1.09</w:t>
            </w:r>
          </w:p>
        </w:tc>
      </w:tr>
      <w:tr w:rsidR="00FB2B53" w:rsidRPr="0046198F" w:rsidTr="00425AAA">
        <w:tc>
          <w:tcPr>
            <w:tcW w:w="1413" w:type="dxa"/>
          </w:tcPr>
          <w:p w:rsidR="00FB2B53" w:rsidRPr="0046198F" w:rsidRDefault="00FB2B53" w:rsidP="00FB2B53">
            <w:pPr>
              <w:spacing w:line="240" w:lineRule="auto"/>
              <w:rPr>
                <w:sz w:val="20"/>
                <w:szCs w:val="20"/>
              </w:rPr>
            </w:pPr>
          </w:p>
        </w:tc>
        <w:tc>
          <w:tcPr>
            <w:tcW w:w="1843" w:type="dxa"/>
          </w:tcPr>
          <w:p w:rsidR="00FB2B53" w:rsidRPr="0046198F" w:rsidRDefault="00FB2B53" w:rsidP="00FB2B53">
            <w:pPr>
              <w:spacing w:line="240" w:lineRule="auto"/>
              <w:rPr>
                <w:sz w:val="20"/>
                <w:szCs w:val="20"/>
              </w:rPr>
            </w:pPr>
            <w:r>
              <w:rPr>
                <w:sz w:val="20"/>
                <w:szCs w:val="20"/>
              </w:rPr>
              <w:t>1960-6</w:t>
            </w:r>
            <w:r w:rsidRPr="0046198F">
              <w:rPr>
                <w:sz w:val="20"/>
                <w:szCs w:val="20"/>
              </w:rPr>
              <w:t>9</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1.03*</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0.56</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2.22</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1.67</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2.58*</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1.09</w:t>
            </w:r>
          </w:p>
        </w:tc>
      </w:tr>
      <w:tr w:rsidR="00FB2B53" w:rsidRPr="0046198F" w:rsidTr="00425AAA">
        <w:tc>
          <w:tcPr>
            <w:tcW w:w="1413" w:type="dxa"/>
          </w:tcPr>
          <w:p w:rsidR="00FB2B53" w:rsidRPr="0046198F" w:rsidRDefault="00FB2B53" w:rsidP="00FB2B53">
            <w:pPr>
              <w:spacing w:line="240" w:lineRule="auto"/>
              <w:rPr>
                <w:sz w:val="20"/>
                <w:szCs w:val="20"/>
              </w:rPr>
            </w:pPr>
          </w:p>
        </w:tc>
        <w:tc>
          <w:tcPr>
            <w:tcW w:w="1843" w:type="dxa"/>
          </w:tcPr>
          <w:p w:rsidR="00FB2B53" w:rsidRPr="0046198F" w:rsidRDefault="00FB2B53" w:rsidP="00FB2B53">
            <w:pPr>
              <w:spacing w:line="240" w:lineRule="auto"/>
              <w:rPr>
                <w:sz w:val="20"/>
                <w:szCs w:val="20"/>
              </w:rPr>
            </w:pPr>
            <w:r>
              <w:rPr>
                <w:sz w:val="20"/>
                <w:szCs w:val="20"/>
              </w:rPr>
              <w:t>1970+</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w:t>
            </w:r>
          </w:p>
        </w:tc>
        <w:tc>
          <w:tcPr>
            <w:tcW w:w="969" w:type="dxa"/>
            <w:vAlign w:val="bottom"/>
          </w:tcPr>
          <w:p w:rsidR="00FB2B53" w:rsidRPr="0018758F" w:rsidRDefault="00FB2B53" w:rsidP="00FB2B53">
            <w:pPr>
              <w:spacing w:line="240" w:lineRule="auto"/>
              <w:rPr>
                <w:color w:val="000000"/>
                <w:sz w:val="20"/>
                <w:szCs w:val="20"/>
              </w:rPr>
            </w:pP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w:t>
            </w:r>
          </w:p>
        </w:tc>
        <w:tc>
          <w:tcPr>
            <w:tcW w:w="969" w:type="dxa"/>
            <w:vAlign w:val="bottom"/>
          </w:tcPr>
          <w:p w:rsidR="00FB2B53" w:rsidRPr="0018758F" w:rsidRDefault="00FB2B53" w:rsidP="00FB2B53">
            <w:pPr>
              <w:spacing w:line="240" w:lineRule="auto"/>
              <w:rPr>
                <w:color w:val="000000"/>
                <w:sz w:val="20"/>
                <w:szCs w:val="20"/>
              </w:rPr>
            </w:pP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w:t>
            </w:r>
          </w:p>
        </w:tc>
        <w:tc>
          <w:tcPr>
            <w:tcW w:w="969" w:type="dxa"/>
            <w:vAlign w:val="bottom"/>
          </w:tcPr>
          <w:p w:rsidR="00FB2B53" w:rsidRPr="0018758F" w:rsidRDefault="00FB2B53" w:rsidP="00FB2B53">
            <w:pPr>
              <w:spacing w:line="240" w:lineRule="auto"/>
              <w:rPr>
                <w:color w:val="000000"/>
                <w:sz w:val="20"/>
                <w:szCs w:val="20"/>
              </w:rPr>
            </w:pPr>
          </w:p>
        </w:tc>
      </w:tr>
      <w:tr w:rsidR="00FB2B53" w:rsidRPr="0046198F" w:rsidTr="00425AAA">
        <w:tc>
          <w:tcPr>
            <w:tcW w:w="1413" w:type="dxa"/>
          </w:tcPr>
          <w:p w:rsidR="00FB2B53" w:rsidRPr="0046198F" w:rsidRDefault="00FB2B53" w:rsidP="00FB2B53">
            <w:pPr>
              <w:spacing w:line="240" w:lineRule="auto"/>
              <w:rPr>
                <w:sz w:val="20"/>
                <w:szCs w:val="20"/>
              </w:rPr>
            </w:pPr>
            <w:r w:rsidRPr="0046198F">
              <w:rPr>
                <w:sz w:val="20"/>
                <w:szCs w:val="20"/>
              </w:rPr>
              <w:t>Qualifications</w:t>
            </w:r>
          </w:p>
        </w:tc>
        <w:tc>
          <w:tcPr>
            <w:tcW w:w="1843" w:type="dxa"/>
          </w:tcPr>
          <w:p w:rsidR="00FB2B53" w:rsidRPr="0046198F" w:rsidRDefault="00FB2B53" w:rsidP="00FB2B53">
            <w:pPr>
              <w:spacing w:line="240" w:lineRule="auto"/>
              <w:rPr>
                <w:sz w:val="20"/>
                <w:szCs w:val="20"/>
              </w:rPr>
            </w:pPr>
            <w:r w:rsidRPr="0046198F">
              <w:rPr>
                <w:sz w:val="20"/>
                <w:szCs w:val="20"/>
              </w:rPr>
              <w:t>Degree</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1.26*</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0.63</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2.03</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1.12</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2.45*</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0.87</w:t>
            </w:r>
          </w:p>
        </w:tc>
      </w:tr>
      <w:tr w:rsidR="00FB2B53" w:rsidRPr="0046198F" w:rsidTr="00425AAA">
        <w:tc>
          <w:tcPr>
            <w:tcW w:w="1413" w:type="dxa"/>
          </w:tcPr>
          <w:p w:rsidR="00FB2B53" w:rsidRPr="0046198F" w:rsidRDefault="00FB2B53" w:rsidP="00FB2B53">
            <w:pPr>
              <w:spacing w:line="240" w:lineRule="auto"/>
              <w:rPr>
                <w:sz w:val="20"/>
                <w:szCs w:val="20"/>
              </w:rPr>
            </w:pPr>
          </w:p>
        </w:tc>
        <w:tc>
          <w:tcPr>
            <w:tcW w:w="1843" w:type="dxa"/>
          </w:tcPr>
          <w:p w:rsidR="00FB2B53" w:rsidRPr="0046198F" w:rsidRDefault="00FB2B53" w:rsidP="00FB2B53">
            <w:pPr>
              <w:spacing w:line="240" w:lineRule="auto"/>
              <w:rPr>
                <w:sz w:val="20"/>
                <w:szCs w:val="20"/>
              </w:rPr>
            </w:pPr>
            <w:r w:rsidRPr="0046198F">
              <w:rPr>
                <w:sz w:val="20"/>
                <w:szCs w:val="20"/>
              </w:rPr>
              <w:t>Some higher</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1.69</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0.74</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2.14</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1.17</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3.14*</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0.94</w:t>
            </w:r>
          </w:p>
        </w:tc>
      </w:tr>
      <w:tr w:rsidR="00FB2B53" w:rsidRPr="0046198F" w:rsidTr="00425AAA">
        <w:tc>
          <w:tcPr>
            <w:tcW w:w="1413" w:type="dxa"/>
          </w:tcPr>
          <w:p w:rsidR="00FB2B53" w:rsidRPr="0046198F" w:rsidRDefault="00FB2B53" w:rsidP="00FB2B53">
            <w:pPr>
              <w:spacing w:line="240" w:lineRule="auto"/>
              <w:rPr>
                <w:sz w:val="20"/>
                <w:szCs w:val="20"/>
              </w:rPr>
            </w:pPr>
          </w:p>
        </w:tc>
        <w:tc>
          <w:tcPr>
            <w:tcW w:w="1843" w:type="dxa"/>
          </w:tcPr>
          <w:p w:rsidR="00FB2B53" w:rsidRPr="0046198F" w:rsidRDefault="00FB2B53" w:rsidP="00FB2B53">
            <w:pPr>
              <w:spacing w:line="240" w:lineRule="auto"/>
              <w:rPr>
                <w:sz w:val="20"/>
                <w:szCs w:val="20"/>
              </w:rPr>
            </w:pPr>
            <w:r w:rsidRPr="0046198F">
              <w:rPr>
                <w:sz w:val="20"/>
                <w:szCs w:val="20"/>
              </w:rPr>
              <w:t>A-Level</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0.80</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0.63</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2.15</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1.13</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w:t>
            </w:r>
          </w:p>
        </w:tc>
        <w:tc>
          <w:tcPr>
            <w:tcW w:w="969" w:type="dxa"/>
            <w:vAlign w:val="bottom"/>
          </w:tcPr>
          <w:p w:rsidR="00FB2B53" w:rsidRPr="0018758F" w:rsidRDefault="00FB2B53" w:rsidP="00FB2B53">
            <w:pPr>
              <w:spacing w:line="240" w:lineRule="auto"/>
              <w:rPr>
                <w:color w:val="000000"/>
                <w:sz w:val="20"/>
                <w:szCs w:val="20"/>
              </w:rPr>
            </w:pPr>
          </w:p>
        </w:tc>
      </w:tr>
      <w:tr w:rsidR="00FB2B53" w:rsidRPr="0046198F" w:rsidTr="00425AAA">
        <w:tc>
          <w:tcPr>
            <w:tcW w:w="1413" w:type="dxa"/>
          </w:tcPr>
          <w:p w:rsidR="00FB2B53" w:rsidRPr="0046198F" w:rsidRDefault="00FB2B53" w:rsidP="00FB2B53">
            <w:pPr>
              <w:spacing w:line="240" w:lineRule="auto"/>
              <w:rPr>
                <w:sz w:val="20"/>
                <w:szCs w:val="20"/>
              </w:rPr>
            </w:pPr>
          </w:p>
        </w:tc>
        <w:tc>
          <w:tcPr>
            <w:tcW w:w="1843" w:type="dxa"/>
          </w:tcPr>
          <w:p w:rsidR="00FB2B53" w:rsidRPr="0046198F" w:rsidRDefault="00FB2B53" w:rsidP="00FB2B53">
            <w:pPr>
              <w:spacing w:line="240" w:lineRule="auto"/>
              <w:rPr>
                <w:sz w:val="20"/>
                <w:szCs w:val="20"/>
              </w:rPr>
            </w:pPr>
            <w:r w:rsidRPr="0046198F">
              <w:rPr>
                <w:sz w:val="20"/>
                <w:szCs w:val="20"/>
              </w:rPr>
              <w:t>O-Level</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0.69</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0.40</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0.53</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0.90</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0.49</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0.66</w:t>
            </w:r>
          </w:p>
        </w:tc>
      </w:tr>
      <w:tr w:rsidR="00FB2B53" w:rsidRPr="0046198F" w:rsidTr="00425AAA">
        <w:tc>
          <w:tcPr>
            <w:tcW w:w="1413" w:type="dxa"/>
          </w:tcPr>
          <w:p w:rsidR="00FB2B53" w:rsidRPr="0046198F" w:rsidRDefault="00FB2B53" w:rsidP="00FB2B53">
            <w:pPr>
              <w:spacing w:line="240" w:lineRule="auto"/>
              <w:rPr>
                <w:sz w:val="20"/>
                <w:szCs w:val="20"/>
              </w:rPr>
            </w:pPr>
          </w:p>
        </w:tc>
        <w:tc>
          <w:tcPr>
            <w:tcW w:w="1843" w:type="dxa"/>
          </w:tcPr>
          <w:p w:rsidR="00FB2B53" w:rsidRPr="0046198F" w:rsidRDefault="00FB2B53" w:rsidP="00FB2B53">
            <w:pPr>
              <w:spacing w:line="240" w:lineRule="auto"/>
              <w:rPr>
                <w:sz w:val="20"/>
                <w:szCs w:val="20"/>
              </w:rPr>
            </w:pPr>
            <w:r w:rsidRPr="0046198F">
              <w:rPr>
                <w:sz w:val="20"/>
                <w:szCs w:val="20"/>
              </w:rPr>
              <w:t>CSE</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0.05</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0.65</w:t>
            </w:r>
          </w:p>
        </w:tc>
        <w:tc>
          <w:tcPr>
            <w:tcW w:w="968" w:type="dxa"/>
            <w:vAlign w:val="bottom"/>
          </w:tcPr>
          <w:p w:rsidR="00FB2B53" w:rsidRPr="0018758F" w:rsidRDefault="00FB2B53" w:rsidP="00FB2B53">
            <w:pPr>
              <w:spacing w:line="240" w:lineRule="auto"/>
              <w:rPr>
                <w:color w:val="000000"/>
                <w:sz w:val="20"/>
                <w:szCs w:val="20"/>
              </w:rPr>
            </w:pPr>
          </w:p>
        </w:tc>
        <w:tc>
          <w:tcPr>
            <w:tcW w:w="969" w:type="dxa"/>
            <w:vAlign w:val="bottom"/>
          </w:tcPr>
          <w:p w:rsidR="00FB2B53" w:rsidRPr="0018758F" w:rsidRDefault="00FB2B53" w:rsidP="00FB2B53">
            <w:pPr>
              <w:spacing w:line="240" w:lineRule="auto"/>
              <w:rPr>
                <w:color w:val="000000"/>
                <w:sz w:val="20"/>
                <w:szCs w:val="20"/>
              </w:rPr>
            </w:pP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0.50</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0.92</w:t>
            </w:r>
          </w:p>
        </w:tc>
      </w:tr>
      <w:tr w:rsidR="00FB2B53" w:rsidRPr="0046198F" w:rsidTr="00425AAA">
        <w:tc>
          <w:tcPr>
            <w:tcW w:w="1413" w:type="dxa"/>
          </w:tcPr>
          <w:p w:rsidR="00FB2B53" w:rsidRPr="0046198F" w:rsidRDefault="00FB2B53" w:rsidP="00FB2B53">
            <w:pPr>
              <w:spacing w:line="240" w:lineRule="auto"/>
              <w:rPr>
                <w:sz w:val="20"/>
                <w:szCs w:val="20"/>
              </w:rPr>
            </w:pPr>
          </w:p>
        </w:tc>
        <w:tc>
          <w:tcPr>
            <w:tcW w:w="1843" w:type="dxa"/>
          </w:tcPr>
          <w:p w:rsidR="00FB2B53" w:rsidRPr="0046198F" w:rsidRDefault="00FB2B53" w:rsidP="00FB2B53">
            <w:pPr>
              <w:spacing w:line="240" w:lineRule="auto"/>
              <w:rPr>
                <w:sz w:val="20"/>
                <w:szCs w:val="20"/>
              </w:rPr>
            </w:pPr>
            <w:r w:rsidRPr="0046198F">
              <w:rPr>
                <w:sz w:val="20"/>
                <w:szCs w:val="20"/>
              </w:rPr>
              <w:t>No qual</w:t>
            </w:r>
            <w:r>
              <w:rPr>
                <w:sz w:val="20"/>
                <w:szCs w:val="20"/>
              </w:rPr>
              <w:t>ifications</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w:t>
            </w:r>
          </w:p>
        </w:tc>
        <w:tc>
          <w:tcPr>
            <w:tcW w:w="969" w:type="dxa"/>
            <w:vAlign w:val="bottom"/>
          </w:tcPr>
          <w:p w:rsidR="00FB2B53" w:rsidRPr="0018758F" w:rsidRDefault="00FB2B53" w:rsidP="00FB2B53">
            <w:pPr>
              <w:spacing w:line="240" w:lineRule="auto"/>
              <w:rPr>
                <w:color w:val="000000"/>
                <w:sz w:val="20"/>
                <w:szCs w:val="20"/>
              </w:rPr>
            </w:pP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w:t>
            </w:r>
          </w:p>
        </w:tc>
        <w:tc>
          <w:tcPr>
            <w:tcW w:w="969" w:type="dxa"/>
            <w:vAlign w:val="bottom"/>
          </w:tcPr>
          <w:p w:rsidR="00FB2B53" w:rsidRPr="0018758F" w:rsidRDefault="00FB2B53" w:rsidP="00FB2B53">
            <w:pPr>
              <w:spacing w:line="240" w:lineRule="auto"/>
              <w:rPr>
                <w:color w:val="000000"/>
                <w:sz w:val="20"/>
                <w:szCs w:val="20"/>
              </w:rPr>
            </w:pP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w:t>
            </w:r>
          </w:p>
        </w:tc>
        <w:tc>
          <w:tcPr>
            <w:tcW w:w="969" w:type="dxa"/>
            <w:vAlign w:val="bottom"/>
          </w:tcPr>
          <w:p w:rsidR="00FB2B53" w:rsidRPr="0018758F" w:rsidRDefault="00FB2B53" w:rsidP="00FB2B53">
            <w:pPr>
              <w:spacing w:line="240" w:lineRule="auto"/>
              <w:rPr>
                <w:color w:val="000000"/>
                <w:sz w:val="20"/>
                <w:szCs w:val="20"/>
              </w:rPr>
            </w:pPr>
          </w:p>
        </w:tc>
      </w:tr>
      <w:tr w:rsidR="00FB2B53" w:rsidRPr="0046198F" w:rsidTr="00425AAA">
        <w:tc>
          <w:tcPr>
            <w:tcW w:w="1413" w:type="dxa"/>
          </w:tcPr>
          <w:p w:rsidR="00FB2B53" w:rsidRPr="0046198F" w:rsidRDefault="00FB2B53" w:rsidP="00FB2B53">
            <w:pPr>
              <w:spacing w:line="240" w:lineRule="auto"/>
              <w:rPr>
                <w:sz w:val="20"/>
                <w:szCs w:val="20"/>
              </w:rPr>
            </w:pPr>
            <w:r w:rsidRPr="0046198F">
              <w:rPr>
                <w:sz w:val="20"/>
                <w:szCs w:val="20"/>
              </w:rPr>
              <w:t>Religiosity</w:t>
            </w:r>
          </w:p>
        </w:tc>
        <w:tc>
          <w:tcPr>
            <w:tcW w:w="1843" w:type="dxa"/>
          </w:tcPr>
          <w:p w:rsidR="00FB2B53" w:rsidRPr="0046198F" w:rsidRDefault="00FB2B53" w:rsidP="00FB2B53">
            <w:pPr>
              <w:spacing w:line="240" w:lineRule="auto"/>
              <w:rPr>
                <w:sz w:val="20"/>
                <w:szCs w:val="20"/>
              </w:rPr>
            </w:pPr>
            <w:r w:rsidRPr="0046198F">
              <w:rPr>
                <w:sz w:val="20"/>
                <w:szCs w:val="20"/>
              </w:rPr>
              <w:t>Weekly</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-0.83*</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0.43</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-2.37*</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0.98</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-1.79*</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0.67</w:t>
            </w:r>
          </w:p>
        </w:tc>
      </w:tr>
      <w:tr w:rsidR="00FB2B53" w:rsidRPr="0046198F" w:rsidTr="00425AAA">
        <w:tc>
          <w:tcPr>
            <w:tcW w:w="1413" w:type="dxa"/>
          </w:tcPr>
          <w:p w:rsidR="00FB2B53" w:rsidRPr="0046198F" w:rsidRDefault="00FB2B53" w:rsidP="00FB2B53">
            <w:pPr>
              <w:spacing w:line="240" w:lineRule="auto"/>
              <w:rPr>
                <w:sz w:val="20"/>
                <w:szCs w:val="20"/>
              </w:rPr>
            </w:pPr>
          </w:p>
        </w:tc>
        <w:tc>
          <w:tcPr>
            <w:tcW w:w="1843" w:type="dxa"/>
          </w:tcPr>
          <w:p w:rsidR="00FB2B53" w:rsidRPr="0046198F" w:rsidRDefault="00FB2B53" w:rsidP="00FB2B53">
            <w:pPr>
              <w:spacing w:line="240" w:lineRule="auto"/>
              <w:rPr>
                <w:sz w:val="20"/>
                <w:szCs w:val="20"/>
              </w:rPr>
            </w:pPr>
            <w:r w:rsidRPr="0046198F">
              <w:rPr>
                <w:sz w:val="20"/>
                <w:szCs w:val="20"/>
              </w:rPr>
              <w:t>Monthly</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-0.93</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0.49</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-1.30</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0.93</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-0.73</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0.71</w:t>
            </w:r>
          </w:p>
        </w:tc>
      </w:tr>
      <w:tr w:rsidR="00FB2B53" w:rsidRPr="0046198F" w:rsidTr="00425AAA">
        <w:tc>
          <w:tcPr>
            <w:tcW w:w="1413" w:type="dxa"/>
          </w:tcPr>
          <w:p w:rsidR="00FB2B53" w:rsidRPr="0046198F" w:rsidRDefault="00FB2B53" w:rsidP="00FB2B53">
            <w:pPr>
              <w:spacing w:line="240" w:lineRule="auto"/>
              <w:rPr>
                <w:sz w:val="20"/>
                <w:szCs w:val="20"/>
              </w:rPr>
            </w:pPr>
          </w:p>
        </w:tc>
        <w:tc>
          <w:tcPr>
            <w:tcW w:w="1843" w:type="dxa"/>
          </w:tcPr>
          <w:p w:rsidR="00FB2B53" w:rsidRPr="0046198F" w:rsidRDefault="00FB2B53" w:rsidP="00FB2B53">
            <w:pPr>
              <w:spacing w:line="240" w:lineRule="auto"/>
              <w:rPr>
                <w:sz w:val="20"/>
                <w:szCs w:val="20"/>
              </w:rPr>
            </w:pPr>
            <w:r w:rsidRPr="0046198F">
              <w:rPr>
                <w:sz w:val="20"/>
                <w:szCs w:val="20"/>
              </w:rPr>
              <w:t>Occasionally</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-1.24*</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0.54</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-1.82</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1.06</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-2.08*</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0.95</w:t>
            </w:r>
          </w:p>
        </w:tc>
      </w:tr>
      <w:tr w:rsidR="00FB2B53" w:rsidRPr="0046198F" w:rsidTr="00425AAA">
        <w:tc>
          <w:tcPr>
            <w:tcW w:w="1413" w:type="dxa"/>
          </w:tcPr>
          <w:p w:rsidR="00FB2B53" w:rsidRPr="0046198F" w:rsidRDefault="00FB2B53" w:rsidP="00FB2B53">
            <w:pPr>
              <w:spacing w:line="240" w:lineRule="auto"/>
              <w:rPr>
                <w:sz w:val="20"/>
                <w:szCs w:val="20"/>
              </w:rPr>
            </w:pPr>
          </w:p>
        </w:tc>
        <w:tc>
          <w:tcPr>
            <w:tcW w:w="1843" w:type="dxa"/>
          </w:tcPr>
          <w:p w:rsidR="00FB2B53" w:rsidRPr="0046198F" w:rsidRDefault="00FB2B53" w:rsidP="00FB2B53">
            <w:pPr>
              <w:spacing w:line="240" w:lineRule="auto"/>
              <w:rPr>
                <w:sz w:val="20"/>
                <w:szCs w:val="20"/>
              </w:rPr>
            </w:pPr>
            <w:r w:rsidRPr="0046198F">
              <w:rPr>
                <w:sz w:val="20"/>
                <w:szCs w:val="20"/>
              </w:rPr>
              <w:t>Once a year</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-0.76</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0.48</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-0.74</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0.96</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-0.02</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0.64</w:t>
            </w:r>
          </w:p>
        </w:tc>
      </w:tr>
      <w:tr w:rsidR="00FB2B53" w:rsidRPr="0046198F" w:rsidTr="00425AAA">
        <w:tc>
          <w:tcPr>
            <w:tcW w:w="1413" w:type="dxa"/>
          </w:tcPr>
          <w:p w:rsidR="00FB2B53" w:rsidRPr="0046198F" w:rsidRDefault="00FB2B53" w:rsidP="00FB2B53">
            <w:pPr>
              <w:spacing w:line="240" w:lineRule="auto"/>
              <w:rPr>
                <w:sz w:val="20"/>
                <w:szCs w:val="20"/>
              </w:rPr>
            </w:pPr>
          </w:p>
        </w:tc>
        <w:tc>
          <w:tcPr>
            <w:tcW w:w="1843" w:type="dxa"/>
          </w:tcPr>
          <w:p w:rsidR="00FB2B53" w:rsidRPr="0046198F" w:rsidRDefault="00FB2B53" w:rsidP="00FB2B53">
            <w:pPr>
              <w:spacing w:line="240" w:lineRule="auto"/>
              <w:rPr>
                <w:sz w:val="20"/>
                <w:szCs w:val="20"/>
              </w:rPr>
            </w:pPr>
            <w:r w:rsidRPr="0046198F">
              <w:rPr>
                <w:sz w:val="20"/>
                <w:szCs w:val="20"/>
              </w:rPr>
              <w:t>Never</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w:t>
            </w:r>
          </w:p>
        </w:tc>
        <w:tc>
          <w:tcPr>
            <w:tcW w:w="969" w:type="dxa"/>
            <w:vAlign w:val="bottom"/>
          </w:tcPr>
          <w:p w:rsidR="00FB2B53" w:rsidRPr="0018758F" w:rsidRDefault="00FB2B53" w:rsidP="00FB2B53">
            <w:pPr>
              <w:spacing w:line="240" w:lineRule="auto"/>
              <w:rPr>
                <w:color w:val="000000"/>
                <w:sz w:val="20"/>
                <w:szCs w:val="20"/>
              </w:rPr>
            </w:pP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w:t>
            </w:r>
          </w:p>
        </w:tc>
        <w:tc>
          <w:tcPr>
            <w:tcW w:w="969" w:type="dxa"/>
            <w:vAlign w:val="bottom"/>
          </w:tcPr>
          <w:p w:rsidR="00FB2B53" w:rsidRPr="0018758F" w:rsidRDefault="00FB2B53" w:rsidP="00FB2B53">
            <w:pPr>
              <w:spacing w:line="240" w:lineRule="auto"/>
              <w:rPr>
                <w:color w:val="000000"/>
                <w:sz w:val="20"/>
                <w:szCs w:val="20"/>
              </w:rPr>
            </w:pP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w:t>
            </w:r>
          </w:p>
        </w:tc>
        <w:tc>
          <w:tcPr>
            <w:tcW w:w="969" w:type="dxa"/>
            <w:vAlign w:val="bottom"/>
          </w:tcPr>
          <w:p w:rsidR="00FB2B53" w:rsidRPr="0018758F" w:rsidRDefault="00FB2B53" w:rsidP="00FB2B53">
            <w:pPr>
              <w:spacing w:line="240" w:lineRule="auto"/>
              <w:rPr>
                <w:color w:val="000000"/>
                <w:sz w:val="20"/>
                <w:szCs w:val="20"/>
              </w:rPr>
            </w:pPr>
          </w:p>
        </w:tc>
      </w:tr>
      <w:tr w:rsidR="00FB2B53" w:rsidRPr="0046198F" w:rsidTr="00425AAA">
        <w:tc>
          <w:tcPr>
            <w:tcW w:w="1413" w:type="dxa"/>
          </w:tcPr>
          <w:p w:rsidR="00FB2B53" w:rsidRPr="0046198F" w:rsidRDefault="00FB2B53" w:rsidP="00FB2B53">
            <w:pPr>
              <w:spacing w:line="240" w:lineRule="auto"/>
              <w:rPr>
                <w:sz w:val="20"/>
                <w:szCs w:val="20"/>
              </w:rPr>
            </w:pPr>
            <w:r w:rsidRPr="0046198F">
              <w:rPr>
                <w:sz w:val="20"/>
                <w:szCs w:val="20"/>
              </w:rPr>
              <w:t>Social class</w:t>
            </w:r>
          </w:p>
        </w:tc>
        <w:tc>
          <w:tcPr>
            <w:tcW w:w="1843" w:type="dxa"/>
          </w:tcPr>
          <w:p w:rsidR="00FB2B53" w:rsidRPr="0046198F" w:rsidRDefault="00FB2B53" w:rsidP="00FB2B53">
            <w:pPr>
              <w:spacing w:line="240" w:lineRule="auto"/>
              <w:rPr>
                <w:sz w:val="20"/>
                <w:szCs w:val="20"/>
              </w:rPr>
            </w:pPr>
            <w:r w:rsidRPr="0046198F">
              <w:rPr>
                <w:sz w:val="20"/>
                <w:szCs w:val="20"/>
              </w:rPr>
              <w:t>Missing</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-0.10</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0.72</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w:t>
            </w:r>
          </w:p>
        </w:tc>
        <w:tc>
          <w:tcPr>
            <w:tcW w:w="969" w:type="dxa"/>
            <w:vAlign w:val="bottom"/>
          </w:tcPr>
          <w:p w:rsidR="00FB2B53" w:rsidRPr="0018758F" w:rsidRDefault="00FB2B53" w:rsidP="00FB2B53">
            <w:pPr>
              <w:spacing w:line="240" w:lineRule="auto"/>
              <w:rPr>
                <w:color w:val="000000"/>
                <w:sz w:val="20"/>
                <w:szCs w:val="20"/>
              </w:rPr>
            </w:pP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0.08</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1.09</w:t>
            </w:r>
          </w:p>
        </w:tc>
      </w:tr>
      <w:tr w:rsidR="00FB2B53" w:rsidRPr="0046198F" w:rsidTr="00425AAA">
        <w:tc>
          <w:tcPr>
            <w:tcW w:w="1413" w:type="dxa"/>
          </w:tcPr>
          <w:p w:rsidR="00FB2B53" w:rsidRPr="0046198F" w:rsidRDefault="00FB2B53" w:rsidP="00FB2B53">
            <w:pPr>
              <w:spacing w:line="240" w:lineRule="auto"/>
              <w:rPr>
                <w:sz w:val="20"/>
                <w:szCs w:val="20"/>
              </w:rPr>
            </w:pPr>
          </w:p>
        </w:tc>
        <w:tc>
          <w:tcPr>
            <w:tcW w:w="1843" w:type="dxa"/>
          </w:tcPr>
          <w:p w:rsidR="00FB2B53" w:rsidRPr="0046198F" w:rsidRDefault="00FB2B53" w:rsidP="00FB2B53">
            <w:pPr>
              <w:spacing w:line="240" w:lineRule="auto"/>
              <w:rPr>
                <w:sz w:val="20"/>
                <w:szCs w:val="20"/>
              </w:rPr>
            </w:pPr>
            <w:r w:rsidRPr="0046198F">
              <w:rPr>
                <w:sz w:val="20"/>
                <w:szCs w:val="20"/>
              </w:rPr>
              <w:t>Old middle class</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-0.35</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0.43</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1.45</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1.17</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-0.90</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0.76</w:t>
            </w:r>
          </w:p>
        </w:tc>
      </w:tr>
      <w:tr w:rsidR="00FB2B53" w:rsidRPr="0046198F" w:rsidTr="00425AAA">
        <w:tc>
          <w:tcPr>
            <w:tcW w:w="1413" w:type="dxa"/>
          </w:tcPr>
          <w:p w:rsidR="00FB2B53" w:rsidRPr="0046198F" w:rsidRDefault="00FB2B53" w:rsidP="00FB2B53">
            <w:pPr>
              <w:spacing w:line="240" w:lineRule="auto"/>
              <w:rPr>
                <w:sz w:val="20"/>
                <w:szCs w:val="20"/>
              </w:rPr>
            </w:pPr>
          </w:p>
        </w:tc>
        <w:tc>
          <w:tcPr>
            <w:tcW w:w="1843" w:type="dxa"/>
          </w:tcPr>
          <w:p w:rsidR="00FB2B53" w:rsidRPr="0046198F" w:rsidRDefault="00FB2B53" w:rsidP="00FB2B53">
            <w:pPr>
              <w:spacing w:line="240" w:lineRule="auto"/>
              <w:rPr>
                <w:sz w:val="20"/>
                <w:szCs w:val="20"/>
              </w:rPr>
            </w:pPr>
            <w:r w:rsidRPr="0046198F">
              <w:rPr>
                <w:sz w:val="20"/>
                <w:szCs w:val="20"/>
              </w:rPr>
              <w:t>New middle class</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0.71</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0.50</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2.85*</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1.13</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0.53</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0.75</w:t>
            </w:r>
          </w:p>
        </w:tc>
      </w:tr>
      <w:tr w:rsidR="00FB2B53" w:rsidRPr="0046198F" w:rsidTr="00425AAA">
        <w:tc>
          <w:tcPr>
            <w:tcW w:w="1413" w:type="dxa"/>
          </w:tcPr>
          <w:p w:rsidR="00FB2B53" w:rsidRPr="0046198F" w:rsidRDefault="00FB2B53" w:rsidP="00FB2B53">
            <w:pPr>
              <w:spacing w:line="240" w:lineRule="auto"/>
              <w:rPr>
                <w:sz w:val="20"/>
                <w:szCs w:val="20"/>
              </w:rPr>
            </w:pPr>
          </w:p>
        </w:tc>
        <w:tc>
          <w:tcPr>
            <w:tcW w:w="1843" w:type="dxa"/>
          </w:tcPr>
          <w:p w:rsidR="00FB2B53" w:rsidRPr="0046198F" w:rsidRDefault="00FB2B53" w:rsidP="00FB2B53">
            <w:pPr>
              <w:spacing w:line="240" w:lineRule="auto"/>
              <w:rPr>
                <w:sz w:val="20"/>
                <w:szCs w:val="20"/>
              </w:rPr>
            </w:pPr>
            <w:r w:rsidRPr="0046198F">
              <w:rPr>
                <w:sz w:val="20"/>
                <w:szCs w:val="20"/>
              </w:rPr>
              <w:t>Junior middle class</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0.52</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0.43</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2.00</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1.21</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1.13</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0.63</w:t>
            </w:r>
          </w:p>
        </w:tc>
      </w:tr>
      <w:tr w:rsidR="00FB2B53" w:rsidRPr="0046198F" w:rsidTr="00425AAA">
        <w:tc>
          <w:tcPr>
            <w:tcW w:w="1413" w:type="dxa"/>
          </w:tcPr>
          <w:p w:rsidR="00FB2B53" w:rsidRPr="0046198F" w:rsidRDefault="00FB2B53" w:rsidP="00FB2B53">
            <w:pPr>
              <w:spacing w:line="240" w:lineRule="auto"/>
              <w:rPr>
                <w:sz w:val="20"/>
                <w:szCs w:val="20"/>
              </w:rPr>
            </w:pPr>
          </w:p>
        </w:tc>
        <w:tc>
          <w:tcPr>
            <w:tcW w:w="1843" w:type="dxa"/>
          </w:tcPr>
          <w:p w:rsidR="00FB2B53" w:rsidRPr="0046198F" w:rsidRDefault="00FB2B53" w:rsidP="00FB2B53">
            <w:pPr>
              <w:spacing w:line="240" w:lineRule="auto"/>
              <w:rPr>
                <w:sz w:val="20"/>
                <w:szCs w:val="20"/>
              </w:rPr>
            </w:pPr>
            <w:r w:rsidRPr="0046198F">
              <w:rPr>
                <w:sz w:val="20"/>
                <w:szCs w:val="20"/>
              </w:rPr>
              <w:t>Own account</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-0.81</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0.63</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0.75</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1.53</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0.44</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0.86</w:t>
            </w:r>
          </w:p>
        </w:tc>
      </w:tr>
      <w:tr w:rsidR="00FB2B53" w:rsidRPr="0046198F" w:rsidTr="00425AAA">
        <w:tc>
          <w:tcPr>
            <w:tcW w:w="1413" w:type="dxa"/>
          </w:tcPr>
          <w:p w:rsidR="00FB2B53" w:rsidRPr="0046198F" w:rsidRDefault="00FB2B53" w:rsidP="00FB2B53">
            <w:pPr>
              <w:spacing w:line="240" w:lineRule="auto"/>
              <w:rPr>
                <w:sz w:val="20"/>
                <w:szCs w:val="20"/>
              </w:rPr>
            </w:pPr>
          </w:p>
        </w:tc>
        <w:tc>
          <w:tcPr>
            <w:tcW w:w="1843" w:type="dxa"/>
          </w:tcPr>
          <w:p w:rsidR="00FB2B53" w:rsidRPr="0046198F" w:rsidRDefault="00FB2B53" w:rsidP="00FB2B53">
            <w:pPr>
              <w:spacing w:line="240" w:lineRule="auto"/>
              <w:rPr>
                <w:sz w:val="20"/>
                <w:szCs w:val="20"/>
              </w:rPr>
            </w:pPr>
            <w:r w:rsidRPr="0046198F">
              <w:rPr>
                <w:sz w:val="20"/>
                <w:szCs w:val="20"/>
              </w:rPr>
              <w:t>Personal service</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-2.31</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1.62</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0.00</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w:t>
            </w:r>
          </w:p>
        </w:tc>
        <w:tc>
          <w:tcPr>
            <w:tcW w:w="969" w:type="dxa"/>
            <w:vAlign w:val="bottom"/>
          </w:tcPr>
          <w:p w:rsidR="00FB2B53" w:rsidRPr="0018758F" w:rsidRDefault="00FB2B53" w:rsidP="00FB2B53">
            <w:pPr>
              <w:spacing w:line="240" w:lineRule="auto"/>
              <w:rPr>
                <w:color w:val="000000"/>
                <w:sz w:val="20"/>
                <w:szCs w:val="20"/>
              </w:rPr>
            </w:pPr>
          </w:p>
        </w:tc>
      </w:tr>
      <w:tr w:rsidR="00FB2B53" w:rsidRPr="0046198F" w:rsidTr="00425AAA">
        <w:tc>
          <w:tcPr>
            <w:tcW w:w="1413" w:type="dxa"/>
          </w:tcPr>
          <w:p w:rsidR="00FB2B53" w:rsidRPr="0046198F" w:rsidRDefault="00FB2B53" w:rsidP="00FB2B53">
            <w:pPr>
              <w:spacing w:line="240" w:lineRule="auto"/>
              <w:rPr>
                <w:sz w:val="20"/>
                <w:szCs w:val="20"/>
              </w:rPr>
            </w:pPr>
          </w:p>
        </w:tc>
        <w:tc>
          <w:tcPr>
            <w:tcW w:w="1843" w:type="dxa"/>
          </w:tcPr>
          <w:p w:rsidR="00FB2B53" w:rsidRPr="0046198F" w:rsidRDefault="00FB2B53" w:rsidP="00FB2B53">
            <w:pPr>
              <w:spacing w:line="240" w:lineRule="auto"/>
              <w:rPr>
                <w:sz w:val="20"/>
                <w:szCs w:val="20"/>
              </w:rPr>
            </w:pPr>
            <w:r w:rsidRPr="0046198F">
              <w:rPr>
                <w:sz w:val="20"/>
                <w:szCs w:val="20"/>
              </w:rPr>
              <w:t>Foremen</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0.08</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0.55</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1.28</w:t>
            </w:r>
          </w:p>
        </w:tc>
        <w:tc>
          <w:tcPr>
            <w:tcW w:w="969" w:type="dxa"/>
            <w:vAlign w:val="bottom"/>
          </w:tcPr>
          <w:p w:rsidR="00FB2B53" w:rsidRPr="0018758F" w:rsidRDefault="00FB2B53" w:rsidP="00FB2B53">
            <w:pPr>
              <w:spacing w:line="240" w:lineRule="auto"/>
              <w:rPr>
                <w:color w:val="000000"/>
                <w:sz w:val="20"/>
                <w:szCs w:val="20"/>
              </w:rPr>
            </w:pPr>
            <w:r w:rsidRPr="0018758F">
              <w:rPr>
                <w:color w:val="000000"/>
                <w:sz w:val="20"/>
                <w:szCs w:val="20"/>
              </w:rPr>
              <w:t>1.51</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w:t>
            </w:r>
          </w:p>
        </w:tc>
        <w:tc>
          <w:tcPr>
            <w:tcW w:w="969" w:type="dxa"/>
            <w:vAlign w:val="bottom"/>
          </w:tcPr>
          <w:p w:rsidR="00FB2B53" w:rsidRPr="0018758F" w:rsidRDefault="00FB2B53" w:rsidP="00FB2B53">
            <w:pPr>
              <w:spacing w:line="240" w:lineRule="auto"/>
              <w:rPr>
                <w:color w:val="000000"/>
                <w:sz w:val="20"/>
                <w:szCs w:val="20"/>
              </w:rPr>
            </w:pPr>
          </w:p>
        </w:tc>
      </w:tr>
      <w:tr w:rsidR="00FB2B53" w:rsidRPr="0046198F" w:rsidTr="00425AAA">
        <w:tc>
          <w:tcPr>
            <w:tcW w:w="1413" w:type="dxa"/>
          </w:tcPr>
          <w:p w:rsidR="00FB2B53" w:rsidRPr="0046198F" w:rsidRDefault="00FB2B53" w:rsidP="00FB2B53">
            <w:pPr>
              <w:spacing w:line="240" w:lineRule="auto"/>
              <w:rPr>
                <w:sz w:val="20"/>
                <w:szCs w:val="20"/>
              </w:rPr>
            </w:pPr>
          </w:p>
        </w:tc>
        <w:tc>
          <w:tcPr>
            <w:tcW w:w="1843" w:type="dxa"/>
          </w:tcPr>
          <w:p w:rsidR="00FB2B53" w:rsidRPr="0046198F" w:rsidRDefault="00FB2B53" w:rsidP="00FB2B53">
            <w:pPr>
              <w:spacing w:line="240" w:lineRule="auto"/>
              <w:rPr>
                <w:sz w:val="20"/>
                <w:szCs w:val="20"/>
              </w:rPr>
            </w:pPr>
            <w:r w:rsidRPr="0046198F">
              <w:rPr>
                <w:sz w:val="20"/>
                <w:szCs w:val="20"/>
              </w:rPr>
              <w:t>Working class</w:t>
            </w: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w:t>
            </w:r>
          </w:p>
        </w:tc>
        <w:tc>
          <w:tcPr>
            <w:tcW w:w="969" w:type="dxa"/>
            <w:vAlign w:val="bottom"/>
          </w:tcPr>
          <w:p w:rsidR="00FB2B53" w:rsidRPr="0018758F" w:rsidRDefault="00FB2B53" w:rsidP="00FB2B53">
            <w:pPr>
              <w:spacing w:line="240" w:lineRule="auto"/>
              <w:rPr>
                <w:color w:val="000000"/>
                <w:sz w:val="20"/>
                <w:szCs w:val="20"/>
              </w:rPr>
            </w:pP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w:t>
            </w:r>
          </w:p>
        </w:tc>
        <w:tc>
          <w:tcPr>
            <w:tcW w:w="969" w:type="dxa"/>
            <w:vAlign w:val="bottom"/>
          </w:tcPr>
          <w:p w:rsidR="00FB2B53" w:rsidRPr="0018758F" w:rsidRDefault="00FB2B53" w:rsidP="00FB2B53">
            <w:pPr>
              <w:spacing w:line="240" w:lineRule="auto"/>
              <w:rPr>
                <w:color w:val="000000"/>
                <w:sz w:val="20"/>
                <w:szCs w:val="20"/>
              </w:rPr>
            </w:pPr>
          </w:p>
        </w:tc>
        <w:tc>
          <w:tcPr>
            <w:tcW w:w="968" w:type="dxa"/>
            <w:vAlign w:val="bottom"/>
          </w:tcPr>
          <w:p w:rsidR="00FB2B53" w:rsidRPr="0018758F" w:rsidRDefault="00FB2B53" w:rsidP="00FB2B53">
            <w:pPr>
              <w:spacing w:line="240" w:lineRule="auto"/>
              <w:rPr>
                <w:color w:val="000000"/>
                <w:sz w:val="20"/>
                <w:szCs w:val="20"/>
              </w:rPr>
            </w:pPr>
            <w:r w:rsidRPr="0018758F">
              <w:rPr>
                <w:color w:val="000000"/>
                <w:sz w:val="20"/>
                <w:szCs w:val="20"/>
              </w:rPr>
              <w:t>-</w:t>
            </w:r>
          </w:p>
        </w:tc>
        <w:tc>
          <w:tcPr>
            <w:tcW w:w="969" w:type="dxa"/>
            <w:vAlign w:val="bottom"/>
          </w:tcPr>
          <w:p w:rsidR="00FB2B53" w:rsidRPr="0018758F" w:rsidRDefault="00FB2B53" w:rsidP="00FB2B53">
            <w:pPr>
              <w:spacing w:line="240" w:lineRule="auto"/>
              <w:rPr>
                <w:color w:val="000000"/>
                <w:sz w:val="20"/>
                <w:szCs w:val="20"/>
              </w:rPr>
            </w:pPr>
          </w:p>
        </w:tc>
      </w:tr>
      <w:tr w:rsidR="00FB2B53" w:rsidRPr="0046198F" w:rsidTr="00425AAA">
        <w:tc>
          <w:tcPr>
            <w:tcW w:w="1413" w:type="dxa"/>
          </w:tcPr>
          <w:p w:rsidR="00FB2B53" w:rsidRPr="0046198F" w:rsidRDefault="00FB2B53" w:rsidP="00FB2B53">
            <w:pPr>
              <w:spacing w:line="240" w:lineRule="auto"/>
              <w:rPr>
                <w:sz w:val="20"/>
                <w:szCs w:val="20"/>
              </w:rPr>
            </w:pPr>
          </w:p>
        </w:tc>
        <w:tc>
          <w:tcPr>
            <w:tcW w:w="1843" w:type="dxa"/>
          </w:tcPr>
          <w:p w:rsidR="00FB2B53" w:rsidRPr="0046198F" w:rsidRDefault="00FB2B53" w:rsidP="00FB2B53">
            <w:pPr>
              <w:spacing w:line="240" w:lineRule="auto"/>
              <w:rPr>
                <w:sz w:val="20"/>
                <w:szCs w:val="20"/>
              </w:rPr>
            </w:pPr>
          </w:p>
        </w:tc>
        <w:tc>
          <w:tcPr>
            <w:tcW w:w="968" w:type="dxa"/>
          </w:tcPr>
          <w:p w:rsidR="00FB2B53" w:rsidRPr="008350E0" w:rsidRDefault="00FB2B53" w:rsidP="00FB2B53">
            <w:pPr>
              <w:spacing w:line="240" w:lineRule="auto"/>
              <w:rPr>
                <w:sz w:val="20"/>
                <w:szCs w:val="20"/>
              </w:rPr>
            </w:pPr>
          </w:p>
        </w:tc>
        <w:tc>
          <w:tcPr>
            <w:tcW w:w="969" w:type="dxa"/>
          </w:tcPr>
          <w:p w:rsidR="00FB2B53" w:rsidRPr="008350E0" w:rsidRDefault="00FB2B53" w:rsidP="00FB2B53">
            <w:pPr>
              <w:spacing w:line="240" w:lineRule="auto"/>
              <w:rPr>
                <w:sz w:val="20"/>
                <w:szCs w:val="20"/>
              </w:rPr>
            </w:pPr>
          </w:p>
        </w:tc>
        <w:tc>
          <w:tcPr>
            <w:tcW w:w="968" w:type="dxa"/>
          </w:tcPr>
          <w:p w:rsidR="00FB2B53" w:rsidRPr="008350E0" w:rsidRDefault="00FB2B53" w:rsidP="00FB2B53">
            <w:pPr>
              <w:spacing w:line="240" w:lineRule="auto"/>
              <w:rPr>
                <w:sz w:val="20"/>
                <w:szCs w:val="20"/>
              </w:rPr>
            </w:pPr>
          </w:p>
        </w:tc>
        <w:tc>
          <w:tcPr>
            <w:tcW w:w="969" w:type="dxa"/>
          </w:tcPr>
          <w:p w:rsidR="00FB2B53" w:rsidRPr="008350E0" w:rsidRDefault="00FB2B53" w:rsidP="00FB2B53">
            <w:pPr>
              <w:spacing w:line="240" w:lineRule="auto"/>
              <w:rPr>
                <w:sz w:val="20"/>
                <w:szCs w:val="20"/>
              </w:rPr>
            </w:pPr>
          </w:p>
        </w:tc>
        <w:tc>
          <w:tcPr>
            <w:tcW w:w="968" w:type="dxa"/>
          </w:tcPr>
          <w:p w:rsidR="00FB2B53" w:rsidRPr="008350E0" w:rsidRDefault="00FB2B53" w:rsidP="00FB2B53">
            <w:pPr>
              <w:spacing w:line="240" w:lineRule="auto"/>
              <w:rPr>
                <w:sz w:val="20"/>
                <w:szCs w:val="20"/>
              </w:rPr>
            </w:pPr>
          </w:p>
        </w:tc>
        <w:tc>
          <w:tcPr>
            <w:tcW w:w="969" w:type="dxa"/>
          </w:tcPr>
          <w:p w:rsidR="00FB2B53" w:rsidRPr="008350E0" w:rsidRDefault="00FB2B53" w:rsidP="00FB2B53">
            <w:pPr>
              <w:spacing w:line="240" w:lineRule="auto"/>
              <w:rPr>
                <w:sz w:val="20"/>
                <w:szCs w:val="20"/>
              </w:rPr>
            </w:pPr>
          </w:p>
        </w:tc>
      </w:tr>
      <w:tr w:rsidR="00FB2B53" w:rsidRPr="0046198F" w:rsidTr="00425AAA">
        <w:tc>
          <w:tcPr>
            <w:tcW w:w="1413" w:type="dxa"/>
          </w:tcPr>
          <w:p w:rsidR="00FB2B53" w:rsidRPr="0046198F" w:rsidRDefault="00FB2B53" w:rsidP="00FB2B53">
            <w:pPr>
              <w:spacing w:line="240" w:lineRule="auto"/>
              <w:rPr>
                <w:sz w:val="20"/>
                <w:szCs w:val="20"/>
              </w:rPr>
            </w:pPr>
            <w:r w:rsidRPr="0046198F">
              <w:rPr>
                <w:sz w:val="20"/>
                <w:szCs w:val="20"/>
              </w:rPr>
              <w:t>Constant</w:t>
            </w:r>
          </w:p>
        </w:tc>
        <w:tc>
          <w:tcPr>
            <w:tcW w:w="1843" w:type="dxa"/>
          </w:tcPr>
          <w:p w:rsidR="00FB2B53" w:rsidRPr="0046198F" w:rsidRDefault="00FB2B53" w:rsidP="00FB2B53">
            <w:pPr>
              <w:spacing w:line="240" w:lineRule="auto"/>
              <w:rPr>
                <w:sz w:val="20"/>
                <w:szCs w:val="20"/>
              </w:rPr>
            </w:pPr>
          </w:p>
        </w:tc>
        <w:tc>
          <w:tcPr>
            <w:tcW w:w="968" w:type="dxa"/>
          </w:tcPr>
          <w:p w:rsidR="00FB2B53" w:rsidRPr="008350E0" w:rsidRDefault="00FB2B53" w:rsidP="00FB2B53">
            <w:pPr>
              <w:spacing w:line="240" w:lineRule="auto"/>
              <w:rPr>
                <w:sz w:val="20"/>
                <w:szCs w:val="20"/>
              </w:rPr>
            </w:pPr>
            <w:r>
              <w:rPr>
                <w:sz w:val="20"/>
                <w:szCs w:val="20"/>
              </w:rPr>
              <w:t>-2.95*</w:t>
            </w:r>
          </w:p>
        </w:tc>
        <w:tc>
          <w:tcPr>
            <w:tcW w:w="969" w:type="dxa"/>
          </w:tcPr>
          <w:p w:rsidR="00FB2B53" w:rsidRPr="008350E0" w:rsidRDefault="00FB2B53" w:rsidP="00FB2B53">
            <w:pPr>
              <w:spacing w:line="240" w:lineRule="auto"/>
              <w:rPr>
                <w:sz w:val="20"/>
                <w:szCs w:val="20"/>
              </w:rPr>
            </w:pPr>
            <w:r>
              <w:rPr>
                <w:sz w:val="20"/>
                <w:szCs w:val="20"/>
              </w:rPr>
              <w:t>0.99</w:t>
            </w:r>
          </w:p>
        </w:tc>
        <w:tc>
          <w:tcPr>
            <w:tcW w:w="968" w:type="dxa"/>
          </w:tcPr>
          <w:p w:rsidR="00FB2B53" w:rsidRPr="008350E0" w:rsidRDefault="00FB2B53" w:rsidP="00FB2B53">
            <w:pPr>
              <w:spacing w:line="240" w:lineRule="auto"/>
              <w:rPr>
                <w:sz w:val="20"/>
                <w:szCs w:val="20"/>
              </w:rPr>
            </w:pPr>
            <w:r>
              <w:rPr>
                <w:sz w:val="20"/>
                <w:szCs w:val="20"/>
              </w:rPr>
              <w:t>-13.37*</w:t>
            </w:r>
          </w:p>
        </w:tc>
        <w:tc>
          <w:tcPr>
            <w:tcW w:w="969" w:type="dxa"/>
          </w:tcPr>
          <w:p w:rsidR="00FB2B53" w:rsidRPr="008350E0" w:rsidRDefault="00FB2B53" w:rsidP="00FB2B53">
            <w:pPr>
              <w:spacing w:line="240" w:lineRule="auto"/>
              <w:rPr>
                <w:sz w:val="20"/>
                <w:szCs w:val="20"/>
              </w:rPr>
            </w:pPr>
            <w:r>
              <w:rPr>
                <w:sz w:val="20"/>
                <w:szCs w:val="20"/>
              </w:rPr>
              <w:t>2.76</w:t>
            </w:r>
          </w:p>
        </w:tc>
        <w:tc>
          <w:tcPr>
            <w:tcW w:w="968" w:type="dxa"/>
          </w:tcPr>
          <w:p w:rsidR="00FB2B53" w:rsidRPr="008350E0" w:rsidRDefault="00FB2B53" w:rsidP="00FB2B53">
            <w:pPr>
              <w:spacing w:line="240" w:lineRule="auto"/>
              <w:rPr>
                <w:sz w:val="20"/>
                <w:szCs w:val="20"/>
              </w:rPr>
            </w:pPr>
            <w:r>
              <w:rPr>
                <w:sz w:val="20"/>
                <w:szCs w:val="20"/>
              </w:rPr>
              <w:t>-6.04*</w:t>
            </w:r>
          </w:p>
        </w:tc>
        <w:tc>
          <w:tcPr>
            <w:tcW w:w="969" w:type="dxa"/>
          </w:tcPr>
          <w:p w:rsidR="00FB2B53" w:rsidRPr="008350E0" w:rsidRDefault="00FB2B53" w:rsidP="00FB2B53">
            <w:pPr>
              <w:spacing w:line="240" w:lineRule="auto"/>
              <w:rPr>
                <w:sz w:val="20"/>
                <w:szCs w:val="20"/>
              </w:rPr>
            </w:pPr>
            <w:r>
              <w:rPr>
                <w:sz w:val="20"/>
                <w:szCs w:val="20"/>
              </w:rPr>
              <w:t>1.76</w:t>
            </w:r>
          </w:p>
        </w:tc>
      </w:tr>
    </w:tbl>
    <w:p w:rsidR="00FB2B53" w:rsidRDefault="00FB2B53" w:rsidP="00FB2B53">
      <w:pPr>
        <w:spacing w:line="240" w:lineRule="auto"/>
        <w:jc w:val="both"/>
        <w:rPr>
          <w:sz w:val="20"/>
          <w:szCs w:val="20"/>
        </w:rPr>
      </w:pPr>
    </w:p>
    <w:p w:rsidR="00FB2B53" w:rsidRDefault="00FB2B53" w:rsidP="00FB2B53">
      <w:pPr>
        <w:spacing w:line="240" w:lineRule="auto"/>
        <w:jc w:val="both"/>
        <w:rPr>
          <w:sz w:val="20"/>
          <w:szCs w:val="20"/>
        </w:rPr>
      </w:pPr>
      <w:r>
        <w:rPr>
          <w:sz w:val="20"/>
          <w:szCs w:val="20"/>
        </w:rPr>
        <w:t xml:space="preserve">Note: * = p &lt; 0.05. Unweighted N=332. </w:t>
      </w:r>
      <w:proofErr w:type="spellStart"/>
      <w:r>
        <w:rPr>
          <w:sz w:val="20"/>
          <w:szCs w:val="20"/>
        </w:rPr>
        <w:t>Nagelkerke</w:t>
      </w:r>
      <w:proofErr w:type="spellEnd"/>
      <w:r>
        <w:rPr>
          <w:sz w:val="20"/>
          <w:szCs w:val="20"/>
        </w:rPr>
        <w:t xml:space="preserve"> pseudo R</w:t>
      </w:r>
      <w:r w:rsidRPr="0046198F">
        <w:rPr>
          <w:sz w:val="20"/>
          <w:szCs w:val="20"/>
          <w:vertAlign w:val="superscript"/>
        </w:rPr>
        <w:t>2</w:t>
      </w:r>
      <w:r>
        <w:rPr>
          <w:sz w:val="20"/>
          <w:szCs w:val="20"/>
        </w:rPr>
        <w:t xml:space="preserve"> = 0.42. Reference category is DUP first preference vote.</w:t>
      </w:r>
    </w:p>
    <w:p w:rsidR="00FB2B53" w:rsidRDefault="00FB2B53" w:rsidP="00FB2B53">
      <w:pPr>
        <w:spacing w:line="240" w:lineRule="auto"/>
        <w:jc w:val="both"/>
        <w:rPr>
          <w:sz w:val="20"/>
          <w:szCs w:val="20"/>
        </w:rPr>
      </w:pPr>
      <w:r>
        <w:rPr>
          <w:sz w:val="20"/>
          <w:szCs w:val="20"/>
        </w:rPr>
        <w:t>Source: 2003 Northern Ireland Assembly Election Study.</w:t>
      </w:r>
    </w:p>
    <w:p w:rsidR="00FB2B53" w:rsidRDefault="00FB2B53" w:rsidP="00FB2B53"/>
    <w:p w:rsidR="00FB2B53" w:rsidRDefault="00FB2B53" w:rsidP="00FB2B53">
      <w:r>
        <w:br w:type="page"/>
      </w:r>
    </w:p>
    <w:p w:rsidR="00FB2B53" w:rsidRDefault="00FB2B53" w:rsidP="00FB2B53">
      <w:pPr>
        <w:spacing w:line="360" w:lineRule="auto"/>
        <w:ind w:left="1418" w:hanging="1418"/>
        <w:jc w:val="both"/>
      </w:pPr>
      <w:r>
        <w:lastRenderedPageBreak/>
        <w:t>Table A</w:t>
      </w:r>
      <w:r w:rsidR="00794E11">
        <w:t>4</w:t>
      </w:r>
      <w:r>
        <w:t>b:</w:t>
      </w:r>
      <w:r>
        <w:tab/>
        <w:t>Multinomial logistic regression model predicting first preference vote for Catholics in 2003</w:t>
      </w:r>
    </w:p>
    <w:p w:rsidR="00FB2B53" w:rsidRDefault="00FB2B53" w:rsidP="00FB2B53">
      <w:pPr>
        <w:spacing w:line="360" w:lineRule="auto"/>
        <w:jc w:val="both"/>
        <w:rPr>
          <w:i/>
        </w:rPr>
      </w:pPr>
    </w:p>
    <w:tbl>
      <w:tblPr>
        <w:tblStyle w:val="TableGrid"/>
        <w:tblW w:w="713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tblPr>
      <w:tblGrid>
        <w:gridCol w:w="1413"/>
        <w:gridCol w:w="1843"/>
        <w:gridCol w:w="968"/>
        <w:gridCol w:w="969"/>
        <w:gridCol w:w="968"/>
        <w:gridCol w:w="969"/>
      </w:tblGrid>
      <w:tr w:rsidR="00FB2B53" w:rsidRPr="0046198F" w:rsidTr="00425AAA">
        <w:tc>
          <w:tcPr>
            <w:tcW w:w="1413" w:type="dxa"/>
          </w:tcPr>
          <w:p w:rsidR="00FB2B53" w:rsidRPr="0046198F" w:rsidRDefault="00FB2B53" w:rsidP="00FB2B53">
            <w:pPr>
              <w:spacing w:line="240" w:lineRule="auto"/>
              <w:rPr>
                <w:sz w:val="20"/>
                <w:szCs w:val="20"/>
              </w:rPr>
            </w:pPr>
            <w:r>
              <w:br w:type="page"/>
            </w:r>
            <w:r w:rsidRPr="0046198F">
              <w:rPr>
                <w:sz w:val="20"/>
                <w:szCs w:val="20"/>
              </w:rPr>
              <w:br w:type="page"/>
            </w:r>
          </w:p>
        </w:tc>
        <w:tc>
          <w:tcPr>
            <w:tcW w:w="1843" w:type="dxa"/>
          </w:tcPr>
          <w:p w:rsidR="00FB2B53" w:rsidRPr="0046198F" w:rsidRDefault="00FB2B53" w:rsidP="00FB2B53">
            <w:pPr>
              <w:spacing w:line="240" w:lineRule="auto"/>
              <w:rPr>
                <w:sz w:val="20"/>
                <w:szCs w:val="20"/>
              </w:rPr>
            </w:pPr>
          </w:p>
        </w:tc>
        <w:tc>
          <w:tcPr>
            <w:tcW w:w="968" w:type="dxa"/>
          </w:tcPr>
          <w:p w:rsidR="00FB2B53" w:rsidRPr="008350E0" w:rsidRDefault="00FB2B53" w:rsidP="00FB2B53">
            <w:pPr>
              <w:spacing w:line="240" w:lineRule="auto"/>
              <w:rPr>
                <w:sz w:val="20"/>
                <w:szCs w:val="20"/>
              </w:rPr>
            </w:pPr>
            <w:r>
              <w:rPr>
                <w:sz w:val="20"/>
                <w:szCs w:val="20"/>
              </w:rPr>
              <w:t>SDLP</w:t>
            </w:r>
          </w:p>
        </w:tc>
        <w:tc>
          <w:tcPr>
            <w:tcW w:w="969" w:type="dxa"/>
          </w:tcPr>
          <w:p w:rsidR="00FB2B53" w:rsidRPr="008350E0" w:rsidRDefault="00FB2B53" w:rsidP="00FB2B53">
            <w:pPr>
              <w:spacing w:line="240" w:lineRule="auto"/>
              <w:rPr>
                <w:sz w:val="20"/>
                <w:szCs w:val="20"/>
              </w:rPr>
            </w:pPr>
          </w:p>
        </w:tc>
        <w:tc>
          <w:tcPr>
            <w:tcW w:w="968" w:type="dxa"/>
          </w:tcPr>
          <w:p w:rsidR="00FB2B53" w:rsidRPr="008350E0" w:rsidRDefault="00FB2B53" w:rsidP="00FB2B53">
            <w:pPr>
              <w:spacing w:line="240" w:lineRule="auto"/>
              <w:rPr>
                <w:sz w:val="20"/>
                <w:szCs w:val="20"/>
              </w:rPr>
            </w:pPr>
            <w:r w:rsidRPr="008350E0">
              <w:rPr>
                <w:sz w:val="20"/>
                <w:szCs w:val="20"/>
              </w:rPr>
              <w:t>Alliance</w:t>
            </w:r>
          </w:p>
        </w:tc>
        <w:tc>
          <w:tcPr>
            <w:tcW w:w="969" w:type="dxa"/>
          </w:tcPr>
          <w:p w:rsidR="00FB2B53" w:rsidRPr="008350E0" w:rsidRDefault="00FB2B53" w:rsidP="00FB2B53">
            <w:pPr>
              <w:spacing w:line="240" w:lineRule="auto"/>
              <w:rPr>
                <w:sz w:val="20"/>
                <w:szCs w:val="20"/>
              </w:rPr>
            </w:pPr>
          </w:p>
        </w:tc>
      </w:tr>
      <w:tr w:rsidR="00FB2B53" w:rsidRPr="0046198F" w:rsidTr="00425AAA">
        <w:tc>
          <w:tcPr>
            <w:tcW w:w="1413" w:type="dxa"/>
          </w:tcPr>
          <w:p w:rsidR="00FB2B53" w:rsidRPr="0046198F" w:rsidRDefault="00FB2B53" w:rsidP="00FB2B53">
            <w:pPr>
              <w:spacing w:line="240" w:lineRule="auto"/>
              <w:rPr>
                <w:sz w:val="20"/>
                <w:szCs w:val="20"/>
              </w:rPr>
            </w:pPr>
          </w:p>
        </w:tc>
        <w:tc>
          <w:tcPr>
            <w:tcW w:w="1843" w:type="dxa"/>
          </w:tcPr>
          <w:p w:rsidR="00FB2B53" w:rsidRPr="0046198F" w:rsidRDefault="00FB2B53" w:rsidP="00FB2B53">
            <w:pPr>
              <w:spacing w:line="240" w:lineRule="auto"/>
              <w:rPr>
                <w:sz w:val="20"/>
                <w:szCs w:val="20"/>
              </w:rPr>
            </w:pPr>
          </w:p>
        </w:tc>
        <w:tc>
          <w:tcPr>
            <w:tcW w:w="968" w:type="dxa"/>
          </w:tcPr>
          <w:p w:rsidR="00FB2B53" w:rsidRPr="008350E0" w:rsidRDefault="00FB2B53" w:rsidP="00FB2B53">
            <w:pPr>
              <w:spacing w:line="240" w:lineRule="auto"/>
              <w:rPr>
                <w:sz w:val="20"/>
                <w:szCs w:val="20"/>
              </w:rPr>
            </w:pPr>
            <w:r w:rsidRPr="008350E0">
              <w:rPr>
                <w:sz w:val="20"/>
                <w:szCs w:val="20"/>
              </w:rPr>
              <w:t>B</w:t>
            </w:r>
          </w:p>
        </w:tc>
        <w:tc>
          <w:tcPr>
            <w:tcW w:w="969" w:type="dxa"/>
          </w:tcPr>
          <w:p w:rsidR="00FB2B53" w:rsidRPr="008350E0" w:rsidRDefault="00FB2B53" w:rsidP="00FB2B53">
            <w:pPr>
              <w:spacing w:line="240" w:lineRule="auto"/>
              <w:rPr>
                <w:sz w:val="20"/>
                <w:szCs w:val="20"/>
              </w:rPr>
            </w:pPr>
            <w:r w:rsidRPr="008350E0">
              <w:rPr>
                <w:sz w:val="20"/>
                <w:szCs w:val="20"/>
              </w:rPr>
              <w:t>SE</w:t>
            </w:r>
          </w:p>
        </w:tc>
        <w:tc>
          <w:tcPr>
            <w:tcW w:w="968" w:type="dxa"/>
          </w:tcPr>
          <w:p w:rsidR="00FB2B53" w:rsidRPr="008350E0" w:rsidRDefault="00FB2B53" w:rsidP="00FB2B53">
            <w:pPr>
              <w:spacing w:line="240" w:lineRule="auto"/>
              <w:rPr>
                <w:sz w:val="20"/>
                <w:szCs w:val="20"/>
              </w:rPr>
            </w:pPr>
            <w:r w:rsidRPr="008350E0">
              <w:rPr>
                <w:sz w:val="20"/>
                <w:szCs w:val="20"/>
              </w:rPr>
              <w:t>B</w:t>
            </w:r>
          </w:p>
        </w:tc>
        <w:tc>
          <w:tcPr>
            <w:tcW w:w="969" w:type="dxa"/>
          </w:tcPr>
          <w:p w:rsidR="00FB2B53" w:rsidRPr="008350E0" w:rsidRDefault="00FB2B53" w:rsidP="00FB2B53">
            <w:pPr>
              <w:spacing w:line="240" w:lineRule="auto"/>
              <w:rPr>
                <w:sz w:val="20"/>
                <w:szCs w:val="20"/>
              </w:rPr>
            </w:pPr>
            <w:r w:rsidRPr="008350E0">
              <w:rPr>
                <w:sz w:val="20"/>
                <w:szCs w:val="20"/>
              </w:rPr>
              <w:t>SE</w:t>
            </w:r>
          </w:p>
        </w:tc>
      </w:tr>
      <w:tr w:rsidR="00FB2B53" w:rsidRPr="0046198F" w:rsidTr="00425AAA">
        <w:tc>
          <w:tcPr>
            <w:tcW w:w="3256" w:type="dxa"/>
            <w:gridSpan w:val="2"/>
          </w:tcPr>
          <w:p w:rsidR="00FB2B53" w:rsidRPr="0046198F" w:rsidRDefault="00FB2B53" w:rsidP="00FB2B53">
            <w:pPr>
              <w:spacing w:line="240" w:lineRule="auto"/>
              <w:rPr>
                <w:sz w:val="20"/>
                <w:szCs w:val="20"/>
              </w:rPr>
            </w:pPr>
          </w:p>
        </w:tc>
        <w:tc>
          <w:tcPr>
            <w:tcW w:w="968" w:type="dxa"/>
          </w:tcPr>
          <w:p w:rsidR="00FB2B53" w:rsidRPr="008350E0" w:rsidRDefault="00FB2B53" w:rsidP="00FB2B53">
            <w:pPr>
              <w:spacing w:line="240" w:lineRule="auto"/>
              <w:rPr>
                <w:sz w:val="20"/>
                <w:szCs w:val="20"/>
              </w:rPr>
            </w:pPr>
          </w:p>
        </w:tc>
        <w:tc>
          <w:tcPr>
            <w:tcW w:w="969" w:type="dxa"/>
          </w:tcPr>
          <w:p w:rsidR="00FB2B53" w:rsidRPr="008350E0" w:rsidRDefault="00FB2B53" w:rsidP="00FB2B53">
            <w:pPr>
              <w:spacing w:line="240" w:lineRule="auto"/>
              <w:rPr>
                <w:sz w:val="20"/>
                <w:szCs w:val="20"/>
              </w:rPr>
            </w:pPr>
          </w:p>
        </w:tc>
        <w:tc>
          <w:tcPr>
            <w:tcW w:w="968" w:type="dxa"/>
          </w:tcPr>
          <w:p w:rsidR="00FB2B53" w:rsidRPr="008350E0" w:rsidRDefault="00FB2B53" w:rsidP="00FB2B53">
            <w:pPr>
              <w:spacing w:line="240" w:lineRule="auto"/>
              <w:rPr>
                <w:sz w:val="20"/>
                <w:szCs w:val="20"/>
              </w:rPr>
            </w:pPr>
          </w:p>
        </w:tc>
        <w:tc>
          <w:tcPr>
            <w:tcW w:w="969" w:type="dxa"/>
          </w:tcPr>
          <w:p w:rsidR="00FB2B53" w:rsidRPr="008350E0" w:rsidRDefault="00FB2B53" w:rsidP="00FB2B53">
            <w:pPr>
              <w:spacing w:line="240" w:lineRule="auto"/>
              <w:rPr>
                <w:sz w:val="20"/>
                <w:szCs w:val="20"/>
              </w:rPr>
            </w:pPr>
          </w:p>
        </w:tc>
      </w:tr>
      <w:tr w:rsidR="00FB2B53" w:rsidRPr="00D95C33" w:rsidTr="00425AAA">
        <w:tc>
          <w:tcPr>
            <w:tcW w:w="1413" w:type="dxa"/>
          </w:tcPr>
          <w:p w:rsidR="00FB2B53" w:rsidRPr="00D95C33" w:rsidRDefault="00FB2B53" w:rsidP="00FB2B53">
            <w:pPr>
              <w:spacing w:line="240" w:lineRule="auto"/>
              <w:rPr>
                <w:sz w:val="20"/>
                <w:szCs w:val="20"/>
              </w:rPr>
            </w:pPr>
            <w:r w:rsidRPr="00D95C33">
              <w:rPr>
                <w:sz w:val="20"/>
                <w:szCs w:val="20"/>
              </w:rPr>
              <w:t>Left-right</w:t>
            </w:r>
          </w:p>
        </w:tc>
        <w:tc>
          <w:tcPr>
            <w:tcW w:w="1843" w:type="dxa"/>
          </w:tcPr>
          <w:p w:rsidR="00FB2B53" w:rsidRPr="00D95C33" w:rsidRDefault="00FB2B53" w:rsidP="00FB2B53">
            <w:pPr>
              <w:spacing w:line="240" w:lineRule="auto"/>
              <w:rPr>
                <w:sz w:val="20"/>
                <w:szCs w:val="20"/>
              </w:rPr>
            </w:pP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0.22</w:t>
            </w:r>
          </w:p>
        </w:tc>
        <w:tc>
          <w:tcPr>
            <w:tcW w:w="969" w:type="dxa"/>
            <w:vAlign w:val="bottom"/>
          </w:tcPr>
          <w:p w:rsidR="00FB2B53" w:rsidRPr="00D95C33" w:rsidRDefault="00FB2B53" w:rsidP="00FB2B53">
            <w:pPr>
              <w:spacing w:line="240" w:lineRule="auto"/>
              <w:rPr>
                <w:color w:val="000000"/>
                <w:sz w:val="20"/>
                <w:szCs w:val="20"/>
              </w:rPr>
            </w:pPr>
            <w:r w:rsidRPr="00D95C33">
              <w:rPr>
                <w:color w:val="000000"/>
                <w:sz w:val="20"/>
                <w:szCs w:val="20"/>
              </w:rPr>
              <w:t>0.39</w:t>
            </w:r>
          </w:p>
        </w:tc>
        <w:tc>
          <w:tcPr>
            <w:tcW w:w="968" w:type="dxa"/>
          </w:tcPr>
          <w:p w:rsidR="00FB2B53" w:rsidRPr="00D95C33" w:rsidRDefault="00FB2B53" w:rsidP="00FB2B53">
            <w:pPr>
              <w:spacing w:line="240" w:lineRule="auto"/>
              <w:rPr>
                <w:sz w:val="20"/>
                <w:szCs w:val="20"/>
              </w:rPr>
            </w:pPr>
            <w:r w:rsidRPr="00D95C33">
              <w:rPr>
                <w:sz w:val="20"/>
                <w:szCs w:val="20"/>
              </w:rPr>
              <w:t>-0.91</w:t>
            </w:r>
          </w:p>
        </w:tc>
        <w:tc>
          <w:tcPr>
            <w:tcW w:w="969" w:type="dxa"/>
          </w:tcPr>
          <w:p w:rsidR="00FB2B53" w:rsidRPr="00D95C33" w:rsidRDefault="00FB2B53" w:rsidP="00FB2B53">
            <w:pPr>
              <w:spacing w:line="240" w:lineRule="auto"/>
              <w:rPr>
                <w:sz w:val="20"/>
                <w:szCs w:val="20"/>
              </w:rPr>
            </w:pPr>
            <w:r w:rsidRPr="00D95C33">
              <w:rPr>
                <w:sz w:val="20"/>
                <w:szCs w:val="20"/>
              </w:rPr>
              <w:t>0.91</w:t>
            </w:r>
          </w:p>
        </w:tc>
      </w:tr>
      <w:tr w:rsidR="00FB2B53" w:rsidRPr="00D95C33" w:rsidTr="00425AAA">
        <w:tc>
          <w:tcPr>
            <w:tcW w:w="3256" w:type="dxa"/>
            <w:gridSpan w:val="2"/>
          </w:tcPr>
          <w:p w:rsidR="00FB2B53" w:rsidRPr="00D95C33" w:rsidRDefault="00FB2B53" w:rsidP="00FB2B53">
            <w:pPr>
              <w:spacing w:line="240" w:lineRule="auto"/>
              <w:rPr>
                <w:sz w:val="20"/>
                <w:szCs w:val="20"/>
              </w:rPr>
            </w:pPr>
            <w:r w:rsidRPr="00D95C33">
              <w:rPr>
                <w:sz w:val="20"/>
                <w:szCs w:val="20"/>
              </w:rPr>
              <w:t>Unionist-nationalist</w:t>
            </w:r>
          </w:p>
        </w:tc>
        <w:tc>
          <w:tcPr>
            <w:tcW w:w="968" w:type="dxa"/>
          </w:tcPr>
          <w:p w:rsidR="00FB2B53" w:rsidRPr="00D95C33" w:rsidRDefault="00FB2B53" w:rsidP="00FB2B53">
            <w:pPr>
              <w:spacing w:line="240" w:lineRule="auto"/>
              <w:rPr>
                <w:sz w:val="20"/>
                <w:szCs w:val="20"/>
              </w:rPr>
            </w:pPr>
            <w:r w:rsidRPr="00D95C33">
              <w:rPr>
                <w:sz w:val="20"/>
                <w:szCs w:val="20"/>
              </w:rPr>
              <w:t>-0.87*</w:t>
            </w:r>
          </w:p>
        </w:tc>
        <w:tc>
          <w:tcPr>
            <w:tcW w:w="969" w:type="dxa"/>
            <w:vAlign w:val="bottom"/>
          </w:tcPr>
          <w:p w:rsidR="00FB2B53" w:rsidRPr="00D95C33" w:rsidRDefault="00FB2B53" w:rsidP="00FB2B53">
            <w:pPr>
              <w:spacing w:line="240" w:lineRule="auto"/>
              <w:rPr>
                <w:color w:val="000000"/>
                <w:sz w:val="20"/>
                <w:szCs w:val="20"/>
              </w:rPr>
            </w:pPr>
            <w:r w:rsidRPr="00D95C33">
              <w:rPr>
                <w:color w:val="000000"/>
                <w:sz w:val="20"/>
                <w:szCs w:val="20"/>
              </w:rPr>
              <w:t>0.25</w:t>
            </w: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-3.67*</w:t>
            </w:r>
          </w:p>
        </w:tc>
        <w:tc>
          <w:tcPr>
            <w:tcW w:w="969" w:type="dxa"/>
          </w:tcPr>
          <w:p w:rsidR="00FB2B53" w:rsidRPr="00D95C33" w:rsidRDefault="00FB2B53" w:rsidP="00FB2B53">
            <w:pPr>
              <w:spacing w:line="240" w:lineRule="auto"/>
              <w:rPr>
                <w:sz w:val="20"/>
                <w:szCs w:val="20"/>
              </w:rPr>
            </w:pPr>
            <w:r w:rsidRPr="00D95C33">
              <w:rPr>
                <w:sz w:val="20"/>
                <w:szCs w:val="20"/>
              </w:rPr>
              <w:t>1.04</w:t>
            </w:r>
          </w:p>
        </w:tc>
      </w:tr>
      <w:tr w:rsidR="00FB2B53" w:rsidRPr="00D95C33" w:rsidTr="00425AAA">
        <w:tc>
          <w:tcPr>
            <w:tcW w:w="1413" w:type="dxa"/>
          </w:tcPr>
          <w:p w:rsidR="00FB2B53" w:rsidRPr="00D95C33" w:rsidRDefault="00FB2B53" w:rsidP="00FB2B53">
            <w:pPr>
              <w:spacing w:line="240" w:lineRule="auto"/>
              <w:rPr>
                <w:sz w:val="20"/>
                <w:szCs w:val="20"/>
              </w:rPr>
            </w:pPr>
          </w:p>
        </w:tc>
        <w:tc>
          <w:tcPr>
            <w:tcW w:w="1843" w:type="dxa"/>
          </w:tcPr>
          <w:p w:rsidR="00FB2B53" w:rsidRPr="00D95C33" w:rsidRDefault="00FB2B53" w:rsidP="00FB2B53">
            <w:pPr>
              <w:spacing w:line="240" w:lineRule="auto"/>
              <w:rPr>
                <w:sz w:val="20"/>
                <w:szCs w:val="20"/>
              </w:rPr>
            </w:pPr>
          </w:p>
        </w:tc>
        <w:tc>
          <w:tcPr>
            <w:tcW w:w="968" w:type="dxa"/>
            <w:vAlign w:val="bottom"/>
          </w:tcPr>
          <w:p w:rsidR="00FB2B53" w:rsidRPr="00D95C33" w:rsidRDefault="00FB2B53" w:rsidP="00FB2B53">
            <w:pPr>
              <w:spacing w:line="240" w:lineRule="auto"/>
              <w:rPr>
                <w:color w:val="000000"/>
                <w:sz w:val="20"/>
                <w:szCs w:val="20"/>
              </w:rPr>
            </w:pPr>
          </w:p>
        </w:tc>
        <w:tc>
          <w:tcPr>
            <w:tcW w:w="969" w:type="dxa"/>
            <w:vAlign w:val="bottom"/>
          </w:tcPr>
          <w:p w:rsidR="00FB2B53" w:rsidRPr="00D95C33" w:rsidRDefault="00FB2B53" w:rsidP="00FB2B53">
            <w:pPr>
              <w:spacing w:line="240" w:lineRule="auto"/>
              <w:rPr>
                <w:color w:val="000000"/>
                <w:sz w:val="20"/>
                <w:szCs w:val="20"/>
              </w:rPr>
            </w:pPr>
          </w:p>
        </w:tc>
        <w:tc>
          <w:tcPr>
            <w:tcW w:w="968" w:type="dxa"/>
            <w:vAlign w:val="bottom"/>
          </w:tcPr>
          <w:p w:rsidR="00FB2B53" w:rsidRPr="00D95C33" w:rsidRDefault="00FB2B53" w:rsidP="00FB2B53">
            <w:pPr>
              <w:spacing w:line="240" w:lineRule="auto"/>
              <w:rPr>
                <w:color w:val="000000"/>
                <w:sz w:val="20"/>
                <w:szCs w:val="20"/>
              </w:rPr>
            </w:pPr>
          </w:p>
        </w:tc>
        <w:tc>
          <w:tcPr>
            <w:tcW w:w="969" w:type="dxa"/>
            <w:vAlign w:val="bottom"/>
          </w:tcPr>
          <w:p w:rsidR="00FB2B53" w:rsidRPr="00D95C33" w:rsidRDefault="00FB2B53" w:rsidP="00FB2B53">
            <w:pPr>
              <w:spacing w:line="240" w:lineRule="auto"/>
              <w:rPr>
                <w:color w:val="000000"/>
                <w:sz w:val="20"/>
                <w:szCs w:val="20"/>
              </w:rPr>
            </w:pPr>
          </w:p>
        </w:tc>
      </w:tr>
      <w:tr w:rsidR="00FB2B53" w:rsidRPr="00D95C33" w:rsidTr="00425AAA">
        <w:tc>
          <w:tcPr>
            <w:tcW w:w="1413" w:type="dxa"/>
          </w:tcPr>
          <w:p w:rsidR="00FB2B53" w:rsidRPr="00D95C33" w:rsidRDefault="00FB2B53" w:rsidP="00FB2B53">
            <w:pPr>
              <w:spacing w:line="240" w:lineRule="auto"/>
              <w:rPr>
                <w:sz w:val="20"/>
                <w:szCs w:val="20"/>
              </w:rPr>
            </w:pPr>
            <w:r>
              <w:rPr>
                <w:sz w:val="20"/>
                <w:szCs w:val="20"/>
              </w:rPr>
              <w:t>M</w:t>
            </w:r>
            <w:r w:rsidRPr="00D95C33">
              <w:rPr>
                <w:sz w:val="20"/>
                <w:szCs w:val="20"/>
              </w:rPr>
              <w:t>an</w:t>
            </w:r>
          </w:p>
        </w:tc>
        <w:tc>
          <w:tcPr>
            <w:tcW w:w="1843" w:type="dxa"/>
          </w:tcPr>
          <w:p w:rsidR="00FB2B53" w:rsidRPr="00D95C33" w:rsidRDefault="00FB2B53" w:rsidP="00FB2B53">
            <w:pPr>
              <w:spacing w:line="240" w:lineRule="auto"/>
              <w:rPr>
                <w:sz w:val="20"/>
                <w:szCs w:val="20"/>
              </w:rPr>
            </w:pP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0.62</w:t>
            </w:r>
          </w:p>
        </w:tc>
        <w:tc>
          <w:tcPr>
            <w:tcW w:w="969" w:type="dxa"/>
            <w:vAlign w:val="bottom"/>
          </w:tcPr>
          <w:p w:rsidR="00FB2B53" w:rsidRPr="00D95C33" w:rsidRDefault="00FB2B53" w:rsidP="00FB2B53">
            <w:pPr>
              <w:spacing w:line="240" w:lineRule="auto"/>
              <w:rPr>
                <w:color w:val="000000"/>
                <w:sz w:val="20"/>
                <w:szCs w:val="20"/>
              </w:rPr>
            </w:pPr>
            <w:r w:rsidRPr="00D95C33">
              <w:rPr>
                <w:color w:val="000000"/>
                <w:sz w:val="20"/>
                <w:szCs w:val="20"/>
              </w:rPr>
              <w:t>0.43</w:t>
            </w: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-0.41</w:t>
            </w:r>
          </w:p>
        </w:tc>
        <w:tc>
          <w:tcPr>
            <w:tcW w:w="969" w:type="dxa"/>
            <w:vAlign w:val="bottom"/>
          </w:tcPr>
          <w:p w:rsidR="00FB2B53" w:rsidRPr="00D95C33" w:rsidRDefault="00FB2B53" w:rsidP="00FB2B53">
            <w:pPr>
              <w:spacing w:line="240" w:lineRule="auto"/>
              <w:rPr>
                <w:color w:val="000000"/>
                <w:sz w:val="20"/>
                <w:szCs w:val="20"/>
              </w:rPr>
            </w:pPr>
            <w:r w:rsidRPr="00D95C33">
              <w:rPr>
                <w:color w:val="000000"/>
                <w:sz w:val="20"/>
                <w:szCs w:val="20"/>
              </w:rPr>
              <w:t>1.10</w:t>
            </w:r>
          </w:p>
        </w:tc>
      </w:tr>
      <w:tr w:rsidR="00FB2B53" w:rsidRPr="00D95C33" w:rsidTr="00425AAA">
        <w:tc>
          <w:tcPr>
            <w:tcW w:w="1413" w:type="dxa"/>
          </w:tcPr>
          <w:p w:rsidR="00FB2B53" w:rsidRPr="00D95C33" w:rsidRDefault="00FB2B53" w:rsidP="00FB2B53">
            <w:pPr>
              <w:spacing w:line="240" w:lineRule="auto"/>
              <w:rPr>
                <w:sz w:val="20"/>
                <w:szCs w:val="20"/>
              </w:rPr>
            </w:pPr>
            <w:r w:rsidRPr="00D95C33">
              <w:rPr>
                <w:sz w:val="20"/>
                <w:szCs w:val="20"/>
              </w:rPr>
              <w:t>Generation</w:t>
            </w:r>
          </w:p>
        </w:tc>
        <w:tc>
          <w:tcPr>
            <w:tcW w:w="1843" w:type="dxa"/>
          </w:tcPr>
          <w:p w:rsidR="00FB2B53" w:rsidRPr="00D95C33" w:rsidRDefault="00FB2B53" w:rsidP="00FB2B53">
            <w:pPr>
              <w:spacing w:line="240" w:lineRule="auto"/>
              <w:rPr>
                <w:sz w:val="20"/>
                <w:szCs w:val="20"/>
              </w:rPr>
            </w:pPr>
            <w:r w:rsidRPr="00D95C33">
              <w:rPr>
                <w:sz w:val="20"/>
                <w:szCs w:val="20"/>
              </w:rPr>
              <w:t>Pre 1930</w:t>
            </w: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2.53</w:t>
            </w:r>
          </w:p>
        </w:tc>
        <w:tc>
          <w:tcPr>
            <w:tcW w:w="969" w:type="dxa"/>
            <w:vAlign w:val="bottom"/>
          </w:tcPr>
          <w:p w:rsidR="00FB2B53" w:rsidRPr="00D95C33" w:rsidRDefault="00FB2B53" w:rsidP="00FB2B53">
            <w:pPr>
              <w:spacing w:line="240" w:lineRule="auto"/>
              <w:rPr>
                <w:color w:val="000000"/>
                <w:sz w:val="20"/>
                <w:szCs w:val="20"/>
              </w:rPr>
            </w:pPr>
            <w:r w:rsidRPr="00D95C33">
              <w:rPr>
                <w:color w:val="000000"/>
                <w:sz w:val="20"/>
                <w:szCs w:val="20"/>
              </w:rPr>
              <w:t>1.43</w:t>
            </w: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4.87</w:t>
            </w:r>
            <w:r>
              <w:rPr>
                <w:color w:val="000000"/>
                <w:sz w:val="20"/>
                <w:szCs w:val="20"/>
              </w:rPr>
              <w:t>*</w:t>
            </w:r>
          </w:p>
        </w:tc>
        <w:tc>
          <w:tcPr>
            <w:tcW w:w="969" w:type="dxa"/>
            <w:vAlign w:val="bottom"/>
          </w:tcPr>
          <w:p w:rsidR="00FB2B53" w:rsidRPr="00D95C33" w:rsidRDefault="00FB2B53" w:rsidP="00FB2B53">
            <w:pPr>
              <w:spacing w:line="240" w:lineRule="auto"/>
              <w:rPr>
                <w:color w:val="000000"/>
                <w:sz w:val="20"/>
                <w:szCs w:val="20"/>
              </w:rPr>
            </w:pPr>
            <w:r w:rsidRPr="00D95C33">
              <w:rPr>
                <w:color w:val="000000"/>
                <w:sz w:val="20"/>
                <w:szCs w:val="20"/>
              </w:rPr>
              <w:t>2.33</w:t>
            </w:r>
          </w:p>
        </w:tc>
      </w:tr>
      <w:tr w:rsidR="00FB2B53" w:rsidRPr="00D95C33" w:rsidTr="00425AAA">
        <w:tc>
          <w:tcPr>
            <w:tcW w:w="1413" w:type="dxa"/>
          </w:tcPr>
          <w:p w:rsidR="00FB2B53" w:rsidRPr="00D95C33" w:rsidRDefault="00FB2B53" w:rsidP="00FB2B53">
            <w:pPr>
              <w:spacing w:line="240" w:lineRule="auto"/>
              <w:rPr>
                <w:sz w:val="20"/>
                <w:szCs w:val="20"/>
              </w:rPr>
            </w:pPr>
          </w:p>
        </w:tc>
        <w:tc>
          <w:tcPr>
            <w:tcW w:w="1843" w:type="dxa"/>
          </w:tcPr>
          <w:p w:rsidR="00FB2B53" w:rsidRPr="00D95C33" w:rsidRDefault="00FB2B53" w:rsidP="00FB2B53">
            <w:pPr>
              <w:spacing w:line="240" w:lineRule="auto"/>
              <w:rPr>
                <w:sz w:val="20"/>
                <w:szCs w:val="20"/>
              </w:rPr>
            </w:pPr>
            <w:r w:rsidRPr="00D95C33">
              <w:rPr>
                <w:sz w:val="20"/>
                <w:szCs w:val="20"/>
              </w:rPr>
              <w:t>1930-39</w:t>
            </w: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1.66*</w:t>
            </w:r>
          </w:p>
        </w:tc>
        <w:tc>
          <w:tcPr>
            <w:tcW w:w="969" w:type="dxa"/>
            <w:vAlign w:val="bottom"/>
          </w:tcPr>
          <w:p w:rsidR="00FB2B53" w:rsidRPr="00D95C33" w:rsidRDefault="00FB2B53" w:rsidP="00FB2B53">
            <w:pPr>
              <w:spacing w:line="240" w:lineRule="auto"/>
              <w:rPr>
                <w:color w:val="000000"/>
                <w:sz w:val="20"/>
                <w:szCs w:val="20"/>
              </w:rPr>
            </w:pPr>
            <w:r w:rsidRPr="00D95C33">
              <w:rPr>
                <w:color w:val="000000"/>
                <w:sz w:val="20"/>
                <w:szCs w:val="20"/>
              </w:rPr>
              <w:t>0.83</w:t>
            </w: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2.32</w:t>
            </w:r>
          </w:p>
        </w:tc>
        <w:tc>
          <w:tcPr>
            <w:tcW w:w="969" w:type="dxa"/>
            <w:vAlign w:val="bottom"/>
          </w:tcPr>
          <w:p w:rsidR="00FB2B53" w:rsidRPr="00D95C33" w:rsidRDefault="00FB2B53" w:rsidP="00FB2B53">
            <w:pPr>
              <w:spacing w:line="240" w:lineRule="auto"/>
              <w:rPr>
                <w:color w:val="000000"/>
                <w:sz w:val="20"/>
                <w:szCs w:val="20"/>
              </w:rPr>
            </w:pPr>
            <w:r w:rsidRPr="00D95C33">
              <w:rPr>
                <w:color w:val="000000"/>
                <w:sz w:val="20"/>
                <w:szCs w:val="20"/>
              </w:rPr>
              <w:t>1.90</w:t>
            </w:r>
          </w:p>
        </w:tc>
      </w:tr>
      <w:tr w:rsidR="00FB2B53" w:rsidRPr="00D95C33" w:rsidTr="00425AAA">
        <w:tc>
          <w:tcPr>
            <w:tcW w:w="1413" w:type="dxa"/>
          </w:tcPr>
          <w:p w:rsidR="00FB2B53" w:rsidRPr="00D95C33" w:rsidRDefault="00FB2B53" w:rsidP="00FB2B53">
            <w:pPr>
              <w:spacing w:line="240" w:lineRule="auto"/>
              <w:rPr>
                <w:sz w:val="20"/>
                <w:szCs w:val="20"/>
              </w:rPr>
            </w:pPr>
          </w:p>
        </w:tc>
        <w:tc>
          <w:tcPr>
            <w:tcW w:w="1843" w:type="dxa"/>
          </w:tcPr>
          <w:p w:rsidR="00FB2B53" w:rsidRPr="00D95C33" w:rsidRDefault="00FB2B53" w:rsidP="00FB2B53">
            <w:pPr>
              <w:spacing w:line="240" w:lineRule="auto"/>
              <w:rPr>
                <w:sz w:val="20"/>
                <w:szCs w:val="20"/>
              </w:rPr>
            </w:pPr>
            <w:r w:rsidRPr="00D95C33">
              <w:rPr>
                <w:sz w:val="20"/>
                <w:szCs w:val="20"/>
              </w:rPr>
              <w:t>1940-49</w:t>
            </w: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2.05*</w:t>
            </w:r>
          </w:p>
        </w:tc>
        <w:tc>
          <w:tcPr>
            <w:tcW w:w="969" w:type="dxa"/>
            <w:vAlign w:val="bottom"/>
          </w:tcPr>
          <w:p w:rsidR="00FB2B53" w:rsidRPr="00D95C33" w:rsidRDefault="00FB2B53" w:rsidP="00FB2B53">
            <w:pPr>
              <w:spacing w:line="240" w:lineRule="auto"/>
              <w:rPr>
                <w:color w:val="000000"/>
                <w:sz w:val="20"/>
                <w:szCs w:val="20"/>
              </w:rPr>
            </w:pPr>
            <w:r w:rsidRPr="00D95C33">
              <w:rPr>
                <w:color w:val="000000"/>
                <w:sz w:val="20"/>
                <w:szCs w:val="20"/>
              </w:rPr>
              <w:t>0.68</w:t>
            </w: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0.55</w:t>
            </w:r>
          </w:p>
        </w:tc>
        <w:tc>
          <w:tcPr>
            <w:tcW w:w="969" w:type="dxa"/>
            <w:vAlign w:val="bottom"/>
          </w:tcPr>
          <w:p w:rsidR="00FB2B53" w:rsidRPr="00D95C33" w:rsidRDefault="00FB2B53" w:rsidP="00FB2B53">
            <w:pPr>
              <w:spacing w:line="240" w:lineRule="auto"/>
              <w:rPr>
                <w:color w:val="000000"/>
                <w:sz w:val="20"/>
                <w:szCs w:val="20"/>
              </w:rPr>
            </w:pPr>
            <w:r w:rsidRPr="00D95C33">
              <w:rPr>
                <w:color w:val="000000"/>
                <w:sz w:val="20"/>
                <w:szCs w:val="20"/>
              </w:rPr>
              <w:t>1.60</w:t>
            </w:r>
          </w:p>
        </w:tc>
      </w:tr>
      <w:tr w:rsidR="00FB2B53" w:rsidRPr="00D95C33" w:rsidTr="00425AAA">
        <w:tc>
          <w:tcPr>
            <w:tcW w:w="1413" w:type="dxa"/>
          </w:tcPr>
          <w:p w:rsidR="00FB2B53" w:rsidRPr="00D95C33" w:rsidRDefault="00FB2B53" w:rsidP="00FB2B53">
            <w:pPr>
              <w:spacing w:line="240" w:lineRule="auto"/>
              <w:rPr>
                <w:sz w:val="20"/>
                <w:szCs w:val="20"/>
              </w:rPr>
            </w:pPr>
          </w:p>
        </w:tc>
        <w:tc>
          <w:tcPr>
            <w:tcW w:w="1843" w:type="dxa"/>
          </w:tcPr>
          <w:p w:rsidR="00FB2B53" w:rsidRPr="00D95C33" w:rsidRDefault="00FB2B53" w:rsidP="00FB2B53">
            <w:pPr>
              <w:spacing w:line="240" w:lineRule="auto"/>
              <w:rPr>
                <w:sz w:val="20"/>
                <w:szCs w:val="20"/>
              </w:rPr>
            </w:pPr>
            <w:r w:rsidRPr="00D95C33">
              <w:rPr>
                <w:sz w:val="20"/>
                <w:szCs w:val="20"/>
              </w:rPr>
              <w:t>1950-59</w:t>
            </w: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2.42*</w:t>
            </w:r>
          </w:p>
        </w:tc>
        <w:tc>
          <w:tcPr>
            <w:tcW w:w="969" w:type="dxa"/>
            <w:vAlign w:val="bottom"/>
          </w:tcPr>
          <w:p w:rsidR="00FB2B53" w:rsidRPr="00D95C33" w:rsidRDefault="00FB2B53" w:rsidP="00FB2B53">
            <w:pPr>
              <w:spacing w:line="240" w:lineRule="auto"/>
              <w:rPr>
                <w:color w:val="000000"/>
                <w:sz w:val="20"/>
                <w:szCs w:val="20"/>
              </w:rPr>
            </w:pPr>
            <w:r w:rsidRPr="00D95C33">
              <w:rPr>
                <w:color w:val="000000"/>
                <w:sz w:val="20"/>
                <w:szCs w:val="20"/>
              </w:rPr>
              <w:t>0.72</w:t>
            </w: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4.35</w:t>
            </w:r>
            <w:r>
              <w:rPr>
                <w:color w:val="000000"/>
                <w:sz w:val="20"/>
                <w:szCs w:val="20"/>
              </w:rPr>
              <w:t>*</w:t>
            </w:r>
          </w:p>
        </w:tc>
        <w:tc>
          <w:tcPr>
            <w:tcW w:w="969" w:type="dxa"/>
            <w:vAlign w:val="bottom"/>
          </w:tcPr>
          <w:p w:rsidR="00FB2B53" w:rsidRPr="00D95C33" w:rsidRDefault="00FB2B53" w:rsidP="00FB2B53">
            <w:pPr>
              <w:spacing w:line="240" w:lineRule="auto"/>
              <w:rPr>
                <w:color w:val="000000"/>
                <w:sz w:val="20"/>
                <w:szCs w:val="20"/>
              </w:rPr>
            </w:pPr>
            <w:r w:rsidRPr="00D95C33">
              <w:rPr>
                <w:color w:val="000000"/>
                <w:sz w:val="20"/>
                <w:szCs w:val="20"/>
              </w:rPr>
              <w:t>1.60</w:t>
            </w:r>
          </w:p>
        </w:tc>
      </w:tr>
      <w:tr w:rsidR="00FB2B53" w:rsidRPr="00D95C33" w:rsidTr="00425AAA">
        <w:tc>
          <w:tcPr>
            <w:tcW w:w="1413" w:type="dxa"/>
          </w:tcPr>
          <w:p w:rsidR="00FB2B53" w:rsidRPr="00D95C33" w:rsidRDefault="00FB2B53" w:rsidP="00FB2B53">
            <w:pPr>
              <w:spacing w:line="240" w:lineRule="auto"/>
              <w:rPr>
                <w:sz w:val="20"/>
                <w:szCs w:val="20"/>
              </w:rPr>
            </w:pPr>
          </w:p>
        </w:tc>
        <w:tc>
          <w:tcPr>
            <w:tcW w:w="1843" w:type="dxa"/>
          </w:tcPr>
          <w:p w:rsidR="00FB2B53" w:rsidRPr="00D95C33" w:rsidRDefault="00FB2B53" w:rsidP="00FB2B53">
            <w:pPr>
              <w:spacing w:line="240" w:lineRule="auto"/>
              <w:rPr>
                <w:sz w:val="20"/>
                <w:szCs w:val="20"/>
              </w:rPr>
            </w:pPr>
            <w:r w:rsidRPr="00D95C33">
              <w:rPr>
                <w:sz w:val="20"/>
                <w:szCs w:val="20"/>
              </w:rPr>
              <w:t>1960-69</w:t>
            </w: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0.38</w:t>
            </w:r>
          </w:p>
        </w:tc>
        <w:tc>
          <w:tcPr>
            <w:tcW w:w="969" w:type="dxa"/>
            <w:vAlign w:val="bottom"/>
          </w:tcPr>
          <w:p w:rsidR="00FB2B53" w:rsidRPr="00D95C33" w:rsidRDefault="00FB2B53" w:rsidP="00FB2B53">
            <w:pPr>
              <w:spacing w:line="240" w:lineRule="auto"/>
              <w:rPr>
                <w:color w:val="000000"/>
                <w:sz w:val="20"/>
                <w:szCs w:val="20"/>
              </w:rPr>
            </w:pPr>
            <w:r w:rsidRPr="00D95C33">
              <w:rPr>
                <w:color w:val="000000"/>
                <w:sz w:val="20"/>
                <w:szCs w:val="20"/>
              </w:rPr>
              <w:t>0.55</w:t>
            </w: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1.05</w:t>
            </w:r>
          </w:p>
        </w:tc>
        <w:tc>
          <w:tcPr>
            <w:tcW w:w="969" w:type="dxa"/>
            <w:vAlign w:val="bottom"/>
          </w:tcPr>
          <w:p w:rsidR="00FB2B53" w:rsidRPr="00D95C33" w:rsidRDefault="00FB2B53" w:rsidP="00FB2B53">
            <w:pPr>
              <w:spacing w:line="240" w:lineRule="auto"/>
              <w:rPr>
                <w:color w:val="000000"/>
                <w:sz w:val="20"/>
                <w:szCs w:val="20"/>
              </w:rPr>
            </w:pPr>
            <w:r w:rsidRPr="00D95C33">
              <w:rPr>
                <w:color w:val="000000"/>
                <w:sz w:val="20"/>
                <w:szCs w:val="20"/>
              </w:rPr>
              <w:t>1.45</w:t>
            </w:r>
          </w:p>
        </w:tc>
      </w:tr>
      <w:tr w:rsidR="00FB2B53" w:rsidRPr="00D95C33" w:rsidTr="00425AAA">
        <w:tc>
          <w:tcPr>
            <w:tcW w:w="1413" w:type="dxa"/>
          </w:tcPr>
          <w:p w:rsidR="00FB2B53" w:rsidRPr="00D95C33" w:rsidRDefault="00FB2B53" w:rsidP="00FB2B53">
            <w:pPr>
              <w:spacing w:line="240" w:lineRule="auto"/>
              <w:rPr>
                <w:sz w:val="20"/>
                <w:szCs w:val="20"/>
              </w:rPr>
            </w:pPr>
          </w:p>
        </w:tc>
        <w:tc>
          <w:tcPr>
            <w:tcW w:w="1843" w:type="dxa"/>
          </w:tcPr>
          <w:p w:rsidR="00FB2B53" w:rsidRPr="00D95C33" w:rsidRDefault="00FB2B53" w:rsidP="00FB2B53">
            <w:pPr>
              <w:spacing w:line="240" w:lineRule="auto"/>
              <w:rPr>
                <w:sz w:val="20"/>
                <w:szCs w:val="20"/>
              </w:rPr>
            </w:pPr>
            <w:r w:rsidRPr="00D95C33">
              <w:rPr>
                <w:sz w:val="20"/>
                <w:szCs w:val="20"/>
              </w:rPr>
              <w:t>1970+</w:t>
            </w: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w:t>
            </w:r>
          </w:p>
        </w:tc>
        <w:tc>
          <w:tcPr>
            <w:tcW w:w="969" w:type="dxa"/>
            <w:vAlign w:val="bottom"/>
          </w:tcPr>
          <w:p w:rsidR="00FB2B53" w:rsidRPr="00D95C33" w:rsidRDefault="00FB2B53" w:rsidP="00FB2B53">
            <w:pPr>
              <w:spacing w:line="240" w:lineRule="auto"/>
              <w:rPr>
                <w:color w:val="000000"/>
                <w:sz w:val="20"/>
                <w:szCs w:val="20"/>
              </w:rPr>
            </w:pP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w:t>
            </w:r>
          </w:p>
        </w:tc>
        <w:tc>
          <w:tcPr>
            <w:tcW w:w="969" w:type="dxa"/>
            <w:vAlign w:val="bottom"/>
          </w:tcPr>
          <w:p w:rsidR="00FB2B53" w:rsidRPr="00D95C33" w:rsidRDefault="00FB2B53" w:rsidP="00FB2B53">
            <w:pPr>
              <w:spacing w:line="240" w:lineRule="auto"/>
              <w:rPr>
                <w:color w:val="000000"/>
                <w:sz w:val="20"/>
                <w:szCs w:val="20"/>
              </w:rPr>
            </w:pPr>
          </w:p>
        </w:tc>
      </w:tr>
      <w:tr w:rsidR="00FB2B53" w:rsidRPr="00D95C33" w:rsidTr="00425AAA">
        <w:tc>
          <w:tcPr>
            <w:tcW w:w="1413" w:type="dxa"/>
          </w:tcPr>
          <w:p w:rsidR="00FB2B53" w:rsidRPr="00D95C33" w:rsidRDefault="00FB2B53" w:rsidP="00FB2B53">
            <w:pPr>
              <w:spacing w:line="240" w:lineRule="auto"/>
              <w:rPr>
                <w:sz w:val="20"/>
                <w:szCs w:val="20"/>
              </w:rPr>
            </w:pPr>
            <w:r w:rsidRPr="00D95C33">
              <w:rPr>
                <w:sz w:val="20"/>
                <w:szCs w:val="20"/>
              </w:rPr>
              <w:t>Qualifications</w:t>
            </w:r>
          </w:p>
        </w:tc>
        <w:tc>
          <w:tcPr>
            <w:tcW w:w="1843" w:type="dxa"/>
          </w:tcPr>
          <w:p w:rsidR="00FB2B53" w:rsidRPr="00D95C33" w:rsidRDefault="00FB2B53" w:rsidP="00FB2B53">
            <w:pPr>
              <w:spacing w:line="240" w:lineRule="auto"/>
              <w:rPr>
                <w:sz w:val="20"/>
                <w:szCs w:val="20"/>
              </w:rPr>
            </w:pPr>
            <w:r w:rsidRPr="00D95C33">
              <w:rPr>
                <w:sz w:val="20"/>
                <w:szCs w:val="20"/>
              </w:rPr>
              <w:t>Degree</w:t>
            </w: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0.92</w:t>
            </w:r>
          </w:p>
        </w:tc>
        <w:tc>
          <w:tcPr>
            <w:tcW w:w="969" w:type="dxa"/>
            <w:vAlign w:val="bottom"/>
          </w:tcPr>
          <w:p w:rsidR="00FB2B53" w:rsidRPr="00D95C33" w:rsidRDefault="00FB2B53" w:rsidP="00FB2B53">
            <w:pPr>
              <w:spacing w:line="240" w:lineRule="auto"/>
              <w:rPr>
                <w:color w:val="000000"/>
                <w:sz w:val="20"/>
                <w:szCs w:val="20"/>
              </w:rPr>
            </w:pPr>
            <w:r w:rsidRPr="00D95C33">
              <w:rPr>
                <w:color w:val="000000"/>
                <w:sz w:val="20"/>
                <w:szCs w:val="20"/>
              </w:rPr>
              <w:t>0.69</w:t>
            </w: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-1.22</w:t>
            </w:r>
          </w:p>
        </w:tc>
        <w:tc>
          <w:tcPr>
            <w:tcW w:w="969" w:type="dxa"/>
            <w:vAlign w:val="bottom"/>
          </w:tcPr>
          <w:p w:rsidR="00FB2B53" w:rsidRPr="00D95C33" w:rsidRDefault="00FB2B53" w:rsidP="00FB2B53">
            <w:pPr>
              <w:spacing w:line="240" w:lineRule="auto"/>
              <w:rPr>
                <w:color w:val="000000"/>
                <w:sz w:val="20"/>
                <w:szCs w:val="20"/>
              </w:rPr>
            </w:pPr>
            <w:r w:rsidRPr="00D95C33">
              <w:rPr>
                <w:color w:val="000000"/>
                <w:sz w:val="20"/>
                <w:szCs w:val="20"/>
              </w:rPr>
              <w:t>1.46</w:t>
            </w:r>
          </w:p>
        </w:tc>
      </w:tr>
      <w:tr w:rsidR="00FB2B53" w:rsidRPr="00D95C33" w:rsidTr="00425AAA">
        <w:tc>
          <w:tcPr>
            <w:tcW w:w="1413" w:type="dxa"/>
          </w:tcPr>
          <w:p w:rsidR="00FB2B53" w:rsidRPr="00D95C33" w:rsidRDefault="00FB2B53" w:rsidP="00FB2B53">
            <w:pPr>
              <w:spacing w:line="240" w:lineRule="auto"/>
              <w:rPr>
                <w:sz w:val="20"/>
                <w:szCs w:val="20"/>
              </w:rPr>
            </w:pPr>
          </w:p>
        </w:tc>
        <w:tc>
          <w:tcPr>
            <w:tcW w:w="1843" w:type="dxa"/>
          </w:tcPr>
          <w:p w:rsidR="00FB2B53" w:rsidRPr="00D95C33" w:rsidRDefault="00FB2B53" w:rsidP="00FB2B53">
            <w:pPr>
              <w:spacing w:line="240" w:lineRule="auto"/>
              <w:rPr>
                <w:sz w:val="20"/>
                <w:szCs w:val="20"/>
              </w:rPr>
            </w:pPr>
            <w:r w:rsidRPr="00D95C33">
              <w:rPr>
                <w:sz w:val="20"/>
                <w:szCs w:val="20"/>
              </w:rPr>
              <w:t>Some higher</w:t>
            </w: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-1.41</w:t>
            </w:r>
          </w:p>
        </w:tc>
        <w:tc>
          <w:tcPr>
            <w:tcW w:w="969" w:type="dxa"/>
            <w:vAlign w:val="bottom"/>
          </w:tcPr>
          <w:p w:rsidR="00FB2B53" w:rsidRPr="00D95C33" w:rsidRDefault="00FB2B53" w:rsidP="00FB2B53">
            <w:pPr>
              <w:spacing w:line="240" w:lineRule="auto"/>
              <w:rPr>
                <w:color w:val="000000"/>
                <w:sz w:val="20"/>
                <w:szCs w:val="20"/>
              </w:rPr>
            </w:pPr>
            <w:r w:rsidRPr="00D95C33">
              <w:rPr>
                <w:color w:val="000000"/>
                <w:sz w:val="20"/>
                <w:szCs w:val="20"/>
              </w:rPr>
              <w:t>1.11</w:t>
            </w: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0.56</w:t>
            </w:r>
          </w:p>
        </w:tc>
        <w:tc>
          <w:tcPr>
            <w:tcW w:w="969" w:type="dxa"/>
            <w:vAlign w:val="bottom"/>
          </w:tcPr>
          <w:p w:rsidR="00FB2B53" w:rsidRPr="00D95C33" w:rsidRDefault="00FB2B53" w:rsidP="00FB2B53">
            <w:pPr>
              <w:spacing w:line="240" w:lineRule="auto"/>
              <w:rPr>
                <w:color w:val="000000"/>
                <w:sz w:val="20"/>
                <w:szCs w:val="20"/>
              </w:rPr>
            </w:pPr>
            <w:r w:rsidRPr="00D95C33">
              <w:rPr>
                <w:color w:val="000000"/>
                <w:sz w:val="20"/>
                <w:szCs w:val="20"/>
              </w:rPr>
              <w:t>2.85</w:t>
            </w:r>
          </w:p>
        </w:tc>
      </w:tr>
      <w:tr w:rsidR="00FB2B53" w:rsidRPr="00D95C33" w:rsidTr="00425AAA">
        <w:tc>
          <w:tcPr>
            <w:tcW w:w="1413" w:type="dxa"/>
          </w:tcPr>
          <w:p w:rsidR="00FB2B53" w:rsidRPr="00D95C33" w:rsidRDefault="00FB2B53" w:rsidP="00FB2B53">
            <w:pPr>
              <w:spacing w:line="240" w:lineRule="auto"/>
              <w:rPr>
                <w:sz w:val="20"/>
                <w:szCs w:val="20"/>
              </w:rPr>
            </w:pPr>
          </w:p>
        </w:tc>
        <w:tc>
          <w:tcPr>
            <w:tcW w:w="1843" w:type="dxa"/>
          </w:tcPr>
          <w:p w:rsidR="00FB2B53" w:rsidRPr="00D95C33" w:rsidRDefault="00FB2B53" w:rsidP="00FB2B53">
            <w:pPr>
              <w:spacing w:line="240" w:lineRule="auto"/>
              <w:rPr>
                <w:sz w:val="20"/>
                <w:szCs w:val="20"/>
              </w:rPr>
            </w:pPr>
            <w:r w:rsidRPr="00D95C33">
              <w:rPr>
                <w:sz w:val="20"/>
                <w:szCs w:val="20"/>
              </w:rPr>
              <w:t>A-Level</w:t>
            </w: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1.83*</w:t>
            </w:r>
          </w:p>
        </w:tc>
        <w:tc>
          <w:tcPr>
            <w:tcW w:w="969" w:type="dxa"/>
            <w:vAlign w:val="bottom"/>
          </w:tcPr>
          <w:p w:rsidR="00FB2B53" w:rsidRPr="00D95C33" w:rsidRDefault="00FB2B53" w:rsidP="00FB2B53">
            <w:pPr>
              <w:spacing w:line="240" w:lineRule="auto"/>
              <w:rPr>
                <w:color w:val="000000"/>
                <w:sz w:val="20"/>
                <w:szCs w:val="20"/>
              </w:rPr>
            </w:pPr>
            <w:r w:rsidRPr="00D95C33">
              <w:rPr>
                <w:color w:val="000000"/>
                <w:sz w:val="20"/>
                <w:szCs w:val="20"/>
              </w:rPr>
              <w:t>0.78</w:t>
            </w:r>
          </w:p>
        </w:tc>
        <w:tc>
          <w:tcPr>
            <w:tcW w:w="968" w:type="dxa"/>
            <w:vAlign w:val="bottom"/>
          </w:tcPr>
          <w:p w:rsidR="00FB2B53" w:rsidRPr="00D95C33" w:rsidRDefault="00FB2B53" w:rsidP="00FB2B53">
            <w:pPr>
              <w:spacing w:line="240" w:lineRule="auto"/>
              <w:rPr>
                <w:color w:val="000000"/>
                <w:sz w:val="20"/>
                <w:szCs w:val="20"/>
              </w:rPr>
            </w:pPr>
            <w:r>
              <w:rPr>
                <w:color w:val="000000"/>
                <w:sz w:val="20"/>
                <w:szCs w:val="20"/>
              </w:rPr>
              <w:t>-</w:t>
            </w:r>
          </w:p>
        </w:tc>
        <w:tc>
          <w:tcPr>
            <w:tcW w:w="969" w:type="dxa"/>
            <w:vAlign w:val="bottom"/>
          </w:tcPr>
          <w:p w:rsidR="00FB2B53" w:rsidRPr="00D95C33" w:rsidRDefault="00FB2B53" w:rsidP="00FB2B53">
            <w:pPr>
              <w:spacing w:line="240" w:lineRule="auto"/>
              <w:rPr>
                <w:color w:val="000000"/>
                <w:sz w:val="20"/>
                <w:szCs w:val="20"/>
              </w:rPr>
            </w:pPr>
          </w:p>
        </w:tc>
      </w:tr>
      <w:tr w:rsidR="00FB2B53" w:rsidRPr="00D95C33" w:rsidTr="00425AAA">
        <w:tc>
          <w:tcPr>
            <w:tcW w:w="1413" w:type="dxa"/>
          </w:tcPr>
          <w:p w:rsidR="00FB2B53" w:rsidRPr="00D95C33" w:rsidRDefault="00FB2B53" w:rsidP="00FB2B53">
            <w:pPr>
              <w:spacing w:line="240" w:lineRule="auto"/>
              <w:rPr>
                <w:sz w:val="20"/>
                <w:szCs w:val="20"/>
              </w:rPr>
            </w:pPr>
          </w:p>
        </w:tc>
        <w:tc>
          <w:tcPr>
            <w:tcW w:w="1843" w:type="dxa"/>
          </w:tcPr>
          <w:p w:rsidR="00FB2B53" w:rsidRPr="00D95C33" w:rsidRDefault="00FB2B53" w:rsidP="00FB2B53">
            <w:pPr>
              <w:spacing w:line="240" w:lineRule="auto"/>
              <w:rPr>
                <w:sz w:val="20"/>
                <w:szCs w:val="20"/>
              </w:rPr>
            </w:pPr>
            <w:r w:rsidRPr="00D95C33">
              <w:rPr>
                <w:sz w:val="20"/>
                <w:szCs w:val="20"/>
              </w:rPr>
              <w:t>O-Level</w:t>
            </w: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0.29</w:t>
            </w:r>
          </w:p>
        </w:tc>
        <w:tc>
          <w:tcPr>
            <w:tcW w:w="969" w:type="dxa"/>
            <w:vAlign w:val="bottom"/>
          </w:tcPr>
          <w:p w:rsidR="00FB2B53" w:rsidRPr="00D95C33" w:rsidRDefault="00FB2B53" w:rsidP="00FB2B53">
            <w:pPr>
              <w:spacing w:line="240" w:lineRule="auto"/>
              <w:rPr>
                <w:color w:val="000000"/>
                <w:sz w:val="20"/>
                <w:szCs w:val="20"/>
              </w:rPr>
            </w:pPr>
            <w:r w:rsidRPr="00D95C33">
              <w:rPr>
                <w:color w:val="000000"/>
                <w:sz w:val="20"/>
                <w:szCs w:val="20"/>
              </w:rPr>
              <w:t>0.59</w:t>
            </w: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2.12</w:t>
            </w:r>
          </w:p>
        </w:tc>
        <w:tc>
          <w:tcPr>
            <w:tcW w:w="969" w:type="dxa"/>
            <w:vAlign w:val="bottom"/>
          </w:tcPr>
          <w:p w:rsidR="00FB2B53" w:rsidRPr="00D95C33" w:rsidRDefault="00FB2B53" w:rsidP="00FB2B53">
            <w:pPr>
              <w:spacing w:line="240" w:lineRule="auto"/>
              <w:rPr>
                <w:color w:val="000000"/>
                <w:sz w:val="20"/>
                <w:szCs w:val="20"/>
              </w:rPr>
            </w:pPr>
            <w:r w:rsidRPr="00D95C33">
              <w:rPr>
                <w:color w:val="000000"/>
                <w:sz w:val="20"/>
                <w:szCs w:val="20"/>
              </w:rPr>
              <w:t>1.31</w:t>
            </w:r>
          </w:p>
        </w:tc>
      </w:tr>
      <w:tr w:rsidR="00FB2B53" w:rsidRPr="00D95C33" w:rsidTr="00425AAA">
        <w:tc>
          <w:tcPr>
            <w:tcW w:w="1413" w:type="dxa"/>
          </w:tcPr>
          <w:p w:rsidR="00FB2B53" w:rsidRPr="00D95C33" w:rsidRDefault="00FB2B53" w:rsidP="00FB2B53">
            <w:pPr>
              <w:spacing w:line="240" w:lineRule="auto"/>
              <w:rPr>
                <w:sz w:val="20"/>
                <w:szCs w:val="20"/>
              </w:rPr>
            </w:pPr>
          </w:p>
        </w:tc>
        <w:tc>
          <w:tcPr>
            <w:tcW w:w="1843" w:type="dxa"/>
          </w:tcPr>
          <w:p w:rsidR="00FB2B53" w:rsidRPr="00D95C33" w:rsidRDefault="00FB2B53" w:rsidP="00FB2B53">
            <w:pPr>
              <w:spacing w:line="240" w:lineRule="auto"/>
              <w:rPr>
                <w:sz w:val="20"/>
                <w:szCs w:val="20"/>
              </w:rPr>
            </w:pPr>
            <w:r w:rsidRPr="00D95C33">
              <w:rPr>
                <w:sz w:val="20"/>
                <w:szCs w:val="20"/>
              </w:rPr>
              <w:t>CSE</w:t>
            </w: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3.06</w:t>
            </w:r>
          </w:p>
        </w:tc>
        <w:tc>
          <w:tcPr>
            <w:tcW w:w="969" w:type="dxa"/>
            <w:vAlign w:val="bottom"/>
          </w:tcPr>
          <w:p w:rsidR="00FB2B53" w:rsidRPr="00D95C33" w:rsidRDefault="00FB2B53" w:rsidP="00FB2B53">
            <w:pPr>
              <w:spacing w:line="240" w:lineRule="auto"/>
              <w:rPr>
                <w:color w:val="000000"/>
                <w:sz w:val="20"/>
                <w:szCs w:val="20"/>
              </w:rPr>
            </w:pPr>
            <w:r w:rsidRPr="00D95C33">
              <w:rPr>
                <w:color w:val="000000"/>
                <w:sz w:val="20"/>
                <w:szCs w:val="20"/>
              </w:rPr>
              <w:t>1.83</w:t>
            </w:r>
          </w:p>
        </w:tc>
        <w:tc>
          <w:tcPr>
            <w:tcW w:w="968" w:type="dxa"/>
            <w:vAlign w:val="bottom"/>
          </w:tcPr>
          <w:p w:rsidR="00FB2B53" w:rsidRPr="00D95C33" w:rsidRDefault="00FB2B53" w:rsidP="00FB2B53">
            <w:pPr>
              <w:spacing w:line="240" w:lineRule="auto"/>
              <w:rPr>
                <w:color w:val="000000"/>
                <w:sz w:val="20"/>
                <w:szCs w:val="20"/>
              </w:rPr>
            </w:pPr>
            <w:r>
              <w:rPr>
                <w:color w:val="000000"/>
                <w:sz w:val="20"/>
                <w:szCs w:val="20"/>
              </w:rPr>
              <w:t>-</w:t>
            </w:r>
          </w:p>
        </w:tc>
        <w:tc>
          <w:tcPr>
            <w:tcW w:w="969" w:type="dxa"/>
            <w:vAlign w:val="bottom"/>
          </w:tcPr>
          <w:p w:rsidR="00FB2B53" w:rsidRPr="00D95C33" w:rsidRDefault="00FB2B53" w:rsidP="00FB2B53">
            <w:pPr>
              <w:spacing w:line="240" w:lineRule="auto"/>
              <w:rPr>
                <w:color w:val="000000"/>
                <w:sz w:val="20"/>
                <w:szCs w:val="20"/>
              </w:rPr>
            </w:pPr>
          </w:p>
        </w:tc>
      </w:tr>
      <w:tr w:rsidR="00FB2B53" w:rsidRPr="00D95C33" w:rsidTr="00425AAA">
        <w:tc>
          <w:tcPr>
            <w:tcW w:w="1413" w:type="dxa"/>
          </w:tcPr>
          <w:p w:rsidR="00FB2B53" w:rsidRPr="00D95C33" w:rsidRDefault="00FB2B53" w:rsidP="00FB2B53">
            <w:pPr>
              <w:spacing w:line="240" w:lineRule="auto"/>
              <w:rPr>
                <w:sz w:val="20"/>
                <w:szCs w:val="20"/>
              </w:rPr>
            </w:pPr>
          </w:p>
        </w:tc>
        <w:tc>
          <w:tcPr>
            <w:tcW w:w="1843" w:type="dxa"/>
          </w:tcPr>
          <w:p w:rsidR="00FB2B53" w:rsidRPr="00D95C33" w:rsidRDefault="00FB2B53" w:rsidP="00FB2B53">
            <w:pPr>
              <w:spacing w:line="240" w:lineRule="auto"/>
              <w:rPr>
                <w:sz w:val="20"/>
                <w:szCs w:val="20"/>
              </w:rPr>
            </w:pPr>
            <w:r w:rsidRPr="00D95C33">
              <w:rPr>
                <w:sz w:val="20"/>
                <w:szCs w:val="20"/>
              </w:rPr>
              <w:t>No qualifications</w:t>
            </w: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w:t>
            </w:r>
          </w:p>
        </w:tc>
        <w:tc>
          <w:tcPr>
            <w:tcW w:w="969" w:type="dxa"/>
            <w:vAlign w:val="bottom"/>
          </w:tcPr>
          <w:p w:rsidR="00FB2B53" w:rsidRPr="00D95C33" w:rsidRDefault="00FB2B53" w:rsidP="00FB2B53">
            <w:pPr>
              <w:spacing w:line="240" w:lineRule="auto"/>
              <w:rPr>
                <w:color w:val="000000"/>
                <w:sz w:val="20"/>
                <w:szCs w:val="20"/>
              </w:rPr>
            </w:pP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w:t>
            </w:r>
          </w:p>
        </w:tc>
        <w:tc>
          <w:tcPr>
            <w:tcW w:w="969" w:type="dxa"/>
            <w:vAlign w:val="bottom"/>
          </w:tcPr>
          <w:p w:rsidR="00FB2B53" w:rsidRPr="00D95C33" w:rsidRDefault="00FB2B53" w:rsidP="00FB2B53">
            <w:pPr>
              <w:spacing w:line="240" w:lineRule="auto"/>
              <w:rPr>
                <w:color w:val="000000"/>
                <w:sz w:val="20"/>
                <w:szCs w:val="20"/>
              </w:rPr>
            </w:pPr>
          </w:p>
        </w:tc>
      </w:tr>
      <w:tr w:rsidR="00FB2B53" w:rsidRPr="00D95C33" w:rsidTr="00425AAA">
        <w:tc>
          <w:tcPr>
            <w:tcW w:w="1413" w:type="dxa"/>
          </w:tcPr>
          <w:p w:rsidR="00FB2B53" w:rsidRPr="00D95C33" w:rsidRDefault="00FB2B53" w:rsidP="00FB2B53">
            <w:pPr>
              <w:spacing w:line="240" w:lineRule="auto"/>
              <w:rPr>
                <w:sz w:val="20"/>
                <w:szCs w:val="20"/>
              </w:rPr>
            </w:pPr>
            <w:r w:rsidRPr="00D95C33">
              <w:rPr>
                <w:sz w:val="20"/>
                <w:szCs w:val="20"/>
              </w:rPr>
              <w:t>Religiosity</w:t>
            </w:r>
          </w:p>
        </w:tc>
        <w:tc>
          <w:tcPr>
            <w:tcW w:w="1843" w:type="dxa"/>
          </w:tcPr>
          <w:p w:rsidR="00FB2B53" w:rsidRPr="00D95C33" w:rsidRDefault="00FB2B53" w:rsidP="00FB2B53">
            <w:pPr>
              <w:spacing w:line="240" w:lineRule="auto"/>
              <w:rPr>
                <w:sz w:val="20"/>
                <w:szCs w:val="20"/>
              </w:rPr>
            </w:pPr>
            <w:r w:rsidRPr="00D95C33">
              <w:rPr>
                <w:sz w:val="20"/>
                <w:szCs w:val="20"/>
              </w:rPr>
              <w:t>Weekly</w:t>
            </w: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0.46</w:t>
            </w:r>
          </w:p>
        </w:tc>
        <w:tc>
          <w:tcPr>
            <w:tcW w:w="969" w:type="dxa"/>
            <w:vAlign w:val="bottom"/>
          </w:tcPr>
          <w:p w:rsidR="00FB2B53" w:rsidRPr="00D95C33" w:rsidRDefault="00FB2B53" w:rsidP="00FB2B53">
            <w:pPr>
              <w:spacing w:line="240" w:lineRule="auto"/>
              <w:rPr>
                <w:color w:val="000000"/>
                <w:sz w:val="20"/>
                <w:szCs w:val="20"/>
              </w:rPr>
            </w:pPr>
            <w:r w:rsidRPr="00D95C33">
              <w:rPr>
                <w:color w:val="000000"/>
                <w:sz w:val="20"/>
                <w:szCs w:val="20"/>
              </w:rPr>
              <w:t>0.68</w:t>
            </w: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-2.04</w:t>
            </w:r>
          </w:p>
        </w:tc>
        <w:tc>
          <w:tcPr>
            <w:tcW w:w="969" w:type="dxa"/>
            <w:vAlign w:val="bottom"/>
          </w:tcPr>
          <w:p w:rsidR="00FB2B53" w:rsidRPr="00D95C33" w:rsidRDefault="00FB2B53" w:rsidP="00FB2B53">
            <w:pPr>
              <w:spacing w:line="240" w:lineRule="auto"/>
              <w:rPr>
                <w:color w:val="000000"/>
                <w:sz w:val="20"/>
                <w:szCs w:val="20"/>
              </w:rPr>
            </w:pPr>
            <w:r w:rsidRPr="00D95C33">
              <w:rPr>
                <w:color w:val="000000"/>
                <w:sz w:val="20"/>
                <w:szCs w:val="20"/>
              </w:rPr>
              <w:t>1.48</w:t>
            </w:r>
          </w:p>
        </w:tc>
      </w:tr>
      <w:tr w:rsidR="00FB2B53" w:rsidRPr="00D95C33" w:rsidTr="00425AAA">
        <w:tc>
          <w:tcPr>
            <w:tcW w:w="1413" w:type="dxa"/>
          </w:tcPr>
          <w:p w:rsidR="00FB2B53" w:rsidRPr="00D95C33" w:rsidRDefault="00FB2B53" w:rsidP="00FB2B53">
            <w:pPr>
              <w:spacing w:line="240" w:lineRule="auto"/>
              <w:rPr>
                <w:sz w:val="20"/>
                <w:szCs w:val="20"/>
              </w:rPr>
            </w:pPr>
          </w:p>
        </w:tc>
        <w:tc>
          <w:tcPr>
            <w:tcW w:w="1843" w:type="dxa"/>
          </w:tcPr>
          <w:p w:rsidR="00FB2B53" w:rsidRPr="00D95C33" w:rsidRDefault="00FB2B53" w:rsidP="00FB2B53">
            <w:pPr>
              <w:spacing w:line="240" w:lineRule="auto"/>
              <w:rPr>
                <w:sz w:val="20"/>
                <w:szCs w:val="20"/>
              </w:rPr>
            </w:pPr>
            <w:r w:rsidRPr="00D95C33">
              <w:rPr>
                <w:sz w:val="20"/>
                <w:szCs w:val="20"/>
              </w:rPr>
              <w:t>Monthly</w:t>
            </w: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0.60</w:t>
            </w:r>
          </w:p>
        </w:tc>
        <w:tc>
          <w:tcPr>
            <w:tcW w:w="969" w:type="dxa"/>
            <w:vAlign w:val="bottom"/>
          </w:tcPr>
          <w:p w:rsidR="00FB2B53" w:rsidRPr="00D95C33" w:rsidRDefault="00FB2B53" w:rsidP="00FB2B53">
            <w:pPr>
              <w:spacing w:line="240" w:lineRule="auto"/>
              <w:rPr>
                <w:color w:val="000000"/>
                <w:sz w:val="20"/>
                <w:szCs w:val="20"/>
              </w:rPr>
            </w:pPr>
            <w:r w:rsidRPr="00D95C33">
              <w:rPr>
                <w:color w:val="000000"/>
                <w:sz w:val="20"/>
                <w:szCs w:val="20"/>
              </w:rPr>
              <w:t>0.84</w:t>
            </w: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0.55</w:t>
            </w:r>
          </w:p>
        </w:tc>
        <w:tc>
          <w:tcPr>
            <w:tcW w:w="969" w:type="dxa"/>
            <w:vAlign w:val="bottom"/>
          </w:tcPr>
          <w:p w:rsidR="00FB2B53" w:rsidRPr="00D95C33" w:rsidRDefault="00FB2B53" w:rsidP="00FB2B53">
            <w:pPr>
              <w:spacing w:line="240" w:lineRule="auto"/>
              <w:rPr>
                <w:color w:val="000000"/>
                <w:sz w:val="20"/>
                <w:szCs w:val="20"/>
              </w:rPr>
            </w:pPr>
            <w:r w:rsidRPr="00D95C33">
              <w:rPr>
                <w:color w:val="000000"/>
                <w:sz w:val="20"/>
                <w:szCs w:val="20"/>
              </w:rPr>
              <w:t>1.53</w:t>
            </w:r>
          </w:p>
        </w:tc>
      </w:tr>
      <w:tr w:rsidR="00FB2B53" w:rsidRPr="00D95C33" w:rsidTr="00425AAA">
        <w:tc>
          <w:tcPr>
            <w:tcW w:w="1413" w:type="dxa"/>
          </w:tcPr>
          <w:p w:rsidR="00FB2B53" w:rsidRPr="00D95C33" w:rsidRDefault="00FB2B53" w:rsidP="00FB2B53">
            <w:pPr>
              <w:spacing w:line="240" w:lineRule="auto"/>
              <w:rPr>
                <w:sz w:val="20"/>
                <w:szCs w:val="20"/>
              </w:rPr>
            </w:pPr>
          </w:p>
        </w:tc>
        <w:tc>
          <w:tcPr>
            <w:tcW w:w="1843" w:type="dxa"/>
          </w:tcPr>
          <w:p w:rsidR="00FB2B53" w:rsidRPr="00D95C33" w:rsidRDefault="00FB2B53" w:rsidP="00FB2B53">
            <w:pPr>
              <w:spacing w:line="240" w:lineRule="auto"/>
              <w:rPr>
                <w:sz w:val="20"/>
                <w:szCs w:val="20"/>
              </w:rPr>
            </w:pPr>
            <w:r w:rsidRPr="00D95C33">
              <w:rPr>
                <w:sz w:val="20"/>
                <w:szCs w:val="20"/>
              </w:rPr>
              <w:t>Occasionally</w:t>
            </w: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-0.21</w:t>
            </w:r>
          </w:p>
        </w:tc>
        <w:tc>
          <w:tcPr>
            <w:tcW w:w="969" w:type="dxa"/>
            <w:vAlign w:val="bottom"/>
          </w:tcPr>
          <w:p w:rsidR="00FB2B53" w:rsidRPr="00D95C33" w:rsidRDefault="00FB2B53" w:rsidP="00FB2B53">
            <w:pPr>
              <w:spacing w:line="240" w:lineRule="auto"/>
              <w:rPr>
                <w:color w:val="000000"/>
                <w:sz w:val="20"/>
                <w:szCs w:val="20"/>
              </w:rPr>
            </w:pPr>
            <w:r w:rsidRPr="00D95C33">
              <w:rPr>
                <w:color w:val="000000"/>
                <w:sz w:val="20"/>
                <w:szCs w:val="20"/>
              </w:rPr>
              <w:t>0.99</w:t>
            </w: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-0.65</w:t>
            </w:r>
          </w:p>
        </w:tc>
        <w:tc>
          <w:tcPr>
            <w:tcW w:w="969" w:type="dxa"/>
            <w:vAlign w:val="bottom"/>
          </w:tcPr>
          <w:p w:rsidR="00FB2B53" w:rsidRPr="00D95C33" w:rsidRDefault="00FB2B53" w:rsidP="00FB2B53">
            <w:pPr>
              <w:spacing w:line="240" w:lineRule="auto"/>
              <w:rPr>
                <w:color w:val="000000"/>
                <w:sz w:val="20"/>
                <w:szCs w:val="20"/>
              </w:rPr>
            </w:pPr>
            <w:r w:rsidRPr="00D95C33">
              <w:rPr>
                <w:color w:val="000000"/>
                <w:sz w:val="20"/>
                <w:szCs w:val="20"/>
              </w:rPr>
              <w:t>2.20</w:t>
            </w:r>
          </w:p>
        </w:tc>
      </w:tr>
      <w:tr w:rsidR="00FB2B53" w:rsidRPr="00D95C33" w:rsidTr="00425AAA">
        <w:tc>
          <w:tcPr>
            <w:tcW w:w="1413" w:type="dxa"/>
          </w:tcPr>
          <w:p w:rsidR="00FB2B53" w:rsidRPr="00D95C33" w:rsidRDefault="00FB2B53" w:rsidP="00FB2B53">
            <w:pPr>
              <w:spacing w:line="240" w:lineRule="auto"/>
              <w:rPr>
                <w:sz w:val="20"/>
                <w:szCs w:val="20"/>
              </w:rPr>
            </w:pPr>
          </w:p>
        </w:tc>
        <w:tc>
          <w:tcPr>
            <w:tcW w:w="1843" w:type="dxa"/>
          </w:tcPr>
          <w:p w:rsidR="00FB2B53" w:rsidRPr="00D95C33" w:rsidRDefault="00FB2B53" w:rsidP="00FB2B53">
            <w:pPr>
              <w:spacing w:line="240" w:lineRule="auto"/>
              <w:rPr>
                <w:sz w:val="20"/>
                <w:szCs w:val="20"/>
              </w:rPr>
            </w:pPr>
            <w:r w:rsidRPr="00D95C33">
              <w:rPr>
                <w:sz w:val="20"/>
                <w:szCs w:val="20"/>
              </w:rPr>
              <w:t>Once a year</w:t>
            </w: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-1.40</w:t>
            </w:r>
          </w:p>
        </w:tc>
        <w:tc>
          <w:tcPr>
            <w:tcW w:w="969" w:type="dxa"/>
            <w:vAlign w:val="bottom"/>
          </w:tcPr>
          <w:p w:rsidR="00FB2B53" w:rsidRPr="00D95C33" w:rsidRDefault="00FB2B53" w:rsidP="00FB2B53">
            <w:pPr>
              <w:spacing w:line="240" w:lineRule="auto"/>
              <w:rPr>
                <w:color w:val="000000"/>
                <w:sz w:val="20"/>
                <w:szCs w:val="20"/>
              </w:rPr>
            </w:pPr>
            <w:r w:rsidRPr="00D95C33">
              <w:rPr>
                <w:color w:val="000000"/>
                <w:sz w:val="20"/>
                <w:szCs w:val="20"/>
              </w:rPr>
              <w:t>0.90</w:t>
            </w:r>
          </w:p>
        </w:tc>
        <w:tc>
          <w:tcPr>
            <w:tcW w:w="968" w:type="dxa"/>
            <w:vAlign w:val="bottom"/>
          </w:tcPr>
          <w:p w:rsidR="00FB2B53" w:rsidRPr="00D95C33" w:rsidRDefault="00FB2B53" w:rsidP="00FB2B53">
            <w:pPr>
              <w:spacing w:line="240" w:lineRule="auto"/>
              <w:rPr>
                <w:color w:val="000000"/>
                <w:sz w:val="20"/>
                <w:szCs w:val="20"/>
              </w:rPr>
            </w:pPr>
            <w:r>
              <w:rPr>
                <w:color w:val="000000"/>
                <w:sz w:val="20"/>
                <w:szCs w:val="20"/>
              </w:rPr>
              <w:t>-</w:t>
            </w:r>
          </w:p>
        </w:tc>
        <w:tc>
          <w:tcPr>
            <w:tcW w:w="969" w:type="dxa"/>
            <w:vAlign w:val="bottom"/>
          </w:tcPr>
          <w:p w:rsidR="00FB2B53" w:rsidRPr="00D95C33" w:rsidRDefault="00FB2B53" w:rsidP="00FB2B53">
            <w:pPr>
              <w:spacing w:line="240" w:lineRule="auto"/>
              <w:rPr>
                <w:color w:val="000000"/>
                <w:sz w:val="20"/>
                <w:szCs w:val="20"/>
              </w:rPr>
            </w:pPr>
          </w:p>
        </w:tc>
      </w:tr>
      <w:tr w:rsidR="00FB2B53" w:rsidRPr="00D95C33" w:rsidTr="00425AAA">
        <w:tc>
          <w:tcPr>
            <w:tcW w:w="1413" w:type="dxa"/>
          </w:tcPr>
          <w:p w:rsidR="00FB2B53" w:rsidRPr="00D95C33" w:rsidRDefault="00FB2B53" w:rsidP="00FB2B53">
            <w:pPr>
              <w:spacing w:line="240" w:lineRule="auto"/>
              <w:rPr>
                <w:sz w:val="20"/>
                <w:szCs w:val="20"/>
              </w:rPr>
            </w:pPr>
          </w:p>
        </w:tc>
        <w:tc>
          <w:tcPr>
            <w:tcW w:w="1843" w:type="dxa"/>
          </w:tcPr>
          <w:p w:rsidR="00FB2B53" w:rsidRPr="00D95C33" w:rsidRDefault="00FB2B53" w:rsidP="00FB2B53">
            <w:pPr>
              <w:spacing w:line="240" w:lineRule="auto"/>
              <w:rPr>
                <w:sz w:val="20"/>
                <w:szCs w:val="20"/>
              </w:rPr>
            </w:pPr>
            <w:r w:rsidRPr="00D95C33">
              <w:rPr>
                <w:sz w:val="20"/>
                <w:szCs w:val="20"/>
              </w:rPr>
              <w:t>Never</w:t>
            </w: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w:t>
            </w:r>
          </w:p>
        </w:tc>
        <w:tc>
          <w:tcPr>
            <w:tcW w:w="969" w:type="dxa"/>
            <w:vAlign w:val="bottom"/>
          </w:tcPr>
          <w:p w:rsidR="00FB2B53" w:rsidRPr="00D95C33" w:rsidRDefault="00FB2B53" w:rsidP="00FB2B53">
            <w:pPr>
              <w:spacing w:line="240" w:lineRule="auto"/>
              <w:rPr>
                <w:color w:val="000000"/>
                <w:sz w:val="20"/>
                <w:szCs w:val="20"/>
              </w:rPr>
            </w:pP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w:t>
            </w:r>
          </w:p>
        </w:tc>
        <w:tc>
          <w:tcPr>
            <w:tcW w:w="969" w:type="dxa"/>
            <w:vAlign w:val="bottom"/>
          </w:tcPr>
          <w:p w:rsidR="00FB2B53" w:rsidRPr="00D95C33" w:rsidRDefault="00FB2B53" w:rsidP="00FB2B53">
            <w:pPr>
              <w:spacing w:line="240" w:lineRule="auto"/>
              <w:rPr>
                <w:color w:val="000000"/>
                <w:sz w:val="20"/>
                <w:szCs w:val="20"/>
              </w:rPr>
            </w:pPr>
          </w:p>
        </w:tc>
      </w:tr>
      <w:tr w:rsidR="00FB2B53" w:rsidRPr="00D95C33" w:rsidTr="00425AAA">
        <w:tc>
          <w:tcPr>
            <w:tcW w:w="1413" w:type="dxa"/>
          </w:tcPr>
          <w:p w:rsidR="00FB2B53" w:rsidRPr="00D95C33" w:rsidRDefault="00FB2B53" w:rsidP="00FB2B53">
            <w:pPr>
              <w:spacing w:line="240" w:lineRule="auto"/>
              <w:rPr>
                <w:sz w:val="20"/>
                <w:szCs w:val="20"/>
              </w:rPr>
            </w:pPr>
            <w:r w:rsidRPr="00D95C33">
              <w:rPr>
                <w:sz w:val="20"/>
                <w:szCs w:val="20"/>
              </w:rPr>
              <w:t>Social class</w:t>
            </w:r>
          </w:p>
        </w:tc>
        <w:tc>
          <w:tcPr>
            <w:tcW w:w="1843" w:type="dxa"/>
          </w:tcPr>
          <w:p w:rsidR="00FB2B53" w:rsidRPr="00D95C33" w:rsidRDefault="00FB2B53" w:rsidP="00FB2B53">
            <w:pPr>
              <w:spacing w:line="240" w:lineRule="auto"/>
              <w:rPr>
                <w:sz w:val="20"/>
                <w:szCs w:val="20"/>
              </w:rPr>
            </w:pPr>
            <w:r w:rsidRPr="00D95C33">
              <w:rPr>
                <w:sz w:val="20"/>
                <w:szCs w:val="20"/>
              </w:rPr>
              <w:t>Missing</w:t>
            </w: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-0.30</w:t>
            </w:r>
          </w:p>
        </w:tc>
        <w:tc>
          <w:tcPr>
            <w:tcW w:w="969" w:type="dxa"/>
            <w:vAlign w:val="bottom"/>
          </w:tcPr>
          <w:p w:rsidR="00FB2B53" w:rsidRPr="00D95C33" w:rsidRDefault="00FB2B53" w:rsidP="00FB2B53">
            <w:pPr>
              <w:spacing w:line="240" w:lineRule="auto"/>
              <w:rPr>
                <w:color w:val="000000"/>
                <w:sz w:val="20"/>
                <w:szCs w:val="20"/>
              </w:rPr>
            </w:pPr>
            <w:r w:rsidRPr="00D95C33">
              <w:rPr>
                <w:color w:val="000000"/>
                <w:sz w:val="20"/>
                <w:szCs w:val="20"/>
              </w:rPr>
              <w:t>0.78</w:t>
            </w: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-1.34</w:t>
            </w:r>
          </w:p>
        </w:tc>
        <w:tc>
          <w:tcPr>
            <w:tcW w:w="969" w:type="dxa"/>
            <w:vAlign w:val="bottom"/>
          </w:tcPr>
          <w:p w:rsidR="00FB2B53" w:rsidRPr="00D95C33" w:rsidRDefault="00FB2B53" w:rsidP="00FB2B53">
            <w:pPr>
              <w:spacing w:line="240" w:lineRule="auto"/>
              <w:rPr>
                <w:color w:val="000000"/>
                <w:sz w:val="20"/>
                <w:szCs w:val="20"/>
              </w:rPr>
            </w:pPr>
            <w:r w:rsidRPr="00D95C33">
              <w:rPr>
                <w:color w:val="000000"/>
                <w:sz w:val="20"/>
                <w:szCs w:val="20"/>
              </w:rPr>
              <w:t>2.41</w:t>
            </w:r>
          </w:p>
        </w:tc>
      </w:tr>
      <w:tr w:rsidR="00FB2B53" w:rsidRPr="00D95C33" w:rsidTr="00425AAA">
        <w:tc>
          <w:tcPr>
            <w:tcW w:w="1413" w:type="dxa"/>
          </w:tcPr>
          <w:p w:rsidR="00FB2B53" w:rsidRPr="00D95C33" w:rsidRDefault="00FB2B53" w:rsidP="00FB2B53">
            <w:pPr>
              <w:spacing w:line="240" w:lineRule="auto"/>
              <w:rPr>
                <w:sz w:val="20"/>
                <w:szCs w:val="20"/>
              </w:rPr>
            </w:pPr>
          </w:p>
        </w:tc>
        <w:tc>
          <w:tcPr>
            <w:tcW w:w="1843" w:type="dxa"/>
          </w:tcPr>
          <w:p w:rsidR="00FB2B53" w:rsidRPr="00D95C33" w:rsidRDefault="00FB2B53" w:rsidP="00FB2B53">
            <w:pPr>
              <w:spacing w:line="240" w:lineRule="auto"/>
              <w:rPr>
                <w:sz w:val="20"/>
                <w:szCs w:val="20"/>
              </w:rPr>
            </w:pPr>
            <w:r w:rsidRPr="00D95C33">
              <w:rPr>
                <w:sz w:val="20"/>
                <w:szCs w:val="20"/>
              </w:rPr>
              <w:t>Old middle class</w:t>
            </w: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0.35</w:t>
            </w:r>
          </w:p>
        </w:tc>
        <w:tc>
          <w:tcPr>
            <w:tcW w:w="969" w:type="dxa"/>
            <w:vAlign w:val="bottom"/>
          </w:tcPr>
          <w:p w:rsidR="00FB2B53" w:rsidRPr="00D95C33" w:rsidRDefault="00FB2B53" w:rsidP="00FB2B53">
            <w:pPr>
              <w:spacing w:line="240" w:lineRule="auto"/>
              <w:rPr>
                <w:color w:val="000000"/>
                <w:sz w:val="20"/>
                <w:szCs w:val="20"/>
              </w:rPr>
            </w:pPr>
            <w:r w:rsidRPr="00D95C33">
              <w:rPr>
                <w:color w:val="000000"/>
                <w:sz w:val="20"/>
                <w:szCs w:val="20"/>
              </w:rPr>
              <w:t>0.74</w:t>
            </w: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2.99</w:t>
            </w:r>
            <w:r>
              <w:rPr>
                <w:color w:val="000000"/>
                <w:sz w:val="20"/>
                <w:szCs w:val="20"/>
              </w:rPr>
              <w:t>*</w:t>
            </w:r>
          </w:p>
        </w:tc>
        <w:tc>
          <w:tcPr>
            <w:tcW w:w="969" w:type="dxa"/>
            <w:vAlign w:val="bottom"/>
          </w:tcPr>
          <w:p w:rsidR="00FB2B53" w:rsidRPr="00D95C33" w:rsidRDefault="00FB2B53" w:rsidP="00FB2B53">
            <w:pPr>
              <w:spacing w:line="240" w:lineRule="auto"/>
              <w:rPr>
                <w:color w:val="000000"/>
                <w:sz w:val="20"/>
                <w:szCs w:val="20"/>
              </w:rPr>
            </w:pPr>
            <w:r w:rsidRPr="00D95C33">
              <w:rPr>
                <w:color w:val="000000"/>
                <w:sz w:val="20"/>
                <w:szCs w:val="20"/>
              </w:rPr>
              <w:t>1.47</w:t>
            </w:r>
          </w:p>
        </w:tc>
      </w:tr>
      <w:tr w:rsidR="00FB2B53" w:rsidRPr="00D95C33" w:rsidTr="00425AAA">
        <w:tc>
          <w:tcPr>
            <w:tcW w:w="1413" w:type="dxa"/>
          </w:tcPr>
          <w:p w:rsidR="00FB2B53" w:rsidRPr="00D95C33" w:rsidRDefault="00FB2B53" w:rsidP="00FB2B53">
            <w:pPr>
              <w:spacing w:line="240" w:lineRule="auto"/>
              <w:rPr>
                <w:sz w:val="20"/>
                <w:szCs w:val="20"/>
              </w:rPr>
            </w:pPr>
          </w:p>
        </w:tc>
        <w:tc>
          <w:tcPr>
            <w:tcW w:w="1843" w:type="dxa"/>
          </w:tcPr>
          <w:p w:rsidR="00FB2B53" w:rsidRPr="00D95C33" w:rsidRDefault="00FB2B53" w:rsidP="00FB2B53">
            <w:pPr>
              <w:spacing w:line="240" w:lineRule="auto"/>
              <w:rPr>
                <w:sz w:val="20"/>
                <w:szCs w:val="20"/>
              </w:rPr>
            </w:pPr>
            <w:r w:rsidRPr="00D95C33">
              <w:rPr>
                <w:sz w:val="20"/>
                <w:szCs w:val="20"/>
              </w:rPr>
              <w:t>New middle class</w:t>
            </w: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0.87</w:t>
            </w:r>
          </w:p>
        </w:tc>
        <w:tc>
          <w:tcPr>
            <w:tcW w:w="969" w:type="dxa"/>
            <w:vAlign w:val="bottom"/>
          </w:tcPr>
          <w:p w:rsidR="00FB2B53" w:rsidRPr="00D95C33" w:rsidRDefault="00FB2B53" w:rsidP="00FB2B53">
            <w:pPr>
              <w:spacing w:line="240" w:lineRule="auto"/>
              <w:rPr>
                <w:color w:val="000000"/>
                <w:sz w:val="20"/>
                <w:szCs w:val="20"/>
              </w:rPr>
            </w:pPr>
            <w:r w:rsidRPr="00D95C33">
              <w:rPr>
                <w:color w:val="000000"/>
                <w:sz w:val="20"/>
                <w:szCs w:val="20"/>
              </w:rPr>
              <w:t>0.77</w:t>
            </w: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4.37</w:t>
            </w:r>
            <w:r>
              <w:rPr>
                <w:color w:val="000000"/>
                <w:sz w:val="20"/>
                <w:szCs w:val="20"/>
              </w:rPr>
              <w:t>*</w:t>
            </w:r>
          </w:p>
        </w:tc>
        <w:tc>
          <w:tcPr>
            <w:tcW w:w="969" w:type="dxa"/>
            <w:vAlign w:val="bottom"/>
          </w:tcPr>
          <w:p w:rsidR="00FB2B53" w:rsidRPr="00D95C33" w:rsidRDefault="00FB2B53" w:rsidP="00FB2B53">
            <w:pPr>
              <w:spacing w:line="240" w:lineRule="auto"/>
              <w:rPr>
                <w:color w:val="000000"/>
                <w:sz w:val="20"/>
                <w:szCs w:val="20"/>
              </w:rPr>
            </w:pPr>
            <w:r w:rsidRPr="00D95C33">
              <w:rPr>
                <w:color w:val="000000"/>
                <w:sz w:val="20"/>
                <w:szCs w:val="20"/>
              </w:rPr>
              <w:t>1.43</w:t>
            </w:r>
          </w:p>
        </w:tc>
      </w:tr>
      <w:tr w:rsidR="00FB2B53" w:rsidRPr="00D95C33" w:rsidTr="00425AAA">
        <w:tc>
          <w:tcPr>
            <w:tcW w:w="1413" w:type="dxa"/>
          </w:tcPr>
          <w:p w:rsidR="00FB2B53" w:rsidRPr="00D95C33" w:rsidRDefault="00FB2B53" w:rsidP="00FB2B53">
            <w:pPr>
              <w:spacing w:line="240" w:lineRule="auto"/>
              <w:rPr>
                <w:sz w:val="20"/>
                <w:szCs w:val="20"/>
              </w:rPr>
            </w:pPr>
          </w:p>
        </w:tc>
        <w:tc>
          <w:tcPr>
            <w:tcW w:w="1843" w:type="dxa"/>
          </w:tcPr>
          <w:p w:rsidR="00FB2B53" w:rsidRPr="00D95C33" w:rsidRDefault="00FB2B53" w:rsidP="00FB2B53">
            <w:pPr>
              <w:spacing w:line="240" w:lineRule="auto"/>
              <w:rPr>
                <w:sz w:val="20"/>
                <w:szCs w:val="20"/>
              </w:rPr>
            </w:pPr>
            <w:r w:rsidRPr="00D95C33">
              <w:rPr>
                <w:sz w:val="20"/>
                <w:szCs w:val="20"/>
              </w:rPr>
              <w:t>Junior middle class</w:t>
            </w: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-0.42</w:t>
            </w:r>
          </w:p>
        </w:tc>
        <w:tc>
          <w:tcPr>
            <w:tcW w:w="969" w:type="dxa"/>
            <w:vAlign w:val="bottom"/>
          </w:tcPr>
          <w:p w:rsidR="00FB2B53" w:rsidRPr="00D95C33" w:rsidRDefault="00FB2B53" w:rsidP="00FB2B53">
            <w:pPr>
              <w:spacing w:line="240" w:lineRule="auto"/>
              <w:rPr>
                <w:color w:val="000000"/>
                <w:sz w:val="20"/>
                <w:szCs w:val="20"/>
              </w:rPr>
            </w:pPr>
            <w:r w:rsidRPr="00D95C33">
              <w:rPr>
                <w:color w:val="000000"/>
                <w:sz w:val="20"/>
                <w:szCs w:val="20"/>
              </w:rPr>
              <w:t>0.66</w:t>
            </w:r>
          </w:p>
        </w:tc>
        <w:tc>
          <w:tcPr>
            <w:tcW w:w="968" w:type="dxa"/>
            <w:vAlign w:val="bottom"/>
          </w:tcPr>
          <w:p w:rsidR="00FB2B53" w:rsidRPr="00D95C33" w:rsidRDefault="00FB2B53" w:rsidP="00FB2B53">
            <w:pPr>
              <w:spacing w:line="240" w:lineRule="auto"/>
              <w:rPr>
                <w:color w:val="000000"/>
                <w:sz w:val="20"/>
                <w:szCs w:val="20"/>
              </w:rPr>
            </w:pPr>
            <w:r>
              <w:rPr>
                <w:color w:val="000000"/>
                <w:sz w:val="20"/>
                <w:szCs w:val="20"/>
              </w:rPr>
              <w:t>-</w:t>
            </w:r>
          </w:p>
        </w:tc>
        <w:tc>
          <w:tcPr>
            <w:tcW w:w="969" w:type="dxa"/>
            <w:vAlign w:val="bottom"/>
          </w:tcPr>
          <w:p w:rsidR="00FB2B53" w:rsidRPr="00D95C33" w:rsidRDefault="00FB2B53" w:rsidP="00FB2B53">
            <w:pPr>
              <w:spacing w:line="240" w:lineRule="auto"/>
              <w:rPr>
                <w:color w:val="000000"/>
                <w:sz w:val="20"/>
                <w:szCs w:val="20"/>
              </w:rPr>
            </w:pPr>
          </w:p>
        </w:tc>
      </w:tr>
      <w:tr w:rsidR="00FB2B53" w:rsidRPr="00D95C33" w:rsidTr="00425AAA">
        <w:tc>
          <w:tcPr>
            <w:tcW w:w="1413" w:type="dxa"/>
          </w:tcPr>
          <w:p w:rsidR="00FB2B53" w:rsidRPr="00D95C33" w:rsidRDefault="00FB2B53" w:rsidP="00FB2B53">
            <w:pPr>
              <w:spacing w:line="240" w:lineRule="auto"/>
              <w:rPr>
                <w:sz w:val="20"/>
                <w:szCs w:val="20"/>
              </w:rPr>
            </w:pPr>
          </w:p>
        </w:tc>
        <w:tc>
          <w:tcPr>
            <w:tcW w:w="1843" w:type="dxa"/>
          </w:tcPr>
          <w:p w:rsidR="00FB2B53" w:rsidRPr="00D95C33" w:rsidRDefault="00FB2B53" w:rsidP="00FB2B53">
            <w:pPr>
              <w:spacing w:line="240" w:lineRule="auto"/>
              <w:rPr>
                <w:sz w:val="20"/>
                <w:szCs w:val="20"/>
              </w:rPr>
            </w:pPr>
            <w:r w:rsidRPr="00D95C33">
              <w:rPr>
                <w:sz w:val="20"/>
                <w:szCs w:val="20"/>
              </w:rPr>
              <w:t>Own account</w:t>
            </w: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-0.75</w:t>
            </w:r>
          </w:p>
        </w:tc>
        <w:tc>
          <w:tcPr>
            <w:tcW w:w="969" w:type="dxa"/>
            <w:vAlign w:val="bottom"/>
          </w:tcPr>
          <w:p w:rsidR="00FB2B53" w:rsidRPr="00D95C33" w:rsidRDefault="00FB2B53" w:rsidP="00FB2B53">
            <w:pPr>
              <w:spacing w:line="240" w:lineRule="auto"/>
              <w:rPr>
                <w:color w:val="000000"/>
                <w:sz w:val="20"/>
                <w:szCs w:val="20"/>
              </w:rPr>
            </w:pPr>
            <w:r w:rsidRPr="00D95C33">
              <w:rPr>
                <w:color w:val="000000"/>
                <w:sz w:val="20"/>
                <w:szCs w:val="20"/>
              </w:rPr>
              <w:t>1.04</w:t>
            </w: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2.12</w:t>
            </w:r>
          </w:p>
        </w:tc>
        <w:tc>
          <w:tcPr>
            <w:tcW w:w="969" w:type="dxa"/>
            <w:vAlign w:val="bottom"/>
          </w:tcPr>
          <w:p w:rsidR="00FB2B53" w:rsidRPr="00D95C33" w:rsidRDefault="00FB2B53" w:rsidP="00FB2B53">
            <w:pPr>
              <w:spacing w:line="240" w:lineRule="auto"/>
              <w:rPr>
                <w:color w:val="000000"/>
                <w:sz w:val="20"/>
                <w:szCs w:val="20"/>
              </w:rPr>
            </w:pPr>
            <w:r w:rsidRPr="00D95C33">
              <w:rPr>
                <w:color w:val="000000"/>
                <w:sz w:val="20"/>
                <w:szCs w:val="20"/>
              </w:rPr>
              <w:t>1.82</w:t>
            </w:r>
          </w:p>
        </w:tc>
      </w:tr>
      <w:tr w:rsidR="00FB2B53" w:rsidRPr="00D95C33" w:rsidTr="00425AAA">
        <w:tc>
          <w:tcPr>
            <w:tcW w:w="1413" w:type="dxa"/>
          </w:tcPr>
          <w:p w:rsidR="00FB2B53" w:rsidRPr="00D95C33" w:rsidRDefault="00FB2B53" w:rsidP="00FB2B53">
            <w:pPr>
              <w:spacing w:line="240" w:lineRule="auto"/>
              <w:rPr>
                <w:sz w:val="20"/>
                <w:szCs w:val="20"/>
              </w:rPr>
            </w:pPr>
          </w:p>
        </w:tc>
        <w:tc>
          <w:tcPr>
            <w:tcW w:w="1843" w:type="dxa"/>
          </w:tcPr>
          <w:p w:rsidR="00FB2B53" w:rsidRPr="00D95C33" w:rsidRDefault="00FB2B53" w:rsidP="00FB2B53">
            <w:pPr>
              <w:spacing w:line="240" w:lineRule="auto"/>
              <w:rPr>
                <w:sz w:val="20"/>
                <w:szCs w:val="20"/>
              </w:rPr>
            </w:pPr>
            <w:r w:rsidRPr="00D95C33">
              <w:rPr>
                <w:sz w:val="20"/>
                <w:szCs w:val="20"/>
              </w:rPr>
              <w:t>Personal service</w:t>
            </w: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-1.55</w:t>
            </w:r>
          </w:p>
        </w:tc>
        <w:tc>
          <w:tcPr>
            <w:tcW w:w="969" w:type="dxa"/>
            <w:vAlign w:val="bottom"/>
          </w:tcPr>
          <w:p w:rsidR="00FB2B53" w:rsidRPr="00D95C33" w:rsidRDefault="00FB2B53" w:rsidP="00FB2B53">
            <w:pPr>
              <w:spacing w:line="240" w:lineRule="auto"/>
              <w:rPr>
                <w:color w:val="000000"/>
                <w:sz w:val="20"/>
                <w:szCs w:val="20"/>
              </w:rPr>
            </w:pPr>
            <w:r w:rsidRPr="00D95C33">
              <w:rPr>
                <w:color w:val="000000"/>
                <w:sz w:val="20"/>
                <w:szCs w:val="20"/>
              </w:rPr>
              <w:t>1.10</w:t>
            </w:r>
          </w:p>
        </w:tc>
        <w:tc>
          <w:tcPr>
            <w:tcW w:w="968" w:type="dxa"/>
            <w:vAlign w:val="bottom"/>
          </w:tcPr>
          <w:p w:rsidR="00FB2B53" w:rsidRPr="00D95C33" w:rsidRDefault="00FB2B53" w:rsidP="00FB2B53">
            <w:pPr>
              <w:spacing w:line="240" w:lineRule="auto"/>
              <w:rPr>
                <w:color w:val="000000"/>
                <w:sz w:val="20"/>
                <w:szCs w:val="20"/>
              </w:rPr>
            </w:pPr>
            <w:r>
              <w:rPr>
                <w:color w:val="000000"/>
                <w:sz w:val="20"/>
                <w:szCs w:val="20"/>
              </w:rPr>
              <w:t>-</w:t>
            </w:r>
          </w:p>
        </w:tc>
        <w:tc>
          <w:tcPr>
            <w:tcW w:w="969" w:type="dxa"/>
            <w:vAlign w:val="bottom"/>
          </w:tcPr>
          <w:p w:rsidR="00FB2B53" w:rsidRPr="00D95C33" w:rsidRDefault="00FB2B53" w:rsidP="00FB2B53">
            <w:pPr>
              <w:spacing w:line="240" w:lineRule="auto"/>
              <w:rPr>
                <w:color w:val="000000"/>
                <w:sz w:val="20"/>
                <w:szCs w:val="20"/>
              </w:rPr>
            </w:pPr>
          </w:p>
        </w:tc>
      </w:tr>
      <w:tr w:rsidR="00FB2B53" w:rsidRPr="00D95C33" w:rsidTr="00425AAA">
        <w:tc>
          <w:tcPr>
            <w:tcW w:w="1413" w:type="dxa"/>
          </w:tcPr>
          <w:p w:rsidR="00FB2B53" w:rsidRPr="00D95C33" w:rsidRDefault="00FB2B53" w:rsidP="00FB2B53">
            <w:pPr>
              <w:spacing w:line="240" w:lineRule="auto"/>
              <w:rPr>
                <w:sz w:val="20"/>
                <w:szCs w:val="20"/>
              </w:rPr>
            </w:pPr>
          </w:p>
        </w:tc>
        <w:tc>
          <w:tcPr>
            <w:tcW w:w="1843" w:type="dxa"/>
          </w:tcPr>
          <w:p w:rsidR="00FB2B53" w:rsidRPr="00D95C33" w:rsidRDefault="00FB2B53" w:rsidP="00FB2B53">
            <w:pPr>
              <w:spacing w:line="240" w:lineRule="auto"/>
              <w:rPr>
                <w:sz w:val="20"/>
                <w:szCs w:val="20"/>
              </w:rPr>
            </w:pPr>
            <w:r w:rsidRPr="00D95C33">
              <w:rPr>
                <w:sz w:val="20"/>
                <w:szCs w:val="20"/>
              </w:rPr>
              <w:t>Foremen</w:t>
            </w: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-0.20</w:t>
            </w:r>
          </w:p>
        </w:tc>
        <w:tc>
          <w:tcPr>
            <w:tcW w:w="969" w:type="dxa"/>
            <w:vAlign w:val="bottom"/>
          </w:tcPr>
          <w:p w:rsidR="00FB2B53" w:rsidRPr="00D95C33" w:rsidRDefault="00FB2B53" w:rsidP="00FB2B53">
            <w:pPr>
              <w:spacing w:line="240" w:lineRule="auto"/>
              <w:rPr>
                <w:color w:val="000000"/>
                <w:sz w:val="20"/>
                <w:szCs w:val="20"/>
              </w:rPr>
            </w:pPr>
            <w:r w:rsidRPr="00D95C33">
              <w:rPr>
                <w:color w:val="000000"/>
                <w:sz w:val="20"/>
                <w:szCs w:val="20"/>
              </w:rPr>
              <w:t>0.71</w:t>
            </w:r>
          </w:p>
        </w:tc>
        <w:tc>
          <w:tcPr>
            <w:tcW w:w="968" w:type="dxa"/>
            <w:vAlign w:val="bottom"/>
          </w:tcPr>
          <w:p w:rsidR="00FB2B53" w:rsidRPr="00D95C33" w:rsidRDefault="00FB2B53" w:rsidP="00FB2B53">
            <w:pPr>
              <w:spacing w:line="240" w:lineRule="auto"/>
              <w:rPr>
                <w:color w:val="000000"/>
                <w:sz w:val="20"/>
                <w:szCs w:val="20"/>
              </w:rPr>
            </w:pPr>
            <w:r>
              <w:rPr>
                <w:color w:val="000000"/>
                <w:sz w:val="20"/>
                <w:szCs w:val="20"/>
              </w:rPr>
              <w:t>-</w:t>
            </w:r>
          </w:p>
        </w:tc>
        <w:tc>
          <w:tcPr>
            <w:tcW w:w="969" w:type="dxa"/>
            <w:vAlign w:val="bottom"/>
          </w:tcPr>
          <w:p w:rsidR="00FB2B53" w:rsidRPr="00D95C33" w:rsidRDefault="00FB2B53" w:rsidP="00FB2B53">
            <w:pPr>
              <w:spacing w:line="240" w:lineRule="auto"/>
              <w:rPr>
                <w:color w:val="000000"/>
                <w:sz w:val="20"/>
                <w:szCs w:val="20"/>
              </w:rPr>
            </w:pPr>
          </w:p>
        </w:tc>
      </w:tr>
      <w:tr w:rsidR="00FB2B53" w:rsidRPr="00D95C33" w:rsidTr="00425AAA">
        <w:tc>
          <w:tcPr>
            <w:tcW w:w="1413" w:type="dxa"/>
          </w:tcPr>
          <w:p w:rsidR="00FB2B53" w:rsidRPr="00D95C33" w:rsidRDefault="00FB2B53" w:rsidP="00FB2B53">
            <w:pPr>
              <w:spacing w:line="240" w:lineRule="auto"/>
              <w:rPr>
                <w:sz w:val="20"/>
                <w:szCs w:val="20"/>
              </w:rPr>
            </w:pPr>
          </w:p>
        </w:tc>
        <w:tc>
          <w:tcPr>
            <w:tcW w:w="1843" w:type="dxa"/>
          </w:tcPr>
          <w:p w:rsidR="00FB2B53" w:rsidRPr="00D95C33" w:rsidRDefault="00FB2B53" w:rsidP="00FB2B53">
            <w:pPr>
              <w:spacing w:line="240" w:lineRule="auto"/>
              <w:rPr>
                <w:sz w:val="20"/>
                <w:szCs w:val="20"/>
              </w:rPr>
            </w:pPr>
            <w:r w:rsidRPr="00D95C33">
              <w:rPr>
                <w:sz w:val="20"/>
                <w:szCs w:val="20"/>
              </w:rPr>
              <w:t>Working class</w:t>
            </w: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w:t>
            </w:r>
          </w:p>
        </w:tc>
        <w:tc>
          <w:tcPr>
            <w:tcW w:w="969" w:type="dxa"/>
            <w:vAlign w:val="bottom"/>
          </w:tcPr>
          <w:p w:rsidR="00FB2B53" w:rsidRPr="00D95C33" w:rsidRDefault="00FB2B53" w:rsidP="00FB2B53">
            <w:pPr>
              <w:spacing w:line="240" w:lineRule="auto"/>
              <w:rPr>
                <w:color w:val="000000"/>
                <w:sz w:val="20"/>
                <w:szCs w:val="20"/>
              </w:rPr>
            </w:pPr>
          </w:p>
        </w:tc>
        <w:tc>
          <w:tcPr>
            <w:tcW w:w="968" w:type="dxa"/>
            <w:vAlign w:val="bottom"/>
          </w:tcPr>
          <w:p w:rsidR="00FB2B53" w:rsidRPr="00D95C33" w:rsidRDefault="00FB2B53" w:rsidP="00FB2B53">
            <w:pPr>
              <w:spacing w:line="240" w:lineRule="auto"/>
              <w:rPr>
                <w:color w:val="000000"/>
                <w:sz w:val="20"/>
                <w:szCs w:val="20"/>
              </w:rPr>
            </w:pPr>
            <w:r w:rsidRPr="00D95C33">
              <w:rPr>
                <w:color w:val="000000"/>
                <w:sz w:val="20"/>
                <w:szCs w:val="20"/>
              </w:rPr>
              <w:t>-</w:t>
            </w:r>
          </w:p>
        </w:tc>
        <w:tc>
          <w:tcPr>
            <w:tcW w:w="969" w:type="dxa"/>
            <w:vAlign w:val="bottom"/>
          </w:tcPr>
          <w:p w:rsidR="00FB2B53" w:rsidRPr="00D95C33" w:rsidRDefault="00FB2B53" w:rsidP="00FB2B53">
            <w:pPr>
              <w:spacing w:line="240" w:lineRule="auto"/>
              <w:rPr>
                <w:color w:val="000000"/>
                <w:sz w:val="20"/>
                <w:szCs w:val="20"/>
              </w:rPr>
            </w:pPr>
          </w:p>
        </w:tc>
      </w:tr>
      <w:tr w:rsidR="00FB2B53" w:rsidRPr="00D95C33" w:rsidTr="00425AAA">
        <w:tc>
          <w:tcPr>
            <w:tcW w:w="1413" w:type="dxa"/>
          </w:tcPr>
          <w:p w:rsidR="00FB2B53" w:rsidRPr="00D95C33" w:rsidRDefault="00FB2B53" w:rsidP="00FB2B53">
            <w:pPr>
              <w:spacing w:line="240" w:lineRule="auto"/>
              <w:rPr>
                <w:sz w:val="20"/>
                <w:szCs w:val="20"/>
              </w:rPr>
            </w:pPr>
          </w:p>
        </w:tc>
        <w:tc>
          <w:tcPr>
            <w:tcW w:w="1843" w:type="dxa"/>
          </w:tcPr>
          <w:p w:rsidR="00FB2B53" w:rsidRPr="00D95C33" w:rsidRDefault="00FB2B53" w:rsidP="00FB2B53">
            <w:pPr>
              <w:spacing w:line="240" w:lineRule="auto"/>
              <w:rPr>
                <w:sz w:val="20"/>
                <w:szCs w:val="20"/>
              </w:rPr>
            </w:pPr>
          </w:p>
        </w:tc>
        <w:tc>
          <w:tcPr>
            <w:tcW w:w="968" w:type="dxa"/>
          </w:tcPr>
          <w:p w:rsidR="00FB2B53" w:rsidRPr="00D95C33" w:rsidRDefault="00FB2B53" w:rsidP="00FB2B53">
            <w:pPr>
              <w:spacing w:line="240" w:lineRule="auto"/>
              <w:rPr>
                <w:sz w:val="20"/>
                <w:szCs w:val="20"/>
              </w:rPr>
            </w:pPr>
          </w:p>
        </w:tc>
        <w:tc>
          <w:tcPr>
            <w:tcW w:w="969" w:type="dxa"/>
          </w:tcPr>
          <w:p w:rsidR="00FB2B53" w:rsidRPr="00D95C33" w:rsidRDefault="00FB2B53" w:rsidP="00FB2B53">
            <w:pPr>
              <w:spacing w:line="240" w:lineRule="auto"/>
              <w:rPr>
                <w:sz w:val="20"/>
                <w:szCs w:val="20"/>
              </w:rPr>
            </w:pPr>
          </w:p>
        </w:tc>
        <w:tc>
          <w:tcPr>
            <w:tcW w:w="968" w:type="dxa"/>
          </w:tcPr>
          <w:p w:rsidR="00FB2B53" w:rsidRPr="00D95C33" w:rsidRDefault="00FB2B53" w:rsidP="00FB2B53">
            <w:pPr>
              <w:spacing w:line="240" w:lineRule="auto"/>
              <w:rPr>
                <w:sz w:val="20"/>
                <w:szCs w:val="20"/>
              </w:rPr>
            </w:pPr>
          </w:p>
        </w:tc>
        <w:tc>
          <w:tcPr>
            <w:tcW w:w="969" w:type="dxa"/>
          </w:tcPr>
          <w:p w:rsidR="00FB2B53" w:rsidRPr="00D95C33" w:rsidRDefault="00FB2B53" w:rsidP="00FB2B53">
            <w:pPr>
              <w:spacing w:line="240" w:lineRule="auto"/>
              <w:rPr>
                <w:sz w:val="20"/>
                <w:szCs w:val="20"/>
              </w:rPr>
            </w:pPr>
          </w:p>
        </w:tc>
      </w:tr>
      <w:tr w:rsidR="00FB2B53" w:rsidRPr="00D95C33" w:rsidTr="00425AAA">
        <w:tc>
          <w:tcPr>
            <w:tcW w:w="1413" w:type="dxa"/>
          </w:tcPr>
          <w:p w:rsidR="00FB2B53" w:rsidRPr="00D95C33" w:rsidRDefault="00FB2B53" w:rsidP="00FB2B53">
            <w:pPr>
              <w:spacing w:line="240" w:lineRule="auto"/>
              <w:rPr>
                <w:sz w:val="20"/>
                <w:szCs w:val="20"/>
              </w:rPr>
            </w:pPr>
            <w:r w:rsidRPr="00D95C33">
              <w:rPr>
                <w:sz w:val="20"/>
                <w:szCs w:val="20"/>
              </w:rPr>
              <w:t>Constant</w:t>
            </w:r>
          </w:p>
        </w:tc>
        <w:tc>
          <w:tcPr>
            <w:tcW w:w="1843" w:type="dxa"/>
          </w:tcPr>
          <w:p w:rsidR="00FB2B53" w:rsidRPr="00D95C33" w:rsidRDefault="00FB2B53" w:rsidP="00FB2B53">
            <w:pPr>
              <w:spacing w:line="240" w:lineRule="auto"/>
              <w:rPr>
                <w:sz w:val="20"/>
                <w:szCs w:val="20"/>
              </w:rPr>
            </w:pPr>
          </w:p>
        </w:tc>
        <w:tc>
          <w:tcPr>
            <w:tcW w:w="968" w:type="dxa"/>
          </w:tcPr>
          <w:p w:rsidR="00FB2B53" w:rsidRPr="00D95C33" w:rsidRDefault="00FB2B53" w:rsidP="00FB2B53">
            <w:pPr>
              <w:spacing w:line="240" w:lineRule="auto"/>
              <w:rPr>
                <w:sz w:val="20"/>
                <w:szCs w:val="20"/>
              </w:rPr>
            </w:pPr>
            <w:r w:rsidRPr="00D95C33">
              <w:rPr>
                <w:sz w:val="20"/>
                <w:szCs w:val="20"/>
              </w:rPr>
              <w:t>-0.42</w:t>
            </w:r>
          </w:p>
        </w:tc>
        <w:tc>
          <w:tcPr>
            <w:tcW w:w="969" w:type="dxa"/>
          </w:tcPr>
          <w:p w:rsidR="00FB2B53" w:rsidRPr="00D95C33" w:rsidRDefault="00FB2B53" w:rsidP="00FB2B53">
            <w:pPr>
              <w:spacing w:line="240" w:lineRule="auto"/>
              <w:rPr>
                <w:sz w:val="20"/>
                <w:szCs w:val="20"/>
              </w:rPr>
            </w:pPr>
            <w:r w:rsidRPr="00D95C33">
              <w:rPr>
                <w:sz w:val="20"/>
                <w:szCs w:val="20"/>
              </w:rPr>
              <w:t>1.53</w:t>
            </w:r>
          </w:p>
        </w:tc>
        <w:tc>
          <w:tcPr>
            <w:tcW w:w="968" w:type="dxa"/>
          </w:tcPr>
          <w:p w:rsidR="00FB2B53" w:rsidRPr="00D95C33" w:rsidRDefault="00FB2B53" w:rsidP="00FB2B53">
            <w:pPr>
              <w:spacing w:line="240" w:lineRule="auto"/>
              <w:rPr>
                <w:sz w:val="20"/>
                <w:szCs w:val="20"/>
              </w:rPr>
            </w:pPr>
            <w:r w:rsidRPr="00D95C33">
              <w:rPr>
                <w:sz w:val="20"/>
                <w:szCs w:val="20"/>
              </w:rPr>
              <w:t>7.53*</w:t>
            </w:r>
          </w:p>
        </w:tc>
        <w:tc>
          <w:tcPr>
            <w:tcW w:w="969" w:type="dxa"/>
          </w:tcPr>
          <w:p w:rsidR="00FB2B53" w:rsidRPr="00D95C33" w:rsidRDefault="00FB2B53" w:rsidP="00FB2B53">
            <w:pPr>
              <w:spacing w:line="240" w:lineRule="auto"/>
              <w:rPr>
                <w:sz w:val="20"/>
                <w:szCs w:val="20"/>
              </w:rPr>
            </w:pPr>
            <w:r w:rsidRPr="00D95C33">
              <w:rPr>
                <w:sz w:val="20"/>
                <w:szCs w:val="20"/>
              </w:rPr>
              <w:t>3.79</w:t>
            </w:r>
          </w:p>
        </w:tc>
      </w:tr>
    </w:tbl>
    <w:p w:rsidR="00FB2B53" w:rsidRDefault="00FB2B53" w:rsidP="00FB2B53">
      <w:pPr>
        <w:spacing w:line="240" w:lineRule="auto"/>
        <w:jc w:val="both"/>
        <w:rPr>
          <w:sz w:val="20"/>
          <w:szCs w:val="20"/>
        </w:rPr>
      </w:pPr>
    </w:p>
    <w:p w:rsidR="00FB2B53" w:rsidRDefault="00FB2B53" w:rsidP="00FB2B53">
      <w:pPr>
        <w:spacing w:line="240" w:lineRule="auto"/>
        <w:jc w:val="both"/>
        <w:rPr>
          <w:sz w:val="20"/>
          <w:szCs w:val="20"/>
        </w:rPr>
      </w:pPr>
      <w:r>
        <w:rPr>
          <w:sz w:val="20"/>
          <w:szCs w:val="20"/>
        </w:rPr>
        <w:t xml:space="preserve">Note: * = p &lt; 0.05. Unweighted N=183. </w:t>
      </w:r>
      <w:proofErr w:type="spellStart"/>
      <w:r>
        <w:rPr>
          <w:sz w:val="20"/>
          <w:szCs w:val="20"/>
        </w:rPr>
        <w:t>Nagelkerke</w:t>
      </w:r>
      <w:proofErr w:type="spellEnd"/>
      <w:r>
        <w:rPr>
          <w:sz w:val="20"/>
          <w:szCs w:val="20"/>
        </w:rPr>
        <w:t xml:space="preserve"> pseudo R</w:t>
      </w:r>
      <w:r w:rsidRPr="0046198F">
        <w:rPr>
          <w:sz w:val="20"/>
          <w:szCs w:val="20"/>
          <w:vertAlign w:val="superscript"/>
        </w:rPr>
        <w:t>2</w:t>
      </w:r>
      <w:r>
        <w:rPr>
          <w:sz w:val="20"/>
          <w:szCs w:val="20"/>
        </w:rPr>
        <w:t xml:space="preserve"> = 0.54. Reference category is </w:t>
      </w:r>
      <w:r w:rsidRPr="00160D6F">
        <w:rPr>
          <w:sz w:val="20"/>
          <w:szCs w:val="20"/>
        </w:rPr>
        <w:t>Sinn Féin</w:t>
      </w:r>
      <w:r>
        <w:rPr>
          <w:sz w:val="20"/>
          <w:szCs w:val="20"/>
        </w:rPr>
        <w:t xml:space="preserve"> first preference vote. </w:t>
      </w:r>
    </w:p>
    <w:p w:rsidR="00FB2B53" w:rsidRDefault="00FB2B53" w:rsidP="00FB2B53">
      <w:pPr>
        <w:spacing w:line="240" w:lineRule="auto"/>
        <w:jc w:val="both"/>
        <w:rPr>
          <w:sz w:val="20"/>
          <w:szCs w:val="20"/>
        </w:rPr>
      </w:pPr>
      <w:r>
        <w:rPr>
          <w:sz w:val="20"/>
          <w:szCs w:val="20"/>
        </w:rPr>
        <w:t>Source: 2003 Northern Ireland Assembly Election Study.</w:t>
      </w:r>
    </w:p>
    <w:p w:rsidR="00FB2B53" w:rsidRDefault="00FB2B53" w:rsidP="00FB2B53"/>
    <w:p w:rsidR="00FB2B53" w:rsidRPr="00B821E6" w:rsidRDefault="00FB2B53" w:rsidP="00FB2B53">
      <w:pPr>
        <w:spacing w:line="360" w:lineRule="auto"/>
        <w:ind w:left="1418" w:hanging="1418"/>
        <w:jc w:val="both"/>
      </w:pPr>
    </w:p>
    <w:p w:rsidR="00D42C5D" w:rsidRDefault="00D42C5D">
      <w:bookmarkStart w:id="0" w:name="_GoBack"/>
      <w:bookmarkEnd w:id="0"/>
    </w:p>
    <w:sectPr w:rsidR="00D42C5D" w:rsidSect="002860A6">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644" w:rsidRDefault="00A06644" w:rsidP="00FB2B53">
      <w:pPr>
        <w:spacing w:line="240" w:lineRule="auto"/>
      </w:pPr>
      <w:r>
        <w:separator/>
      </w:r>
    </w:p>
  </w:endnote>
  <w:endnote w:type="continuationSeparator" w:id="0">
    <w:p w:rsidR="00A06644" w:rsidRDefault="00A06644" w:rsidP="00FB2B5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4815240"/>
      <w:docPartObj>
        <w:docPartGallery w:val="Page Numbers (Bottom of Page)"/>
        <w:docPartUnique/>
      </w:docPartObj>
    </w:sdtPr>
    <w:sdtEndPr>
      <w:rPr>
        <w:noProof/>
      </w:rPr>
    </w:sdtEndPr>
    <w:sdtContent>
      <w:p w:rsidR="00425AAA" w:rsidRDefault="002860A6" w:rsidP="00425AAA">
        <w:pPr>
          <w:pStyle w:val="Footer"/>
          <w:jc w:val="center"/>
        </w:pPr>
        <w:r>
          <w:fldChar w:fldCharType="begin"/>
        </w:r>
        <w:r w:rsidR="00425AAA">
          <w:instrText xml:space="preserve"> PAGE   \* MERGEFORMAT </w:instrText>
        </w:r>
        <w:r>
          <w:fldChar w:fldCharType="separate"/>
        </w:r>
        <w:r w:rsidR="00714082">
          <w:rPr>
            <w:noProof/>
          </w:rPr>
          <w:t>18</w:t>
        </w:r>
        <w:r>
          <w:rPr>
            <w:noProof/>
          </w:rPr>
          <w:fldChar w:fldCharType="end"/>
        </w:r>
      </w:p>
    </w:sdtContent>
  </w:sdt>
  <w:p w:rsidR="00425AAA" w:rsidRDefault="00425A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644" w:rsidRDefault="00A06644" w:rsidP="00FB2B53">
      <w:pPr>
        <w:spacing w:line="240" w:lineRule="auto"/>
      </w:pPr>
      <w:r>
        <w:separator/>
      </w:r>
    </w:p>
  </w:footnote>
  <w:footnote w:type="continuationSeparator" w:id="0">
    <w:p w:rsidR="00A06644" w:rsidRDefault="00A06644" w:rsidP="00FB2B53">
      <w:pPr>
        <w:spacing w:line="240" w:lineRule="auto"/>
      </w:pPr>
      <w:r>
        <w:continuationSeparator/>
      </w:r>
    </w:p>
  </w:footnote>
  <w:footnote w:id="1">
    <w:p w:rsidR="00425AAA" w:rsidRDefault="00425AAA" w:rsidP="00FB2B53">
      <w:pPr>
        <w:pStyle w:val="FootnoteText"/>
        <w:spacing w:line="480" w:lineRule="auto"/>
        <w:jc w:val="both"/>
      </w:pPr>
      <w:r>
        <w:rPr>
          <w:rStyle w:val="FootnoteReference"/>
        </w:rPr>
        <w:footnoteRef/>
      </w:r>
      <w:r>
        <w:t xml:space="preserve"> We applied a similar logic of coding, and also an application of the same set of policy themes, as used in Laver and Garry (2000), with the addition of the Northern Ireland specific unionist-nationalist theme. Of course, manifestos may also be analysed in a more discursive way rather than quantitatively coded. For an example of a more qualitative interpretation in the Northern Ireland context see Hayward (2011).</w:t>
      </w:r>
    </w:p>
  </w:footnote>
  <w:footnote w:id="2">
    <w:p w:rsidR="00425AAA" w:rsidRDefault="00425AAA" w:rsidP="00FB2B53">
      <w:pPr>
        <w:pStyle w:val="FootnoteText"/>
        <w:spacing w:line="480" w:lineRule="auto"/>
        <w:jc w:val="both"/>
      </w:pPr>
      <w:r>
        <w:rPr>
          <w:rStyle w:val="FootnoteReference"/>
        </w:rPr>
        <w:footnoteRef/>
      </w:r>
      <w:r>
        <w:t xml:space="preserve"> We also included ‘centrist’ categories to capture positions on the ideological middle ground on each domain as well as a ‘general’ category that discussed that policy domain but did not indicate a position. In practice, few sentences fall into a centrist category. Finally, we included an ‘other’ category in which to code statements that did not fall into any of the above policy domains.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6649"/>
    <w:multiLevelType w:val="multilevel"/>
    <w:tmpl w:val="9FB8D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A33FC9"/>
    <w:multiLevelType w:val="hybridMultilevel"/>
    <w:tmpl w:val="00CA7FE0"/>
    <w:lvl w:ilvl="0" w:tplc="0809000F">
      <w:start w:val="1"/>
      <w:numFmt w:val="decimal"/>
      <w:lvlText w:val="%1."/>
      <w:lvlJc w:val="left"/>
      <w:pPr>
        <w:ind w:left="5760" w:hanging="360"/>
      </w:pPr>
      <w:rPr>
        <w:rFonts w:hint="default"/>
      </w:rPr>
    </w:lvl>
    <w:lvl w:ilvl="1" w:tplc="08090019" w:tentative="1">
      <w:start w:val="1"/>
      <w:numFmt w:val="lowerLetter"/>
      <w:lvlText w:val="%2."/>
      <w:lvlJc w:val="left"/>
      <w:pPr>
        <w:ind w:left="6480" w:hanging="360"/>
      </w:pPr>
    </w:lvl>
    <w:lvl w:ilvl="2" w:tplc="0809001B" w:tentative="1">
      <w:start w:val="1"/>
      <w:numFmt w:val="lowerRoman"/>
      <w:lvlText w:val="%3."/>
      <w:lvlJc w:val="right"/>
      <w:pPr>
        <w:ind w:left="7200" w:hanging="180"/>
      </w:pPr>
    </w:lvl>
    <w:lvl w:ilvl="3" w:tplc="0809000F" w:tentative="1">
      <w:start w:val="1"/>
      <w:numFmt w:val="decimal"/>
      <w:lvlText w:val="%4."/>
      <w:lvlJc w:val="left"/>
      <w:pPr>
        <w:ind w:left="7920" w:hanging="360"/>
      </w:pPr>
    </w:lvl>
    <w:lvl w:ilvl="4" w:tplc="08090019" w:tentative="1">
      <w:start w:val="1"/>
      <w:numFmt w:val="lowerLetter"/>
      <w:lvlText w:val="%5."/>
      <w:lvlJc w:val="left"/>
      <w:pPr>
        <w:ind w:left="8640" w:hanging="360"/>
      </w:pPr>
    </w:lvl>
    <w:lvl w:ilvl="5" w:tplc="0809001B" w:tentative="1">
      <w:start w:val="1"/>
      <w:numFmt w:val="lowerRoman"/>
      <w:lvlText w:val="%6."/>
      <w:lvlJc w:val="right"/>
      <w:pPr>
        <w:ind w:left="9360" w:hanging="180"/>
      </w:pPr>
    </w:lvl>
    <w:lvl w:ilvl="6" w:tplc="0809000F" w:tentative="1">
      <w:start w:val="1"/>
      <w:numFmt w:val="decimal"/>
      <w:lvlText w:val="%7."/>
      <w:lvlJc w:val="left"/>
      <w:pPr>
        <w:ind w:left="10080" w:hanging="360"/>
      </w:pPr>
    </w:lvl>
    <w:lvl w:ilvl="7" w:tplc="08090019" w:tentative="1">
      <w:start w:val="1"/>
      <w:numFmt w:val="lowerLetter"/>
      <w:lvlText w:val="%8."/>
      <w:lvlJc w:val="left"/>
      <w:pPr>
        <w:ind w:left="10800" w:hanging="360"/>
      </w:pPr>
    </w:lvl>
    <w:lvl w:ilvl="8" w:tplc="0809001B" w:tentative="1">
      <w:start w:val="1"/>
      <w:numFmt w:val="lowerRoman"/>
      <w:lvlText w:val="%9."/>
      <w:lvlJc w:val="right"/>
      <w:pPr>
        <w:ind w:left="11520" w:hanging="180"/>
      </w:pPr>
    </w:lvl>
  </w:abstractNum>
  <w:abstractNum w:abstractNumId="2">
    <w:nsid w:val="218D53F0"/>
    <w:multiLevelType w:val="hybridMultilevel"/>
    <w:tmpl w:val="89AAA85A"/>
    <w:lvl w:ilvl="0" w:tplc="FFE0CD60">
      <w:numFmt w:val="bullet"/>
      <w:lvlText w:val=""/>
      <w:lvlJc w:val="left"/>
      <w:pPr>
        <w:ind w:left="720" w:hanging="360"/>
      </w:pPr>
      <w:rPr>
        <w:rFonts w:ascii="Symbol" w:eastAsiaTheme="minorHAns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24571E"/>
    <w:multiLevelType w:val="multilevel"/>
    <w:tmpl w:val="AD24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2623EB"/>
    <w:multiLevelType w:val="multilevel"/>
    <w:tmpl w:val="3196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D96700"/>
    <w:multiLevelType w:val="hybridMultilevel"/>
    <w:tmpl w:val="DF10F15E"/>
    <w:lvl w:ilvl="0" w:tplc="11C8696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proofState w:spelling="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FB2B53"/>
    <w:rsid w:val="00136352"/>
    <w:rsid w:val="0026275F"/>
    <w:rsid w:val="002860A6"/>
    <w:rsid w:val="00334E9D"/>
    <w:rsid w:val="00386178"/>
    <w:rsid w:val="00425AAA"/>
    <w:rsid w:val="00476F50"/>
    <w:rsid w:val="005A3AEC"/>
    <w:rsid w:val="00714082"/>
    <w:rsid w:val="00794E11"/>
    <w:rsid w:val="00990D3B"/>
    <w:rsid w:val="00A06644"/>
    <w:rsid w:val="00D42C5D"/>
    <w:rsid w:val="00EE2877"/>
    <w:rsid w:val="00F613D0"/>
    <w:rsid w:val="00F614B9"/>
    <w:rsid w:val="00FB2B5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B53"/>
    <w:pPr>
      <w:spacing w:after="0" w:line="480" w:lineRule="auto"/>
    </w:pPr>
    <w:rPr>
      <w:rFonts w:ascii="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B2B53"/>
    <w:pPr>
      <w:spacing w:line="240" w:lineRule="auto"/>
    </w:pPr>
    <w:rPr>
      <w:sz w:val="20"/>
      <w:szCs w:val="20"/>
    </w:rPr>
  </w:style>
  <w:style w:type="character" w:customStyle="1" w:styleId="FootnoteTextChar">
    <w:name w:val="Footnote Text Char"/>
    <w:basedOn w:val="DefaultParagraphFont"/>
    <w:link w:val="FootnoteText"/>
    <w:uiPriority w:val="99"/>
    <w:semiHidden/>
    <w:rsid w:val="00FB2B53"/>
    <w:rPr>
      <w:rFonts w:ascii="Times New Roman" w:hAnsi="Times New Roman" w:cs="Times New Roman"/>
      <w:sz w:val="20"/>
      <w:szCs w:val="20"/>
      <w:lang w:val="en-GB"/>
    </w:rPr>
  </w:style>
  <w:style w:type="character" w:styleId="FootnoteReference">
    <w:name w:val="footnote reference"/>
    <w:basedOn w:val="DefaultParagraphFont"/>
    <w:uiPriority w:val="99"/>
    <w:semiHidden/>
    <w:unhideWhenUsed/>
    <w:rsid w:val="00FB2B53"/>
    <w:rPr>
      <w:vertAlign w:val="superscript"/>
    </w:rPr>
  </w:style>
  <w:style w:type="paragraph" w:styleId="BalloonText">
    <w:name w:val="Balloon Text"/>
    <w:basedOn w:val="Normal"/>
    <w:link w:val="BalloonTextChar"/>
    <w:uiPriority w:val="99"/>
    <w:semiHidden/>
    <w:unhideWhenUsed/>
    <w:rsid w:val="00FB2B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B53"/>
    <w:rPr>
      <w:rFonts w:ascii="Tahoma" w:hAnsi="Tahoma" w:cs="Tahoma"/>
      <w:sz w:val="16"/>
      <w:szCs w:val="16"/>
      <w:lang w:val="en-GB"/>
    </w:rPr>
  </w:style>
  <w:style w:type="paragraph" w:styleId="ListParagraph">
    <w:name w:val="List Paragraph"/>
    <w:basedOn w:val="Normal"/>
    <w:uiPriority w:val="34"/>
    <w:qFormat/>
    <w:rsid w:val="00FB2B53"/>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FB2B53"/>
    <w:pPr>
      <w:tabs>
        <w:tab w:val="center" w:pos="4513"/>
        <w:tab w:val="right" w:pos="9026"/>
      </w:tabs>
      <w:spacing w:line="240" w:lineRule="auto"/>
    </w:pPr>
  </w:style>
  <w:style w:type="character" w:customStyle="1" w:styleId="HeaderChar">
    <w:name w:val="Header Char"/>
    <w:basedOn w:val="DefaultParagraphFont"/>
    <w:link w:val="Header"/>
    <w:uiPriority w:val="99"/>
    <w:rsid w:val="00FB2B53"/>
    <w:rPr>
      <w:rFonts w:ascii="Times New Roman" w:hAnsi="Times New Roman" w:cs="Times New Roman"/>
      <w:sz w:val="24"/>
      <w:szCs w:val="24"/>
      <w:lang w:val="en-GB"/>
    </w:rPr>
  </w:style>
  <w:style w:type="paragraph" w:styleId="Footer">
    <w:name w:val="footer"/>
    <w:basedOn w:val="Normal"/>
    <w:link w:val="FooterChar"/>
    <w:uiPriority w:val="99"/>
    <w:unhideWhenUsed/>
    <w:rsid w:val="00FB2B53"/>
    <w:pPr>
      <w:tabs>
        <w:tab w:val="center" w:pos="4513"/>
        <w:tab w:val="right" w:pos="9026"/>
      </w:tabs>
      <w:spacing w:line="240" w:lineRule="auto"/>
    </w:pPr>
  </w:style>
  <w:style w:type="character" w:customStyle="1" w:styleId="FooterChar">
    <w:name w:val="Footer Char"/>
    <w:basedOn w:val="DefaultParagraphFont"/>
    <w:link w:val="Footer"/>
    <w:uiPriority w:val="99"/>
    <w:rsid w:val="00FB2B53"/>
    <w:rPr>
      <w:rFonts w:ascii="Times New Roman" w:hAnsi="Times New Roman" w:cs="Times New Roman"/>
      <w:sz w:val="24"/>
      <w:szCs w:val="24"/>
      <w:lang w:val="en-GB"/>
    </w:rPr>
  </w:style>
  <w:style w:type="character" w:styleId="Hyperlink">
    <w:name w:val="Hyperlink"/>
    <w:basedOn w:val="DefaultParagraphFont"/>
    <w:uiPriority w:val="99"/>
    <w:unhideWhenUsed/>
    <w:rsid w:val="00FB2B53"/>
    <w:rPr>
      <w:color w:val="0000FF"/>
      <w:u w:val="single"/>
    </w:rPr>
  </w:style>
  <w:style w:type="table" w:styleId="TableGrid">
    <w:name w:val="Table Grid"/>
    <w:basedOn w:val="TableNormal"/>
    <w:uiPriority w:val="59"/>
    <w:rsid w:val="00FB2B53"/>
    <w:pPr>
      <w:spacing w:after="0" w:line="240" w:lineRule="auto"/>
    </w:pPr>
    <w:rPr>
      <w:rFonts w:ascii="Times New Roman" w:hAnsi="Times New Roman" w:cs="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B2B53"/>
    <w:rPr>
      <w:sz w:val="16"/>
      <w:szCs w:val="16"/>
    </w:rPr>
  </w:style>
  <w:style w:type="paragraph" w:styleId="CommentText">
    <w:name w:val="annotation text"/>
    <w:basedOn w:val="Normal"/>
    <w:link w:val="CommentTextChar"/>
    <w:uiPriority w:val="99"/>
    <w:semiHidden/>
    <w:unhideWhenUsed/>
    <w:rsid w:val="00FB2B53"/>
    <w:pPr>
      <w:spacing w:line="240" w:lineRule="auto"/>
    </w:pPr>
    <w:rPr>
      <w:sz w:val="20"/>
      <w:szCs w:val="20"/>
    </w:rPr>
  </w:style>
  <w:style w:type="character" w:customStyle="1" w:styleId="CommentTextChar">
    <w:name w:val="Comment Text Char"/>
    <w:basedOn w:val="DefaultParagraphFont"/>
    <w:link w:val="CommentText"/>
    <w:uiPriority w:val="99"/>
    <w:semiHidden/>
    <w:rsid w:val="00FB2B53"/>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B2B53"/>
    <w:rPr>
      <w:b/>
      <w:bCs/>
    </w:rPr>
  </w:style>
  <w:style w:type="character" w:customStyle="1" w:styleId="CommentSubjectChar">
    <w:name w:val="Comment Subject Char"/>
    <w:basedOn w:val="CommentTextChar"/>
    <w:link w:val="CommentSubject"/>
    <w:uiPriority w:val="99"/>
    <w:semiHidden/>
    <w:rsid w:val="00FB2B53"/>
    <w:rPr>
      <w:rFonts w:ascii="Times New Roman" w:hAnsi="Times New Roman" w:cs="Times New Roman"/>
      <w:b/>
      <w:bCs/>
      <w:sz w:val="20"/>
      <w:szCs w:val="20"/>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4940</Words>
  <Characters>28159</Characters>
  <Application>Microsoft Office Word</Application>
  <DocSecurity>0</DocSecurity>
  <Lines>234</Lines>
  <Paragraphs>66</Paragraphs>
  <ScaleCrop>false</ScaleCrop>
  <LinksUpToDate>false</LinksUpToDate>
  <CharactersWithSpaces>33033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2019-06-12T10:45:00Z</dcterms:created>
  <dcterms:modified xsi:type="dcterms:W3CDTF">2019-06-12T10:45:00Z</dcterms:modified>
</cp:coreProperties>
</file>