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D0CB" w14:textId="77777777" w:rsidR="000767BC" w:rsidRDefault="000767BC" w:rsidP="00AC2AE7">
      <w:pPr>
        <w:rPr>
          <w:rFonts w:ascii="Times New Roman" w:eastAsia="Calibri" w:hAnsi="Times New Roman" w:cs="Times New Roman"/>
          <w:b/>
          <w:bCs/>
          <w:sz w:val="24"/>
          <w:szCs w:val="24"/>
        </w:rPr>
      </w:pPr>
    </w:p>
    <w:p w14:paraId="451E913B" w14:textId="5B97C999" w:rsidR="000767BC" w:rsidRDefault="000767BC" w:rsidP="001A58EA">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Supplementary Materials </w:t>
      </w:r>
    </w:p>
    <w:p w14:paraId="1F86D11B" w14:textId="15C81A00" w:rsidR="00A20E35" w:rsidRPr="00A20E35" w:rsidRDefault="00A20E35" w:rsidP="00A20E35">
      <w:pPr>
        <w:rPr>
          <w:rFonts w:ascii="Times New Roman" w:hAnsi="Times New Roman" w:cs="Times New Roman"/>
          <w:sz w:val="24"/>
          <w:szCs w:val="24"/>
          <w:shd w:val="clear" w:color="auto" w:fill="FFFFFF"/>
        </w:rPr>
      </w:pPr>
      <w:r w:rsidRPr="00A20E35">
        <w:rPr>
          <w:rFonts w:ascii="Times New Roman" w:hAnsi="Times New Roman" w:cs="Times New Roman"/>
          <w:sz w:val="24"/>
          <w:szCs w:val="24"/>
          <w:shd w:val="clear" w:color="auto" w:fill="FFFFFF"/>
        </w:rPr>
        <w:t>*</w:t>
      </w:r>
      <w:r w:rsidRPr="00A20E35">
        <w:rPr>
          <w:rFonts w:ascii="Times New Roman" w:hAnsi="Times New Roman" w:cs="Times New Roman"/>
          <w:sz w:val="24"/>
          <w:szCs w:val="24"/>
          <w:shd w:val="clear" w:color="auto" w:fill="FFFFFF"/>
        </w:rPr>
        <w:t>This appendix includes supplemental information and analysis</w:t>
      </w:r>
      <w:r w:rsidRPr="00A20E35">
        <w:rPr>
          <w:rFonts w:ascii="Times New Roman" w:hAnsi="Times New Roman" w:cs="Times New Roman"/>
          <w:sz w:val="24"/>
          <w:szCs w:val="24"/>
          <w:shd w:val="clear" w:color="auto" w:fill="FFFFFF"/>
        </w:rPr>
        <w:t xml:space="preserve"> for </w:t>
      </w:r>
      <w:r w:rsidR="00BB1333">
        <w:rPr>
          <w:rFonts w:ascii="Times New Roman" w:hAnsi="Times New Roman" w:cs="Times New Roman"/>
          <w:sz w:val="24"/>
          <w:szCs w:val="24"/>
          <w:shd w:val="clear" w:color="auto" w:fill="FFFFFF"/>
        </w:rPr>
        <w:t>“</w:t>
      </w:r>
      <w:r w:rsidRPr="00A20E35">
        <w:rPr>
          <w:rFonts w:ascii="Times New Roman" w:hAnsi="Times New Roman" w:cs="Times New Roman"/>
          <w:sz w:val="24"/>
          <w:szCs w:val="24"/>
          <w:shd w:val="clear" w:color="auto" w:fill="FFFFFF"/>
        </w:rPr>
        <w:t xml:space="preserve">Bringing the Legislature Back </w:t>
      </w:r>
      <w:r w:rsidR="00BB1333">
        <w:rPr>
          <w:rFonts w:ascii="Times New Roman" w:hAnsi="Times New Roman" w:cs="Times New Roman"/>
          <w:sz w:val="24"/>
          <w:szCs w:val="24"/>
          <w:shd w:val="clear" w:color="auto" w:fill="FFFFFF"/>
        </w:rPr>
        <w:t>i</w:t>
      </w:r>
      <w:r w:rsidRPr="00A20E35">
        <w:rPr>
          <w:rFonts w:ascii="Times New Roman" w:hAnsi="Times New Roman" w:cs="Times New Roman"/>
          <w:sz w:val="24"/>
          <w:szCs w:val="24"/>
          <w:shd w:val="clear" w:color="auto" w:fill="FFFFFF"/>
        </w:rPr>
        <w:t>n: Examining the Structural Effects of National Legislatures on Effective Democratic Governance</w:t>
      </w:r>
      <w:r w:rsidR="00BB1333">
        <w:rPr>
          <w:rFonts w:ascii="Times New Roman" w:hAnsi="Times New Roman" w:cs="Times New Roman"/>
          <w:sz w:val="24"/>
          <w:szCs w:val="24"/>
          <w:shd w:val="clear" w:color="auto" w:fill="FFFFFF"/>
        </w:rPr>
        <w:t>.”</w:t>
      </w:r>
    </w:p>
    <w:p w14:paraId="65F5EF1B" w14:textId="7A3EF05B" w:rsidR="00A20E35" w:rsidRPr="00A20E35" w:rsidRDefault="00A20E35" w:rsidP="00A20E35">
      <w:pPr>
        <w:rPr>
          <w:rFonts w:ascii="Times New Roman" w:hAnsi="Times New Roman" w:cs="Times New Roman"/>
          <w:i/>
          <w:iCs/>
          <w:sz w:val="24"/>
          <w:szCs w:val="24"/>
          <w:shd w:val="clear" w:color="auto" w:fill="FFFFFF"/>
        </w:rPr>
      </w:pPr>
      <w:r w:rsidRPr="00A20E35">
        <w:rPr>
          <w:rFonts w:ascii="Times New Roman" w:hAnsi="Times New Roman" w:cs="Times New Roman"/>
          <w:sz w:val="24"/>
          <w:szCs w:val="24"/>
          <w:shd w:val="clear" w:color="auto" w:fill="FFFFFF"/>
        </w:rPr>
        <w:t xml:space="preserve">Published by: </w:t>
      </w:r>
      <w:r w:rsidRPr="00A20E35">
        <w:rPr>
          <w:rFonts w:ascii="Times New Roman" w:hAnsi="Times New Roman" w:cs="Times New Roman"/>
          <w:i/>
          <w:iCs/>
          <w:sz w:val="24"/>
          <w:szCs w:val="24"/>
          <w:shd w:val="clear" w:color="auto" w:fill="FFFFFF"/>
        </w:rPr>
        <w:t>Government and Opposition</w:t>
      </w:r>
    </w:p>
    <w:p w14:paraId="0C6C3B86" w14:textId="04233985" w:rsidR="00A20E35" w:rsidRPr="00A20E35" w:rsidRDefault="00BB1333" w:rsidP="00CE1C6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Author: </w:t>
      </w:r>
      <w:r w:rsidR="00A20E35" w:rsidRPr="00A20E35">
        <w:rPr>
          <w:rFonts w:ascii="Times New Roman" w:hAnsi="Times New Roman" w:cs="Times New Roman"/>
          <w:sz w:val="24"/>
          <w:szCs w:val="24"/>
          <w:shd w:val="clear" w:color="auto" w:fill="FFFFFF"/>
        </w:rPr>
        <w:t>Rollin F. Tusalem</w:t>
      </w:r>
    </w:p>
    <w:p w14:paraId="2E0F4354" w14:textId="77777777" w:rsidR="000767BC" w:rsidRDefault="000767BC" w:rsidP="00CE1C6E">
      <w:pPr>
        <w:rPr>
          <w:rFonts w:ascii="Times New Roman" w:eastAsia="Calibri" w:hAnsi="Times New Roman" w:cs="Times New Roman"/>
          <w:b/>
          <w:bCs/>
          <w:sz w:val="24"/>
          <w:szCs w:val="24"/>
        </w:rPr>
      </w:pPr>
    </w:p>
    <w:p w14:paraId="2C3B0B24" w14:textId="40B65608" w:rsidR="001A58EA" w:rsidRPr="001A58EA" w:rsidRDefault="001A58EA" w:rsidP="001A58EA">
      <w:pPr>
        <w:jc w:val="center"/>
        <w:rPr>
          <w:rFonts w:ascii="Times New Roman" w:eastAsia="Calibri" w:hAnsi="Times New Roman" w:cs="Times New Roman"/>
          <w:b/>
          <w:bCs/>
          <w:sz w:val="24"/>
          <w:szCs w:val="24"/>
        </w:rPr>
      </w:pPr>
      <w:r w:rsidRPr="001A58EA">
        <w:rPr>
          <w:rFonts w:ascii="Times New Roman" w:eastAsia="Calibri" w:hAnsi="Times New Roman" w:cs="Times New Roman"/>
          <w:b/>
          <w:bCs/>
          <w:sz w:val="24"/>
          <w:szCs w:val="24"/>
        </w:rPr>
        <w:t>Appendix 1</w:t>
      </w:r>
    </w:p>
    <w:p w14:paraId="702733CD" w14:textId="075C4BBF" w:rsidR="001A58EA" w:rsidRPr="001A58EA" w:rsidRDefault="001A58EA" w:rsidP="001A58EA">
      <w:pPr>
        <w:jc w:val="center"/>
        <w:rPr>
          <w:rFonts w:ascii="Times New Roman" w:eastAsia="Calibri" w:hAnsi="Times New Roman" w:cs="Times New Roman"/>
          <w:sz w:val="24"/>
          <w:szCs w:val="24"/>
        </w:rPr>
      </w:pPr>
      <w:r w:rsidRPr="001A58EA">
        <w:rPr>
          <w:rFonts w:ascii="Times New Roman" w:eastAsia="Calibri" w:hAnsi="Times New Roman" w:cs="Times New Roman"/>
          <w:sz w:val="24"/>
          <w:szCs w:val="24"/>
        </w:rPr>
        <w:t xml:space="preserve">Relationship between PPI Index and </w:t>
      </w:r>
      <w:r w:rsidR="00C714FD">
        <w:rPr>
          <w:rFonts w:ascii="Times New Roman" w:eastAsia="Calibri" w:hAnsi="Times New Roman" w:cs="Times New Roman"/>
          <w:sz w:val="24"/>
          <w:szCs w:val="24"/>
        </w:rPr>
        <w:t>the WLPS</w:t>
      </w:r>
      <w:r w:rsidRPr="001A58EA">
        <w:rPr>
          <w:rFonts w:ascii="Times New Roman" w:eastAsia="Calibri" w:hAnsi="Times New Roman" w:cs="Times New Roman"/>
          <w:sz w:val="24"/>
          <w:szCs w:val="24"/>
        </w:rPr>
        <w:t xml:space="preserve"> Index</w:t>
      </w:r>
    </w:p>
    <w:p w14:paraId="2AFB2381" w14:textId="77777777" w:rsidR="001A58EA" w:rsidRPr="001A58EA" w:rsidRDefault="001A58EA" w:rsidP="001A58EA">
      <w:pPr>
        <w:jc w:val="center"/>
        <w:rPr>
          <w:rFonts w:ascii="Times New Roman" w:eastAsia="Calibri" w:hAnsi="Times New Roman" w:cs="Times New Roman"/>
          <w:sz w:val="24"/>
          <w:szCs w:val="24"/>
        </w:rPr>
      </w:pPr>
      <w:r w:rsidRPr="001A58EA">
        <w:rPr>
          <w:rFonts w:ascii="Times New Roman" w:eastAsia="Calibri" w:hAnsi="Times New Roman" w:cs="Times New Roman"/>
          <w:sz w:val="24"/>
          <w:szCs w:val="24"/>
        </w:rPr>
        <w:t>Pearson’s r= 0.9976</w:t>
      </w:r>
    </w:p>
    <w:p w14:paraId="7F8DD238" w14:textId="77777777" w:rsidR="001A58EA" w:rsidRPr="001A58EA" w:rsidRDefault="001A58EA" w:rsidP="001A58EA">
      <w:pPr>
        <w:rPr>
          <w:rFonts w:ascii="Times New Roman" w:eastAsia="Calibri" w:hAnsi="Times New Roman" w:cs="Times New Roman"/>
          <w:sz w:val="24"/>
          <w:szCs w:val="24"/>
        </w:rPr>
      </w:pPr>
      <w:r w:rsidRPr="001A58EA">
        <w:rPr>
          <w:rFonts w:ascii="Times New Roman" w:eastAsia="Calibri" w:hAnsi="Times New Roman" w:cs="Times New Roman"/>
          <w:noProof/>
          <w:sz w:val="24"/>
          <w:szCs w:val="24"/>
        </w:rPr>
        <w:drawing>
          <wp:inline distT="0" distB="0" distL="0" distR="0" wp14:anchorId="6D9AC9B8" wp14:editId="15DBFA23">
            <wp:extent cx="6316027" cy="3915584"/>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0342" cy="3918259"/>
                    </a:xfrm>
                    <a:prstGeom prst="rect">
                      <a:avLst/>
                    </a:prstGeom>
                    <a:noFill/>
                    <a:ln>
                      <a:noFill/>
                    </a:ln>
                  </pic:spPr>
                </pic:pic>
              </a:graphicData>
            </a:graphic>
          </wp:inline>
        </w:drawing>
      </w:r>
    </w:p>
    <w:p w14:paraId="7EC69DAF" w14:textId="77777777" w:rsidR="001A58EA" w:rsidRPr="001A58EA" w:rsidRDefault="001A58EA" w:rsidP="001A58EA">
      <w:pPr>
        <w:rPr>
          <w:rFonts w:ascii="Calibri" w:eastAsia="Calibri" w:hAnsi="Calibri" w:cs="Times New Roman"/>
          <w:sz w:val="16"/>
          <w:szCs w:val="16"/>
        </w:rPr>
      </w:pPr>
    </w:p>
    <w:p w14:paraId="723802AF" w14:textId="77777777" w:rsidR="001A58EA" w:rsidRDefault="001A58EA" w:rsidP="001A58EA">
      <w:pPr>
        <w:jc w:val="center"/>
        <w:rPr>
          <w:rFonts w:ascii="Times New Roman" w:eastAsia="Calibri" w:hAnsi="Times New Roman" w:cs="Times New Roman"/>
          <w:sz w:val="24"/>
          <w:szCs w:val="24"/>
        </w:rPr>
      </w:pPr>
    </w:p>
    <w:p w14:paraId="4C93D63C" w14:textId="77777777" w:rsidR="001A58EA" w:rsidRDefault="001A58EA" w:rsidP="001A58EA">
      <w:pPr>
        <w:jc w:val="center"/>
        <w:rPr>
          <w:rFonts w:ascii="Times New Roman" w:eastAsia="Calibri" w:hAnsi="Times New Roman" w:cs="Times New Roman"/>
          <w:sz w:val="24"/>
          <w:szCs w:val="24"/>
        </w:rPr>
      </w:pPr>
    </w:p>
    <w:p w14:paraId="1F573CA8" w14:textId="77777777" w:rsidR="001A58EA" w:rsidRDefault="001A58EA" w:rsidP="001A58EA">
      <w:pPr>
        <w:jc w:val="center"/>
        <w:rPr>
          <w:rFonts w:ascii="Times New Roman" w:eastAsia="Calibri" w:hAnsi="Times New Roman" w:cs="Times New Roman"/>
          <w:sz w:val="24"/>
          <w:szCs w:val="24"/>
        </w:rPr>
      </w:pPr>
    </w:p>
    <w:p w14:paraId="2FE03AC4" w14:textId="036F099A" w:rsidR="001A58EA" w:rsidRDefault="001A58EA" w:rsidP="001A58EA">
      <w:pPr>
        <w:rPr>
          <w:rFonts w:ascii="Times New Roman" w:eastAsia="Calibri" w:hAnsi="Times New Roman" w:cs="Times New Roman"/>
          <w:sz w:val="24"/>
          <w:szCs w:val="24"/>
        </w:rPr>
      </w:pPr>
    </w:p>
    <w:p w14:paraId="55D001DB" w14:textId="27E40F25" w:rsidR="001A58EA" w:rsidRDefault="001A58EA" w:rsidP="001A58EA">
      <w:pPr>
        <w:rPr>
          <w:rFonts w:ascii="Times New Roman" w:eastAsia="Calibri" w:hAnsi="Times New Roman" w:cs="Times New Roman"/>
          <w:sz w:val="24"/>
          <w:szCs w:val="24"/>
        </w:rPr>
      </w:pPr>
    </w:p>
    <w:p w14:paraId="7325B716" w14:textId="08EDAD20" w:rsidR="001A58EA" w:rsidRDefault="001A58EA" w:rsidP="001A58EA">
      <w:pPr>
        <w:rPr>
          <w:rFonts w:ascii="Times New Roman" w:eastAsia="Calibri" w:hAnsi="Times New Roman" w:cs="Times New Roman"/>
          <w:sz w:val="24"/>
          <w:szCs w:val="24"/>
        </w:rPr>
      </w:pPr>
    </w:p>
    <w:p w14:paraId="211747EB" w14:textId="152ECB0E" w:rsidR="001A58EA" w:rsidRDefault="001A58EA" w:rsidP="001A58EA">
      <w:pPr>
        <w:rPr>
          <w:rFonts w:ascii="Times New Roman" w:eastAsia="Calibri" w:hAnsi="Times New Roman" w:cs="Times New Roman"/>
          <w:sz w:val="24"/>
          <w:szCs w:val="24"/>
        </w:rPr>
      </w:pPr>
    </w:p>
    <w:p w14:paraId="3F3092E8" w14:textId="4580984F" w:rsidR="001A58EA" w:rsidRDefault="001A58EA" w:rsidP="001A58EA">
      <w:pPr>
        <w:rPr>
          <w:rFonts w:ascii="Times New Roman" w:eastAsia="Calibri" w:hAnsi="Times New Roman" w:cs="Times New Roman"/>
          <w:sz w:val="24"/>
          <w:szCs w:val="24"/>
        </w:rPr>
      </w:pPr>
    </w:p>
    <w:p w14:paraId="237610CB" w14:textId="77777777" w:rsidR="001A58EA" w:rsidRDefault="001A58EA" w:rsidP="000767BC">
      <w:pPr>
        <w:rPr>
          <w:rFonts w:ascii="Times New Roman" w:eastAsia="Calibri" w:hAnsi="Times New Roman" w:cs="Times New Roman"/>
          <w:sz w:val="24"/>
          <w:szCs w:val="24"/>
        </w:rPr>
      </w:pPr>
    </w:p>
    <w:p w14:paraId="249C3FC8" w14:textId="483B3BE8" w:rsidR="001A58EA" w:rsidRPr="001A58EA" w:rsidRDefault="001A58EA" w:rsidP="001A58EA">
      <w:pPr>
        <w:jc w:val="center"/>
        <w:rPr>
          <w:rFonts w:ascii="Times New Roman" w:eastAsia="Calibri" w:hAnsi="Times New Roman" w:cs="Times New Roman"/>
          <w:b/>
          <w:bCs/>
          <w:sz w:val="24"/>
          <w:szCs w:val="24"/>
        </w:rPr>
      </w:pPr>
      <w:r w:rsidRPr="001A58EA">
        <w:rPr>
          <w:rFonts w:ascii="Times New Roman" w:eastAsia="Calibri" w:hAnsi="Times New Roman" w:cs="Times New Roman"/>
          <w:b/>
          <w:bCs/>
          <w:sz w:val="24"/>
          <w:szCs w:val="24"/>
        </w:rPr>
        <w:t>Appendix 2</w:t>
      </w:r>
    </w:p>
    <w:p w14:paraId="1947A337" w14:textId="77777777" w:rsidR="001A58EA" w:rsidRPr="001A58EA" w:rsidRDefault="001A58EA" w:rsidP="001A58EA">
      <w:pPr>
        <w:rPr>
          <w:rFonts w:ascii="Times New Roman" w:eastAsia="Calibri" w:hAnsi="Times New Roman" w:cs="Times New Roman"/>
          <w:sz w:val="24"/>
          <w:szCs w:val="24"/>
        </w:rPr>
      </w:pPr>
      <w:r w:rsidRPr="001A58EA">
        <w:rPr>
          <w:rFonts w:ascii="Times New Roman" w:eastAsia="Calibri" w:hAnsi="Times New Roman" w:cs="Times New Roman"/>
          <w:sz w:val="24"/>
          <w:szCs w:val="24"/>
        </w:rPr>
        <w:t>Questions utilized in Formulating the PPI index</w:t>
      </w:r>
    </w:p>
    <w:p w14:paraId="6C4D3A5D" w14:textId="1E279F17" w:rsidR="001A58EA" w:rsidRPr="001A58EA" w:rsidRDefault="001A58EA" w:rsidP="001A58EA">
      <w:pPr>
        <w:rPr>
          <w:rFonts w:ascii="Times New Roman" w:eastAsia="Calibri" w:hAnsi="Times New Roman" w:cs="Times New Roman"/>
          <w:sz w:val="24"/>
          <w:szCs w:val="24"/>
        </w:rPr>
      </w:pPr>
      <w:r>
        <w:rPr>
          <w:rFonts w:ascii="Times New Roman" w:eastAsia="Calibri" w:hAnsi="Times New Roman" w:cs="Times New Roman"/>
          <w:sz w:val="24"/>
          <w:szCs w:val="24"/>
        </w:rPr>
        <w:t xml:space="preserve">Derived from </w:t>
      </w:r>
      <w:r w:rsidRPr="001A58EA">
        <w:rPr>
          <w:rFonts w:ascii="Times New Roman" w:eastAsia="Calibri" w:hAnsi="Times New Roman" w:cs="Times New Roman"/>
          <w:sz w:val="24"/>
          <w:szCs w:val="24"/>
        </w:rPr>
        <w:t>Fish and Kroenig (2009:5-13).</w:t>
      </w:r>
    </w:p>
    <w:p w14:paraId="69C4E344" w14:textId="77777777" w:rsidR="001A58EA" w:rsidRPr="001A58EA" w:rsidRDefault="001A58EA" w:rsidP="001A58EA">
      <w:pPr>
        <w:rPr>
          <w:rFonts w:ascii="Calibri" w:eastAsia="Calibri" w:hAnsi="Calibri" w:cs="Times New Roman"/>
          <w:b/>
          <w:bCs/>
          <w:sz w:val="24"/>
          <w:szCs w:val="24"/>
        </w:rPr>
      </w:pPr>
      <w:r w:rsidRPr="001A58EA">
        <w:rPr>
          <w:rFonts w:ascii="Calibri" w:eastAsia="Calibri" w:hAnsi="Calibri" w:cs="Times New Roman"/>
          <w:b/>
          <w:bCs/>
          <w:sz w:val="24"/>
          <w:szCs w:val="24"/>
        </w:rPr>
        <w:t>Influence over the Executive</w:t>
      </w:r>
    </w:p>
    <w:p w14:paraId="414F8DAE" w14:textId="732754C0" w:rsidR="001A58EA" w:rsidRDefault="00D2734F" w:rsidP="00D2734F">
      <w:pPr>
        <w:spacing w:after="200" w:line="240" w:lineRule="auto"/>
        <w:contextualSpacing/>
        <w:jc w:val="both"/>
        <w:rPr>
          <w:rFonts w:ascii="Calibri" w:eastAsia="Calibri" w:hAnsi="Calibri" w:cs="Times New Roman"/>
          <w:sz w:val="24"/>
          <w:szCs w:val="24"/>
        </w:rPr>
      </w:pPr>
      <w:r>
        <w:rPr>
          <w:rFonts w:ascii="Calibri" w:eastAsia="Calibri" w:hAnsi="Calibri" w:cs="Times New Roman"/>
          <w:sz w:val="24"/>
          <w:szCs w:val="24"/>
        </w:rPr>
        <w:t>1.</w:t>
      </w:r>
      <w:r w:rsidR="001A58EA" w:rsidRPr="001A58EA">
        <w:rPr>
          <w:rFonts w:ascii="Calibri" w:eastAsia="Calibri" w:hAnsi="Calibri" w:cs="Times New Roman"/>
          <w:sz w:val="24"/>
          <w:szCs w:val="24"/>
        </w:rPr>
        <w:t>The legislature alone, without the involvement of any agencies, cam impeach the president or replace the Prime-Minister. Ministers may serve simultaneously as members of the legislature.</w:t>
      </w:r>
    </w:p>
    <w:p w14:paraId="46EB2D54" w14:textId="77777777" w:rsidR="00D2734F" w:rsidRPr="001A58EA" w:rsidRDefault="00D2734F" w:rsidP="00D2734F">
      <w:pPr>
        <w:spacing w:after="200" w:line="240" w:lineRule="auto"/>
        <w:contextualSpacing/>
        <w:jc w:val="both"/>
        <w:rPr>
          <w:rFonts w:ascii="Calibri" w:eastAsia="Calibri" w:hAnsi="Calibri" w:cs="Times New Roman"/>
          <w:sz w:val="24"/>
          <w:szCs w:val="24"/>
        </w:rPr>
      </w:pPr>
    </w:p>
    <w:p w14:paraId="23FB2E38" w14:textId="7039C429" w:rsidR="001A58EA" w:rsidRPr="00D2734F" w:rsidRDefault="00D2734F" w:rsidP="00D2734F">
      <w:pPr>
        <w:spacing w:after="200" w:line="240" w:lineRule="auto"/>
        <w:jc w:val="both"/>
        <w:rPr>
          <w:rFonts w:ascii="Calibri" w:eastAsia="Calibri" w:hAnsi="Calibri" w:cs="Times New Roman"/>
          <w:sz w:val="24"/>
          <w:szCs w:val="24"/>
        </w:rPr>
      </w:pPr>
      <w:r>
        <w:rPr>
          <w:rFonts w:ascii="Calibri" w:eastAsia="Calibri" w:hAnsi="Calibri" w:cs="Times New Roman"/>
          <w:sz w:val="24"/>
          <w:szCs w:val="24"/>
        </w:rPr>
        <w:t>2.</w:t>
      </w:r>
      <w:r w:rsidR="001A58EA" w:rsidRPr="00D2734F">
        <w:rPr>
          <w:rFonts w:ascii="Calibri" w:eastAsia="Calibri" w:hAnsi="Calibri" w:cs="Times New Roman"/>
          <w:sz w:val="24"/>
          <w:szCs w:val="24"/>
        </w:rPr>
        <w:t xml:space="preserve">The legislature has powers of summons over executive branch officials and hearings with executive branch officials testifying before the legislature or its committees are regularly held. </w:t>
      </w:r>
    </w:p>
    <w:p w14:paraId="7628E44C" w14:textId="77777777" w:rsidR="001A58EA" w:rsidRPr="001A58EA" w:rsidRDefault="001A58EA" w:rsidP="001A58EA">
      <w:pPr>
        <w:spacing w:line="240" w:lineRule="auto"/>
        <w:jc w:val="both"/>
        <w:rPr>
          <w:rFonts w:ascii="Calibri" w:eastAsia="Calibri" w:hAnsi="Calibri" w:cs="Times New Roman"/>
          <w:sz w:val="24"/>
          <w:szCs w:val="24"/>
        </w:rPr>
      </w:pPr>
      <w:r w:rsidRPr="001A58EA">
        <w:rPr>
          <w:rFonts w:ascii="Calibri" w:eastAsia="Calibri" w:hAnsi="Calibri" w:cs="Times New Roman"/>
          <w:sz w:val="24"/>
          <w:szCs w:val="24"/>
        </w:rPr>
        <w:t>3.The legislature can conduct independent investigation of the chief executive and the agencies of the executive.</w:t>
      </w:r>
    </w:p>
    <w:p w14:paraId="19CB1C2A" w14:textId="2164B1DD" w:rsidR="001A58EA" w:rsidRPr="001A58EA" w:rsidRDefault="001A58EA" w:rsidP="001A58EA">
      <w:pPr>
        <w:spacing w:line="240" w:lineRule="auto"/>
        <w:jc w:val="both"/>
        <w:rPr>
          <w:rFonts w:ascii="Calibri" w:eastAsia="Calibri" w:hAnsi="Calibri" w:cs="Times New Roman"/>
          <w:sz w:val="24"/>
          <w:szCs w:val="24"/>
        </w:rPr>
      </w:pPr>
      <w:r w:rsidRPr="001A58EA">
        <w:rPr>
          <w:rFonts w:ascii="Calibri" w:eastAsia="Calibri" w:hAnsi="Calibri" w:cs="Times New Roman"/>
          <w:sz w:val="24"/>
          <w:szCs w:val="24"/>
        </w:rPr>
        <w:t xml:space="preserve">4. The legislature has effective powers of oversight over the agencies of coercion (the military, organs of law enforcement, intelligence </w:t>
      </w:r>
      <w:r w:rsidR="009A67CB" w:rsidRPr="001A58EA">
        <w:rPr>
          <w:rFonts w:ascii="Calibri" w:eastAsia="Calibri" w:hAnsi="Calibri" w:cs="Times New Roman"/>
          <w:sz w:val="24"/>
          <w:szCs w:val="24"/>
        </w:rPr>
        <w:t>services, and</w:t>
      </w:r>
      <w:r w:rsidRPr="001A58EA">
        <w:rPr>
          <w:rFonts w:ascii="Calibri" w:eastAsia="Calibri" w:hAnsi="Calibri" w:cs="Times New Roman"/>
          <w:sz w:val="24"/>
          <w:szCs w:val="24"/>
        </w:rPr>
        <w:t xml:space="preserve"> the secret police).</w:t>
      </w:r>
    </w:p>
    <w:p w14:paraId="2004481C" w14:textId="77777777" w:rsidR="001A58EA" w:rsidRPr="001A58EA" w:rsidRDefault="001A58EA" w:rsidP="001A58EA">
      <w:pPr>
        <w:spacing w:line="240" w:lineRule="auto"/>
        <w:jc w:val="both"/>
        <w:rPr>
          <w:rFonts w:ascii="Calibri" w:eastAsia="Calibri" w:hAnsi="Calibri" w:cs="Times New Roman"/>
          <w:sz w:val="24"/>
          <w:szCs w:val="24"/>
        </w:rPr>
      </w:pPr>
      <w:r w:rsidRPr="001A58EA">
        <w:rPr>
          <w:rFonts w:ascii="Calibri" w:eastAsia="Calibri" w:hAnsi="Calibri" w:cs="Times New Roman"/>
          <w:sz w:val="24"/>
          <w:szCs w:val="24"/>
        </w:rPr>
        <w:t>5. The legislature appoints the prime minister.</w:t>
      </w:r>
    </w:p>
    <w:p w14:paraId="5F4F0D45" w14:textId="77777777" w:rsidR="001A58EA" w:rsidRPr="001A58EA" w:rsidRDefault="001A58EA" w:rsidP="001A58EA">
      <w:pPr>
        <w:spacing w:line="240" w:lineRule="auto"/>
        <w:jc w:val="both"/>
        <w:rPr>
          <w:rFonts w:ascii="Calibri" w:eastAsia="Calibri" w:hAnsi="Calibri" w:cs="Times New Roman"/>
          <w:sz w:val="24"/>
          <w:szCs w:val="24"/>
        </w:rPr>
      </w:pPr>
      <w:r w:rsidRPr="001A58EA">
        <w:rPr>
          <w:rFonts w:ascii="Calibri" w:eastAsia="Calibri" w:hAnsi="Calibri" w:cs="Times New Roman"/>
          <w:sz w:val="24"/>
          <w:szCs w:val="24"/>
        </w:rPr>
        <w:t>6. The legislature’s approval is required to confirm the appointment of ministers; or the legislature itself appoints ministers,</w:t>
      </w:r>
    </w:p>
    <w:p w14:paraId="76BD0B9F" w14:textId="77777777" w:rsidR="001A58EA" w:rsidRPr="001A58EA" w:rsidRDefault="001A58EA" w:rsidP="001A58EA">
      <w:pPr>
        <w:spacing w:line="240" w:lineRule="auto"/>
        <w:jc w:val="both"/>
        <w:rPr>
          <w:rFonts w:ascii="Calibri" w:eastAsia="Calibri" w:hAnsi="Calibri" w:cs="Times New Roman"/>
          <w:sz w:val="24"/>
          <w:szCs w:val="24"/>
        </w:rPr>
      </w:pPr>
      <w:r w:rsidRPr="001A58EA">
        <w:rPr>
          <w:rFonts w:ascii="Calibri" w:eastAsia="Calibri" w:hAnsi="Calibri" w:cs="Times New Roman"/>
          <w:sz w:val="24"/>
          <w:szCs w:val="24"/>
        </w:rPr>
        <w:t>7. The country lacks a presidency entirely or there is a presidency, but the president is elected by the legislature.</w:t>
      </w:r>
    </w:p>
    <w:p w14:paraId="4D73C0C2" w14:textId="77777777" w:rsidR="001A58EA" w:rsidRPr="001A58EA" w:rsidRDefault="001A58EA" w:rsidP="001A58EA">
      <w:pPr>
        <w:spacing w:line="240" w:lineRule="auto"/>
        <w:jc w:val="both"/>
        <w:rPr>
          <w:rFonts w:ascii="Calibri" w:eastAsia="Calibri" w:hAnsi="Calibri" w:cs="Times New Roman"/>
          <w:sz w:val="24"/>
          <w:szCs w:val="24"/>
        </w:rPr>
      </w:pPr>
      <w:r w:rsidRPr="001A58EA">
        <w:rPr>
          <w:rFonts w:ascii="Calibri" w:eastAsia="Calibri" w:hAnsi="Calibri" w:cs="Times New Roman"/>
          <w:sz w:val="24"/>
          <w:szCs w:val="24"/>
        </w:rPr>
        <w:t>8. The legislature can vote no confidence in the government.</w:t>
      </w:r>
    </w:p>
    <w:p w14:paraId="6CB69ED3" w14:textId="77777777" w:rsidR="001A58EA" w:rsidRPr="001A58EA" w:rsidRDefault="001A58EA" w:rsidP="001A58EA">
      <w:pPr>
        <w:rPr>
          <w:rFonts w:ascii="Calibri" w:eastAsia="Calibri" w:hAnsi="Calibri" w:cs="Times New Roman"/>
          <w:b/>
          <w:bCs/>
          <w:sz w:val="24"/>
          <w:szCs w:val="24"/>
        </w:rPr>
      </w:pPr>
      <w:r w:rsidRPr="001A58EA">
        <w:rPr>
          <w:rFonts w:ascii="Calibri" w:eastAsia="Calibri" w:hAnsi="Calibri" w:cs="Times New Roman"/>
          <w:b/>
          <w:bCs/>
          <w:sz w:val="24"/>
          <w:szCs w:val="24"/>
        </w:rPr>
        <w:t>Institutional Autonomy</w:t>
      </w:r>
    </w:p>
    <w:p w14:paraId="34F80861" w14:textId="77777777" w:rsidR="001A58EA" w:rsidRPr="001A58EA" w:rsidRDefault="001A58EA" w:rsidP="001A58EA">
      <w:pPr>
        <w:spacing w:line="240" w:lineRule="auto"/>
        <w:rPr>
          <w:rFonts w:ascii="Calibri" w:eastAsia="Calibri" w:hAnsi="Calibri" w:cs="Times New Roman"/>
          <w:sz w:val="24"/>
          <w:szCs w:val="24"/>
        </w:rPr>
      </w:pPr>
      <w:r w:rsidRPr="001A58EA">
        <w:rPr>
          <w:rFonts w:ascii="Calibri" w:eastAsia="Calibri" w:hAnsi="Calibri" w:cs="Times New Roman"/>
          <w:sz w:val="24"/>
          <w:szCs w:val="24"/>
        </w:rPr>
        <w:t>10. The legislature is immune from dissolution by the executive.</w:t>
      </w:r>
    </w:p>
    <w:p w14:paraId="2A66314E" w14:textId="77777777" w:rsidR="001A58EA" w:rsidRPr="001A58EA" w:rsidRDefault="001A58EA" w:rsidP="001A58EA">
      <w:pPr>
        <w:spacing w:line="240" w:lineRule="auto"/>
        <w:rPr>
          <w:rFonts w:ascii="Calibri" w:eastAsia="Calibri" w:hAnsi="Calibri" w:cs="Times New Roman"/>
          <w:sz w:val="24"/>
          <w:szCs w:val="24"/>
        </w:rPr>
      </w:pPr>
      <w:r w:rsidRPr="001A58EA">
        <w:rPr>
          <w:rFonts w:ascii="Calibri" w:eastAsia="Calibri" w:hAnsi="Calibri" w:cs="Times New Roman"/>
          <w:sz w:val="24"/>
          <w:szCs w:val="24"/>
        </w:rPr>
        <w:t>11. Any executive initiative on legislation requires ratification or approval by the legislature before it takes effect; that is, the executive lacks decree power.</w:t>
      </w:r>
    </w:p>
    <w:p w14:paraId="2D7E3C6D" w14:textId="77777777" w:rsidR="001A58EA" w:rsidRPr="001A58EA" w:rsidRDefault="001A58EA" w:rsidP="001A58EA">
      <w:pPr>
        <w:spacing w:line="240" w:lineRule="auto"/>
        <w:rPr>
          <w:rFonts w:ascii="Calibri" w:eastAsia="Calibri" w:hAnsi="Calibri" w:cs="Times New Roman"/>
          <w:sz w:val="24"/>
          <w:szCs w:val="24"/>
        </w:rPr>
      </w:pPr>
      <w:r w:rsidRPr="001A58EA">
        <w:rPr>
          <w:rFonts w:ascii="Calibri" w:eastAsia="Calibri" w:hAnsi="Calibri" w:cs="Times New Roman"/>
          <w:sz w:val="24"/>
          <w:szCs w:val="24"/>
        </w:rPr>
        <w:t xml:space="preserve">12. Laws passed by the legislature are veto-proof or essentially veto-proof; that is, the executive lacks veto power, or has veto power but the veto can be overridden by a majority in the legislature. </w:t>
      </w:r>
    </w:p>
    <w:p w14:paraId="5EE0F930" w14:textId="77777777" w:rsidR="001A58EA" w:rsidRPr="001A58EA" w:rsidRDefault="001A58EA" w:rsidP="001A58EA">
      <w:pPr>
        <w:spacing w:line="240" w:lineRule="auto"/>
        <w:rPr>
          <w:rFonts w:ascii="Calibri" w:eastAsia="Calibri" w:hAnsi="Calibri" w:cs="Times New Roman"/>
          <w:sz w:val="24"/>
          <w:szCs w:val="24"/>
        </w:rPr>
      </w:pPr>
      <w:r w:rsidRPr="001A58EA">
        <w:rPr>
          <w:rFonts w:ascii="Calibri" w:eastAsia="Calibri" w:hAnsi="Calibri" w:cs="Times New Roman"/>
          <w:sz w:val="24"/>
          <w:szCs w:val="24"/>
        </w:rPr>
        <w:t>13. The legislature’s laws are supreme and not subject to judicial review.</w:t>
      </w:r>
    </w:p>
    <w:p w14:paraId="77C48D3C" w14:textId="77777777" w:rsidR="001A58EA" w:rsidRPr="001A58EA" w:rsidRDefault="001A58EA" w:rsidP="001A58EA">
      <w:pPr>
        <w:spacing w:line="240" w:lineRule="auto"/>
        <w:rPr>
          <w:rFonts w:ascii="Calibri" w:eastAsia="Calibri" w:hAnsi="Calibri" w:cs="Times New Roman"/>
          <w:sz w:val="24"/>
          <w:szCs w:val="24"/>
        </w:rPr>
      </w:pPr>
      <w:r w:rsidRPr="001A58EA">
        <w:rPr>
          <w:rFonts w:ascii="Calibri" w:eastAsia="Calibri" w:hAnsi="Calibri" w:cs="Times New Roman"/>
          <w:sz w:val="24"/>
          <w:szCs w:val="24"/>
        </w:rPr>
        <w:t>14. The legislature has the right to initiate bills in all policy jurisdictions; the executive lacks gatekeeping authority.</w:t>
      </w:r>
    </w:p>
    <w:p w14:paraId="4A6B3F17" w14:textId="77777777" w:rsidR="001A58EA" w:rsidRPr="001A58EA" w:rsidRDefault="001A58EA" w:rsidP="001A58EA">
      <w:pPr>
        <w:spacing w:line="240" w:lineRule="auto"/>
        <w:rPr>
          <w:rFonts w:ascii="Calibri" w:eastAsia="Calibri" w:hAnsi="Calibri" w:cs="Times New Roman"/>
          <w:sz w:val="24"/>
          <w:szCs w:val="24"/>
        </w:rPr>
      </w:pPr>
      <w:r w:rsidRPr="001A58EA">
        <w:rPr>
          <w:rFonts w:ascii="Calibri" w:eastAsia="Calibri" w:hAnsi="Calibri" w:cs="Times New Roman"/>
          <w:sz w:val="24"/>
          <w:szCs w:val="24"/>
        </w:rPr>
        <w:t>15.Expenditure of funds appropriated by the legislature is mandatory; the executive lacks the power to impound funds appropriated by the legislature</w:t>
      </w:r>
    </w:p>
    <w:p w14:paraId="0F603EC8" w14:textId="77777777" w:rsidR="001A58EA" w:rsidRPr="001A58EA" w:rsidRDefault="001A58EA" w:rsidP="001A58EA">
      <w:pPr>
        <w:spacing w:line="240" w:lineRule="auto"/>
        <w:rPr>
          <w:rFonts w:ascii="Calibri" w:eastAsia="Calibri" w:hAnsi="Calibri" w:cs="Times New Roman"/>
          <w:sz w:val="24"/>
          <w:szCs w:val="24"/>
        </w:rPr>
      </w:pPr>
      <w:r w:rsidRPr="001A58EA">
        <w:rPr>
          <w:rFonts w:ascii="Calibri" w:eastAsia="Calibri" w:hAnsi="Calibri" w:cs="Times New Roman"/>
          <w:sz w:val="24"/>
          <w:szCs w:val="24"/>
        </w:rPr>
        <w:t>16. The legislature controls the resources that finance its own internal operation and provide for the perquisites of its own members.</w:t>
      </w:r>
    </w:p>
    <w:p w14:paraId="7A5547EF" w14:textId="77777777" w:rsidR="001A58EA" w:rsidRPr="001A58EA" w:rsidRDefault="001A58EA" w:rsidP="001A58EA">
      <w:pPr>
        <w:spacing w:line="240" w:lineRule="auto"/>
        <w:rPr>
          <w:rFonts w:ascii="Calibri" w:eastAsia="Calibri" w:hAnsi="Calibri" w:cs="Times New Roman"/>
          <w:sz w:val="24"/>
          <w:szCs w:val="24"/>
        </w:rPr>
      </w:pPr>
      <w:r w:rsidRPr="001A58EA">
        <w:rPr>
          <w:rFonts w:ascii="Calibri" w:eastAsia="Calibri" w:hAnsi="Calibri" w:cs="Times New Roman"/>
          <w:sz w:val="24"/>
          <w:szCs w:val="24"/>
        </w:rPr>
        <w:t>17. Members of the legislature are immune from arrest and/or criminal prosecution.</w:t>
      </w:r>
    </w:p>
    <w:p w14:paraId="34B58E64" w14:textId="77777777" w:rsidR="001A58EA" w:rsidRPr="001A58EA" w:rsidRDefault="001A58EA" w:rsidP="001A58EA">
      <w:pPr>
        <w:spacing w:line="240" w:lineRule="auto"/>
        <w:rPr>
          <w:rFonts w:ascii="Calibri" w:eastAsia="Calibri" w:hAnsi="Calibri" w:cs="Times New Roman"/>
          <w:sz w:val="24"/>
          <w:szCs w:val="24"/>
        </w:rPr>
      </w:pPr>
      <w:r w:rsidRPr="001A58EA">
        <w:rPr>
          <w:rFonts w:ascii="Calibri" w:eastAsia="Calibri" w:hAnsi="Calibri" w:cs="Times New Roman"/>
          <w:sz w:val="24"/>
          <w:szCs w:val="24"/>
        </w:rPr>
        <w:t>18.All members of the legislature are elected; the executive lacks the power to appoint any members of the legislature.</w:t>
      </w:r>
    </w:p>
    <w:p w14:paraId="342461D4" w14:textId="77777777" w:rsidR="001A58EA" w:rsidRPr="001A58EA" w:rsidRDefault="001A58EA" w:rsidP="001A58EA">
      <w:pPr>
        <w:rPr>
          <w:rFonts w:ascii="Calibri" w:eastAsia="Calibri" w:hAnsi="Calibri" w:cs="Times New Roman"/>
          <w:b/>
          <w:bCs/>
          <w:sz w:val="24"/>
          <w:szCs w:val="24"/>
        </w:rPr>
      </w:pPr>
      <w:r w:rsidRPr="001A58EA">
        <w:rPr>
          <w:rFonts w:ascii="Calibri" w:eastAsia="Calibri" w:hAnsi="Calibri" w:cs="Times New Roman"/>
          <w:b/>
          <w:bCs/>
          <w:sz w:val="24"/>
          <w:szCs w:val="24"/>
        </w:rPr>
        <w:t>Specified Powers</w:t>
      </w:r>
    </w:p>
    <w:p w14:paraId="72C9D123"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lastRenderedPageBreak/>
        <w:t>19. The legislature alone, without the involvement of any other agencies, can change the Constitution.</w:t>
      </w:r>
    </w:p>
    <w:p w14:paraId="436924B9"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20. The legislature’s approval is necessary for the declaration of war.</w:t>
      </w:r>
    </w:p>
    <w:p w14:paraId="33B2B489"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 xml:space="preserve">21. The legislature’s approval is necessary to ratify treaties with foreign countries. </w:t>
      </w:r>
    </w:p>
    <w:p w14:paraId="69C4B1C0"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22. The legislature has the power to grant amnesty.</w:t>
      </w:r>
    </w:p>
    <w:p w14:paraId="39E4059E"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23.The legislature has the power of pardon.</w:t>
      </w:r>
    </w:p>
    <w:p w14:paraId="7BB84354"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24.The legislature revies and has the right to reject appointments to the judiciary; or the legislature itself appoints members of the judiciary.</w:t>
      </w:r>
    </w:p>
    <w:p w14:paraId="66FBF1E9"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25. The chairman of the central bank is appointed by the legislature.</w:t>
      </w:r>
    </w:p>
    <w:p w14:paraId="6A7C7659"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26. the legislature has a substantial voice in the operation of the state-owned media.</w:t>
      </w:r>
    </w:p>
    <w:p w14:paraId="43D51417" w14:textId="77777777" w:rsidR="001A58EA" w:rsidRPr="001A58EA" w:rsidRDefault="001A58EA" w:rsidP="001A58EA">
      <w:pPr>
        <w:rPr>
          <w:rFonts w:ascii="Calibri" w:eastAsia="Calibri" w:hAnsi="Calibri" w:cs="Times New Roman"/>
          <w:b/>
          <w:bCs/>
          <w:sz w:val="24"/>
          <w:szCs w:val="24"/>
        </w:rPr>
      </w:pPr>
      <w:r w:rsidRPr="001A58EA">
        <w:rPr>
          <w:rFonts w:ascii="Calibri" w:eastAsia="Calibri" w:hAnsi="Calibri" w:cs="Times New Roman"/>
          <w:b/>
          <w:bCs/>
          <w:sz w:val="24"/>
          <w:szCs w:val="24"/>
        </w:rPr>
        <w:t>Institutional Capacity</w:t>
      </w:r>
    </w:p>
    <w:p w14:paraId="60709570"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27. The legislature is regularly in session.</w:t>
      </w:r>
    </w:p>
    <w:p w14:paraId="5A21D6C8"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28. Each legislature has a personal secretary.</w:t>
      </w:r>
    </w:p>
    <w:p w14:paraId="5F39A27A"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29. Each legislature has at least one non-secretarial staff member with policy expertise.</w:t>
      </w:r>
    </w:p>
    <w:p w14:paraId="411B0AC5"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30. Legislators are eligible for re-election without any restriction.</w:t>
      </w:r>
    </w:p>
    <w:p w14:paraId="45790959"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31. A seat in the legislature is an attractive enough position that legislators are generally interested in and seek re-election.</w:t>
      </w:r>
    </w:p>
    <w:p w14:paraId="4F6876BE" w14:textId="77777777" w:rsidR="001A58EA" w:rsidRPr="001A58EA" w:rsidRDefault="001A58EA" w:rsidP="001A58EA">
      <w:pPr>
        <w:rPr>
          <w:rFonts w:ascii="Calibri" w:eastAsia="Calibri" w:hAnsi="Calibri" w:cs="Times New Roman"/>
          <w:sz w:val="24"/>
          <w:szCs w:val="24"/>
        </w:rPr>
      </w:pPr>
      <w:r w:rsidRPr="001A58EA">
        <w:rPr>
          <w:rFonts w:ascii="Calibri" w:eastAsia="Calibri" w:hAnsi="Calibri" w:cs="Times New Roman"/>
          <w:sz w:val="24"/>
          <w:szCs w:val="24"/>
        </w:rPr>
        <w:t xml:space="preserve">32. The re-election of incumbent legislators is common enough that at any given time the legislature contains a significant number of highly experienced members. </w:t>
      </w:r>
    </w:p>
    <w:p w14:paraId="75A047F0" w14:textId="77777777" w:rsidR="001A58EA" w:rsidRPr="001A58EA" w:rsidRDefault="001A58EA" w:rsidP="001A58EA">
      <w:pPr>
        <w:rPr>
          <w:rFonts w:ascii="Calibri" w:eastAsia="Calibri" w:hAnsi="Calibri" w:cs="Times New Roman"/>
          <w:sz w:val="24"/>
          <w:szCs w:val="24"/>
        </w:rPr>
      </w:pPr>
    </w:p>
    <w:p w14:paraId="20F4B820" w14:textId="77777777" w:rsidR="001A58EA" w:rsidRPr="001A58EA" w:rsidRDefault="001A58EA" w:rsidP="001A58EA">
      <w:pPr>
        <w:rPr>
          <w:rFonts w:ascii="Calibri" w:eastAsia="Calibri" w:hAnsi="Calibri" w:cs="Times New Roman"/>
          <w:sz w:val="24"/>
          <w:szCs w:val="24"/>
        </w:rPr>
      </w:pPr>
    </w:p>
    <w:p w14:paraId="674879DE" w14:textId="77777777" w:rsidR="001A58EA" w:rsidRPr="001A58EA" w:rsidRDefault="001A58EA" w:rsidP="001A58EA">
      <w:pPr>
        <w:rPr>
          <w:rFonts w:ascii="Calibri" w:eastAsia="Calibri" w:hAnsi="Calibri" w:cs="Times New Roman"/>
          <w:sz w:val="24"/>
          <w:szCs w:val="24"/>
        </w:rPr>
      </w:pPr>
    </w:p>
    <w:p w14:paraId="6278161C" w14:textId="77777777" w:rsidR="001A58EA" w:rsidRPr="001A58EA" w:rsidRDefault="001A58EA" w:rsidP="001A58EA">
      <w:pPr>
        <w:rPr>
          <w:rFonts w:ascii="Calibri" w:eastAsia="Calibri" w:hAnsi="Calibri" w:cs="Times New Roman"/>
          <w:sz w:val="24"/>
          <w:szCs w:val="24"/>
        </w:rPr>
      </w:pPr>
    </w:p>
    <w:p w14:paraId="33F50F8F" w14:textId="2313261A" w:rsidR="001A58EA" w:rsidRDefault="001A58EA" w:rsidP="001A58EA">
      <w:pPr>
        <w:rPr>
          <w:rFonts w:ascii="Calibri" w:eastAsia="Calibri" w:hAnsi="Calibri" w:cs="Times New Roman"/>
          <w:sz w:val="24"/>
          <w:szCs w:val="24"/>
        </w:rPr>
      </w:pPr>
    </w:p>
    <w:p w14:paraId="30A9881E" w14:textId="72D7A41D" w:rsidR="001A58EA" w:rsidRDefault="001A58EA" w:rsidP="001A58EA">
      <w:pPr>
        <w:rPr>
          <w:rFonts w:ascii="Calibri" w:eastAsia="Calibri" w:hAnsi="Calibri" w:cs="Times New Roman"/>
          <w:sz w:val="24"/>
          <w:szCs w:val="24"/>
        </w:rPr>
      </w:pPr>
    </w:p>
    <w:p w14:paraId="55BFD5BC" w14:textId="3B776809" w:rsidR="001A58EA" w:rsidRDefault="001A58EA" w:rsidP="001A58EA">
      <w:pPr>
        <w:rPr>
          <w:rFonts w:ascii="Calibri" w:eastAsia="Calibri" w:hAnsi="Calibri" w:cs="Times New Roman"/>
          <w:sz w:val="24"/>
          <w:szCs w:val="24"/>
        </w:rPr>
      </w:pPr>
    </w:p>
    <w:p w14:paraId="6EDEF9D5" w14:textId="7B23550A" w:rsidR="001A58EA" w:rsidRDefault="001A58EA" w:rsidP="001A58EA">
      <w:pPr>
        <w:rPr>
          <w:rFonts w:ascii="Calibri" w:eastAsia="Calibri" w:hAnsi="Calibri" w:cs="Times New Roman"/>
          <w:sz w:val="24"/>
          <w:szCs w:val="24"/>
        </w:rPr>
      </w:pPr>
    </w:p>
    <w:p w14:paraId="158259CB" w14:textId="44BB8FA5" w:rsidR="001A58EA" w:rsidRDefault="001A58EA" w:rsidP="001A58EA">
      <w:pPr>
        <w:rPr>
          <w:rFonts w:ascii="Calibri" w:eastAsia="Calibri" w:hAnsi="Calibri" w:cs="Times New Roman"/>
          <w:sz w:val="24"/>
          <w:szCs w:val="24"/>
        </w:rPr>
      </w:pPr>
    </w:p>
    <w:p w14:paraId="6A82910B" w14:textId="2E03469D" w:rsidR="001A58EA" w:rsidRDefault="001A58EA" w:rsidP="001A58EA">
      <w:pPr>
        <w:rPr>
          <w:rFonts w:ascii="Calibri" w:eastAsia="Calibri" w:hAnsi="Calibri" w:cs="Times New Roman"/>
          <w:sz w:val="24"/>
          <w:szCs w:val="24"/>
        </w:rPr>
      </w:pPr>
    </w:p>
    <w:p w14:paraId="4EB8B2ED" w14:textId="1EB5094A" w:rsidR="001A58EA" w:rsidRDefault="001A58EA" w:rsidP="001A58EA">
      <w:pPr>
        <w:rPr>
          <w:rFonts w:ascii="Calibri" w:eastAsia="Calibri" w:hAnsi="Calibri" w:cs="Times New Roman"/>
          <w:sz w:val="24"/>
          <w:szCs w:val="24"/>
        </w:rPr>
      </w:pPr>
    </w:p>
    <w:p w14:paraId="22321189" w14:textId="75D76A57" w:rsidR="001A58EA" w:rsidRDefault="001A58EA" w:rsidP="001A58EA">
      <w:pPr>
        <w:rPr>
          <w:rFonts w:ascii="Calibri" w:eastAsia="Calibri" w:hAnsi="Calibri" w:cs="Times New Roman"/>
          <w:sz w:val="24"/>
          <w:szCs w:val="24"/>
        </w:rPr>
      </w:pPr>
    </w:p>
    <w:p w14:paraId="641786F0" w14:textId="75A07E6D" w:rsidR="001A58EA" w:rsidRDefault="001A58EA" w:rsidP="001A58EA">
      <w:pPr>
        <w:rPr>
          <w:rFonts w:ascii="Calibri" w:eastAsia="Calibri" w:hAnsi="Calibri" w:cs="Times New Roman"/>
          <w:sz w:val="24"/>
          <w:szCs w:val="24"/>
        </w:rPr>
      </w:pPr>
    </w:p>
    <w:p w14:paraId="291F0240" w14:textId="25A62565" w:rsidR="001A58EA" w:rsidRDefault="001A58EA" w:rsidP="001A58EA">
      <w:pPr>
        <w:rPr>
          <w:rFonts w:ascii="Calibri" w:eastAsia="Calibri" w:hAnsi="Calibri" w:cs="Times New Roman"/>
          <w:sz w:val="24"/>
          <w:szCs w:val="24"/>
        </w:rPr>
      </w:pPr>
    </w:p>
    <w:p w14:paraId="01633BB8" w14:textId="77777777" w:rsidR="001A58EA" w:rsidRPr="001A58EA" w:rsidRDefault="001A58EA" w:rsidP="001A58EA">
      <w:pPr>
        <w:rPr>
          <w:rFonts w:ascii="Calibri" w:eastAsia="Calibri" w:hAnsi="Calibri" w:cs="Times New Roman"/>
          <w:sz w:val="24"/>
          <w:szCs w:val="24"/>
        </w:rPr>
      </w:pPr>
    </w:p>
    <w:p w14:paraId="5B629D31" w14:textId="10C5BC7B" w:rsidR="001A58EA" w:rsidRDefault="001A58EA" w:rsidP="001A58EA">
      <w:pPr>
        <w:jc w:val="center"/>
        <w:rPr>
          <w:rFonts w:ascii="Times New Roman" w:eastAsia="Calibri" w:hAnsi="Times New Roman" w:cs="Times New Roman"/>
          <w:b/>
          <w:bCs/>
          <w:sz w:val="20"/>
          <w:szCs w:val="20"/>
        </w:rPr>
      </w:pPr>
      <w:r w:rsidRPr="001A58EA">
        <w:rPr>
          <w:rFonts w:ascii="Times New Roman" w:eastAsia="Calibri" w:hAnsi="Times New Roman" w:cs="Times New Roman"/>
          <w:b/>
          <w:bCs/>
          <w:sz w:val="20"/>
          <w:szCs w:val="20"/>
        </w:rPr>
        <w:t>Appendix 3</w:t>
      </w:r>
    </w:p>
    <w:p w14:paraId="0CDC6E50" w14:textId="10B1943D" w:rsidR="004F7E86" w:rsidRDefault="004F7E86" w:rsidP="001A58EA">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Variable Description of Governance Measures (World Governance Indicators)</w:t>
      </w:r>
    </w:p>
    <w:p w14:paraId="0B4FB6BC" w14:textId="6078FA85" w:rsidR="004F7E86" w:rsidRDefault="004F7E86" w:rsidP="004F7E86">
      <w:pPr>
        <w:pStyle w:val="FootnoteText"/>
        <w:rPr>
          <w:rFonts w:ascii="Times New Roman" w:hAnsi="Times New Roman" w:cs="Times New Roman"/>
          <w:sz w:val="24"/>
          <w:szCs w:val="24"/>
        </w:rPr>
      </w:pPr>
      <w:bookmarkStart w:id="0" w:name="_Hlk68053414"/>
      <w:r w:rsidRPr="004F7E86">
        <w:rPr>
          <w:rFonts w:ascii="Times New Roman" w:hAnsi="Times New Roman" w:cs="Times New Roman"/>
          <w:b/>
          <w:bCs/>
          <w:sz w:val="24"/>
          <w:szCs w:val="24"/>
        </w:rPr>
        <w:t>Voice and Accountability</w:t>
      </w:r>
      <w:r w:rsidRPr="00F5030B">
        <w:rPr>
          <w:rFonts w:ascii="Times New Roman" w:hAnsi="Times New Roman" w:cs="Times New Roman"/>
          <w:sz w:val="24"/>
          <w:szCs w:val="24"/>
        </w:rPr>
        <w:t xml:space="preserve"> captures </w:t>
      </w:r>
      <w:r>
        <w:rPr>
          <w:rFonts w:ascii="Times New Roman" w:hAnsi="Times New Roman" w:cs="Times New Roman"/>
          <w:sz w:val="24"/>
          <w:szCs w:val="24"/>
        </w:rPr>
        <w:t>“</w:t>
      </w:r>
      <w:r w:rsidRPr="00F5030B">
        <w:rPr>
          <w:rFonts w:ascii="Times New Roman" w:hAnsi="Times New Roman" w:cs="Times New Roman"/>
          <w:sz w:val="24"/>
          <w:szCs w:val="24"/>
        </w:rPr>
        <w:t>the perceptions of the extent to which a country’s citizens are able to participate in selecting their government, as well as freedom of expression, freedom of association, and a free media</w:t>
      </w:r>
      <w:r>
        <w:rPr>
          <w:rFonts w:ascii="Times New Roman" w:hAnsi="Times New Roman" w:cs="Times New Roman"/>
          <w:sz w:val="24"/>
          <w:szCs w:val="24"/>
        </w:rPr>
        <w:t xml:space="preserve"> </w:t>
      </w:r>
      <w:r w:rsidRPr="004F7E86">
        <w:rPr>
          <w:rFonts w:ascii="Times New Roman" w:hAnsi="Times New Roman" w:cs="Times New Roman"/>
          <w:sz w:val="24"/>
          <w:szCs w:val="24"/>
        </w:rPr>
        <w:t>(Kauffman 2009:6).”</w:t>
      </w:r>
    </w:p>
    <w:p w14:paraId="6BE023AE" w14:textId="77777777" w:rsidR="004F7E86" w:rsidRDefault="004F7E86" w:rsidP="004F7E86">
      <w:pPr>
        <w:pStyle w:val="FootnoteText"/>
        <w:rPr>
          <w:rFonts w:ascii="Times New Roman" w:hAnsi="Times New Roman" w:cs="Times New Roman"/>
          <w:sz w:val="24"/>
          <w:szCs w:val="24"/>
        </w:rPr>
      </w:pPr>
    </w:p>
    <w:p w14:paraId="7571D5FA" w14:textId="642C0338" w:rsidR="004F7E86" w:rsidRDefault="004F7E86" w:rsidP="004F7E86">
      <w:pPr>
        <w:pStyle w:val="FootnoteText"/>
        <w:rPr>
          <w:rFonts w:ascii="Times New Roman" w:hAnsi="Times New Roman" w:cs="Times New Roman"/>
          <w:sz w:val="24"/>
          <w:szCs w:val="24"/>
        </w:rPr>
      </w:pPr>
      <w:r w:rsidRPr="004F7E86">
        <w:rPr>
          <w:rFonts w:ascii="Times New Roman" w:hAnsi="Times New Roman" w:cs="Times New Roman"/>
          <w:b/>
          <w:bCs/>
          <w:sz w:val="24"/>
          <w:szCs w:val="24"/>
        </w:rPr>
        <w:t>Governmental effectiveness</w:t>
      </w:r>
      <w:r w:rsidRPr="00F5030B">
        <w:rPr>
          <w:rFonts w:ascii="Times New Roman" w:hAnsi="Times New Roman" w:cs="Times New Roman"/>
          <w:sz w:val="24"/>
          <w:szCs w:val="24"/>
        </w:rPr>
        <w:t xml:space="preserve"> captures </w:t>
      </w:r>
      <w:r>
        <w:rPr>
          <w:rFonts w:ascii="Times New Roman" w:hAnsi="Times New Roman" w:cs="Times New Roman"/>
          <w:sz w:val="24"/>
          <w:szCs w:val="24"/>
        </w:rPr>
        <w:t>“</w:t>
      </w:r>
      <w:r w:rsidRPr="00F5030B">
        <w:rPr>
          <w:rFonts w:ascii="Times New Roman" w:hAnsi="Times New Roman" w:cs="Times New Roman"/>
          <w:sz w:val="24"/>
          <w:szCs w:val="24"/>
        </w:rPr>
        <w:t>perceptions of the quality of public services; the quality of the civil service and the degree of its independen</w:t>
      </w:r>
      <w:r>
        <w:rPr>
          <w:rFonts w:ascii="Times New Roman" w:hAnsi="Times New Roman" w:cs="Times New Roman"/>
          <w:sz w:val="24"/>
          <w:szCs w:val="24"/>
        </w:rPr>
        <w:t>ce</w:t>
      </w:r>
      <w:r w:rsidRPr="00F5030B">
        <w:rPr>
          <w:rFonts w:ascii="Times New Roman" w:hAnsi="Times New Roman" w:cs="Times New Roman"/>
          <w:sz w:val="24"/>
          <w:szCs w:val="24"/>
        </w:rPr>
        <w:t xml:space="preserve"> from political pressures; the quality of policy formulation and implementation; and the credibility of the government’s commitment to such policies</w:t>
      </w:r>
      <w:r>
        <w:rPr>
          <w:rFonts w:ascii="Times New Roman" w:hAnsi="Times New Roman" w:cs="Times New Roman"/>
          <w:sz w:val="24"/>
          <w:szCs w:val="24"/>
        </w:rPr>
        <w:t xml:space="preserve"> </w:t>
      </w:r>
      <w:r w:rsidRPr="004F7E86">
        <w:rPr>
          <w:rFonts w:ascii="Times New Roman" w:hAnsi="Times New Roman" w:cs="Times New Roman"/>
          <w:sz w:val="24"/>
          <w:szCs w:val="24"/>
        </w:rPr>
        <w:t>(Kauffman 2009:6).”</w:t>
      </w:r>
    </w:p>
    <w:p w14:paraId="23ABA701" w14:textId="77777777" w:rsidR="004F7E86" w:rsidRDefault="004F7E86" w:rsidP="004F7E86">
      <w:pPr>
        <w:pStyle w:val="FootnoteText"/>
        <w:rPr>
          <w:rFonts w:ascii="Times New Roman" w:hAnsi="Times New Roman" w:cs="Times New Roman"/>
          <w:sz w:val="24"/>
          <w:szCs w:val="24"/>
        </w:rPr>
      </w:pPr>
    </w:p>
    <w:p w14:paraId="053D924F" w14:textId="07846885" w:rsidR="004F7E86" w:rsidRDefault="004F7E86" w:rsidP="004F7E86">
      <w:pPr>
        <w:pStyle w:val="FootnoteText"/>
        <w:rPr>
          <w:rFonts w:ascii="Times New Roman" w:hAnsi="Times New Roman" w:cs="Times New Roman"/>
          <w:sz w:val="24"/>
          <w:szCs w:val="24"/>
        </w:rPr>
      </w:pPr>
      <w:r w:rsidRPr="004F7E86">
        <w:rPr>
          <w:rFonts w:ascii="Times New Roman" w:hAnsi="Times New Roman" w:cs="Times New Roman"/>
          <w:b/>
          <w:bCs/>
          <w:sz w:val="24"/>
          <w:szCs w:val="24"/>
        </w:rPr>
        <w:t>Regulatory quality</w:t>
      </w:r>
      <w:r w:rsidRPr="00F5030B">
        <w:rPr>
          <w:rFonts w:ascii="Times New Roman" w:hAnsi="Times New Roman" w:cs="Times New Roman"/>
          <w:sz w:val="24"/>
          <w:szCs w:val="24"/>
        </w:rPr>
        <w:t xml:space="preserve"> captures </w:t>
      </w:r>
      <w:r>
        <w:rPr>
          <w:rFonts w:ascii="Times New Roman" w:hAnsi="Times New Roman" w:cs="Times New Roman"/>
          <w:sz w:val="24"/>
          <w:szCs w:val="24"/>
        </w:rPr>
        <w:t>“</w:t>
      </w:r>
      <w:r w:rsidRPr="00F5030B">
        <w:rPr>
          <w:rFonts w:ascii="Times New Roman" w:hAnsi="Times New Roman" w:cs="Times New Roman"/>
          <w:sz w:val="24"/>
          <w:szCs w:val="24"/>
        </w:rPr>
        <w:t>perceptions of the ability of the government to formulate and implement sound policies and regulations that permit and promote private sector development</w:t>
      </w:r>
      <w:r>
        <w:rPr>
          <w:rFonts w:ascii="Times New Roman" w:hAnsi="Times New Roman" w:cs="Times New Roman"/>
          <w:sz w:val="24"/>
          <w:szCs w:val="24"/>
        </w:rPr>
        <w:t xml:space="preserve"> </w:t>
      </w:r>
      <w:r w:rsidRPr="004F7E86">
        <w:rPr>
          <w:rFonts w:ascii="Times New Roman" w:hAnsi="Times New Roman" w:cs="Times New Roman"/>
          <w:sz w:val="24"/>
          <w:szCs w:val="24"/>
        </w:rPr>
        <w:t>(Kauffman 2009:6).”</w:t>
      </w:r>
    </w:p>
    <w:p w14:paraId="1A27D6AA" w14:textId="77777777" w:rsidR="004F7E86" w:rsidRDefault="004F7E86" w:rsidP="004F7E86">
      <w:pPr>
        <w:pStyle w:val="FootnoteText"/>
        <w:rPr>
          <w:rFonts w:ascii="Times New Roman" w:hAnsi="Times New Roman" w:cs="Times New Roman"/>
          <w:sz w:val="24"/>
          <w:szCs w:val="24"/>
        </w:rPr>
      </w:pPr>
    </w:p>
    <w:p w14:paraId="7556A077" w14:textId="7DAA5C60" w:rsidR="004F7E86" w:rsidRDefault="004F7E86" w:rsidP="004F7E86">
      <w:pPr>
        <w:pStyle w:val="FootnoteText"/>
        <w:rPr>
          <w:rFonts w:ascii="Times New Roman" w:hAnsi="Times New Roman" w:cs="Times New Roman"/>
          <w:sz w:val="24"/>
          <w:szCs w:val="24"/>
        </w:rPr>
      </w:pPr>
      <w:r w:rsidRPr="004F7E86">
        <w:rPr>
          <w:rFonts w:ascii="Times New Roman" w:hAnsi="Times New Roman" w:cs="Times New Roman"/>
          <w:b/>
          <w:bCs/>
          <w:sz w:val="24"/>
          <w:szCs w:val="24"/>
        </w:rPr>
        <w:t>Rule of law</w:t>
      </w:r>
      <w:r w:rsidRPr="00F5030B">
        <w:rPr>
          <w:rFonts w:ascii="Times New Roman" w:hAnsi="Times New Roman" w:cs="Times New Roman"/>
          <w:sz w:val="24"/>
          <w:szCs w:val="24"/>
        </w:rPr>
        <w:t xml:space="preserve"> captures </w:t>
      </w:r>
      <w:r>
        <w:rPr>
          <w:rFonts w:ascii="Times New Roman" w:hAnsi="Times New Roman" w:cs="Times New Roman"/>
          <w:sz w:val="24"/>
          <w:szCs w:val="24"/>
        </w:rPr>
        <w:t>“</w:t>
      </w:r>
      <w:r w:rsidRPr="00F5030B">
        <w:rPr>
          <w:rFonts w:ascii="Times New Roman" w:hAnsi="Times New Roman" w:cs="Times New Roman"/>
          <w:sz w:val="24"/>
          <w:szCs w:val="24"/>
        </w:rPr>
        <w:t>perceptions of the extent to which agents have confidence in and abide by the rules of society, and in particular, the quality of contract enforcement, property rights, the police and the courts, as well as the likelihood of crime and violence</w:t>
      </w:r>
      <w:r>
        <w:rPr>
          <w:rFonts w:ascii="Times New Roman" w:hAnsi="Times New Roman" w:cs="Times New Roman"/>
          <w:sz w:val="24"/>
          <w:szCs w:val="24"/>
        </w:rPr>
        <w:t xml:space="preserve"> </w:t>
      </w:r>
      <w:r w:rsidRPr="004F7E86">
        <w:rPr>
          <w:rFonts w:ascii="Times New Roman" w:hAnsi="Times New Roman" w:cs="Times New Roman"/>
          <w:sz w:val="24"/>
          <w:szCs w:val="24"/>
        </w:rPr>
        <w:t>(Kauffman 2009:6).”</w:t>
      </w:r>
    </w:p>
    <w:p w14:paraId="7EADAE15" w14:textId="77777777" w:rsidR="004F7E86" w:rsidRDefault="004F7E86" w:rsidP="004F7E86">
      <w:pPr>
        <w:pStyle w:val="FootnoteText"/>
        <w:rPr>
          <w:rFonts w:ascii="Times New Roman" w:hAnsi="Times New Roman" w:cs="Times New Roman"/>
          <w:sz w:val="24"/>
          <w:szCs w:val="24"/>
        </w:rPr>
      </w:pPr>
    </w:p>
    <w:p w14:paraId="1687D995" w14:textId="597B139B" w:rsidR="004F7E86" w:rsidRDefault="004F7E86" w:rsidP="004F7E86">
      <w:pPr>
        <w:pStyle w:val="FootnoteText"/>
      </w:pPr>
      <w:r w:rsidRPr="004F7E86">
        <w:rPr>
          <w:rFonts w:ascii="Times New Roman" w:hAnsi="Times New Roman" w:cs="Times New Roman"/>
          <w:b/>
          <w:bCs/>
          <w:sz w:val="24"/>
          <w:szCs w:val="24"/>
        </w:rPr>
        <w:t>The control of corruption</w:t>
      </w:r>
      <w:r w:rsidRPr="00F5030B">
        <w:rPr>
          <w:rFonts w:ascii="Times New Roman" w:hAnsi="Times New Roman" w:cs="Times New Roman"/>
          <w:sz w:val="24"/>
          <w:szCs w:val="24"/>
        </w:rPr>
        <w:t xml:space="preserve"> </w:t>
      </w:r>
      <w:r>
        <w:rPr>
          <w:rFonts w:ascii="Times New Roman" w:hAnsi="Times New Roman" w:cs="Times New Roman"/>
          <w:sz w:val="24"/>
          <w:szCs w:val="24"/>
        </w:rPr>
        <w:t>“</w:t>
      </w:r>
      <w:r w:rsidRPr="00F5030B">
        <w:rPr>
          <w:rFonts w:ascii="Times New Roman" w:hAnsi="Times New Roman" w:cs="Times New Roman"/>
          <w:sz w:val="24"/>
          <w:szCs w:val="24"/>
        </w:rPr>
        <w:t>captures perceptions of the extent to which public power is exercised for private gain, including both petty and grand forms of corruption, as well as “capture” of the state by elites and private interests (Kauffman 2009:</w:t>
      </w:r>
      <w:r>
        <w:rPr>
          <w:rFonts w:ascii="Times New Roman" w:hAnsi="Times New Roman" w:cs="Times New Roman"/>
          <w:sz w:val="24"/>
          <w:szCs w:val="24"/>
        </w:rPr>
        <w:t>6</w:t>
      </w:r>
      <w:r w:rsidRPr="00F5030B">
        <w:rPr>
          <w:rFonts w:ascii="Times New Roman" w:hAnsi="Times New Roman" w:cs="Times New Roman"/>
          <w:sz w:val="24"/>
          <w:szCs w:val="24"/>
        </w:rPr>
        <w:t>)</w:t>
      </w:r>
      <w:r>
        <w:rPr>
          <w:rFonts w:ascii="Times New Roman" w:hAnsi="Times New Roman" w:cs="Times New Roman"/>
          <w:sz w:val="24"/>
          <w:szCs w:val="24"/>
        </w:rPr>
        <w:t>.”</w:t>
      </w:r>
      <w:r w:rsidRPr="00F5030B">
        <w:rPr>
          <w:rFonts w:ascii="Times New Roman" w:hAnsi="Times New Roman" w:cs="Times New Roman"/>
          <w:sz w:val="24"/>
          <w:szCs w:val="24"/>
        </w:rPr>
        <w:t xml:space="preserve"> </w:t>
      </w:r>
    </w:p>
    <w:bookmarkEnd w:id="0"/>
    <w:p w14:paraId="1897E70F" w14:textId="77777777" w:rsidR="004F7E86" w:rsidRDefault="004F7E86" w:rsidP="001A58EA">
      <w:pPr>
        <w:jc w:val="center"/>
        <w:rPr>
          <w:rFonts w:ascii="Times New Roman" w:eastAsia="Calibri" w:hAnsi="Times New Roman" w:cs="Times New Roman"/>
          <w:b/>
          <w:bCs/>
          <w:sz w:val="20"/>
          <w:szCs w:val="20"/>
        </w:rPr>
      </w:pPr>
    </w:p>
    <w:p w14:paraId="2F14C9B8" w14:textId="137C455E" w:rsidR="00424B35" w:rsidRPr="00424B35" w:rsidRDefault="00424B35" w:rsidP="00424B35">
      <w:pPr>
        <w:rPr>
          <w:rFonts w:ascii="Times New Roman" w:hAnsi="Times New Roman" w:cs="Times New Roman"/>
          <w:color w:val="222222"/>
          <w:sz w:val="24"/>
          <w:szCs w:val="24"/>
          <w:shd w:val="clear" w:color="auto" w:fill="FFFFFF"/>
        </w:rPr>
      </w:pPr>
      <w:r w:rsidRPr="00424B35">
        <w:rPr>
          <w:rFonts w:ascii="Times New Roman" w:eastAsia="Calibri" w:hAnsi="Times New Roman" w:cs="Times New Roman"/>
          <w:b/>
          <w:bCs/>
          <w:sz w:val="24"/>
          <w:szCs w:val="24"/>
        </w:rPr>
        <w:t xml:space="preserve">Source: </w:t>
      </w:r>
      <w:r w:rsidRPr="00424B35">
        <w:rPr>
          <w:rFonts w:ascii="Times New Roman" w:hAnsi="Times New Roman" w:cs="Times New Roman"/>
          <w:color w:val="222222"/>
          <w:sz w:val="24"/>
          <w:szCs w:val="24"/>
          <w:shd w:val="clear" w:color="auto" w:fill="FFFFFF"/>
        </w:rPr>
        <w:t>Kaufmann D, Kraay A and Mastruzzi M (2009) </w:t>
      </w:r>
      <w:r w:rsidRPr="00424B35">
        <w:rPr>
          <w:rFonts w:ascii="Times New Roman" w:hAnsi="Times New Roman" w:cs="Times New Roman"/>
          <w:i/>
          <w:iCs/>
          <w:color w:val="222222"/>
          <w:sz w:val="24"/>
          <w:szCs w:val="24"/>
          <w:shd w:val="clear" w:color="auto" w:fill="FFFFFF"/>
        </w:rPr>
        <w:t>Governance Matters VIII: Aggregate and Individual Governance Indicators 1996-2008</w:t>
      </w:r>
      <w:r w:rsidRPr="00424B35">
        <w:rPr>
          <w:rFonts w:ascii="Times New Roman" w:hAnsi="Times New Roman" w:cs="Times New Roman"/>
          <w:color w:val="222222"/>
          <w:sz w:val="24"/>
          <w:szCs w:val="24"/>
          <w:shd w:val="clear" w:color="auto" w:fill="FFFFFF"/>
        </w:rPr>
        <w:t xml:space="preserve">. </w:t>
      </w:r>
      <w:r w:rsidR="00C41DD4">
        <w:rPr>
          <w:rFonts w:ascii="Times New Roman" w:hAnsi="Times New Roman" w:cs="Times New Roman"/>
          <w:color w:val="222222"/>
          <w:sz w:val="24"/>
          <w:szCs w:val="24"/>
          <w:shd w:val="clear" w:color="auto" w:fill="FFFFFF"/>
        </w:rPr>
        <w:t xml:space="preserve">New York: </w:t>
      </w:r>
      <w:r w:rsidRPr="00424B35">
        <w:rPr>
          <w:rFonts w:ascii="Times New Roman" w:hAnsi="Times New Roman" w:cs="Times New Roman"/>
          <w:color w:val="222222"/>
          <w:sz w:val="24"/>
          <w:szCs w:val="24"/>
          <w:shd w:val="clear" w:color="auto" w:fill="FFFFFF"/>
        </w:rPr>
        <w:t>The World Bank.</w:t>
      </w:r>
    </w:p>
    <w:p w14:paraId="513B714F" w14:textId="4B8B7701" w:rsidR="004F7E86" w:rsidRDefault="004F7E86" w:rsidP="001A58EA">
      <w:pPr>
        <w:jc w:val="center"/>
        <w:rPr>
          <w:rFonts w:ascii="Times New Roman" w:eastAsia="Calibri" w:hAnsi="Times New Roman" w:cs="Times New Roman"/>
          <w:b/>
          <w:bCs/>
          <w:sz w:val="20"/>
          <w:szCs w:val="20"/>
        </w:rPr>
      </w:pPr>
    </w:p>
    <w:p w14:paraId="19E15FD0" w14:textId="76255FA3" w:rsidR="004F7E86" w:rsidRDefault="004F7E86" w:rsidP="001A58EA">
      <w:pPr>
        <w:jc w:val="center"/>
        <w:rPr>
          <w:rFonts w:ascii="Times New Roman" w:eastAsia="Calibri" w:hAnsi="Times New Roman" w:cs="Times New Roman"/>
          <w:b/>
          <w:bCs/>
          <w:sz w:val="20"/>
          <w:szCs w:val="20"/>
        </w:rPr>
      </w:pPr>
    </w:p>
    <w:p w14:paraId="12D2EF72" w14:textId="4138AC60" w:rsidR="004F7E86" w:rsidRDefault="004F7E86" w:rsidP="001A58EA">
      <w:pPr>
        <w:jc w:val="center"/>
        <w:rPr>
          <w:rFonts w:ascii="Times New Roman" w:eastAsia="Calibri" w:hAnsi="Times New Roman" w:cs="Times New Roman"/>
          <w:b/>
          <w:bCs/>
          <w:sz w:val="20"/>
          <w:szCs w:val="20"/>
        </w:rPr>
      </w:pPr>
    </w:p>
    <w:p w14:paraId="3639AF0D" w14:textId="5DFD46D5" w:rsidR="004F7E86" w:rsidRDefault="004F7E86" w:rsidP="001A58EA">
      <w:pPr>
        <w:jc w:val="center"/>
        <w:rPr>
          <w:rFonts w:ascii="Times New Roman" w:eastAsia="Calibri" w:hAnsi="Times New Roman" w:cs="Times New Roman"/>
          <w:b/>
          <w:bCs/>
          <w:sz w:val="20"/>
          <w:szCs w:val="20"/>
        </w:rPr>
      </w:pPr>
    </w:p>
    <w:p w14:paraId="589353A9" w14:textId="26FD6505" w:rsidR="004F7E86" w:rsidRDefault="004F7E86" w:rsidP="001A58EA">
      <w:pPr>
        <w:jc w:val="center"/>
        <w:rPr>
          <w:rFonts w:ascii="Times New Roman" w:eastAsia="Calibri" w:hAnsi="Times New Roman" w:cs="Times New Roman"/>
          <w:b/>
          <w:bCs/>
          <w:sz w:val="20"/>
          <w:szCs w:val="20"/>
        </w:rPr>
      </w:pPr>
    </w:p>
    <w:p w14:paraId="6219367F" w14:textId="7C4CA37D" w:rsidR="004F7E86" w:rsidRDefault="004F7E86" w:rsidP="001A58EA">
      <w:pPr>
        <w:jc w:val="center"/>
        <w:rPr>
          <w:rFonts w:ascii="Times New Roman" w:eastAsia="Calibri" w:hAnsi="Times New Roman" w:cs="Times New Roman"/>
          <w:b/>
          <w:bCs/>
          <w:sz w:val="20"/>
          <w:szCs w:val="20"/>
        </w:rPr>
      </w:pPr>
    </w:p>
    <w:p w14:paraId="2328EE32" w14:textId="7446AA56" w:rsidR="004F7E86" w:rsidRDefault="004F7E86" w:rsidP="001A58EA">
      <w:pPr>
        <w:jc w:val="center"/>
        <w:rPr>
          <w:rFonts w:ascii="Times New Roman" w:eastAsia="Calibri" w:hAnsi="Times New Roman" w:cs="Times New Roman"/>
          <w:b/>
          <w:bCs/>
          <w:sz w:val="20"/>
          <w:szCs w:val="20"/>
        </w:rPr>
      </w:pPr>
    </w:p>
    <w:p w14:paraId="56018B98" w14:textId="145524DB" w:rsidR="004F7E86" w:rsidRDefault="004F7E86" w:rsidP="001A58EA">
      <w:pPr>
        <w:jc w:val="center"/>
        <w:rPr>
          <w:rFonts w:ascii="Times New Roman" w:eastAsia="Calibri" w:hAnsi="Times New Roman" w:cs="Times New Roman"/>
          <w:b/>
          <w:bCs/>
          <w:sz w:val="20"/>
          <w:szCs w:val="20"/>
        </w:rPr>
      </w:pPr>
    </w:p>
    <w:p w14:paraId="2173A8D9" w14:textId="6D2144A7" w:rsidR="004F7E86" w:rsidRDefault="004F7E86" w:rsidP="001A58EA">
      <w:pPr>
        <w:jc w:val="center"/>
        <w:rPr>
          <w:rFonts w:ascii="Times New Roman" w:eastAsia="Calibri" w:hAnsi="Times New Roman" w:cs="Times New Roman"/>
          <w:b/>
          <w:bCs/>
          <w:sz w:val="20"/>
          <w:szCs w:val="20"/>
        </w:rPr>
      </w:pPr>
    </w:p>
    <w:p w14:paraId="3053A0DF" w14:textId="134F5B90" w:rsidR="004F7E86" w:rsidRDefault="004F7E86" w:rsidP="001A58EA">
      <w:pPr>
        <w:jc w:val="center"/>
        <w:rPr>
          <w:rFonts w:ascii="Times New Roman" w:eastAsia="Calibri" w:hAnsi="Times New Roman" w:cs="Times New Roman"/>
          <w:b/>
          <w:bCs/>
          <w:sz w:val="20"/>
          <w:szCs w:val="20"/>
        </w:rPr>
      </w:pPr>
    </w:p>
    <w:p w14:paraId="667860E7" w14:textId="332A6399" w:rsidR="004F7E86" w:rsidRDefault="004F7E86" w:rsidP="001A58EA">
      <w:pPr>
        <w:jc w:val="center"/>
        <w:rPr>
          <w:rFonts w:ascii="Times New Roman" w:eastAsia="Calibri" w:hAnsi="Times New Roman" w:cs="Times New Roman"/>
          <w:b/>
          <w:bCs/>
          <w:sz w:val="20"/>
          <w:szCs w:val="20"/>
        </w:rPr>
      </w:pPr>
    </w:p>
    <w:p w14:paraId="7C3BAAB6" w14:textId="181108EC" w:rsidR="004F7E86" w:rsidRDefault="004F7E86" w:rsidP="001A58EA">
      <w:pPr>
        <w:jc w:val="center"/>
        <w:rPr>
          <w:rFonts w:ascii="Times New Roman" w:eastAsia="Calibri" w:hAnsi="Times New Roman" w:cs="Times New Roman"/>
          <w:b/>
          <w:bCs/>
          <w:sz w:val="20"/>
          <w:szCs w:val="20"/>
        </w:rPr>
      </w:pPr>
    </w:p>
    <w:p w14:paraId="60900280" w14:textId="0FBCCE42" w:rsidR="004F7E86" w:rsidRDefault="004F7E86" w:rsidP="001A58EA">
      <w:pPr>
        <w:jc w:val="center"/>
        <w:rPr>
          <w:rFonts w:ascii="Times New Roman" w:eastAsia="Calibri" w:hAnsi="Times New Roman" w:cs="Times New Roman"/>
          <w:b/>
          <w:bCs/>
          <w:sz w:val="20"/>
          <w:szCs w:val="20"/>
        </w:rPr>
      </w:pPr>
    </w:p>
    <w:p w14:paraId="594160B7" w14:textId="3C2822CC" w:rsidR="004F7E86" w:rsidRDefault="004F7E86" w:rsidP="001A58EA">
      <w:pPr>
        <w:jc w:val="center"/>
        <w:rPr>
          <w:rFonts w:ascii="Times New Roman" w:eastAsia="Calibri" w:hAnsi="Times New Roman" w:cs="Times New Roman"/>
          <w:b/>
          <w:bCs/>
          <w:sz w:val="20"/>
          <w:szCs w:val="20"/>
        </w:rPr>
      </w:pPr>
    </w:p>
    <w:p w14:paraId="6ACBCF89" w14:textId="27E5BC66" w:rsidR="004F7E86" w:rsidRDefault="004F7E86" w:rsidP="001A58EA">
      <w:pPr>
        <w:jc w:val="center"/>
        <w:rPr>
          <w:rFonts w:ascii="Times New Roman" w:eastAsia="Calibri" w:hAnsi="Times New Roman" w:cs="Times New Roman"/>
          <w:b/>
          <w:bCs/>
          <w:sz w:val="20"/>
          <w:szCs w:val="20"/>
        </w:rPr>
      </w:pPr>
    </w:p>
    <w:p w14:paraId="337951D3" w14:textId="5044CB0A" w:rsidR="004F7E86" w:rsidRDefault="004F7E86" w:rsidP="001A58EA">
      <w:pPr>
        <w:jc w:val="center"/>
        <w:rPr>
          <w:rFonts w:ascii="Times New Roman" w:eastAsia="Calibri" w:hAnsi="Times New Roman" w:cs="Times New Roman"/>
          <w:b/>
          <w:bCs/>
          <w:sz w:val="20"/>
          <w:szCs w:val="20"/>
        </w:rPr>
      </w:pPr>
    </w:p>
    <w:p w14:paraId="7A2E3218" w14:textId="5944BF66" w:rsidR="004F7E86" w:rsidRDefault="004F7E86" w:rsidP="001A58EA">
      <w:pPr>
        <w:jc w:val="center"/>
        <w:rPr>
          <w:rFonts w:ascii="Times New Roman" w:eastAsia="Calibri" w:hAnsi="Times New Roman" w:cs="Times New Roman"/>
          <w:b/>
          <w:bCs/>
          <w:sz w:val="20"/>
          <w:szCs w:val="20"/>
        </w:rPr>
      </w:pPr>
    </w:p>
    <w:p w14:paraId="3D6F8F7C" w14:textId="7BE0634E" w:rsidR="004F7E86" w:rsidRDefault="004F7E86" w:rsidP="001A58EA">
      <w:pPr>
        <w:jc w:val="center"/>
        <w:rPr>
          <w:rFonts w:ascii="Times New Roman" w:eastAsia="Calibri" w:hAnsi="Times New Roman" w:cs="Times New Roman"/>
          <w:b/>
          <w:bCs/>
          <w:sz w:val="20"/>
          <w:szCs w:val="20"/>
        </w:rPr>
      </w:pPr>
    </w:p>
    <w:p w14:paraId="6A4EB0AD" w14:textId="67DCDB1A" w:rsidR="004F7E86" w:rsidRDefault="004F7E86" w:rsidP="001A58EA">
      <w:pPr>
        <w:jc w:val="center"/>
        <w:rPr>
          <w:rFonts w:ascii="Times New Roman" w:eastAsia="Calibri" w:hAnsi="Times New Roman" w:cs="Times New Roman"/>
          <w:b/>
          <w:bCs/>
          <w:sz w:val="20"/>
          <w:szCs w:val="20"/>
        </w:rPr>
      </w:pPr>
    </w:p>
    <w:p w14:paraId="05399D53" w14:textId="0E55303B" w:rsidR="004F7E86" w:rsidRDefault="004F7E86" w:rsidP="00495876">
      <w:pPr>
        <w:rPr>
          <w:rFonts w:ascii="Times New Roman" w:eastAsia="Calibri" w:hAnsi="Times New Roman" w:cs="Times New Roman"/>
          <w:b/>
          <w:bCs/>
          <w:sz w:val="20"/>
          <w:szCs w:val="20"/>
        </w:rPr>
      </w:pPr>
    </w:p>
    <w:p w14:paraId="7527FEF1" w14:textId="3FB67E7D" w:rsidR="004F7E86" w:rsidRDefault="004F7E86" w:rsidP="001A58EA">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Appendix 4</w:t>
      </w:r>
    </w:p>
    <w:p w14:paraId="007861CA" w14:textId="254C4286" w:rsidR="004F7E86" w:rsidRDefault="004F7E86" w:rsidP="00431B42">
      <w:pPr>
        <w:rPr>
          <w:rFonts w:ascii="Times New Roman" w:eastAsia="Calibri" w:hAnsi="Times New Roman" w:cs="Times New Roman"/>
          <w:b/>
          <w:bCs/>
          <w:sz w:val="20"/>
          <w:szCs w:val="20"/>
        </w:rPr>
      </w:pPr>
    </w:p>
    <w:p w14:paraId="79A0D4BC" w14:textId="3CC2385D" w:rsidR="004F7E86" w:rsidRDefault="004F7E86" w:rsidP="001A58EA">
      <w:pPr>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Summary Statistics </w:t>
      </w:r>
    </w:p>
    <w:p w14:paraId="7E2C5759" w14:textId="061FE6D3" w:rsidR="004F7E86" w:rsidRDefault="004F7E86" w:rsidP="001A58EA">
      <w:pPr>
        <w:jc w:val="center"/>
        <w:rPr>
          <w:rFonts w:ascii="Times New Roman" w:eastAsia="Calibri" w:hAnsi="Times New Roman" w:cs="Times New Roman"/>
          <w:b/>
          <w:bCs/>
          <w:sz w:val="20"/>
          <w:szCs w:val="20"/>
        </w:rPr>
      </w:pPr>
    </w:p>
    <w:tbl>
      <w:tblPr>
        <w:tblStyle w:val="TableGrid1"/>
        <w:tblpPr w:leftFromText="180" w:rightFromText="180" w:vertAnchor="page" w:horzAnchor="margin" w:tblpXSpec="center" w:tblpY="4182"/>
        <w:tblW w:w="0" w:type="auto"/>
        <w:tblLook w:val="04A0" w:firstRow="1" w:lastRow="0" w:firstColumn="1" w:lastColumn="0" w:noHBand="0" w:noVBand="1"/>
      </w:tblPr>
      <w:tblGrid>
        <w:gridCol w:w="1988"/>
        <w:gridCol w:w="1699"/>
        <w:gridCol w:w="1823"/>
        <w:gridCol w:w="1743"/>
        <w:gridCol w:w="1726"/>
      </w:tblGrid>
      <w:tr w:rsidR="00495876" w:rsidRPr="001A58EA" w14:paraId="47825ADB" w14:textId="77777777" w:rsidTr="00495876">
        <w:tc>
          <w:tcPr>
            <w:tcW w:w="1988" w:type="dxa"/>
          </w:tcPr>
          <w:p w14:paraId="5AB9AC1C"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Variable Name</w:t>
            </w:r>
          </w:p>
        </w:tc>
        <w:tc>
          <w:tcPr>
            <w:tcW w:w="1699" w:type="dxa"/>
          </w:tcPr>
          <w:p w14:paraId="200CA3F6"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Mean</w:t>
            </w:r>
          </w:p>
        </w:tc>
        <w:tc>
          <w:tcPr>
            <w:tcW w:w="1823" w:type="dxa"/>
          </w:tcPr>
          <w:p w14:paraId="1FFADC87"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Standard Deviation</w:t>
            </w:r>
          </w:p>
        </w:tc>
        <w:tc>
          <w:tcPr>
            <w:tcW w:w="1743" w:type="dxa"/>
          </w:tcPr>
          <w:p w14:paraId="75EAD772"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Minimum</w:t>
            </w:r>
          </w:p>
        </w:tc>
        <w:tc>
          <w:tcPr>
            <w:tcW w:w="1726" w:type="dxa"/>
          </w:tcPr>
          <w:p w14:paraId="4D58174A"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Maximum</w:t>
            </w:r>
          </w:p>
        </w:tc>
      </w:tr>
      <w:tr w:rsidR="00495876" w:rsidRPr="001A58EA" w14:paraId="69DBACB6" w14:textId="77777777" w:rsidTr="00495876">
        <w:tc>
          <w:tcPr>
            <w:tcW w:w="1988" w:type="dxa"/>
          </w:tcPr>
          <w:p w14:paraId="6EE46FC1"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Governmental Effectiveness</w:t>
            </w:r>
          </w:p>
        </w:tc>
        <w:tc>
          <w:tcPr>
            <w:tcW w:w="1699" w:type="dxa"/>
          </w:tcPr>
          <w:p w14:paraId="4CA0240B"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-0.060</w:t>
            </w:r>
          </w:p>
        </w:tc>
        <w:tc>
          <w:tcPr>
            <w:tcW w:w="1823" w:type="dxa"/>
          </w:tcPr>
          <w:p w14:paraId="36938740"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0.972</w:t>
            </w:r>
          </w:p>
        </w:tc>
        <w:tc>
          <w:tcPr>
            <w:tcW w:w="1743" w:type="dxa"/>
          </w:tcPr>
          <w:p w14:paraId="54B8602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-2.23</w:t>
            </w:r>
          </w:p>
        </w:tc>
        <w:tc>
          <w:tcPr>
            <w:tcW w:w="1726" w:type="dxa"/>
          </w:tcPr>
          <w:p w14:paraId="404D204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2.44</w:t>
            </w:r>
          </w:p>
        </w:tc>
      </w:tr>
      <w:tr w:rsidR="00495876" w:rsidRPr="001A58EA" w14:paraId="4C68644C" w14:textId="77777777" w:rsidTr="00495876">
        <w:tc>
          <w:tcPr>
            <w:tcW w:w="1988" w:type="dxa"/>
          </w:tcPr>
          <w:p w14:paraId="2B7DC46B"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Regulatory Quality</w:t>
            </w:r>
          </w:p>
        </w:tc>
        <w:tc>
          <w:tcPr>
            <w:tcW w:w="1699" w:type="dxa"/>
          </w:tcPr>
          <w:p w14:paraId="12E511D8"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-0.049</w:t>
            </w:r>
          </w:p>
        </w:tc>
        <w:tc>
          <w:tcPr>
            <w:tcW w:w="1823" w:type="dxa"/>
          </w:tcPr>
          <w:p w14:paraId="78EA3E31"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0.963</w:t>
            </w:r>
          </w:p>
        </w:tc>
        <w:tc>
          <w:tcPr>
            <w:tcW w:w="1743" w:type="dxa"/>
          </w:tcPr>
          <w:p w14:paraId="4D60DCE1"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-2.34</w:t>
            </w:r>
          </w:p>
        </w:tc>
        <w:tc>
          <w:tcPr>
            <w:tcW w:w="1726" w:type="dxa"/>
          </w:tcPr>
          <w:p w14:paraId="18067FFA"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2.26</w:t>
            </w:r>
          </w:p>
        </w:tc>
      </w:tr>
      <w:tr w:rsidR="00495876" w:rsidRPr="001A58EA" w14:paraId="332EC416" w14:textId="77777777" w:rsidTr="00495876">
        <w:tc>
          <w:tcPr>
            <w:tcW w:w="1988" w:type="dxa"/>
          </w:tcPr>
          <w:p w14:paraId="5BDCA69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Voice and Accountability</w:t>
            </w:r>
          </w:p>
        </w:tc>
        <w:tc>
          <w:tcPr>
            <w:tcW w:w="1699" w:type="dxa"/>
          </w:tcPr>
          <w:p w14:paraId="3AEF55FB"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-0.148</w:t>
            </w:r>
          </w:p>
        </w:tc>
        <w:tc>
          <w:tcPr>
            <w:tcW w:w="1823" w:type="dxa"/>
          </w:tcPr>
          <w:p w14:paraId="0AC24C56"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0.978</w:t>
            </w:r>
          </w:p>
        </w:tc>
        <w:tc>
          <w:tcPr>
            <w:tcW w:w="1743" w:type="dxa"/>
          </w:tcPr>
          <w:p w14:paraId="5AF74406"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-2.26</w:t>
            </w:r>
          </w:p>
        </w:tc>
        <w:tc>
          <w:tcPr>
            <w:tcW w:w="1726" w:type="dxa"/>
          </w:tcPr>
          <w:p w14:paraId="5AF990A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1.80</w:t>
            </w:r>
          </w:p>
        </w:tc>
      </w:tr>
      <w:tr w:rsidR="00495876" w:rsidRPr="001A58EA" w14:paraId="1C184585" w14:textId="77777777" w:rsidTr="00495876">
        <w:tc>
          <w:tcPr>
            <w:tcW w:w="1988" w:type="dxa"/>
          </w:tcPr>
          <w:p w14:paraId="24255809"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Control of Corruption</w:t>
            </w:r>
          </w:p>
        </w:tc>
        <w:tc>
          <w:tcPr>
            <w:tcW w:w="1699" w:type="dxa"/>
          </w:tcPr>
          <w:p w14:paraId="47AF1528"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-0.112</w:t>
            </w:r>
          </w:p>
        </w:tc>
        <w:tc>
          <w:tcPr>
            <w:tcW w:w="1823" w:type="dxa"/>
          </w:tcPr>
          <w:p w14:paraId="22CB68BD"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1.004</w:t>
            </w:r>
          </w:p>
        </w:tc>
        <w:tc>
          <w:tcPr>
            <w:tcW w:w="1743" w:type="dxa"/>
          </w:tcPr>
          <w:p w14:paraId="707DDFE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-1.72</w:t>
            </w:r>
          </w:p>
        </w:tc>
        <w:tc>
          <w:tcPr>
            <w:tcW w:w="1726" w:type="dxa"/>
          </w:tcPr>
          <w:p w14:paraId="280327BD"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2.47</w:t>
            </w:r>
          </w:p>
        </w:tc>
      </w:tr>
      <w:tr w:rsidR="00495876" w:rsidRPr="001A58EA" w14:paraId="435A4E8C" w14:textId="77777777" w:rsidTr="00495876">
        <w:tc>
          <w:tcPr>
            <w:tcW w:w="1988" w:type="dxa"/>
          </w:tcPr>
          <w:p w14:paraId="6A2FBA35"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Rule of Law</w:t>
            </w:r>
          </w:p>
        </w:tc>
        <w:tc>
          <w:tcPr>
            <w:tcW w:w="1699" w:type="dxa"/>
          </w:tcPr>
          <w:p w14:paraId="44077A9D"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-0.135</w:t>
            </w:r>
          </w:p>
        </w:tc>
        <w:tc>
          <w:tcPr>
            <w:tcW w:w="1823" w:type="dxa"/>
          </w:tcPr>
          <w:p w14:paraId="6DF7C06F"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0.982</w:t>
            </w:r>
          </w:p>
        </w:tc>
        <w:tc>
          <w:tcPr>
            <w:tcW w:w="1743" w:type="dxa"/>
          </w:tcPr>
          <w:p w14:paraId="549E55A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-2.18</w:t>
            </w:r>
          </w:p>
        </w:tc>
        <w:tc>
          <w:tcPr>
            <w:tcW w:w="1726" w:type="dxa"/>
          </w:tcPr>
          <w:p w14:paraId="59483D08"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2.10</w:t>
            </w:r>
          </w:p>
        </w:tc>
      </w:tr>
      <w:tr w:rsidR="00495876" w:rsidRPr="001A58EA" w14:paraId="4F5CEB19" w14:textId="77777777" w:rsidTr="00495876">
        <w:tc>
          <w:tcPr>
            <w:tcW w:w="1988" w:type="dxa"/>
          </w:tcPr>
          <w:p w14:paraId="7A842740"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Parliamentary Power Index</w:t>
            </w:r>
          </w:p>
        </w:tc>
        <w:tc>
          <w:tcPr>
            <w:tcW w:w="1699" w:type="dxa"/>
          </w:tcPr>
          <w:p w14:paraId="3AE2ACA6"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0.498</w:t>
            </w:r>
          </w:p>
        </w:tc>
        <w:tc>
          <w:tcPr>
            <w:tcW w:w="1823" w:type="dxa"/>
          </w:tcPr>
          <w:p w14:paraId="2506337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0.191</w:t>
            </w:r>
          </w:p>
        </w:tc>
        <w:tc>
          <w:tcPr>
            <w:tcW w:w="1743" w:type="dxa"/>
          </w:tcPr>
          <w:p w14:paraId="79F07FC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1A627CDD"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0.84</w:t>
            </w:r>
          </w:p>
        </w:tc>
      </w:tr>
      <w:tr w:rsidR="00495876" w:rsidRPr="001A58EA" w14:paraId="0ECFBBC9" w14:textId="77777777" w:rsidTr="00495876">
        <w:tc>
          <w:tcPr>
            <w:tcW w:w="1988" w:type="dxa"/>
          </w:tcPr>
          <w:p w14:paraId="3AB3FC7E"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Weighted PPI</w:t>
            </w:r>
          </w:p>
        </w:tc>
        <w:tc>
          <w:tcPr>
            <w:tcW w:w="1699" w:type="dxa"/>
          </w:tcPr>
          <w:p w14:paraId="25EA4285"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3.583</w:t>
            </w:r>
          </w:p>
        </w:tc>
        <w:tc>
          <w:tcPr>
            <w:tcW w:w="1823" w:type="dxa"/>
          </w:tcPr>
          <w:p w14:paraId="2706AC81"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1.370</w:t>
            </w:r>
          </w:p>
        </w:tc>
        <w:tc>
          <w:tcPr>
            <w:tcW w:w="1743" w:type="dxa"/>
          </w:tcPr>
          <w:p w14:paraId="46148F9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1DD4FBE1"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5.932</w:t>
            </w:r>
          </w:p>
        </w:tc>
      </w:tr>
      <w:tr w:rsidR="00495876" w:rsidRPr="001A58EA" w14:paraId="22490CD1" w14:textId="77777777" w:rsidTr="00495876">
        <w:tc>
          <w:tcPr>
            <w:tcW w:w="1988" w:type="dxa"/>
          </w:tcPr>
          <w:p w14:paraId="5263C7B7"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Natural Log of GNI</w:t>
            </w:r>
          </w:p>
        </w:tc>
        <w:tc>
          <w:tcPr>
            <w:tcW w:w="1699" w:type="dxa"/>
          </w:tcPr>
          <w:p w14:paraId="58F18C1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8.330</w:t>
            </w:r>
          </w:p>
        </w:tc>
        <w:tc>
          <w:tcPr>
            <w:tcW w:w="1823" w:type="dxa"/>
          </w:tcPr>
          <w:p w14:paraId="4597918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1.538</w:t>
            </w:r>
          </w:p>
        </w:tc>
        <w:tc>
          <w:tcPr>
            <w:tcW w:w="1743" w:type="dxa"/>
          </w:tcPr>
          <w:p w14:paraId="62B63BE9"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5.018</w:t>
            </w:r>
          </w:p>
        </w:tc>
        <w:tc>
          <w:tcPr>
            <w:tcW w:w="1726" w:type="dxa"/>
          </w:tcPr>
          <w:p w14:paraId="0425340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11.455</w:t>
            </w:r>
          </w:p>
        </w:tc>
      </w:tr>
      <w:tr w:rsidR="00495876" w:rsidRPr="001A58EA" w14:paraId="535144FC" w14:textId="77777777" w:rsidTr="00495876">
        <w:tc>
          <w:tcPr>
            <w:tcW w:w="1988" w:type="dxa"/>
          </w:tcPr>
          <w:p w14:paraId="677D6A77"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Natural Log of Population</w:t>
            </w:r>
          </w:p>
        </w:tc>
        <w:tc>
          <w:tcPr>
            <w:tcW w:w="1699" w:type="dxa"/>
          </w:tcPr>
          <w:p w14:paraId="516A4E71"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16.283</w:t>
            </w:r>
          </w:p>
        </w:tc>
        <w:tc>
          <w:tcPr>
            <w:tcW w:w="1823" w:type="dxa"/>
          </w:tcPr>
          <w:p w14:paraId="76501E8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1.453</w:t>
            </w:r>
          </w:p>
        </w:tc>
        <w:tc>
          <w:tcPr>
            <w:tcW w:w="1743" w:type="dxa"/>
          </w:tcPr>
          <w:p w14:paraId="7AAF8325"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13.099</w:t>
            </w:r>
          </w:p>
        </w:tc>
        <w:tc>
          <w:tcPr>
            <w:tcW w:w="1726" w:type="dxa"/>
          </w:tcPr>
          <w:p w14:paraId="3A47108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21.044</w:t>
            </w:r>
          </w:p>
        </w:tc>
      </w:tr>
      <w:tr w:rsidR="00495876" w:rsidRPr="001A58EA" w14:paraId="5E8688E8" w14:textId="77777777" w:rsidTr="00495876">
        <w:tc>
          <w:tcPr>
            <w:tcW w:w="1988" w:type="dxa"/>
          </w:tcPr>
          <w:p w14:paraId="6FD057C1"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Polity Score</w:t>
            </w:r>
          </w:p>
        </w:tc>
        <w:tc>
          <w:tcPr>
            <w:tcW w:w="1699" w:type="dxa"/>
          </w:tcPr>
          <w:p w14:paraId="26C369A5"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3.56</w:t>
            </w:r>
          </w:p>
        </w:tc>
        <w:tc>
          <w:tcPr>
            <w:tcW w:w="1823" w:type="dxa"/>
          </w:tcPr>
          <w:p w14:paraId="31B8B36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6.420</w:t>
            </w:r>
          </w:p>
        </w:tc>
        <w:tc>
          <w:tcPr>
            <w:tcW w:w="1743" w:type="dxa"/>
          </w:tcPr>
          <w:p w14:paraId="15C6ABA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-10</w:t>
            </w:r>
          </w:p>
        </w:tc>
        <w:tc>
          <w:tcPr>
            <w:tcW w:w="1726" w:type="dxa"/>
          </w:tcPr>
          <w:p w14:paraId="01B381C8"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10</w:t>
            </w:r>
          </w:p>
        </w:tc>
      </w:tr>
      <w:tr w:rsidR="00495876" w:rsidRPr="001A58EA" w14:paraId="0EB0128A" w14:textId="77777777" w:rsidTr="00495876">
        <w:tc>
          <w:tcPr>
            <w:tcW w:w="1988" w:type="dxa"/>
          </w:tcPr>
          <w:p w14:paraId="6A3F0F69"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Ethnic Fractionalization Score</w:t>
            </w:r>
          </w:p>
        </w:tc>
        <w:tc>
          <w:tcPr>
            <w:tcW w:w="1699" w:type="dxa"/>
          </w:tcPr>
          <w:p w14:paraId="103F2BE7"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0.454</w:t>
            </w:r>
          </w:p>
        </w:tc>
        <w:tc>
          <w:tcPr>
            <w:tcW w:w="1823" w:type="dxa"/>
          </w:tcPr>
          <w:p w14:paraId="628400F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0.252</w:t>
            </w:r>
          </w:p>
        </w:tc>
        <w:tc>
          <w:tcPr>
            <w:tcW w:w="1743" w:type="dxa"/>
          </w:tcPr>
          <w:p w14:paraId="7D2567C7"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1F0B470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0.9302</w:t>
            </w:r>
          </w:p>
        </w:tc>
      </w:tr>
      <w:tr w:rsidR="00495876" w:rsidRPr="001A58EA" w14:paraId="2746B35E" w14:textId="77777777" w:rsidTr="00495876">
        <w:tc>
          <w:tcPr>
            <w:tcW w:w="1988" w:type="dxa"/>
          </w:tcPr>
          <w:p w14:paraId="13C3E072"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English Legal Origin</w:t>
            </w:r>
          </w:p>
        </w:tc>
        <w:tc>
          <w:tcPr>
            <w:tcW w:w="1699" w:type="dxa"/>
          </w:tcPr>
          <w:p w14:paraId="5C86449D"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0.280</w:t>
            </w:r>
          </w:p>
        </w:tc>
        <w:tc>
          <w:tcPr>
            <w:tcW w:w="1823" w:type="dxa"/>
          </w:tcPr>
          <w:p w14:paraId="260314A7"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0.449</w:t>
            </w:r>
          </w:p>
        </w:tc>
        <w:tc>
          <w:tcPr>
            <w:tcW w:w="1743" w:type="dxa"/>
          </w:tcPr>
          <w:p w14:paraId="5F3C076F"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1CF6131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w:t>
            </w:r>
          </w:p>
        </w:tc>
      </w:tr>
      <w:tr w:rsidR="00495876" w:rsidRPr="001A58EA" w14:paraId="141120A1" w14:textId="77777777" w:rsidTr="00495876">
        <w:tc>
          <w:tcPr>
            <w:tcW w:w="1988" w:type="dxa"/>
          </w:tcPr>
          <w:p w14:paraId="5E5BF377"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 population Muslim</w:t>
            </w:r>
          </w:p>
        </w:tc>
        <w:tc>
          <w:tcPr>
            <w:tcW w:w="1699" w:type="dxa"/>
          </w:tcPr>
          <w:p w14:paraId="0897FFAA"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25.454</w:t>
            </w:r>
          </w:p>
        </w:tc>
        <w:tc>
          <w:tcPr>
            <w:tcW w:w="1823" w:type="dxa"/>
          </w:tcPr>
          <w:p w14:paraId="4A37D1A8"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36.450</w:t>
            </w:r>
          </w:p>
        </w:tc>
        <w:tc>
          <w:tcPr>
            <w:tcW w:w="1743" w:type="dxa"/>
          </w:tcPr>
          <w:p w14:paraId="5A72FD0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086133E9"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99.7</w:t>
            </w:r>
          </w:p>
        </w:tc>
      </w:tr>
      <w:tr w:rsidR="00495876" w:rsidRPr="001A58EA" w14:paraId="37331F49" w14:textId="77777777" w:rsidTr="00495876">
        <w:tc>
          <w:tcPr>
            <w:tcW w:w="1988" w:type="dxa"/>
          </w:tcPr>
          <w:p w14:paraId="701D6FB1"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 population Protestant</w:t>
            </w:r>
          </w:p>
        </w:tc>
        <w:tc>
          <w:tcPr>
            <w:tcW w:w="1699" w:type="dxa"/>
          </w:tcPr>
          <w:p w14:paraId="3452C3C6"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10.924</w:t>
            </w:r>
          </w:p>
        </w:tc>
        <w:tc>
          <w:tcPr>
            <w:tcW w:w="1823" w:type="dxa"/>
          </w:tcPr>
          <w:p w14:paraId="662D611D"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19.807</w:t>
            </w:r>
          </w:p>
        </w:tc>
        <w:tc>
          <w:tcPr>
            <w:tcW w:w="1743" w:type="dxa"/>
          </w:tcPr>
          <w:p w14:paraId="75F37BBC"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18DED236"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97.8</w:t>
            </w:r>
          </w:p>
        </w:tc>
      </w:tr>
      <w:tr w:rsidR="00495876" w:rsidRPr="001A58EA" w14:paraId="0971AC99" w14:textId="77777777" w:rsidTr="00495876">
        <w:tc>
          <w:tcPr>
            <w:tcW w:w="1988" w:type="dxa"/>
          </w:tcPr>
          <w:p w14:paraId="3F43F9CD"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Socialist Past</w:t>
            </w:r>
          </w:p>
        </w:tc>
        <w:tc>
          <w:tcPr>
            <w:tcW w:w="1699" w:type="dxa"/>
          </w:tcPr>
          <w:p w14:paraId="2DD315D9"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0.213</w:t>
            </w:r>
          </w:p>
        </w:tc>
        <w:tc>
          <w:tcPr>
            <w:tcW w:w="1823" w:type="dxa"/>
          </w:tcPr>
          <w:p w14:paraId="15FA00A6"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0.409</w:t>
            </w:r>
          </w:p>
        </w:tc>
        <w:tc>
          <w:tcPr>
            <w:tcW w:w="1743" w:type="dxa"/>
          </w:tcPr>
          <w:p w14:paraId="32F7997A"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5FC7A77F"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w:t>
            </w:r>
          </w:p>
        </w:tc>
      </w:tr>
      <w:tr w:rsidR="00495876" w:rsidRPr="001A58EA" w14:paraId="111881C6" w14:textId="77777777" w:rsidTr="00495876">
        <w:tc>
          <w:tcPr>
            <w:tcW w:w="1988" w:type="dxa"/>
          </w:tcPr>
          <w:p w14:paraId="68F72DEA"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Latitude</w:t>
            </w:r>
          </w:p>
        </w:tc>
        <w:tc>
          <w:tcPr>
            <w:tcW w:w="1699" w:type="dxa"/>
          </w:tcPr>
          <w:p w14:paraId="6DA95D05"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0.299</w:t>
            </w:r>
          </w:p>
        </w:tc>
        <w:tc>
          <w:tcPr>
            <w:tcW w:w="1823" w:type="dxa"/>
          </w:tcPr>
          <w:p w14:paraId="1562820E"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0.185</w:t>
            </w:r>
          </w:p>
        </w:tc>
        <w:tc>
          <w:tcPr>
            <w:tcW w:w="1743" w:type="dxa"/>
          </w:tcPr>
          <w:p w14:paraId="7F2402A9"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0.011</w:t>
            </w:r>
          </w:p>
        </w:tc>
        <w:tc>
          <w:tcPr>
            <w:tcW w:w="1726" w:type="dxa"/>
          </w:tcPr>
          <w:p w14:paraId="23871AB6"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0.711</w:t>
            </w:r>
          </w:p>
        </w:tc>
      </w:tr>
      <w:tr w:rsidR="00495876" w:rsidRPr="001A58EA" w14:paraId="07E38804" w14:textId="77777777" w:rsidTr="00495876">
        <w:tc>
          <w:tcPr>
            <w:tcW w:w="1988" w:type="dxa"/>
          </w:tcPr>
          <w:p w14:paraId="7437519B"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Veto Players</w:t>
            </w:r>
          </w:p>
        </w:tc>
        <w:tc>
          <w:tcPr>
            <w:tcW w:w="1699" w:type="dxa"/>
          </w:tcPr>
          <w:p w14:paraId="0942AEDC"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0.299</w:t>
            </w:r>
          </w:p>
        </w:tc>
        <w:tc>
          <w:tcPr>
            <w:tcW w:w="1823" w:type="dxa"/>
          </w:tcPr>
          <w:p w14:paraId="5E3AD1A9"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0.210</w:t>
            </w:r>
          </w:p>
        </w:tc>
        <w:tc>
          <w:tcPr>
            <w:tcW w:w="1743" w:type="dxa"/>
          </w:tcPr>
          <w:p w14:paraId="118A32E3"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7DCEF6EB"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0.725</w:t>
            </w:r>
          </w:p>
        </w:tc>
      </w:tr>
      <w:tr w:rsidR="00495876" w:rsidRPr="001A58EA" w14:paraId="3F13BD75" w14:textId="77777777" w:rsidTr="00495876">
        <w:tc>
          <w:tcPr>
            <w:tcW w:w="1988" w:type="dxa"/>
          </w:tcPr>
          <w:p w14:paraId="3EE5B1A2"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Parliamentary System</w:t>
            </w:r>
          </w:p>
        </w:tc>
        <w:tc>
          <w:tcPr>
            <w:tcW w:w="1699" w:type="dxa"/>
          </w:tcPr>
          <w:p w14:paraId="0CDC65D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0.300</w:t>
            </w:r>
          </w:p>
        </w:tc>
        <w:tc>
          <w:tcPr>
            <w:tcW w:w="1823" w:type="dxa"/>
          </w:tcPr>
          <w:p w14:paraId="7E3B1E8C"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0.458</w:t>
            </w:r>
          </w:p>
        </w:tc>
        <w:tc>
          <w:tcPr>
            <w:tcW w:w="1743" w:type="dxa"/>
          </w:tcPr>
          <w:p w14:paraId="3D0FEB54"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26C3C2C5"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w:t>
            </w:r>
          </w:p>
        </w:tc>
      </w:tr>
      <w:tr w:rsidR="00495876" w:rsidRPr="001A58EA" w14:paraId="7333C9C9" w14:textId="77777777" w:rsidTr="00495876">
        <w:tc>
          <w:tcPr>
            <w:tcW w:w="1988" w:type="dxa"/>
          </w:tcPr>
          <w:p w14:paraId="73580CB0"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PR System Employed</w:t>
            </w:r>
          </w:p>
        </w:tc>
        <w:tc>
          <w:tcPr>
            <w:tcW w:w="1699" w:type="dxa"/>
          </w:tcPr>
          <w:p w14:paraId="13EBBE51"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0.548</w:t>
            </w:r>
          </w:p>
        </w:tc>
        <w:tc>
          <w:tcPr>
            <w:tcW w:w="1823" w:type="dxa"/>
          </w:tcPr>
          <w:p w14:paraId="55F0DF00"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0.497</w:t>
            </w:r>
          </w:p>
        </w:tc>
        <w:tc>
          <w:tcPr>
            <w:tcW w:w="1743" w:type="dxa"/>
          </w:tcPr>
          <w:p w14:paraId="14A7D7F9"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06151E30"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w:t>
            </w:r>
          </w:p>
        </w:tc>
      </w:tr>
      <w:tr w:rsidR="00495876" w:rsidRPr="001A58EA" w14:paraId="34BB8E26" w14:textId="77777777" w:rsidTr="00495876">
        <w:tc>
          <w:tcPr>
            <w:tcW w:w="1988" w:type="dxa"/>
          </w:tcPr>
          <w:p w14:paraId="24D1269F"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Federalism</w:t>
            </w:r>
          </w:p>
        </w:tc>
        <w:tc>
          <w:tcPr>
            <w:tcW w:w="1699" w:type="dxa"/>
          </w:tcPr>
          <w:p w14:paraId="06C36C52"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0.140</w:t>
            </w:r>
          </w:p>
        </w:tc>
        <w:tc>
          <w:tcPr>
            <w:tcW w:w="1823" w:type="dxa"/>
          </w:tcPr>
          <w:p w14:paraId="121F2F01"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0.347</w:t>
            </w:r>
          </w:p>
        </w:tc>
        <w:tc>
          <w:tcPr>
            <w:tcW w:w="1743" w:type="dxa"/>
          </w:tcPr>
          <w:p w14:paraId="515AE918"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0</w:t>
            </w:r>
          </w:p>
        </w:tc>
        <w:tc>
          <w:tcPr>
            <w:tcW w:w="1726" w:type="dxa"/>
          </w:tcPr>
          <w:p w14:paraId="27AD0C3F" w14:textId="77777777" w:rsidR="00495876" w:rsidRPr="001A58EA" w:rsidRDefault="00495876" w:rsidP="00495876">
            <w:pPr>
              <w:jc w:val="center"/>
              <w:rPr>
                <w:rFonts w:ascii="Times New Roman" w:eastAsia="Calibri" w:hAnsi="Times New Roman" w:cs="Times New Roman"/>
                <w:sz w:val="20"/>
                <w:szCs w:val="20"/>
              </w:rPr>
            </w:pPr>
            <w:r w:rsidRPr="001A58EA">
              <w:rPr>
                <w:rFonts w:ascii="Times New Roman" w:eastAsia="Calibri" w:hAnsi="Times New Roman" w:cs="Times New Roman"/>
                <w:sz w:val="20"/>
                <w:szCs w:val="20"/>
              </w:rPr>
              <w:t>1</w:t>
            </w:r>
          </w:p>
        </w:tc>
      </w:tr>
    </w:tbl>
    <w:p w14:paraId="10E6D8F0" w14:textId="031D3014" w:rsidR="004F7E86" w:rsidRDefault="004F7E86" w:rsidP="00431B42">
      <w:pPr>
        <w:rPr>
          <w:rFonts w:ascii="Times New Roman" w:eastAsia="Calibri" w:hAnsi="Times New Roman" w:cs="Times New Roman"/>
          <w:b/>
          <w:bCs/>
          <w:sz w:val="20"/>
          <w:szCs w:val="20"/>
        </w:rPr>
      </w:pPr>
    </w:p>
    <w:p w14:paraId="11CA2E49" w14:textId="145E50C9" w:rsidR="004F7E86" w:rsidRDefault="004F7E86" w:rsidP="001A58EA">
      <w:pPr>
        <w:jc w:val="center"/>
        <w:rPr>
          <w:rFonts w:ascii="Times New Roman" w:eastAsia="Calibri" w:hAnsi="Times New Roman" w:cs="Times New Roman"/>
          <w:b/>
          <w:bCs/>
          <w:sz w:val="20"/>
          <w:szCs w:val="20"/>
        </w:rPr>
      </w:pPr>
    </w:p>
    <w:p w14:paraId="014DE439" w14:textId="243910D6" w:rsidR="004F7E86" w:rsidRDefault="004F7E86" w:rsidP="001A58EA">
      <w:pPr>
        <w:jc w:val="center"/>
        <w:rPr>
          <w:rFonts w:ascii="Times New Roman" w:eastAsia="Calibri" w:hAnsi="Times New Roman" w:cs="Times New Roman"/>
          <w:b/>
          <w:bCs/>
          <w:sz w:val="20"/>
          <w:szCs w:val="20"/>
        </w:rPr>
      </w:pPr>
    </w:p>
    <w:p w14:paraId="3C47A913" w14:textId="77777777" w:rsidR="004F7E86" w:rsidRDefault="004F7E86" w:rsidP="001A58EA">
      <w:pPr>
        <w:jc w:val="center"/>
        <w:rPr>
          <w:rFonts w:ascii="Times New Roman" w:eastAsia="Calibri" w:hAnsi="Times New Roman" w:cs="Times New Roman"/>
          <w:b/>
          <w:bCs/>
          <w:sz w:val="20"/>
          <w:szCs w:val="20"/>
        </w:rPr>
      </w:pPr>
    </w:p>
    <w:p w14:paraId="77D087A8" w14:textId="77777777" w:rsidR="00C714FD" w:rsidRPr="001A58EA" w:rsidRDefault="00C714FD" w:rsidP="001A58EA">
      <w:pPr>
        <w:jc w:val="center"/>
        <w:rPr>
          <w:rFonts w:ascii="Times New Roman" w:eastAsia="Calibri" w:hAnsi="Times New Roman" w:cs="Times New Roman"/>
          <w:b/>
          <w:bCs/>
          <w:sz w:val="20"/>
          <w:szCs w:val="20"/>
        </w:rPr>
      </w:pPr>
    </w:p>
    <w:p w14:paraId="71353C23" w14:textId="571F625E" w:rsidR="001A58EA" w:rsidRPr="001A58EA" w:rsidRDefault="001A58EA" w:rsidP="001A58EA">
      <w:pPr>
        <w:jc w:val="center"/>
        <w:rPr>
          <w:rFonts w:ascii="Times New Roman" w:eastAsia="Calibri" w:hAnsi="Times New Roman" w:cs="Times New Roman"/>
          <w:b/>
          <w:bCs/>
          <w:sz w:val="20"/>
          <w:szCs w:val="20"/>
        </w:rPr>
      </w:pPr>
    </w:p>
    <w:p w14:paraId="33AEF169" w14:textId="77777777" w:rsidR="001A58EA" w:rsidRPr="001A58EA" w:rsidRDefault="001A58EA" w:rsidP="001A58EA">
      <w:pPr>
        <w:rPr>
          <w:rFonts w:ascii="Times New Roman" w:eastAsia="Calibri" w:hAnsi="Times New Roman" w:cs="Times New Roman"/>
          <w:sz w:val="20"/>
          <w:szCs w:val="20"/>
        </w:rPr>
        <w:sectPr w:rsidR="001A58EA" w:rsidRPr="001A58EA" w:rsidSect="003A0824">
          <w:pgSz w:w="12240" w:h="15840"/>
          <w:pgMar w:top="720" w:right="720" w:bottom="720" w:left="720" w:header="720" w:footer="720" w:gutter="0"/>
          <w:cols w:space="720"/>
          <w:docGrid w:linePitch="360"/>
        </w:sectPr>
      </w:pPr>
    </w:p>
    <w:p w14:paraId="5038F442" w14:textId="77777777" w:rsidR="00AA2463" w:rsidRDefault="00AA2463" w:rsidP="001A58EA">
      <w:pPr>
        <w:jc w:val="center"/>
        <w:rPr>
          <w:rFonts w:ascii="Times New Roman" w:eastAsia="Calibri" w:hAnsi="Times New Roman" w:cs="Times New Roman"/>
          <w:b/>
          <w:bCs/>
          <w:sz w:val="16"/>
          <w:szCs w:val="16"/>
        </w:rPr>
      </w:pPr>
    </w:p>
    <w:p w14:paraId="4EA18336" w14:textId="53C85185" w:rsidR="00291F50" w:rsidRDefault="00291F50" w:rsidP="001A58EA">
      <w:pPr>
        <w:jc w:val="center"/>
        <w:rPr>
          <w:rFonts w:ascii="Times New Roman" w:eastAsia="Calibri" w:hAnsi="Times New Roman" w:cs="Times New Roman"/>
          <w:b/>
          <w:bCs/>
          <w:sz w:val="24"/>
          <w:szCs w:val="24"/>
        </w:rPr>
      </w:pPr>
      <w:r w:rsidRPr="00291F50">
        <w:rPr>
          <w:rFonts w:ascii="Times New Roman" w:eastAsia="Calibri" w:hAnsi="Times New Roman" w:cs="Times New Roman"/>
          <w:b/>
          <w:bCs/>
          <w:sz w:val="24"/>
          <w:szCs w:val="24"/>
        </w:rPr>
        <w:t xml:space="preserve">Appendix </w:t>
      </w:r>
      <w:r w:rsidR="004F7E86">
        <w:rPr>
          <w:rFonts w:ascii="Times New Roman" w:eastAsia="Calibri" w:hAnsi="Times New Roman" w:cs="Times New Roman"/>
          <w:b/>
          <w:bCs/>
          <w:sz w:val="24"/>
          <w:szCs w:val="24"/>
        </w:rPr>
        <w:t>5</w:t>
      </w:r>
    </w:p>
    <w:p w14:paraId="6DA93DBF" w14:textId="77777777" w:rsidR="00495876" w:rsidRPr="00DB5BAB" w:rsidRDefault="00495876" w:rsidP="00495876">
      <w:pPr>
        <w:jc w:val="center"/>
        <w:rPr>
          <w:rFonts w:ascii="Times New Roman" w:eastAsia="Calibri" w:hAnsi="Times New Roman" w:cs="Times New Roman"/>
          <w:b/>
          <w:bCs/>
          <w:sz w:val="28"/>
          <w:szCs w:val="28"/>
        </w:rPr>
      </w:pPr>
      <w:r w:rsidRPr="00DB5BAB">
        <w:rPr>
          <w:rFonts w:ascii="Times New Roman" w:eastAsia="Calibri" w:hAnsi="Times New Roman" w:cs="Times New Roman"/>
          <w:b/>
          <w:bCs/>
          <w:sz w:val="28"/>
          <w:szCs w:val="28"/>
        </w:rPr>
        <w:t>Marginal Effect Plots</w:t>
      </w:r>
    </w:p>
    <w:p w14:paraId="46EC2DE3" w14:textId="77777777" w:rsidR="00495876" w:rsidRPr="00291F50" w:rsidRDefault="00495876" w:rsidP="001A58EA">
      <w:pPr>
        <w:jc w:val="center"/>
        <w:rPr>
          <w:rFonts w:ascii="Times New Roman" w:eastAsia="Calibri" w:hAnsi="Times New Roman" w:cs="Times New Roman"/>
          <w:b/>
          <w:bCs/>
          <w:sz w:val="24"/>
          <w:szCs w:val="24"/>
        </w:rPr>
      </w:pPr>
    </w:p>
    <w:p w14:paraId="4DBA6DD5" w14:textId="3EF22C80" w:rsidR="00291F50" w:rsidRPr="002E523D" w:rsidRDefault="00291F50" w:rsidP="00291F50">
      <w:pPr>
        <w:rPr>
          <w:rFonts w:ascii="Times New Roman" w:eastAsia="Calibri" w:hAnsi="Times New Roman" w:cs="Times New Roman"/>
          <w:sz w:val="24"/>
          <w:szCs w:val="24"/>
        </w:rPr>
      </w:pPr>
    </w:p>
    <w:p w14:paraId="0414627E" w14:textId="53105703" w:rsidR="00291F50" w:rsidRPr="00C80654" w:rsidRDefault="00291F50" w:rsidP="00C714FD">
      <w:pPr>
        <w:pStyle w:val="ListParagraph"/>
        <w:numPr>
          <w:ilvl w:val="0"/>
          <w:numId w:val="8"/>
        </w:numPr>
        <w:jc w:val="center"/>
        <w:rPr>
          <w:rFonts w:ascii="Times New Roman" w:eastAsia="Calibri" w:hAnsi="Times New Roman" w:cs="Times New Roman"/>
          <w:sz w:val="24"/>
          <w:szCs w:val="24"/>
        </w:rPr>
      </w:pPr>
      <w:r w:rsidRPr="00C80654">
        <w:rPr>
          <w:rFonts w:ascii="Times New Roman" w:eastAsia="Calibri" w:hAnsi="Times New Roman" w:cs="Times New Roman"/>
          <w:sz w:val="24"/>
          <w:szCs w:val="24"/>
        </w:rPr>
        <w:t>Predicted Effect of Legislative Strength on Voice and Accountability</w:t>
      </w:r>
    </w:p>
    <w:p w14:paraId="1D1334A5" w14:textId="77777777" w:rsidR="00291F50" w:rsidRDefault="00291F50" w:rsidP="00291F50">
      <w:pPr>
        <w:jc w:val="center"/>
        <w:rPr>
          <w:rFonts w:ascii="Times New Roman" w:eastAsia="Calibri" w:hAnsi="Times New Roman" w:cs="Times New Roman"/>
          <w:sz w:val="24"/>
          <w:szCs w:val="24"/>
        </w:rPr>
      </w:pPr>
      <w:r w:rsidRPr="002E523D">
        <w:rPr>
          <w:rFonts w:ascii="Calibri" w:eastAsia="Calibri" w:hAnsi="Calibri" w:cs="Times New Roman"/>
          <w:noProof/>
          <w:sz w:val="16"/>
          <w:szCs w:val="16"/>
        </w:rPr>
        <w:drawing>
          <wp:inline distT="0" distB="0" distL="0" distR="0" wp14:anchorId="5F001D1C" wp14:editId="22699D7B">
            <wp:extent cx="5955030" cy="457527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4452" cy="4590195"/>
                    </a:xfrm>
                    <a:prstGeom prst="rect">
                      <a:avLst/>
                    </a:prstGeom>
                    <a:noFill/>
                    <a:ln>
                      <a:noFill/>
                    </a:ln>
                  </pic:spPr>
                </pic:pic>
              </a:graphicData>
            </a:graphic>
          </wp:inline>
        </w:drawing>
      </w:r>
    </w:p>
    <w:p w14:paraId="04D7729D" w14:textId="77777777" w:rsidR="00291F50" w:rsidRDefault="00291F50" w:rsidP="00291F50">
      <w:pPr>
        <w:jc w:val="center"/>
        <w:rPr>
          <w:rFonts w:ascii="Times New Roman" w:eastAsia="Calibri" w:hAnsi="Times New Roman" w:cs="Times New Roman"/>
          <w:sz w:val="24"/>
          <w:szCs w:val="24"/>
        </w:rPr>
      </w:pPr>
    </w:p>
    <w:p w14:paraId="5854AE40" w14:textId="77777777" w:rsidR="00291F50" w:rsidRDefault="00291F50" w:rsidP="00291F50">
      <w:pPr>
        <w:rPr>
          <w:rFonts w:ascii="Times New Roman" w:eastAsia="Calibri" w:hAnsi="Times New Roman" w:cs="Times New Roman"/>
          <w:sz w:val="24"/>
          <w:szCs w:val="24"/>
        </w:rPr>
      </w:pPr>
    </w:p>
    <w:p w14:paraId="43ADB673" w14:textId="77777777" w:rsidR="00291F50" w:rsidRDefault="00291F50" w:rsidP="00291F50">
      <w:pPr>
        <w:jc w:val="center"/>
        <w:rPr>
          <w:rFonts w:ascii="Times New Roman" w:eastAsia="Calibri" w:hAnsi="Times New Roman" w:cs="Times New Roman"/>
          <w:sz w:val="24"/>
          <w:szCs w:val="24"/>
        </w:rPr>
      </w:pPr>
    </w:p>
    <w:p w14:paraId="7A3D3483" w14:textId="77777777" w:rsidR="00291F50" w:rsidRDefault="00291F50" w:rsidP="00291F50">
      <w:pPr>
        <w:jc w:val="center"/>
        <w:rPr>
          <w:rFonts w:ascii="Times New Roman" w:eastAsia="Calibri" w:hAnsi="Times New Roman" w:cs="Times New Roman"/>
          <w:sz w:val="24"/>
          <w:szCs w:val="24"/>
        </w:rPr>
      </w:pPr>
    </w:p>
    <w:p w14:paraId="19148485" w14:textId="77777777" w:rsidR="00291F50" w:rsidRDefault="00291F50" w:rsidP="00291F50">
      <w:pPr>
        <w:jc w:val="center"/>
        <w:rPr>
          <w:rFonts w:ascii="Times New Roman" w:eastAsia="Calibri" w:hAnsi="Times New Roman" w:cs="Times New Roman"/>
          <w:sz w:val="24"/>
          <w:szCs w:val="24"/>
        </w:rPr>
      </w:pPr>
    </w:p>
    <w:p w14:paraId="432CB0C4" w14:textId="77777777" w:rsidR="00291F50" w:rsidRDefault="00291F50" w:rsidP="00291F50">
      <w:pPr>
        <w:jc w:val="center"/>
        <w:rPr>
          <w:rFonts w:ascii="Times New Roman" w:eastAsia="Calibri" w:hAnsi="Times New Roman" w:cs="Times New Roman"/>
          <w:sz w:val="24"/>
          <w:szCs w:val="24"/>
        </w:rPr>
      </w:pPr>
    </w:p>
    <w:p w14:paraId="24862FDD" w14:textId="5C90B251" w:rsidR="00291F50" w:rsidRDefault="00291F50" w:rsidP="00291F50">
      <w:pPr>
        <w:jc w:val="center"/>
        <w:rPr>
          <w:rFonts w:ascii="Times New Roman" w:eastAsia="Calibri" w:hAnsi="Times New Roman" w:cs="Times New Roman"/>
          <w:sz w:val="24"/>
          <w:szCs w:val="24"/>
        </w:rPr>
      </w:pPr>
    </w:p>
    <w:p w14:paraId="3615BE7E" w14:textId="7B39C548" w:rsidR="003A0824" w:rsidRDefault="003A0824" w:rsidP="00291F50">
      <w:pPr>
        <w:jc w:val="center"/>
        <w:rPr>
          <w:rFonts w:ascii="Times New Roman" w:eastAsia="Calibri" w:hAnsi="Times New Roman" w:cs="Times New Roman"/>
          <w:sz w:val="24"/>
          <w:szCs w:val="24"/>
        </w:rPr>
      </w:pPr>
    </w:p>
    <w:p w14:paraId="72524F5E" w14:textId="5ABBBEDC" w:rsidR="003A0824" w:rsidRDefault="003A0824" w:rsidP="00291F50">
      <w:pPr>
        <w:jc w:val="center"/>
        <w:rPr>
          <w:rFonts w:ascii="Times New Roman" w:eastAsia="Calibri" w:hAnsi="Times New Roman" w:cs="Times New Roman"/>
          <w:sz w:val="24"/>
          <w:szCs w:val="24"/>
        </w:rPr>
      </w:pPr>
    </w:p>
    <w:p w14:paraId="6F95E58C" w14:textId="77777777" w:rsidR="003A0824" w:rsidRDefault="003A0824" w:rsidP="00291F50">
      <w:pPr>
        <w:jc w:val="center"/>
        <w:rPr>
          <w:rFonts w:ascii="Times New Roman" w:eastAsia="Calibri" w:hAnsi="Times New Roman" w:cs="Times New Roman"/>
          <w:sz w:val="24"/>
          <w:szCs w:val="24"/>
        </w:rPr>
      </w:pPr>
    </w:p>
    <w:p w14:paraId="4AE6F0E6" w14:textId="77777777" w:rsidR="00291F50" w:rsidRDefault="00291F50" w:rsidP="00291F50">
      <w:pPr>
        <w:jc w:val="center"/>
        <w:rPr>
          <w:rFonts w:ascii="Times New Roman" w:eastAsia="Calibri" w:hAnsi="Times New Roman" w:cs="Times New Roman"/>
          <w:sz w:val="24"/>
          <w:szCs w:val="24"/>
        </w:rPr>
      </w:pPr>
    </w:p>
    <w:p w14:paraId="18B48990" w14:textId="77777777" w:rsidR="00291F50" w:rsidRDefault="00291F50" w:rsidP="00291F50">
      <w:pPr>
        <w:jc w:val="center"/>
        <w:rPr>
          <w:rFonts w:ascii="Times New Roman" w:eastAsia="Calibri" w:hAnsi="Times New Roman" w:cs="Times New Roman"/>
          <w:sz w:val="24"/>
          <w:szCs w:val="24"/>
        </w:rPr>
      </w:pPr>
    </w:p>
    <w:p w14:paraId="610E2344" w14:textId="7413BA6E" w:rsidR="00291F50" w:rsidRPr="002E523D" w:rsidRDefault="00291F50" w:rsidP="00291F50">
      <w:pPr>
        <w:jc w:val="center"/>
        <w:rPr>
          <w:rFonts w:ascii="Times New Roman" w:eastAsia="Calibri" w:hAnsi="Times New Roman" w:cs="Times New Roman"/>
          <w:sz w:val="24"/>
          <w:szCs w:val="24"/>
        </w:rPr>
      </w:pPr>
    </w:p>
    <w:p w14:paraId="766BCC41" w14:textId="34E6FBF0" w:rsidR="00291F50" w:rsidRDefault="00291F50" w:rsidP="00C714FD">
      <w:pPr>
        <w:pStyle w:val="ListParagraph"/>
        <w:numPr>
          <w:ilvl w:val="0"/>
          <w:numId w:val="8"/>
        </w:numPr>
        <w:jc w:val="center"/>
        <w:rPr>
          <w:rFonts w:ascii="Times New Roman" w:eastAsia="Calibri" w:hAnsi="Times New Roman" w:cs="Times New Roman"/>
          <w:sz w:val="24"/>
          <w:szCs w:val="24"/>
        </w:rPr>
      </w:pPr>
      <w:r w:rsidRPr="00C80654">
        <w:rPr>
          <w:rFonts w:ascii="Times New Roman" w:eastAsia="Calibri" w:hAnsi="Times New Roman" w:cs="Times New Roman"/>
          <w:sz w:val="24"/>
          <w:szCs w:val="24"/>
        </w:rPr>
        <w:t>Predicted Effect of Legislative Strength on Governmental Effectiveness</w:t>
      </w:r>
    </w:p>
    <w:p w14:paraId="0C325E1B" w14:textId="77777777" w:rsidR="00C80654" w:rsidRPr="00C80654" w:rsidRDefault="00C80654" w:rsidP="00C80654">
      <w:pPr>
        <w:pStyle w:val="ListParagraph"/>
        <w:rPr>
          <w:rFonts w:ascii="Times New Roman" w:eastAsia="Calibri" w:hAnsi="Times New Roman" w:cs="Times New Roman"/>
          <w:sz w:val="24"/>
          <w:szCs w:val="24"/>
        </w:rPr>
      </w:pPr>
    </w:p>
    <w:p w14:paraId="2087D0AD" w14:textId="77777777" w:rsidR="00291F50" w:rsidRPr="002E523D" w:rsidRDefault="00291F50" w:rsidP="00291F50">
      <w:pPr>
        <w:jc w:val="center"/>
        <w:rPr>
          <w:rFonts w:ascii="Calibri" w:eastAsia="Calibri" w:hAnsi="Calibri" w:cs="Times New Roman"/>
          <w:sz w:val="16"/>
          <w:szCs w:val="16"/>
        </w:rPr>
      </w:pPr>
      <w:r w:rsidRPr="002E523D">
        <w:rPr>
          <w:rFonts w:ascii="Calibri" w:eastAsia="Calibri" w:hAnsi="Calibri" w:cs="Times New Roman"/>
          <w:noProof/>
          <w:sz w:val="16"/>
          <w:szCs w:val="16"/>
        </w:rPr>
        <w:drawing>
          <wp:inline distT="0" distB="0" distL="0" distR="0" wp14:anchorId="48CB3726" wp14:editId="370F80E0">
            <wp:extent cx="6299782" cy="459647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263" cy="4614334"/>
                    </a:xfrm>
                    <a:prstGeom prst="rect">
                      <a:avLst/>
                    </a:prstGeom>
                    <a:noFill/>
                    <a:ln>
                      <a:noFill/>
                    </a:ln>
                  </pic:spPr>
                </pic:pic>
              </a:graphicData>
            </a:graphic>
          </wp:inline>
        </w:drawing>
      </w:r>
    </w:p>
    <w:p w14:paraId="155D4874" w14:textId="77777777" w:rsidR="00291F50" w:rsidRDefault="00291F50" w:rsidP="00291F50">
      <w:pPr>
        <w:rPr>
          <w:rFonts w:ascii="Times New Roman" w:eastAsia="Calibri" w:hAnsi="Times New Roman" w:cs="Times New Roman"/>
          <w:sz w:val="24"/>
          <w:szCs w:val="24"/>
        </w:rPr>
      </w:pPr>
    </w:p>
    <w:p w14:paraId="36B1482F" w14:textId="77777777" w:rsidR="00291F50" w:rsidRDefault="00291F50" w:rsidP="00291F50">
      <w:pPr>
        <w:jc w:val="center"/>
        <w:rPr>
          <w:rFonts w:ascii="Times New Roman" w:eastAsia="Calibri" w:hAnsi="Times New Roman" w:cs="Times New Roman"/>
          <w:sz w:val="24"/>
          <w:szCs w:val="24"/>
        </w:rPr>
      </w:pPr>
    </w:p>
    <w:p w14:paraId="4A2AF5D6" w14:textId="77777777" w:rsidR="00291F50" w:rsidRDefault="00291F50" w:rsidP="00291F50">
      <w:pPr>
        <w:jc w:val="center"/>
        <w:rPr>
          <w:rFonts w:ascii="Times New Roman" w:eastAsia="Calibri" w:hAnsi="Times New Roman" w:cs="Times New Roman"/>
          <w:sz w:val="24"/>
          <w:szCs w:val="24"/>
        </w:rPr>
      </w:pPr>
    </w:p>
    <w:p w14:paraId="6D25E682" w14:textId="77777777" w:rsidR="00291F50" w:rsidRDefault="00291F50" w:rsidP="00291F50">
      <w:pPr>
        <w:jc w:val="center"/>
        <w:rPr>
          <w:rFonts w:ascii="Times New Roman" w:eastAsia="Calibri" w:hAnsi="Times New Roman" w:cs="Times New Roman"/>
          <w:sz w:val="24"/>
          <w:szCs w:val="24"/>
        </w:rPr>
      </w:pPr>
    </w:p>
    <w:p w14:paraId="62090C46" w14:textId="77777777" w:rsidR="00291F50" w:rsidRDefault="00291F50" w:rsidP="00291F50">
      <w:pPr>
        <w:jc w:val="center"/>
        <w:rPr>
          <w:rFonts w:ascii="Times New Roman" w:eastAsia="Calibri" w:hAnsi="Times New Roman" w:cs="Times New Roman"/>
          <w:sz w:val="24"/>
          <w:szCs w:val="24"/>
        </w:rPr>
      </w:pPr>
    </w:p>
    <w:p w14:paraId="1028CDCC" w14:textId="77777777" w:rsidR="00291F50" w:rsidRDefault="00291F50" w:rsidP="00291F50">
      <w:pPr>
        <w:jc w:val="center"/>
        <w:rPr>
          <w:rFonts w:ascii="Times New Roman" w:eastAsia="Calibri" w:hAnsi="Times New Roman" w:cs="Times New Roman"/>
          <w:sz w:val="24"/>
          <w:szCs w:val="24"/>
        </w:rPr>
      </w:pPr>
    </w:p>
    <w:p w14:paraId="086BC1F6" w14:textId="77777777" w:rsidR="00291F50" w:rsidRDefault="00291F50" w:rsidP="00291F50">
      <w:pPr>
        <w:jc w:val="center"/>
        <w:rPr>
          <w:rFonts w:ascii="Times New Roman" w:eastAsia="Calibri" w:hAnsi="Times New Roman" w:cs="Times New Roman"/>
          <w:sz w:val="24"/>
          <w:szCs w:val="24"/>
        </w:rPr>
      </w:pPr>
    </w:p>
    <w:p w14:paraId="28FCAC59" w14:textId="7825C71C" w:rsidR="00291F50" w:rsidRDefault="00291F50" w:rsidP="00291F50">
      <w:pPr>
        <w:jc w:val="center"/>
        <w:rPr>
          <w:rFonts w:ascii="Times New Roman" w:eastAsia="Calibri" w:hAnsi="Times New Roman" w:cs="Times New Roman"/>
          <w:sz w:val="24"/>
          <w:szCs w:val="24"/>
        </w:rPr>
      </w:pPr>
    </w:p>
    <w:p w14:paraId="5C547A00" w14:textId="2FD94385" w:rsidR="004F7E86" w:rsidRDefault="004F7E86" w:rsidP="00291F50">
      <w:pPr>
        <w:jc w:val="center"/>
        <w:rPr>
          <w:rFonts w:ascii="Times New Roman" w:eastAsia="Calibri" w:hAnsi="Times New Roman" w:cs="Times New Roman"/>
          <w:sz w:val="24"/>
          <w:szCs w:val="24"/>
        </w:rPr>
      </w:pPr>
    </w:p>
    <w:p w14:paraId="3CFFFFE9" w14:textId="44096922" w:rsidR="004F7E86" w:rsidRDefault="004F7E86" w:rsidP="00291F50">
      <w:pPr>
        <w:jc w:val="center"/>
        <w:rPr>
          <w:rFonts w:ascii="Times New Roman" w:eastAsia="Calibri" w:hAnsi="Times New Roman" w:cs="Times New Roman"/>
          <w:sz w:val="24"/>
          <w:szCs w:val="24"/>
        </w:rPr>
      </w:pPr>
    </w:p>
    <w:p w14:paraId="38130EE0" w14:textId="77777777" w:rsidR="004F7E86" w:rsidRDefault="004F7E86" w:rsidP="00291F50">
      <w:pPr>
        <w:jc w:val="center"/>
        <w:rPr>
          <w:rFonts w:ascii="Times New Roman" w:eastAsia="Calibri" w:hAnsi="Times New Roman" w:cs="Times New Roman"/>
          <w:sz w:val="24"/>
          <w:szCs w:val="24"/>
        </w:rPr>
      </w:pPr>
    </w:p>
    <w:p w14:paraId="006C8BBB" w14:textId="77777777" w:rsidR="00291F50" w:rsidRDefault="00291F50" w:rsidP="00291F50">
      <w:pPr>
        <w:jc w:val="center"/>
        <w:rPr>
          <w:rFonts w:ascii="Times New Roman" w:eastAsia="Calibri" w:hAnsi="Times New Roman" w:cs="Times New Roman"/>
          <w:sz w:val="24"/>
          <w:szCs w:val="24"/>
        </w:rPr>
      </w:pPr>
    </w:p>
    <w:p w14:paraId="41308CC9" w14:textId="77777777" w:rsidR="00C80654" w:rsidRDefault="00C80654" w:rsidP="00291F50">
      <w:pPr>
        <w:jc w:val="center"/>
        <w:rPr>
          <w:rFonts w:ascii="Times New Roman" w:eastAsia="Calibri" w:hAnsi="Times New Roman" w:cs="Times New Roman"/>
          <w:sz w:val="24"/>
          <w:szCs w:val="24"/>
        </w:rPr>
      </w:pPr>
    </w:p>
    <w:p w14:paraId="5F393DA7" w14:textId="7D86494E" w:rsidR="00291F50" w:rsidRPr="002E523D" w:rsidRDefault="00291F50" w:rsidP="00291F50">
      <w:pPr>
        <w:jc w:val="center"/>
        <w:rPr>
          <w:rFonts w:ascii="Times New Roman" w:eastAsia="Calibri" w:hAnsi="Times New Roman" w:cs="Times New Roman"/>
          <w:sz w:val="24"/>
          <w:szCs w:val="24"/>
        </w:rPr>
      </w:pPr>
    </w:p>
    <w:p w14:paraId="31FF1CC4" w14:textId="2736ECE5" w:rsidR="00291F50" w:rsidRPr="00C80654" w:rsidRDefault="00291F50" w:rsidP="00C714FD">
      <w:pPr>
        <w:pStyle w:val="ListParagraph"/>
        <w:numPr>
          <w:ilvl w:val="0"/>
          <w:numId w:val="8"/>
        </w:numPr>
        <w:jc w:val="center"/>
        <w:rPr>
          <w:rFonts w:ascii="Times New Roman" w:eastAsia="Calibri" w:hAnsi="Times New Roman" w:cs="Times New Roman"/>
          <w:sz w:val="24"/>
          <w:szCs w:val="24"/>
        </w:rPr>
      </w:pPr>
      <w:r w:rsidRPr="00C80654">
        <w:rPr>
          <w:rFonts w:ascii="Times New Roman" w:eastAsia="Calibri" w:hAnsi="Times New Roman" w:cs="Times New Roman"/>
          <w:sz w:val="24"/>
          <w:szCs w:val="24"/>
        </w:rPr>
        <w:t>Predicted Effect of Legislative Strength on Regulatory Quality</w:t>
      </w:r>
    </w:p>
    <w:p w14:paraId="22FF5C21" w14:textId="77777777" w:rsidR="00291F50" w:rsidRPr="002E523D" w:rsidRDefault="00291F50" w:rsidP="00291F50">
      <w:pPr>
        <w:jc w:val="center"/>
        <w:rPr>
          <w:rFonts w:ascii="Times New Roman" w:eastAsia="Calibri" w:hAnsi="Times New Roman" w:cs="Times New Roman"/>
          <w:sz w:val="24"/>
          <w:szCs w:val="24"/>
        </w:rPr>
      </w:pPr>
    </w:p>
    <w:p w14:paraId="397E180F" w14:textId="77777777" w:rsidR="00291F50" w:rsidRPr="00E761B1" w:rsidRDefault="00291F50" w:rsidP="00291F50">
      <w:pPr>
        <w:rPr>
          <w:rFonts w:ascii="Times New Roman" w:eastAsia="Calibri" w:hAnsi="Times New Roman" w:cs="Times New Roman"/>
          <w:sz w:val="24"/>
          <w:szCs w:val="24"/>
        </w:rPr>
      </w:pPr>
      <w:r w:rsidRPr="002E523D">
        <w:rPr>
          <w:rFonts w:ascii="Calibri" w:eastAsia="Calibri" w:hAnsi="Calibri" w:cs="Times New Roman"/>
          <w:noProof/>
          <w:sz w:val="16"/>
          <w:szCs w:val="16"/>
        </w:rPr>
        <w:drawing>
          <wp:inline distT="0" distB="0" distL="0" distR="0" wp14:anchorId="68CFE392" wp14:editId="0A5A3BD9">
            <wp:extent cx="6622007" cy="448151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56571" cy="4504905"/>
                    </a:xfrm>
                    <a:prstGeom prst="rect">
                      <a:avLst/>
                    </a:prstGeom>
                    <a:noFill/>
                    <a:ln>
                      <a:noFill/>
                    </a:ln>
                  </pic:spPr>
                </pic:pic>
              </a:graphicData>
            </a:graphic>
          </wp:inline>
        </w:drawing>
      </w:r>
    </w:p>
    <w:p w14:paraId="356DC886" w14:textId="77777777" w:rsidR="00291F50" w:rsidRDefault="00291F50" w:rsidP="00291F50">
      <w:pPr>
        <w:jc w:val="center"/>
        <w:rPr>
          <w:rFonts w:ascii="Times New Roman" w:eastAsia="Calibri" w:hAnsi="Times New Roman" w:cs="Times New Roman"/>
          <w:sz w:val="24"/>
          <w:szCs w:val="24"/>
        </w:rPr>
      </w:pPr>
    </w:p>
    <w:p w14:paraId="4FB284AF" w14:textId="77777777" w:rsidR="00291F50" w:rsidRDefault="00291F50" w:rsidP="00291F50">
      <w:pPr>
        <w:jc w:val="center"/>
        <w:rPr>
          <w:rFonts w:ascii="Times New Roman" w:eastAsia="Calibri" w:hAnsi="Times New Roman" w:cs="Times New Roman"/>
          <w:sz w:val="24"/>
          <w:szCs w:val="24"/>
        </w:rPr>
      </w:pPr>
    </w:p>
    <w:p w14:paraId="0E991CC5" w14:textId="77777777" w:rsidR="00291F50" w:rsidRDefault="00291F50" w:rsidP="00291F50">
      <w:pPr>
        <w:jc w:val="center"/>
        <w:rPr>
          <w:rFonts w:ascii="Times New Roman" w:eastAsia="Calibri" w:hAnsi="Times New Roman" w:cs="Times New Roman"/>
          <w:sz w:val="24"/>
          <w:szCs w:val="24"/>
        </w:rPr>
      </w:pPr>
    </w:p>
    <w:p w14:paraId="22F17A53" w14:textId="77777777" w:rsidR="00291F50" w:rsidRDefault="00291F50" w:rsidP="00291F50">
      <w:pPr>
        <w:jc w:val="center"/>
        <w:rPr>
          <w:rFonts w:ascii="Times New Roman" w:eastAsia="Calibri" w:hAnsi="Times New Roman" w:cs="Times New Roman"/>
          <w:sz w:val="24"/>
          <w:szCs w:val="24"/>
        </w:rPr>
      </w:pPr>
    </w:p>
    <w:p w14:paraId="24EE83F1" w14:textId="77777777" w:rsidR="00291F50" w:rsidRDefault="00291F50" w:rsidP="00291F50">
      <w:pPr>
        <w:jc w:val="center"/>
        <w:rPr>
          <w:rFonts w:ascii="Times New Roman" w:eastAsia="Calibri" w:hAnsi="Times New Roman" w:cs="Times New Roman"/>
          <w:sz w:val="24"/>
          <w:szCs w:val="24"/>
        </w:rPr>
      </w:pPr>
    </w:p>
    <w:p w14:paraId="6D487A75" w14:textId="77777777" w:rsidR="00291F50" w:rsidRDefault="00291F50" w:rsidP="00291F50">
      <w:pPr>
        <w:jc w:val="center"/>
        <w:rPr>
          <w:rFonts w:ascii="Times New Roman" w:eastAsia="Calibri" w:hAnsi="Times New Roman" w:cs="Times New Roman"/>
          <w:sz w:val="24"/>
          <w:szCs w:val="24"/>
        </w:rPr>
      </w:pPr>
    </w:p>
    <w:p w14:paraId="108EC667" w14:textId="77777777" w:rsidR="00291F50" w:rsidRDefault="00291F50" w:rsidP="00291F50">
      <w:pPr>
        <w:jc w:val="center"/>
        <w:rPr>
          <w:rFonts w:ascii="Times New Roman" w:eastAsia="Calibri" w:hAnsi="Times New Roman" w:cs="Times New Roman"/>
          <w:sz w:val="24"/>
          <w:szCs w:val="24"/>
        </w:rPr>
      </w:pPr>
    </w:p>
    <w:p w14:paraId="505E2679" w14:textId="77777777" w:rsidR="00291F50" w:rsidRDefault="00291F50" w:rsidP="00291F50">
      <w:pPr>
        <w:jc w:val="center"/>
        <w:rPr>
          <w:rFonts w:ascii="Times New Roman" w:eastAsia="Calibri" w:hAnsi="Times New Roman" w:cs="Times New Roman"/>
          <w:sz w:val="24"/>
          <w:szCs w:val="24"/>
        </w:rPr>
      </w:pPr>
    </w:p>
    <w:p w14:paraId="46F6CD9E" w14:textId="64940DB7" w:rsidR="00291F50" w:rsidRDefault="00291F50" w:rsidP="00291F50">
      <w:pPr>
        <w:rPr>
          <w:rFonts w:ascii="Times New Roman" w:eastAsia="Calibri" w:hAnsi="Times New Roman" w:cs="Times New Roman"/>
          <w:sz w:val="24"/>
          <w:szCs w:val="24"/>
        </w:rPr>
      </w:pPr>
    </w:p>
    <w:p w14:paraId="1EDF0803" w14:textId="6D432F75" w:rsidR="003A0824" w:rsidRDefault="003A0824" w:rsidP="00291F50">
      <w:pPr>
        <w:rPr>
          <w:rFonts w:ascii="Times New Roman" w:eastAsia="Calibri" w:hAnsi="Times New Roman" w:cs="Times New Roman"/>
          <w:sz w:val="24"/>
          <w:szCs w:val="24"/>
        </w:rPr>
      </w:pPr>
    </w:p>
    <w:p w14:paraId="45808993" w14:textId="6F2A9FCC" w:rsidR="003A0824" w:rsidRDefault="003A0824" w:rsidP="00291F50">
      <w:pPr>
        <w:rPr>
          <w:rFonts w:ascii="Times New Roman" w:eastAsia="Calibri" w:hAnsi="Times New Roman" w:cs="Times New Roman"/>
          <w:sz w:val="24"/>
          <w:szCs w:val="24"/>
        </w:rPr>
      </w:pPr>
    </w:p>
    <w:p w14:paraId="51413551" w14:textId="4DA746F5" w:rsidR="003A0824" w:rsidRDefault="003A0824" w:rsidP="00291F50">
      <w:pPr>
        <w:rPr>
          <w:rFonts w:ascii="Times New Roman" w:eastAsia="Calibri" w:hAnsi="Times New Roman" w:cs="Times New Roman"/>
          <w:sz w:val="24"/>
          <w:szCs w:val="24"/>
        </w:rPr>
      </w:pPr>
    </w:p>
    <w:p w14:paraId="2559F960" w14:textId="77777777" w:rsidR="003A0824" w:rsidRDefault="003A0824" w:rsidP="00291F50">
      <w:pPr>
        <w:rPr>
          <w:rFonts w:ascii="Times New Roman" w:eastAsia="Calibri" w:hAnsi="Times New Roman" w:cs="Times New Roman"/>
          <w:sz w:val="24"/>
          <w:szCs w:val="24"/>
        </w:rPr>
      </w:pPr>
    </w:p>
    <w:p w14:paraId="43CFB278" w14:textId="5EDA921C" w:rsidR="00291F50" w:rsidRPr="002E523D" w:rsidRDefault="00291F50" w:rsidP="00C80654">
      <w:pPr>
        <w:rPr>
          <w:rFonts w:ascii="Times New Roman" w:eastAsia="Calibri" w:hAnsi="Times New Roman" w:cs="Times New Roman"/>
          <w:sz w:val="24"/>
          <w:szCs w:val="24"/>
        </w:rPr>
      </w:pPr>
    </w:p>
    <w:p w14:paraId="11FE86EE" w14:textId="19553A62" w:rsidR="00291F50" w:rsidRPr="00C80654" w:rsidRDefault="00291F50" w:rsidP="00C714FD">
      <w:pPr>
        <w:pStyle w:val="ListParagraph"/>
        <w:numPr>
          <w:ilvl w:val="0"/>
          <w:numId w:val="8"/>
        </w:numPr>
        <w:jc w:val="center"/>
        <w:rPr>
          <w:rFonts w:ascii="Times New Roman" w:eastAsia="Calibri" w:hAnsi="Times New Roman" w:cs="Times New Roman"/>
          <w:sz w:val="24"/>
          <w:szCs w:val="24"/>
        </w:rPr>
      </w:pPr>
      <w:r w:rsidRPr="00C80654">
        <w:rPr>
          <w:rFonts w:ascii="Times New Roman" w:eastAsia="Calibri" w:hAnsi="Times New Roman" w:cs="Times New Roman"/>
          <w:sz w:val="24"/>
          <w:szCs w:val="24"/>
        </w:rPr>
        <w:t>Predicted Effect of Legislative Strength on Control of Corruption</w:t>
      </w:r>
    </w:p>
    <w:p w14:paraId="6C8B0A10" w14:textId="77777777" w:rsidR="00291F50" w:rsidRPr="002E523D" w:rsidRDefault="00291F50" w:rsidP="00C714FD">
      <w:pPr>
        <w:jc w:val="center"/>
        <w:rPr>
          <w:rFonts w:ascii="Times New Roman" w:eastAsia="Calibri" w:hAnsi="Times New Roman" w:cs="Times New Roman"/>
          <w:sz w:val="24"/>
          <w:szCs w:val="24"/>
        </w:rPr>
      </w:pPr>
    </w:p>
    <w:p w14:paraId="2D0DEB18" w14:textId="77777777" w:rsidR="00291F50" w:rsidRPr="002E523D" w:rsidRDefault="00291F50" w:rsidP="00291F50">
      <w:pPr>
        <w:jc w:val="center"/>
        <w:rPr>
          <w:rFonts w:ascii="Calibri" w:eastAsia="Calibri" w:hAnsi="Calibri" w:cs="Times New Roman"/>
          <w:sz w:val="16"/>
          <w:szCs w:val="16"/>
        </w:rPr>
      </w:pPr>
      <w:r w:rsidRPr="002E523D">
        <w:rPr>
          <w:rFonts w:ascii="Calibri" w:eastAsia="Calibri" w:hAnsi="Calibri" w:cs="Times New Roman"/>
          <w:noProof/>
          <w:sz w:val="16"/>
          <w:szCs w:val="16"/>
        </w:rPr>
        <w:drawing>
          <wp:inline distT="0" distB="0" distL="0" distR="0" wp14:anchorId="42B6A536" wp14:editId="077F0EFB">
            <wp:extent cx="6566472" cy="47105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85481" cy="4724181"/>
                    </a:xfrm>
                    <a:prstGeom prst="rect">
                      <a:avLst/>
                    </a:prstGeom>
                    <a:noFill/>
                    <a:ln>
                      <a:noFill/>
                    </a:ln>
                  </pic:spPr>
                </pic:pic>
              </a:graphicData>
            </a:graphic>
          </wp:inline>
        </w:drawing>
      </w:r>
    </w:p>
    <w:p w14:paraId="0A00C520" w14:textId="77777777" w:rsidR="00291F50" w:rsidRDefault="00291F50" w:rsidP="00291F50">
      <w:pPr>
        <w:rPr>
          <w:rFonts w:ascii="Times New Roman" w:eastAsia="Calibri" w:hAnsi="Times New Roman" w:cs="Times New Roman"/>
          <w:sz w:val="24"/>
          <w:szCs w:val="24"/>
        </w:rPr>
      </w:pPr>
    </w:p>
    <w:p w14:paraId="5A970216" w14:textId="77777777" w:rsidR="00291F50" w:rsidRDefault="00291F50" w:rsidP="00291F50">
      <w:pPr>
        <w:jc w:val="center"/>
        <w:rPr>
          <w:rFonts w:ascii="Times New Roman" w:eastAsia="Calibri" w:hAnsi="Times New Roman" w:cs="Times New Roman"/>
          <w:sz w:val="24"/>
          <w:szCs w:val="24"/>
        </w:rPr>
      </w:pPr>
    </w:p>
    <w:p w14:paraId="6E37FF4C" w14:textId="77777777" w:rsidR="00291F50" w:rsidRDefault="00291F50" w:rsidP="00291F50">
      <w:pPr>
        <w:jc w:val="center"/>
        <w:rPr>
          <w:rFonts w:ascii="Times New Roman" w:eastAsia="Calibri" w:hAnsi="Times New Roman" w:cs="Times New Roman"/>
          <w:sz w:val="24"/>
          <w:szCs w:val="24"/>
        </w:rPr>
      </w:pPr>
    </w:p>
    <w:p w14:paraId="754A09BB" w14:textId="77777777" w:rsidR="00291F50" w:rsidRDefault="00291F50" w:rsidP="00291F50">
      <w:pPr>
        <w:jc w:val="center"/>
        <w:rPr>
          <w:rFonts w:ascii="Times New Roman" w:eastAsia="Calibri" w:hAnsi="Times New Roman" w:cs="Times New Roman"/>
          <w:sz w:val="24"/>
          <w:szCs w:val="24"/>
        </w:rPr>
      </w:pPr>
    </w:p>
    <w:p w14:paraId="34644657" w14:textId="77777777" w:rsidR="00291F50" w:rsidRDefault="00291F50" w:rsidP="00291F50">
      <w:pPr>
        <w:jc w:val="center"/>
        <w:rPr>
          <w:rFonts w:ascii="Times New Roman" w:eastAsia="Calibri" w:hAnsi="Times New Roman" w:cs="Times New Roman"/>
          <w:sz w:val="24"/>
          <w:szCs w:val="24"/>
        </w:rPr>
      </w:pPr>
    </w:p>
    <w:p w14:paraId="05EB57BE" w14:textId="77777777" w:rsidR="00291F50" w:rsidRDefault="00291F50" w:rsidP="00291F50">
      <w:pPr>
        <w:jc w:val="center"/>
        <w:rPr>
          <w:rFonts w:ascii="Times New Roman" w:eastAsia="Calibri" w:hAnsi="Times New Roman" w:cs="Times New Roman"/>
          <w:sz w:val="24"/>
          <w:szCs w:val="24"/>
        </w:rPr>
      </w:pPr>
    </w:p>
    <w:p w14:paraId="3091C939" w14:textId="77777777" w:rsidR="00291F50" w:rsidRDefault="00291F50" w:rsidP="00291F50">
      <w:pPr>
        <w:jc w:val="center"/>
        <w:rPr>
          <w:rFonts w:ascii="Times New Roman" w:eastAsia="Calibri" w:hAnsi="Times New Roman" w:cs="Times New Roman"/>
          <w:sz w:val="24"/>
          <w:szCs w:val="24"/>
        </w:rPr>
      </w:pPr>
    </w:p>
    <w:p w14:paraId="63E16832" w14:textId="77777777" w:rsidR="00291F50" w:rsidRDefault="00291F50" w:rsidP="00291F50">
      <w:pPr>
        <w:jc w:val="center"/>
        <w:rPr>
          <w:rFonts w:ascii="Times New Roman" w:eastAsia="Calibri" w:hAnsi="Times New Roman" w:cs="Times New Roman"/>
          <w:sz w:val="24"/>
          <w:szCs w:val="24"/>
        </w:rPr>
      </w:pPr>
    </w:p>
    <w:p w14:paraId="596733DC" w14:textId="07C09F96" w:rsidR="00291F50" w:rsidRDefault="00291F50" w:rsidP="00291F50">
      <w:pPr>
        <w:jc w:val="center"/>
        <w:rPr>
          <w:rFonts w:ascii="Times New Roman" w:eastAsia="Calibri" w:hAnsi="Times New Roman" w:cs="Times New Roman"/>
          <w:sz w:val="24"/>
          <w:szCs w:val="24"/>
        </w:rPr>
      </w:pPr>
    </w:p>
    <w:p w14:paraId="03B6EA74" w14:textId="1B4D1705" w:rsidR="003A0824" w:rsidRDefault="003A0824" w:rsidP="00291F50">
      <w:pPr>
        <w:jc w:val="center"/>
        <w:rPr>
          <w:rFonts w:ascii="Times New Roman" w:eastAsia="Calibri" w:hAnsi="Times New Roman" w:cs="Times New Roman"/>
          <w:sz w:val="24"/>
          <w:szCs w:val="24"/>
        </w:rPr>
      </w:pPr>
    </w:p>
    <w:p w14:paraId="7778DB1A" w14:textId="727A6ECD" w:rsidR="003A0824" w:rsidRDefault="003A0824" w:rsidP="00291F50">
      <w:pPr>
        <w:jc w:val="center"/>
        <w:rPr>
          <w:rFonts w:ascii="Times New Roman" w:eastAsia="Calibri" w:hAnsi="Times New Roman" w:cs="Times New Roman"/>
          <w:sz w:val="24"/>
          <w:szCs w:val="24"/>
        </w:rPr>
      </w:pPr>
    </w:p>
    <w:p w14:paraId="5DF9A023" w14:textId="4C814DAF" w:rsidR="003A0824" w:rsidRDefault="003A0824" w:rsidP="00291F50">
      <w:pPr>
        <w:jc w:val="center"/>
        <w:rPr>
          <w:rFonts w:ascii="Times New Roman" w:eastAsia="Calibri" w:hAnsi="Times New Roman" w:cs="Times New Roman"/>
          <w:sz w:val="24"/>
          <w:szCs w:val="24"/>
        </w:rPr>
      </w:pPr>
    </w:p>
    <w:p w14:paraId="673D55C3" w14:textId="4E1D6A19" w:rsidR="00291F50" w:rsidRPr="002E523D" w:rsidRDefault="00291F50" w:rsidP="007776C6">
      <w:pPr>
        <w:rPr>
          <w:rFonts w:ascii="Times New Roman" w:eastAsia="Calibri" w:hAnsi="Times New Roman" w:cs="Times New Roman"/>
          <w:sz w:val="24"/>
          <w:szCs w:val="24"/>
        </w:rPr>
      </w:pPr>
    </w:p>
    <w:p w14:paraId="7D03A959" w14:textId="68629649" w:rsidR="00291F50" w:rsidRDefault="00291F50" w:rsidP="00291F50">
      <w:pPr>
        <w:pStyle w:val="ListParagraph"/>
        <w:numPr>
          <w:ilvl w:val="0"/>
          <w:numId w:val="8"/>
        </w:numPr>
        <w:jc w:val="center"/>
        <w:rPr>
          <w:rFonts w:ascii="Times New Roman" w:eastAsia="Calibri" w:hAnsi="Times New Roman" w:cs="Times New Roman"/>
          <w:sz w:val="24"/>
          <w:szCs w:val="24"/>
        </w:rPr>
      </w:pPr>
      <w:r w:rsidRPr="00C80654">
        <w:rPr>
          <w:rFonts w:ascii="Times New Roman" w:eastAsia="Calibri" w:hAnsi="Times New Roman" w:cs="Times New Roman"/>
          <w:sz w:val="24"/>
          <w:szCs w:val="24"/>
        </w:rPr>
        <w:t xml:space="preserve">Predicted Effect of Legislative Strength on </w:t>
      </w:r>
      <w:r w:rsidR="00C714FD">
        <w:rPr>
          <w:rFonts w:ascii="Times New Roman" w:eastAsia="Calibri" w:hAnsi="Times New Roman" w:cs="Times New Roman"/>
          <w:sz w:val="24"/>
          <w:szCs w:val="24"/>
        </w:rPr>
        <w:t xml:space="preserve">the </w:t>
      </w:r>
      <w:r w:rsidRPr="00C80654">
        <w:rPr>
          <w:rFonts w:ascii="Times New Roman" w:eastAsia="Calibri" w:hAnsi="Times New Roman" w:cs="Times New Roman"/>
          <w:sz w:val="24"/>
          <w:szCs w:val="24"/>
        </w:rPr>
        <w:t xml:space="preserve">Rule of Law </w:t>
      </w:r>
    </w:p>
    <w:p w14:paraId="292C4D01" w14:textId="77777777" w:rsidR="007776C6" w:rsidRPr="007776C6" w:rsidRDefault="007776C6" w:rsidP="007776C6">
      <w:pPr>
        <w:jc w:val="center"/>
        <w:rPr>
          <w:rFonts w:ascii="Times New Roman" w:eastAsia="Calibri" w:hAnsi="Times New Roman" w:cs="Times New Roman"/>
          <w:sz w:val="24"/>
          <w:szCs w:val="24"/>
        </w:rPr>
      </w:pPr>
    </w:p>
    <w:p w14:paraId="1084C74D" w14:textId="77777777" w:rsidR="00291F50" w:rsidRPr="002E523D" w:rsidRDefault="00291F50" w:rsidP="00291F50">
      <w:pPr>
        <w:jc w:val="center"/>
        <w:rPr>
          <w:rFonts w:ascii="Calibri" w:eastAsia="Calibri" w:hAnsi="Calibri" w:cs="Times New Roman"/>
          <w:sz w:val="16"/>
          <w:szCs w:val="16"/>
        </w:rPr>
      </w:pPr>
      <w:r w:rsidRPr="002E523D">
        <w:rPr>
          <w:rFonts w:ascii="Calibri" w:eastAsia="Calibri" w:hAnsi="Calibri" w:cs="Times New Roman"/>
          <w:noProof/>
          <w:sz w:val="16"/>
          <w:szCs w:val="16"/>
        </w:rPr>
        <w:drawing>
          <wp:inline distT="0" distB="0" distL="0" distR="0" wp14:anchorId="6000A7F6" wp14:editId="1438728B">
            <wp:extent cx="6279197" cy="4566688"/>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174" cy="4571762"/>
                    </a:xfrm>
                    <a:prstGeom prst="rect">
                      <a:avLst/>
                    </a:prstGeom>
                    <a:noFill/>
                    <a:ln>
                      <a:noFill/>
                    </a:ln>
                  </pic:spPr>
                </pic:pic>
              </a:graphicData>
            </a:graphic>
          </wp:inline>
        </w:drawing>
      </w:r>
    </w:p>
    <w:p w14:paraId="50DE9423" w14:textId="77777777" w:rsidR="00291F50" w:rsidRDefault="00291F50" w:rsidP="00291F50">
      <w:pPr>
        <w:rPr>
          <w:rFonts w:ascii="Calibri" w:eastAsia="Calibri" w:hAnsi="Calibri" w:cs="Times New Roman"/>
          <w:sz w:val="16"/>
          <w:szCs w:val="16"/>
        </w:rPr>
      </w:pPr>
    </w:p>
    <w:p w14:paraId="05E5E147" w14:textId="77777777" w:rsidR="00291F50" w:rsidRDefault="00291F50" w:rsidP="00291F50">
      <w:pPr>
        <w:rPr>
          <w:rFonts w:ascii="Calibri" w:eastAsia="Calibri" w:hAnsi="Calibri" w:cs="Times New Roman"/>
          <w:sz w:val="24"/>
          <w:szCs w:val="24"/>
        </w:rPr>
      </w:pPr>
    </w:p>
    <w:p w14:paraId="1251230D" w14:textId="18B22A42" w:rsidR="00291F50" w:rsidRDefault="00291F50" w:rsidP="001A58EA">
      <w:pPr>
        <w:jc w:val="center"/>
        <w:rPr>
          <w:rFonts w:ascii="Times New Roman" w:eastAsia="Calibri" w:hAnsi="Times New Roman" w:cs="Times New Roman"/>
          <w:b/>
          <w:bCs/>
          <w:sz w:val="16"/>
          <w:szCs w:val="16"/>
        </w:rPr>
      </w:pPr>
    </w:p>
    <w:p w14:paraId="060BDB08" w14:textId="0FDE661A" w:rsidR="00C80654" w:rsidRDefault="00C80654" w:rsidP="001A58EA">
      <w:pPr>
        <w:jc w:val="center"/>
        <w:rPr>
          <w:rFonts w:ascii="Times New Roman" w:eastAsia="Calibri" w:hAnsi="Times New Roman" w:cs="Times New Roman"/>
          <w:b/>
          <w:bCs/>
          <w:sz w:val="16"/>
          <w:szCs w:val="16"/>
        </w:rPr>
      </w:pPr>
    </w:p>
    <w:p w14:paraId="61FF9CA7" w14:textId="2629AF20" w:rsidR="00C80654" w:rsidRDefault="00C80654" w:rsidP="001A58EA">
      <w:pPr>
        <w:jc w:val="center"/>
        <w:rPr>
          <w:rFonts w:ascii="Times New Roman" w:eastAsia="Calibri" w:hAnsi="Times New Roman" w:cs="Times New Roman"/>
          <w:b/>
          <w:bCs/>
          <w:sz w:val="16"/>
          <w:szCs w:val="16"/>
        </w:rPr>
      </w:pPr>
    </w:p>
    <w:p w14:paraId="28302D27" w14:textId="5B40F26E" w:rsidR="00C80654" w:rsidRDefault="00C80654" w:rsidP="001A58EA">
      <w:pPr>
        <w:jc w:val="center"/>
        <w:rPr>
          <w:rFonts w:ascii="Times New Roman" w:eastAsia="Calibri" w:hAnsi="Times New Roman" w:cs="Times New Roman"/>
          <w:b/>
          <w:bCs/>
          <w:sz w:val="16"/>
          <w:szCs w:val="16"/>
        </w:rPr>
      </w:pPr>
    </w:p>
    <w:p w14:paraId="65A147D1" w14:textId="0981DAB0" w:rsidR="00C80654" w:rsidRDefault="00C80654" w:rsidP="001A58EA">
      <w:pPr>
        <w:jc w:val="center"/>
        <w:rPr>
          <w:rFonts w:ascii="Times New Roman" w:eastAsia="Calibri" w:hAnsi="Times New Roman" w:cs="Times New Roman"/>
          <w:b/>
          <w:bCs/>
          <w:sz w:val="16"/>
          <w:szCs w:val="16"/>
        </w:rPr>
      </w:pPr>
    </w:p>
    <w:p w14:paraId="55AF4C15" w14:textId="410699AB" w:rsidR="003A0824" w:rsidRDefault="003A0824" w:rsidP="001A58EA">
      <w:pPr>
        <w:jc w:val="center"/>
        <w:rPr>
          <w:rFonts w:ascii="Times New Roman" w:eastAsia="Calibri" w:hAnsi="Times New Roman" w:cs="Times New Roman"/>
          <w:b/>
          <w:bCs/>
          <w:sz w:val="16"/>
          <w:szCs w:val="16"/>
        </w:rPr>
      </w:pPr>
    </w:p>
    <w:p w14:paraId="35421F5F" w14:textId="44BA48B7" w:rsidR="003A0824" w:rsidRDefault="003A0824" w:rsidP="001A58EA">
      <w:pPr>
        <w:jc w:val="center"/>
        <w:rPr>
          <w:rFonts w:ascii="Times New Roman" w:eastAsia="Calibri" w:hAnsi="Times New Roman" w:cs="Times New Roman"/>
          <w:b/>
          <w:bCs/>
          <w:sz w:val="16"/>
          <w:szCs w:val="16"/>
        </w:rPr>
      </w:pPr>
    </w:p>
    <w:p w14:paraId="39848014" w14:textId="2B3252D0" w:rsidR="003A0824" w:rsidRDefault="003A0824" w:rsidP="001A58EA">
      <w:pPr>
        <w:jc w:val="center"/>
        <w:rPr>
          <w:rFonts w:ascii="Times New Roman" w:eastAsia="Calibri" w:hAnsi="Times New Roman" w:cs="Times New Roman"/>
          <w:b/>
          <w:bCs/>
          <w:sz w:val="16"/>
          <w:szCs w:val="16"/>
        </w:rPr>
      </w:pPr>
    </w:p>
    <w:p w14:paraId="449FBD58" w14:textId="3F2FB342" w:rsidR="003A0824" w:rsidRDefault="003A0824" w:rsidP="001A58EA">
      <w:pPr>
        <w:jc w:val="center"/>
        <w:rPr>
          <w:rFonts w:ascii="Times New Roman" w:eastAsia="Calibri" w:hAnsi="Times New Roman" w:cs="Times New Roman"/>
          <w:b/>
          <w:bCs/>
          <w:sz w:val="16"/>
          <w:szCs w:val="16"/>
        </w:rPr>
      </w:pPr>
    </w:p>
    <w:p w14:paraId="23FCC019" w14:textId="32623FBF" w:rsidR="003A0824" w:rsidRDefault="003A0824" w:rsidP="001A58EA">
      <w:pPr>
        <w:jc w:val="center"/>
        <w:rPr>
          <w:rFonts w:ascii="Times New Roman" w:eastAsia="Calibri" w:hAnsi="Times New Roman" w:cs="Times New Roman"/>
          <w:b/>
          <w:bCs/>
          <w:sz w:val="16"/>
          <w:szCs w:val="16"/>
        </w:rPr>
      </w:pPr>
    </w:p>
    <w:p w14:paraId="2DEC1428" w14:textId="77777777" w:rsidR="003A0824" w:rsidRDefault="003A0824" w:rsidP="007776C6">
      <w:pPr>
        <w:rPr>
          <w:rFonts w:ascii="Times New Roman" w:eastAsia="Calibri" w:hAnsi="Times New Roman" w:cs="Times New Roman"/>
          <w:b/>
          <w:bCs/>
          <w:sz w:val="16"/>
          <w:szCs w:val="16"/>
        </w:rPr>
      </w:pPr>
    </w:p>
    <w:p w14:paraId="56FEE48B" w14:textId="139BFBD6" w:rsidR="00C80654" w:rsidRPr="004F7E86" w:rsidRDefault="004F7E86" w:rsidP="00CE1C6E">
      <w:pPr>
        <w:jc w:val="center"/>
        <w:rPr>
          <w:rFonts w:ascii="Times New Roman" w:eastAsia="Calibri" w:hAnsi="Times New Roman" w:cs="Times New Roman"/>
          <w:b/>
          <w:bCs/>
          <w:sz w:val="24"/>
          <w:szCs w:val="24"/>
        </w:rPr>
      </w:pPr>
      <w:r w:rsidRPr="004F7E86">
        <w:rPr>
          <w:rFonts w:ascii="Times New Roman" w:eastAsia="Calibri" w:hAnsi="Times New Roman" w:cs="Times New Roman"/>
          <w:b/>
          <w:bCs/>
          <w:sz w:val="24"/>
          <w:szCs w:val="24"/>
        </w:rPr>
        <w:t>Appendix 6</w:t>
      </w:r>
    </w:p>
    <w:p w14:paraId="102598B3" w14:textId="77777777" w:rsidR="00DB5BAB" w:rsidRDefault="00DB5BAB" w:rsidP="00DB5BAB">
      <w:pPr>
        <w:jc w:val="center"/>
        <w:rPr>
          <w:rFonts w:ascii="Times New Roman" w:hAnsi="Times New Roman" w:cs="Times New Roman"/>
          <w:b/>
          <w:bCs/>
          <w:sz w:val="24"/>
          <w:szCs w:val="24"/>
        </w:rPr>
      </w:pPr>
      <w:r>
        <w:rPr>
          <w:rFonts w:ascii="Times New Roman" w:hAnsi="Times New Roman" w:cs="Times New Roman"/>
          <w:b/>
          <w:bCs/>
          <w:sz w:val="24"/>
          <w:szCs w:val="24"/>
        </w:rPr>
        <w:t>Sensitivity Analyses</w:t>
      </w:r>
    </w:p>
    <w:p w14:paraId="0D5FC8D9" w14:textId="0D45DC08" w:rsidR="00DB5BAB" w:rsidRDefault="00DB5BAB" w:rsidP="00DB5BAB">
      <w:pPr>
        <w:ind w:firstLine="720"/>
        <w:rPr>
          <w:rFonts w:ascii="Times New Roman" w:hAnsi="Times New Roman" w:cs="Times New Roman"/>
          <w:sz w:val="24"/>
          <w:szCs w:val="24"/>
        </w:rPr>
      </w:pPr>
      <w:r w:rsidRPr="00306326">
        <w:rPr>
          <w:rFonts w:ascii="Times New Roman" w:hAnsi="Times New Roman" w:cs="Times New Roman"/>
          <w:sz w:val="24"/>
          <w:szCs w:val="24"/>
        </w:rPr>
        <w:t>To ensure</w:t>
      </w:r>
      <w:r>
        <w:rPr>
          <w:rFonts w:ascii="Times New Roman" w:hAnsi="Times New Roman" w:cs="Times New Roman"/>
          <w:sz w:val="24"/>
          <w:szCs w:val="24"/>
        </w:rPr>
        <w:t xml:space="preserve"> the robustness of results, there is a need to </w:t>
      </w:r>
      <w:r w:rsidR="00C714FD">
        <w:rPr>
          <w:rFonts w:ascii="Times New Roman" w:hAnsi="Times New Roman" w:cs="Times New Roman"/>
          <w:sz w:val="24"/>
          <w:szCs w:val="24"/>
        </w:rPr>
        <w:t xml:space="preserve">recognize </w:t>
      </w:r>
      <w:r>
        <w:rPr>
          <w:rFonts w:ascii="Times New Roman" w:hAnsi="Times New Roman" w:cs="Times New Roman"/>
          <w:sz w:val="24"/>
          <w:szCs w:val="24"/>
        </w:rPr>
        <w:t xml:space="preserve">that OLS PCSE modelling may produce biased estimates considering that it involves explanatory variables that are both variant and time-invariant. In such circumstances, </w:t>
      </w:r>
      <w:r w:rsidRPr="00306326">
        <w:rPr>
          <w:rFonts w:ascii="Times New Roman" w:hAnsi="Times New Roman" w:cs="Times New Roman"/>
          <w:sz w:val="24"/>
          <w:szCs w:val="24"/>
        </w:rPr>
        <w:t>Plümper</w:t>
      </w:r>
      <w:r>
        <w:rPr>
          <w:rFonts w:ascii="Times New Roman" w:hAnsi="Times New Roman" w:cs="Times New Roman"/>
          <w:sz w:val="24"/>
          <w:szCs w:val="24"/>
        </w:rPr>
        <w:t xml:space="preserve"> and Troeger (2007:125) recommend the utilization of Fixed Effects Vector Decomposition modeling (FEVD, hereafter) a three-step procedure involving a.) Running a fixed effects models to yield specific unit-effects; b.) Establishing unit-effects that are explained solely by time-invariant or rarely changing explanatory variables; and c.) The re-estimation of the first stage OLS models correcting for panel corrected standard errors including explanatory variables that do not change (</w:t>
      </w:r>
      <w:r w:rsidRPr="00306326">
        <w:rPr>
          <w:rFonts w:ascii="Times New Roman" w:hAnsi="Times New Roman" w:cs="Times New Roman"/>
          <w:sz w:val="24"/>
          <w:szCs w:val="24"/>
        </w:rPr>
        <w:t>Plümper</w:t>
      </w:r>
      <w:r>
        <w:rPr>
          <w:rFonts w:ascii="Times New Roman" w:hAnsi="Times New Roman" w:cs="Times New Roman"/>
          <w:sz w:val="24"/>
          <w:szCs w:val="24"/>
        </w:rPr>
        <w:t xml:space="preserve"> and Troeger 2011). Such FEVD modeling guarantees that models that employ historical, unchanging variables (based on several Monte Carlo Simulations) yield accurate parameter estimates that yield precise mean-squared error properties that other estimation techniques like OLS Random-Effects, Fixed- Effects, and PCSE models fail to achieve.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FEVD models, that seek a more conservative approach in removing errors attributed to time-invariant variables, presented in</w:t>
      </w:r>
      <w:r w:rsidR="00431B42">
        <w:rPr>
          <w:rFonts w:ascii="Times New Roman" w:hAnsi="Times New Roman" w:cs="Times New Roman"/>
          <w:sz w:val="24"/>
          <w:szCs w:val="24"/>
        </w:rPr>
        <w:t xml:space="preserve"> </w:t>
      </w:r>
      <w:r>
        <w:rPr>
          <w:rFonts w:ascii="Times New Roman" w:hAnsi="Times New Roman" w:cs="Times New Roman"/>
          <w:sz w:val="24"/>
          <w:szCs w:val="24"/>
        </w:rPr>
        <w:t xml:space="preserve">Appendix 5 (Tables A-E), </w:t>
      </w:r>
      <w:r w:rsidR="00C714FD">
        <w:rPr>
          <w:rFonts w:ascii="Times New Roman" w:hAnsi="Times New Roman" w:cs="Times New Roman"/>
          <w:sz w:val="24"/>
          <w:szCs w:val="24"/>
        </w:rPr>
        <w:t>exhibit</w:t>
      </w:r>
      <w:r>
        <w:rPr>
          <w:rFonts w:ascii="Times New Roman" w:hAnsi="Times New Roman" w:cs="Times New Roman"/>
          <w:sz w:val="24"/>
          <w:szCs w:val="24"/>
        </w:rPr>
        <w:t xml:space="preserve"> results that confirm the pervious hypotheses presented in the study. The FEVD models show that there is a strong positive relationship between legislative strength (as measured by the PPI and WLPS index) on all aspects of effective democratic governance based on standard conventions of statistical significance (ranging from </w:t>
      </w:r>
      <w:r w:rsidRPr="00D81F06">
        <w:rPr>
          <w:rFonts w:ascii="Times New Roman" w:hAnsi="Times New Roman" w:cs="Times New Roman"/>
          <w:i/>
          <w:iCs/>
          <w:sz w:val="24"/>
          <w:szCs w:val="24"/>
        </w:rPr>
        <w:t>p&lt;.01 to p&lt;.05</w:t>
      </w:r>
      <w:r>
        <w:rPr>
          <w:rFonts w:ascii="Times New Roman" w:hAnsi="Times New Roman" w:cs="Times New Roman"/>
          <w:sz w:val="24"/>
          <w:szCs w:val="24"/>
        </w:rPr>
        <w:t>), while controlling for the effect of other institutional and demographic variables. The positive effect holds in a global model and one that is restricted to a sample restricted to developing countries.</w:t>
      </w:r>
    </w:p>
    <w:p w14:paraId="2EA8DAB1" w14:textId="5CE629E6" w:rsidR="00DB5BAB" w:rsidRDefault="00DB5BAB" w:rsidP="00DB5BAB">
      <w:pPr>
        <w:ind w:firstLine="720"/>
        <w:rPr>
          <w:rFonts w:ascii="Times New Roman" w:hAnsi="Times New Roman" w:cs="Times New Roman"/>
          <w:sz w:val="24"/>
          <w:szCs w:val="24"/>
        </w:rPr>
      </w:pPr>
      <w:r>
        <w:rPr>
          <w:rFonts w:ascii="Times New Roman" w:hAnsi="Times New Roman" w:cs="Times New Roman"/>
          <w:sz w:val="24"/>
          <w:szCs w:val="24"/>
        </w:rPr>
        <w:t>The analysis also needs to ensure that there are no prevailing interactive effects present that may influence variation on the key dependent variables. Considering that there is the possibility that other institutional variables, like parliamentarism, the prevalence of veto players, the existence of a proportional representation system, and federalism may interact with legislative strength in terms of synergetic effects</w:t>
      </w:r>
      <w:r>
        <w:rPr>
          <w:rStyle w:val="FootnoteReference"/>
          <w:rFonts w:ascii="Times New Roman" w:hAnsi="Times New Roman" w:cs="Times New Roman"/>
          <w:sz w:val="24"/>
          <w:szCs w:val="24"/>
        </w:rPr>
        <w:footnoteReference w:id="2"/>
      </w:r>
      <w:r w:rsidR="00C714FD">
        <w:rPr>
          <w:rFonts w:ascii="Times New Roman" w:hAnsi="Times New Roman" w:cs="Times New Roman"/>
          <w:sz w:val="24"/>
          <w:szCs w:val="24"/>
        </w:rPr>
        <w:t xml:space="preserve">, </w:t>
      </w:r>
      <w:r w:rsidR="0065486C">
        <w:rPr>
          <w:rFonts w:ascii="Times New Roman" w:hAnsi="Times New Roman" w:cs="Times New Roman"/>
          <w:sz w:val="24"/>
          <w:szCs w:val="24"/>
        </w:rPr>
        <w:t xml:space="preserve">the </w:t>
      </w:r>
      <w:r w:rsidR="00C714FD">
        <w:rPr>
          <w:rFonts w:ascii="Times New Roman" w:hAnsi="Times New Roman" w:cs="Times New Roman"/>
          <w:sz w:val="24"/>
          <w:szCs w:val="24"/>
        </w:rPr>
        <w:t>FEVD analysis also employs controls t</w:t>
      </w:r>
      <w:r w:rsidR="0065486C">
        <w:rPr>
          <w:rFonts w:ascii="Times New Roman" w:hAnsi="Times New Roman" w:cs="Times New Roman"/>
          <w:sz w:val="24"/>
          <w:szCs w:val="24"/>
        </w:rPr>
        <w:t>hat</w:t>
      </w:r>
      <w:r w:rsidR="00C714FD">
        <w:rPr>
          <w:rFonts w:ascii="Times New Roman" w:hAnsi="Times New Roman" w:cs="Times New Roman"/>
          <w:sz w:val="24"/>
          <w:szCs w:val="24"/>
        </w:rPr>
        <w:t xml:space="preserve"> </w:t>
      </w:r>
      <w:r w:rsidR="0065486C">
        <w:rPr>
          <w:rFonts w:ascii="Times New Roman" w:hAnsi="Times New Roman" w:cs="Times New Roman"/>
          <w:sz w:val="24"/>
          <w:szCs w:val="24"/>
        </w:rPr>
        <w:t xml:space="preserve">incorporate these possible interaction effects. </w:t>
      </w:r>
      <w:r w:rsidR="00C714FD">
        <w:rPr>
          <w:rFonts w:ascii="Times New Roman" w:hAnsi="Times New Roman" w:cs="Times New Roman"/>
          <w:sz w:val="24"/>
          <w:szCs w:val="24"/>
        </w:rPr>
        <w:t>FEVD r</w:t>
      </w:r>
      <w:r>
        <w:rPr>
          <w:rFonts w:ascii="Times New Roman" w:hAnsi="Times New Roman" w:cs="Times New Roman"/>
          <w:sz w:val="24"/>
          <w:szCs w:val="24"/>
        </w:rPr>
        <w:t xml:space="preserve">esults that account for the possible interactive effects of institutions yield results that still demonstrate the strong positive effect of legislative strength on all aspects of governance in both the global and reduced models significant at </w:t>
      </w:r>
      <w:r w:rsidR="0065486C">
        <w:rPr>
          <w:rFonts w:ascii="Times New Roman" w:hAnsi="Times New Roman" w:cs="Times New Roman"/>
          <w:sz w:val="24"/>
          <w:szCs w:val="24"/>
        </w:rPr>
        <w:t>(</w:t>
      </w:r>
      <w:r w:rsidRPr="000C6996">
        <w:rPr>
          <w:rFonts w:ascii="Times New Roman" w:hAnsi="Times New Roman" w:cs="Times New Roman"/>
          <w:i/>
          <w:iCs/>
          <w:sz w:val="24"/>
          <w:szCs w:val="24"/>
        </w:rPr>
        <w:t xml:space="preserve">p&lt;.01 </w:t>
      </w:r>
      <w:r w:rsidRPr="00390BE0">
        <w:rPr>
          <w:rFonts w:ascii="Times New Roman" w:hAnsi="Times New Roman" w:cs="Times New Roman"/>
          <w:sz w:val="24"/>
          <w:szCs w:val="24"/>
        </w:rPr>
        <w:t>to</w:t>
      </w:r>
      <w:r w:rsidRPr="000C6996">
        <w:rPr>
          <w:rFonts w:ascii="Times New Roman" w:hAnsi="Times New Roman" w:cs="Times New Roman"/>
          <w:i/>
          <w:iCs/>
          <w:sz w:val="24"/>
          <w:szCs w:val="24"/>
        </w:rPr>
        <w:t xml:space="preserve"> p&lt;.05</w:t>
      </w:r>
      <w:r w:rsidR="0065486C">
        <w:rPr>
          <w:rFonts w:ascii="Times New Roman" w:hAnsi="Times New Roman" w:cs="Times New Roman"/>
          <w:i/>
          <w:iCs/>
          <w:sz w:val="24"/>
          <w:szCs w:val="24"/>
        </w:rPr>
        <w:t>)</w:t>
      </w:r>
      <w:r>
        <w:rPr>
          <w:rFonts w:ascii="Times New Roman" w:hAnsi="Times New Roman" w:cs="Times New Roman"/>
          <w:sz w:val="24"/>
          <w:szCs w:val="24"/>
        </w:rPr>
        <w:t>. None of the interacted institutional variables reaches statistical significance at conventional levels. This demonstrates that legislative strength is a strong predictor of effective democratic governance since the effect is clearly linear and is not at all diminished by the presence of interactive institutional effects.</w:t>
      </w:r>
    </w:p>
    <w:p w14:paraId="04E249CE" w14:textId="6006CAD9" w:rsidR="00BF2CA0" w:rsidRPr="00CE1C6E" w:rsidRDefault="00BF2CA0" w:rsidP="00DB5BAB">
      <w:pPr>
        <w:ind w:firstLine="720"/>
        <w:rPr>
          <w:rFonts w:ascii="Times New Roman" w:hAnsi="Times New Roman" w:cs="Times New Roman"/>
          <w:color w:val="000000" w:themeColor="text1"/>
          <w:sz w:val="24"/>
          <w:szCs w:val="24"/>
        </w:rPr>
      </w:pPr>
      <w:r w:rsidRPr="00CE1C6E">
        <w:rPr>
          <w:rFonts w:ascii="Times New Roman" w:hAnsi="Times New Roman" w:cs="Times New Roman"/>
          <w:color w:val="000000" w:themeColor="text1"/>
          <w:sz w:val="24"/>
          <w:szCs w:val="24"/>
        </w:rPr>
        <w:t>To ensure that the results are not subject to omitted variable bias concerning a.) state capacity (See Hendrix</w:t>
      </w:r>
      <w:r w:rsidR="007F0A1B" w:rsidRPr="00CE1C6E">
        <w:rPr>
          <w:rFonts w:ascii="Times New Roman" w:hAnsi="Times New Roman" w:cs="Times New Roman"/>
          <w:color w:val="000000" w:themeColor="text1"/>
          <w:sz w:val="24"/>
          <w:szCs w:val="24"/>
        </w:rPr>
        <w:t xml:space="preserve"> 2010</w:t>
      </w:r>
      <w:r w:rsidRPr="00CE1C6E">
        <w:rPr>
          <w:rFonts w:ascii="Times New Roman" w:hAnsi="Times New Roman" w:cs="Times New Roman"/>
          <w:color w:val="000000" w:themeColor="text1"/>
          <w:sz w:val="24"/>
          <w:szCs w:val="24"/>
        </w:rPr>
        <w:t xml:space="preserve">) and b.)  </w:t>
      </w:r>
      <w:bookmarkStart w:id="1" w:name="_Hlk68362449"/>
      <w:r w:rsidRPr="00CE1C6E">
        <w:rPr>
          <w:rFonts w:ascii="Times New Roman" w:hAnsi="Times New Roman" w:cs="Times New Roman"/>
          <w:color w:val="000000" w:themeColor="text1"/>
          <w:sz w:val="24"/>
          <w:szCs w:val="24"/>
        </w:rPr>
        <w:t>the relative strength of the executive vis a vis the legislature</w:t>
      </w:r>
      <w:bookmarkEnd w:id="1"/>
      <w:r w:rsidRPr="00CE1C6E">
        <w:rPr>
          <w:rFonts w:ascii="Times New Roman" w:hAnsi="Times New Roman" w:cs="Times New Roman"/>
          <w:color w:val="000000" w:themeColor="text1"/>
          <w:sz w:val="24"/>
          <w:szCs w:val="24"/>
        </w:rPr>
        <w:t>, the study also controls for Tax revenue as a % of the GDP (data derived from the World Bank Development Indicators) and the Executive Constraints variable from Polity V.</w:t>
      </w:r>
      <w:r w:rsidRPr="00CE1C6E">
        <w:rPr>
          <w:rStyle w:val="FootnoteReference"/>
          <w:rFonts w:ascii="Times New Roman" w:hAnsi="Times New Roman" w:cs="Times New Roman"/>
          <w:color w:val="000000" w:themeColor="text1"/>
          <w:sz w:val="24"/>
          <w:szCs w:val="24"/>
        </w:rPr>
        <w:footnoteReference w:id="3"/>
      </w:r>
      <w:r w:rsidRPr="00CE1C6E">
        <w:rPr>
          <w:rFonts w:ascii="Times New Roman" w:hAnsi="Times New Roman" w:cs="Times New Roman"/>
          <w:color w:val="000000" w:themeColor="text1"/>
          <w:sz w:val="24"/>
          <w:szCs w:val="24"/>
        </w:rPr>
        <w:t xml:space="preserve"> </w:t>
      </w:r>
      <w:bookmarkStart w:id="2" w:name="_Hlk68361647"/>
      <w:r w:rsidRPr="00CE1C6E">
        <w:rPr>
          <w:rFonts w:ascii="Times New Roman" w:hAnsi="Times New Roman" w:cs="Times New Roman"/>
          <w:color w:val="000000" w:themeColor="text1"/>
          <w:sz w:val="24"/>
          <w:szCs w:val="24"/>
        </w:rPr>
        <w:t xml:space="preserve">The former is highly correlated to the Gross National Income at Pearson’s </w:t>
      </w:r>
      <w:r w:rsidRPr="00CE1C6E">
        <w:rPr>
          <w:rFonts w:ascii="Times New Roman" w:hAnsi="Times New Roman" w:cs="Times New Roman"/>
          <w:color w:val="000000" w:themeColor="text1"/>
          <w:sz w:val="24"/>
          <w:szCs w:val="24"/>
        </w:rPr>
        <w:lastRenderedPageBreak/>
        <w:t>r=</w:t>
      </w:r>
      <w:r w:rsidR="0075494A" w:rsidRPr="00CE1C6E">
        <w:rPr>
          <w:rFonts w:ascii="Times New Roman" w:hAnsi="Times New Roman" w:cs="Times New Roman"/>
          <w:color w:val="000000" w:themeColor="text1"/>
          <w:sz w:val="24"/>
          <w:szCs w:val="24"/>
        </w:rPr>
        <w:t>0.892</w:t>
      </w:r>
      <w:r w:rsidR="00643FC9" w:rsidRPr="00CE1C6E">
        <w:rPr>
          <w:rFonts w:ascii="Times New Roman" w:hAnsi="Times New Roman" w:cs="Times New Roman"/>
          <w:color w:val="000000" w:themeColor="text1"/>
          <w:sz w:val="24"/>
          <w:szCs w:val="24"/>
        </w:rPr>
        <w:t xml:space="preserve"> </w:t>
      </w:r>
      <w:bookmarkEnd w:id="2"/>
      <w:r w:rsidR="00643FC9" w:rsidRPr="00CE1C6E">
        <w:rPr>
          <w:rFonts w:ascii="Times New Roman" w:hAnsi="Times New Roman" w:cs="Times New Roman"/>
          <w:color w:val="000000" w:themeColor="text1"/>
          <w:sz w:val="24"/>
          <w:szCs w:val="24"/>
        </w:rPr>
        <w:t>used in the original models</w:t>
      </w:r>
      <w:r w:rsidRPr="00CE1C6E">
        <w:rPr>
          <w:rFonts w:ascii="Times New Roman" w:hAnsi="Times New Roman" w:cs="Times New Roman"/>
          <w:color w:val="000000" w:themeColor="text1"/>
          <w:sz w:val="24"/>
          <w:szCs w:val="24"/>
        </w:rPr>
        <w:t xml:space="preserve">; while </w:t>
      </w:r>
      <w:bookmarkStart w:id="3" w:name="_Hlk68362579"/>
      <w:r w:rsidRPr="00CE1C6E">
        <w:rPr>
          <w:rFonts w:ascii="Times New Roman" w:hAnsi="Times New Roman" w:cs="Times New Roman"/>
          <w:color w:val="000000" w:themeColor="text1"/>
          <w:sz w:val="24"/>
          <w:szCs w:val="24"/>
        </w:rPr>
        <w:t>the latter is highly correlated to the Level of Democracy score from Polity at Pearson’s r=</w:t>
      </w:r>
      <w:r w:rsidR="008159B8" w:rsidRPr="00CE1C6E">
        <w:rPr>
          <w:rFonts w:ascii="Times New Roman" w:hAnsi="Times New Roman" w:cs="Times New Roman"/>
          <w:color w:val="000000" w:themeColor="text1"/>
          <w:sz w:val="24"/>
          <w:szCs w:val="24"/>
        </w:rPr>
        <w:t>0.905</w:t>
      </w:r>
      <w:r w:rsidR="00643FC9" w:rsidRPr="00CE1C6E">
        <w:rPr>
          <w:rFonts w:ascii="Times New Roman" w:hAnsi="Times New Roman" w:cs="Times New Roman"/>
          <w:color w:val="000000" w:themeColor="text1"/>
          <w:sz w:val="24"/>
          <w:szCs w:val="24"/>
        </w:rPr>
        <w:t xml:space="preserve"> </w:t>
      </w:r>
      <w:bookmarkEnd w:id="3"/>
      <w:r w:rsidR="00643FC9" w:rsidRPr="00CE1C6E">
        <w:rPr>
          <w:rFonts w:ascii="Times New Roman" w:hAnsi="Times New Roman" w:cs="Times New Roman"/>
          <w:color w:val="000000" w:themeColor="text1"/>
          <w:sz w:val="24"/>
          <w:szCs w:val="24"/>
        </w:rPr>
        <w:t>which is also used in the original models</w:t>
      </w:r>
      <w:r w:rsidRPr="00CE1C6E">
        <w:rPr>
          <w:rFonts w:ascii="Times New Roman" w:hAnsi="Times New Roman" w:cs="Times New Roman"/>
          <w:color w:val="000000" w:themeColor="text1"/>
          <w:sz w:val="24"/>
          <w:szCs w:val="24"/>
        </w:rPr>
        <w:t xml:space="preserve">. </w:t>
      </w:r>
      <w:bookmarkStart w:id="4" w:name="_Hlk68361680"/>
      <w:r w:rsidRPr="00CE1C6E">
        <w:rPr>
          <w:rFonts w:ascii="Times New Roman" w:hAnsi="Times New Roman" w:cs="Times New Roman"/>
          <w:color w:val="000000" w:themeColor="text1"/>
          <w:sz w:val="24"/>
          <w:szCs w:val="24"/>
        </w:rPr>
        <w:t xml:space="preserve">Running these additional controls as stand-alone variables in the </w:t>
      </w:r>
      <w:r w:rsidR="00643FC9" w:rsidRPr="00CE1C6E">
        <w:rPr>
          <w:rFonts w:ascii="Times New Roman" w:hAnsi="Times New Roman" w:cs="Times New Roman"/>
          <w:color w:val="000000" w:themeColor="text1"/>
          <w:sz w:val="24"/>
          <w:szCs w:val="24"/>
        </w:rPr>
        <w:t xml:space="preserve">PCSE and </w:t>
      </w:r>
      <w:r w:rsidRPr="00CE1C6E">
        <w:rPr>
          <w:rFonts w:ascii="Times New Roman" w:hAnsi="Times New Roman" w:cs="Times New Roman"/>
          <w:color w:val="000000" w:themeColor="text1"/>
          <w:sz w:val="24"/>
          <w:szCs w:val="24"/>
        </w:rPr>
        <w:t xml:space="preserve">FEVD models do not alter the main results. Even accounting for state capacity and executive constraints, legislative strength remains highly correlated </w:t>
      </w:r>
      <w:r w:rsidR="00643FC9" w:rsidRPr="00CE1C6E">
        <w:rPr>
          <w:rFonts w:ascii="Times New Roman" w:hAnsi="Times New Roman" w:cs="Times New Roman"/>
          <w:color w:val="000000" w:themeColor="text1"/>
          <w:sz w:val="24"/>
          <w:szCs w:val="24"/>
        </w:rPr>
        <w:t xml:space="preserve">with </w:t>
      </w:r>
      <w:r w:rsidRPr="00CE1C6E">
        <w:rPr>
          <w:rFonts w:ascii="Times New Roman" w:hAnsi="Times New Roman" w:cs="Times New Roman"/>
          <w:color w:val="000000" w:themeColor="text1"/>
          <w:sz w:val="24"/>
          <w:szCs w:val="24"/>
        </w:rPr>
        <w:t xml:space="preserve">all dimensions of effective governance that achieves statistical </w:t>
      </w:r>
      <w:r w:rsidR="0075494A" w:rsidRPr="00CE1C6E">
        <w:rPr>
          <w:rFonts w:ascii="Times New Roman" w:hAnsi="Times New Roman" w:cs="Times New Roman"/>
          <w:color w:val="000000" w:themeColor="text1"/>
          <w:sz w:val="24"/>
          <w:szCs w:val="24"/>
        </w:rPr>
        <w:t>significance between p&lt;.0</w:t>
      </w:r>
      <w:r w:rsidR="00643FC9" w:rsidRPr="00CE1C6E">
        <w:rPr>
          <w:rFonts w:ascii="Times New Roman" w:hAnsi="Times New Roman" w:cs="Times New Roman"/>
          <w:color w:val="000000" w:themeColor="text1"/>
          <w:sz w:val="24"/>
          <w:szCs w:val="24"/>
        </w:rPr>
        <w:t>1</w:t>
      </w:r>
      <w:r w:rsidR="0075494A" w:rsidRPr="00CE1C6E">
        <w:rPr>
          <w:rFonts w:ascii="Times New Roman" w:hAnsi="Times New Roman" w:cs="Times New Roman"/>
          <w:color w:val="000000" w:themeColor="text1"/>
          <w:sz w:val="24"/>
          <w:szCs w:val="24"/>
        </w:rPr>
        <w:t xml:space="preserve"> and p&lt;.0</w:t>
      </w:r>
      <w:r w:rsidR="00643FC9" w:rsidRPr="00CE1C6E">
        <w:rPr>
          <w:rFonts w:ascii="Times New Roman" w:hAnsi="Times New Roman" w:cs="Times New Roman"/>
          <w:color w:val="000000" w:themeColor="text1"/>
          <w:sz w:val="24"/>
          <w:szCs w:val="24"/>
        </w:rPr>
        <w:t>5</w:t>
      </w:r>
      <w:r w:rsidR="0075494A" w:rsidRPr="00CE1C6E">
        <w:rPr>
          <w:rFonts w:ascii="Times New Roman" w:hAnsi="Times New Roman" w:cs="Times New Roman"/>
          <w:color w:val="000000" w:themeColor="text1"/>
          <w:sz w:val="24"/>
          <w:szCs w:val="24"/>
        </w:rPr>
        <w:t>.</w:t>
      </w:r>
    </w:p>
    <w:bookmarkEnd w:id="4"/>
    <w:p w14:paraId="1EDA7213" w14:textId="71F077E3" w:rsidR="00DB5BAB" w:rsidRPr="00CE1C6E" w:rsidRDefault="00DB5BAB" w:rsidP="00DB5BAB">
      <w:pPr>
        <w:ind w:firstLine="720"/>
        <w:rPr>
          <w:rFonts w:ascii="Times New Roman" w:hAnsi="Times New Roman" w:cs="Times New Roman"/>
          <w:color w:val="000000" w:themeColor="text1"/>
          <w:sz w:val="24"/>
          <w:szCs w:val="24"/>
        </w:rPr>
      </w:pPr>
      <w:r w:rsidRPr="00CE1C6E">
        <w:rPr>
          <w:rFonts w:ascii="Times New Roman" w:hAnsi="Times New Roman" w:cs="Times New Roman"/>
          <w:color w:val="000000" w:themeColor="text1"/>
          <w:sz w:val="24"/>
          <w:szCs w:val="24"/>
        </w:rPr>
        <w:t>Lastly, the analysis employs two added control variables that may affect the quality of governance: the pervasiveness of internet use within a country and the effective number of political parties. Khazaeli and Stockemer (2014) posit that countries that have high internet use are more likely to have effective governance because it provides citizens with better access to political information, accommodates better representation, and can strengthen political participation through social networks. Adding this as a control variable</w:t>
      </w:r>
      <w:r w:rsidRPr="00CE1C6E">
        <w:rPr>
          <w:rStyle w:val="FootnoteReference"/>
          <w:rFonts w:ascii="Times New Roman" w:hAnsi="Times New Roman" w:cs="Times New Roman"/>
          <w:color w:val="000000" w:themeColor="text1"/>
          <w:sz w:val="24"/>
          <w:szCs w:val="24"/>
        </w:rPr>
        <w:footnoteReference w:id="4"/>
      </w:r>
      <w:r w:rsidRPr="00CE1C6E">
        <w:rPr>
          <w:rFonts w:ascii="Times New Roman" w:hAnsi="Times New Roman" w:cs="Times New Roman"/>
          <w:color w:val="000000" w:themeColor="text1"/>
          <w:sz w:val="24"/>
          <w:szCs w:val="24"/>
        </w:rPr>
        <w:t xml:space="preserve"> in the modelling proves to be problematic, because it is highly correlated with GNI per capita; at Pearson’s r=0.7982. To ensure robustness, OLS PCSE and FEVD models were run that used internet accessibility as a proxy for GNI, and the main results of the analysis did not change. Similarly, </w:t>
      </w:r>
      <w:bookmarkStart w:id="5" w:name="_Hlk68364338"/>
      <w:r w:rsidRPr="00CE1C6E">
        <w:rPr>
          <w:rFonts w:ascii="Times New Roman" w:hAnsi="Times New Roman" w:cs="Times New Roman"/>
          <w:color w:val="000000" w:themeColor="text1"/>
          <w:sz w:val="24"/>
          <w:szCs w:val="24"/>
        </w:rPr>
        <w:t>the study also controls for the Effective Number of Legislative Parties</w:t>
      </w:r>
      <w:r w:rsidRPr="00CE1C6E">
        <w:rPr>
          <w:rStyle w:val="FootnoteReference"/>
          <w:rFonts w:ascii="Times New Roman" w:hAnsi="Times New Roman" w:cs="Times New Roman"/>
          <w:color w:val="000000" w:themeColor="text1"/>
          <w:sz w:val="24"/>
          <w:szCs w:val="24"/>
        </w:rPr>
        <w:footnoteReference w:id="5"/>
      </w:r>
      <w:r w:rsidRPr="00CE1C6E">
        <w:rPr>
          <w:rFonts w:ascii="Times New Roman" w:hAnsi="Times New Roman" w:cs="Times New Roman"/>
          <w:color w:val="000000" w:themeColor="text1"/>
          <w:sz w:val="24"/>
          <w:szCs w:val="24"/>
        </w:rPr>
        <w:t xml:space="preserve"> considering that it may unduly influence the effective provision of public good</w:t>
      </w:r>
      <w:r w:rsidR="0065486C" w:rsidRPr="00CE1C6E">
        <w:rPr>
          <w:rFonts w:ascii="Times New Roman" w:hAnsi="Times New Roman" w:cs="Times New Roman"/>
          <w:color w:val="000000" w:themeColor="text1"/>
          <w:sz w:val="24"/>
          <w:szCs w:val="24"/>
        </w:rPr>
        <w:t>s</w:t>
      </w:r>
      <w:r w:rsidRPr="00CE1C6E">
        <w:rPr>
          <w:rFonts w:ascii="Times New Roman" w:hAnsi="Times New Roman" w:cs="Times New Roman"/>
          <w:color w:val="000000" w:themeColor="text1"/>
          <w:sz w:val="24"/>
          <w:szCs w:val="24"/>
        </w:rPr>
        <w:t xml:space="preserve"> and the quality of governance, especially in developing countries (Chhibber and Noorudin 2004; Wilkinson 2006). However, the Effective Number of Legislative Parties is highly correlated with the </w:t>
      </w:r>
      <w:r w:rsidR="0065486C" w:rsidRPr="00CE1C6E">
        <w:rPr>
          <w:rFonts w:ascii="Times New Roman" w:hAnsi="Times New Roman" w:cs="Times New Roman"/>
          <w:color w:val="000000" w:themeColor="text1"/>
          <w:sz w:val="24"/>
          <w:szCs w:val="24"/>
        </w:rPr>
        <w:t>v</w:t>
      </w:r>
      <w:r w:rsidRPr="00CE1C6E">
        <w:rPr>
          <w:rFonts w:ascii="Times New Roman" w:hAnsi="Times New Roman" w:cs="Times New Roman"/>
          <w:color w:val="000000" w:themeColor="text1"/>
          <w:sz w:val="24"/>
          <w:szCs w:val="24"/>
        </w:rPr>
        <w:t xml:space="preserve">eto </w:t>
      </w:r>
      <w:r w:rsidR="0065486C" w:rsidRPr="00CE1C6E">
        <w:rPr>
          <w:rFonts w:ascii="Times New Roman" w:hAnsi="Times New Roman" w:cs="Times New Roman"/>
          <w:color w:val="000000" w:themeColor="text1"/>
          <w:sz w:val="24"/>
          <w:szCs w:val="24"/>
        </w:rPr>
        <w:t>p</w:t>
      </w:r>
      <w:r w:rsidRPr="00CE1C6E">
        <w:rPr>
          <w:rFonts w:ascii="Times New Roman" w:hAnsi="Times New Roman" w:cs="Times New Roman"/>
          <w:color w:val="000000" w:themeColor="text1"/>
          <w:sz w:val="24"/>
          <w:szCs w:val="24"/>
        </w:rPr>
        <w:t>layers variable at Pearson’s r=0.6578.  Running OLS PCSE and FEVD models that substituted veto players with Effective Number of Legislative Parties yields the same results as the original models that did not affect the positive statistically significant relationship between legislative strength and effective democratic governance.</w:t>
      </w:r>
      <w:r w:rsidRPr="00CE1C6E">
        <w:rPr>
          <w:rStyle w:val="FootnoteReference"/>
          <w:rFonts w:ascii="Times New Roman" w:hAnsi="Times New Roman" w:cs="Times New Roman"/>
          <w:color w:val="000000" w:themeColor="text1"/>
          <w:sz w:val="24"/>
          <w:szCs w:val="24"/>
        </w:rPr>
        <w:footnoteReference w:id="6"/>
      </w:r>
      <w:r w:rsidRPr="00CE1C6E">
        <w:rPr>
          <w:rFonts w:ascii="Times New Roman" w:hAnsi="Times New Roman" w:cs="Times New Roman"/>
          <w:color w:val="000000" w:themeColor="text1"/>
          <w:sz w:val="24"/>
          <w:szCs w:val="24"/>
        </w:rPr>
        <w:t xml:space="preserve"> </w:t>
      </w:r>
    </w:p>
    <w:bookmarkEnd w:id="5"/>
    <w:p w14:paraId="3DCFC0AA" w14:textId="51A39576" w:rsidR="00DB5BAB" w:rsidRPr="00CE1C6E" w:rsidRDefault="00DB5BAB" w:rsidP="000767BC">
      <w:pPr>
        <w:rPr>
          <w:rFonts w:ascii="Times New Roman" w:eastAsia="Calibri" w:hAnsi="Times New Roman" w:cs="Times New Roman"/>
          <w:b/>
          <w:bCs/>
          <w:color w:val="000000" w:themeColor="text1"/>
          <w:sz w:val="24"/>
          <w:szCs w:val="24"/>
        </w:rPr>
      </w:pPr>
    </w:p>
    <w:p w14:paraId="3A564D7F" w14:textId="77777777" w:rsidR="0065486C" w:rsidRDefault="0065486C" w:rsidP="001A58EA">
      <w:pPr>
        <w:jc w:val="center"/>
        <w:rPr>
          <w:rFonts w:ascii="Times New Roman" w:eastAsia="Calibri" w:hAnsi="Times New Roman" w:cs="Times New Roman"/>
          <w:b/>
          <w:bCs/>
          <w:sz w:val="24"/>
          <w:szCs w:val="24"/>
        </w:rPr>
      </w:pPr>
    </w:p>
    <w:p w14:paraId="25F13B37" w14:textId="77777777" w:rsidR="0065486C" w:rsidRDefault="0065486C" w:rsidP="001A58EA">
      <w:pPr>
        <w:jc w:val="center"/>
        <w:rPr>
          <w:rFonts w:ascii="Times New Roman" w:eastAsia="Calibri" w:hAnsi="Times New Roman" w:cs="Times New Roman"/>
          <w:b/>
          <w:bCs/>
          <w:sz w:val="24"/>
          <w:szCs w:val="24"/>
        </w:rPr>
      </w:pPr>
    </w:p>
    <w:p w14:paraId="766A8F2E" w14:textId="77777777" w:rsidR="0065486C" w:rsidRDefault="0065486C" w:rsidP="001A58EA">
      <w:pPr>
        <w:jc w:val="center"/>
        <w:rPr>
          <w:rFonts w:ascii="Times New Roman" w:eastAsia="Calibri" w:hAnsi="Times New Roman" w:cs="Times New Roman"/>
          <w:b/>
          <w:bCs/>
          <w:sz w:val="24"/>
          <w:szCs w:val="24"/>
        </w:rPr>
      </w:pPr>
    </w:p>
    <w:p w14:paraId="3C0B65A7" w14:textId="6218FBDC" w:rsidR="003A0824" w:rsidRDefault="003A0824" w:rsidP="0032173E">
      <w:pPr>
        <w:rPr>
          <w:rFonts w:ascii="Times New Roman" w:eastAsia="Calibri" w:hAnsi="Times New Roman" w:cs="Times New Roman"/>
          <w:b/>
          <w:bCs/>
          <w:sz w:val="24"/>
          <w:szCs w:val="24"/>
        </w:rPr>
      </w:pPr>
    </w:p>
    <w:p w14:paraId="73830CD2" w14:textId="77777777" w:rsidR="00CE1C6E" w:rsidRDefault="00CE1C6E" w:rsidP="0032173E">
      <w:pPr>
        <w:rPr>
          <w:rFonts w:ascii="Times New Roman" w:eastAsia="Calibri" w:hAnsi="Times New Roman" w:cs="Times New Roman"/>
          <w:b/>
          <w:bCs/>
          <w:sz w:val="24"/>
          <w:szCs w:val="24"/>
        </w:rPr>
      </w:pPr>
    </w:p>
    <w:p w14:paraId="6AF8E314" w14:textId="77777777" w:rsidR="007776C6" w:rsidRDefault="007776C6" w:rsidP="0032173E">
      <w:pPr>
        <w:rPr>
          <w:rFonts w:ascii="Times New Roman" w:eastAsia="Calibri" w:hAnsi="Times New Roman" w:cs="Times New Roman"/>
          <w:b/>
          <w:bCs/>
          <w:sz w:val="24"/>
          <w:szCs w:val="24"/>
        </w:rPr>
      </w:pPr>
    </w:p>
    <w:p w14:paraId="0BA9B972" w14:textId="63985B18" w:rsidR="00DB5BAB" w:rsidRPr="00BB1333" w:rsidRDefault="00DB5BAB" w:rsidP="001A58EA">
      <w:pPr>
        <w:jc w:val="center"/>
        <w:rPr>
          <w:rFonts w:ascii="Times New Roman" w:eastAsia="Calibri" w:hAnsi="Times New Roman" w:cs="Times New Roman"/>
          <w:b/>
          <w:bCs/>
          <w:sz w:val="24"/>
          <w:szCs w:val="24"/>
        </w:rPr>
      </w:pPr>
      <w:r w:rsidRPr="00BB1333">
        <w:rPr>
          <w:rFonts w:ascii="Times New Roman" w:eastAsia="Calibri" w:hAnsi="Times New Roman" w:cs="Times New Roman"/>
          <w:b/>
          <w:bCs/>
          <w:sz w:val="24"/>
          <w:szCs w:val="24"/>
        </w:rPr>
        <w:lastRenderedPageBreak/>
        <w:t>References</w:t>
      </w:r>
    </w:p>
    <w:p w14:paraId="199B867D" w14:textId="47655D70" w:rsidR="00DB5BAB" w:rsidRPr="00434AD2" w:rsidRDefault="00DB5BAB" w:rsidP="00DB5BAB">
      <w:pPr>
        <w:rPr>
          <w:rFonts w:ascii="Times New Roman" w:hAnsi="Times New Roman" w:cs="Times New Roman"/>
          <w:color w:val="222222"/>
          <w:sz w:val="24"/>
          <w:szCs w:val="24"/>
          <w:shd w:val="clear" w:color="auto" w:fill="FFFFFF"/>
        </w:rPr>
      </w:pPr>
      <w:r w:rsidRPr="00434AD2">
        <w:rPr>
          <w:rFonts w:ascii="Times New Roman" w:hAnsi="Times New Roman" w:cs="Times New Roman"/>
          <w:color w:val="222222"/>
          <w:sz w:val="24"/>
          <w:szCs w:val="24"/>
          <w:shd w:val="clear" w:color="auto" w:fill="FFFFFF"/>
        </w:rPr>
        <w:t>Breusch T</w:t>
      </w:r>
      <w:r w:rsidR="00E47993" w:rsidRPr="00434AD2">
        <w:rPr>
          <w:rFonts w:ascii="Times New Roman" w:hAnsi="Times New Roman" w:cs="Times New Roman"/>
          <w:color w:val="222222"/>
          <w:sz w:val="24"/>
          <w:szCs w:val="24"/>
          <w:shd w:val="clear" w:color="auto" w:fill="FFFFFF"/>
        </w:rPr>
        <w:t>,</w:t>
      </w:r>
      <w:r w:rsidRPr="00434AD2">
        <w:rPr>
          <w:rFonts w:ascii="Times New Roman" w:hAnsi="Times New Roman" w:cs="Times New Roman"/>
          <w:color w:val="222222"/>
          <w:sz w:val="24"/>
          <w:szCs w:val="24"/>
          <w:shd w:val="clear" w:color="auto" w:fill="FFFFFF"/>
        </w:rPr>
        <w:t xml:space="preserve"> Ward M</w:t>
      </w:r>
      <w:r w:rsidR="00E47993" w:rsidRPr="00434AD2">
        <w:rPr>
          <w:rFonts w:ascii="Times New Roman" w:hAnsi="Times New Roman" w:cs="Times New Roman"/>
          <w:color w:val="222222"/>
          <w:sz w:val="24"/>
          <w:szCs w:val="24"/>
          <w:shd w:val="clear" w:color="auto" w:fill="FFFFFF"/>
        </w:rPr>
        <w:t>,</w:t>
      </w:r>
      <w:r w:rsidRPr="00434AD2">
        <w:rPr>
          <w:rFonts w:ascii="Times New Roman" w:hAnsi="Times New Roman" w:cs="Times New Roman"/>
          <w:color w:val="222222"/>
          <w:sz w:val="24"/>
          <w:szCs w:val="24"/>
          <w:shd w:val="clear" w:color="auto" w:fill="FFFFFF"/>
        </w:rPr>
        <w:t xml:space="preserve"> Nguyen H </w:t>
      </w:r>
      <w:r w:rsidR="0065486C" w:rsidRPr="00434AD2">
        <w:rPr>
          <w:rFonts w:ascii="Times New Roman" w:hAnsi="Times New Roman" w:cs="Times New Roman"/>
          <w:color w:val="222222"/>
          <w:sz w:val="24"/>
          <w:szCs w:val="24"/>
          <w:shd w:val="clear" w:color="auto" w:fill="FFFFFF"/>
        </w:rPr>
        <w:t>and</w:t>
      </w:r>
      <w:r w:rsidRPr="00434AD2">
        <w:rPr>
          <w:rFonts w:ascii="Times New Roman" w:hAnsi="Times New Roman" w:cs="Times New Roman"/>
          <w:color w:val="222222"/>
          <w:sz w:val="24"/>
          <w:szCs w:val="24"/>
          <w:shd w:val="clear" w:color="auto" w:fill="FFFFFF"/>
        </w:rPr>
        <w:t xml:space="preserve"> Kompas T (2011) FEVD: Just IV or Just Mistaken? </w:t>
      </w:r>
      <w:r w:rsidRPr="00434AD2">
        <w:rPr>
          <w:rFonts w:ascii="Times New Roman" w:hAnsi="Times New Roman" w:cs="Times New Roman"/>
          <w:i/>
          <w:iCs/>
          <w:color w:val="222222"/>
          <w:sz w:val="24"/>
          <w:szCs w:val="24"/>
          <w:shd w:val="clear" w:color="auto" w:fill="FFFFFF"/>
        </w:rPr>
        <w:t>Political Analysis</w:t>
      </w:r>
      <w:r w:rsidR="00E47993" w:rsidRPr="00434AD2">
        <w:rPr>
          <w:rFonts w:ascii="Times New Roman" w:hAnsi="Times New Roman" w:cs="Times New Roman"/>
          <w:i/>
          <w:iCs/>
          <w:color w:val="222222"/>
          <w:sz w:val="24"/>
          <w:szCs w:val="24"/>
          <w:shd w:val="clear" w:color="auto" w:fill="FFFFFF"/>
        </w:rPr>
        <w:t>,</w:t>
      </w:r>
      <w:r w:rsidRPr="00434AD2">
        <w:rPr>
          <w:rFonts w:ascii="Times New Roman" w:hAnsi="Times New Roman" w:cs="Times New Roman"/>
          <w:color w:val="222222"/>
          <w:sz w:val="24"/>
          <w:szCs w:val="24"/>
          <w:shd w:val="clear" w:color="auto" w:fill="FFFFFF"/>
        </w:rPr>
        <w:t>19(2): 165-169.</w:t>
      </w:r>
    </w:p>
    <w:p w14:paraId="27438CF9" w14:textId="6B11FCC1" w:rsidR="000767BC" w:rsidRPr="00434AD2" w:rsidRDefault="000767BC" w:rsidP="000767BC">
      <w:pPr>
        <w:rPr>
          <w:rFonts w:ascii="Times New Roman" w:hAnsi="Times New Roman" w:cs="Times New Roman"/>
          <w:color w:val="222222"/>
          <w:sz w:val="24"/>
          <w:szCs w:val="24"/>
          <w:shd w:val="clear" w:color="auto" w:fill="FFFFFF"/>
        </w:rPr>
      </w:pPr>
      <w:r w:rsidRPr="00434AD2">
        <w:rPr>
          <w:rFonts w:ascii="Times New Roman" w:hAnsi="Times New Roman" w:cs="Times New Roman"/>
          <w:color w:val="222222"/>
          <w:sz w:val="24"/>
          <w:szCs w:val="24"/>
          <w:shd w:val="clear" w:color="auto" w:fill="FFFFFF"/>
        </w:rPr>
        <w:t xml:space="preserve">Chhibber P </w:t>
      </w:r>
      <w:r w:rsidR="0065486C" w:rsidRPr="00434AD2">
        <w:rPr>
          <w:rFonts w:ascii="Times New Roman" w:hAnsi="Times New Roman" w:cs="Times New Roman"/>
          <w:color w:val="222222"/>
          <w:sz w:val="24"/>
          <w:szCs w:val="24"/>
          <w:shd w:val="clear" w:color="auto" w:fill="FFFFFF"/>
        </w:rPr>
        <w:t>and</w:t>
      </w:r>
      <w:r w:rsidRPr="00434AD2">
        <w:rPr>
          <w:rFonts w:ascii="Times New Roman" w:hAnsi="Times New Roman" w:cs="Times New Roman"/>
          <w:color w:val="222222"/>
          <w:sz w:val="24"/>
          <w:szCs w:val="24"/>
          <w:shd w:val="clear" w:color="auto" w:fill="FFFFFF"/>
        </w:rPr>
        <w:t xml:space="preserve"> Nooruddin I (2004) Do Party Systems Count? The Number of Parties and Government Performance in the Indian States. </w:t>
      </w:r>
      <w:r w:rsidRPr="00434AD2">
        <w:rPr>
          <w:rFonts w:ascii="Times New Roman" w:hAnsi="Times New Roman" w:cs="Times New Roman"/>
          <w:i/>
          <w:iCs/>
          <w:color w:val="222222"/>
          <w:sz w:val="24"/>
          <w:szCs w:val="24"/>
          <w:shd w:val="clear" w:color="auto" w:fill="FFFFFF"/>
        </w:rPr>
        <w:t>Comparative Political Studies</w:t>
      </w:r>
      <w:r w:rsidR="00E47993" w:rsidRPr="00434AD2">
        <w:rPr>
          <w:rFonts w:ascii="Times New Roman" w:hAnsi="Times New Roman" w:cs="Times New Roman"/>
          <w:i/>
          <w:iCs/>
          <w:color w:val="222222"/>
          <w:sz w:val="24"/>
          <w:szCs w:val="24"/>
          <w:shd w:val="clear" w:color="auto" w:fill="FFFFFF"/>
        </w:rPr>
        <w:t>,</w:t>
      </w:r>
      <w:r w:rsidRPr="00434AD2">
        <w:rPr>
          <w:rFonts w:ascii="Times New Roman" w:hAnsi="Times New Roman" w:cs="Times New Roman"/>
          <w:color w:val="222222"/>
          <w:sz w:val="24"/>
          <w:szCs w:val="24"/>
          <w:shd w:val="clear" w:color="auto" w:fill="FFFFFF"/>
        </w:rPr>
        <w:t> 37(2): 152-187.</w:t>
      </w:r>
    </w:p>
    <w:p w14:paraId="713CDF1C" w14:textId="16BE73EC" w:rsidR="0065486C" w:rsidRPr="00434AD2" w:rsidRDefault="0065486C" w:rsidP="0065486C">
      <w:pPr>
        <w:rPr>
          <w:rFonts w:ascii="Times New Roman" w:hAnsi="Times New Roman" w:cs="Times New Roman"/>
          <w:color w:val="222222"/>
          <w:sz w:val="24"/>
          <w:szCs w:val="24"/>
          <w:shd w:val="clear" w:color="auto" w:fill="FFFFFF"/>
        </w:rPr>
      </w:pPr>
      <w:r w:rsidRPr="00434AD2">
        <w:rPr>
          <w:rFonts w:ascii="Times New Roman" w:hAnsi="Times New Roman" w:cs="Times New Roman"/>
          <w:color w:val="222222"/>
          <w:sz w:val="24"/>
          <w:szCs w:val="24"/>
          <w:shd w:val="clear" w:color="auto" w:fill="FFFFFF"/>
        </w:rPr>
        <w:t>Golder M (2005) Democratic Electoral Systems around the World, 1946–2000. </w:t>
      </w:r>
      <w:r w:rsidRPr="00434AD2">
        <w:rPr>
          <w:rFonts w:ascii="Times New Roman" w:hAnsi="Times New Roman" w:cs="Times New Roman"/>
          <w:i/>
          <w:iCs/>
          <w:color w:val="222222"/>
          <w:sz w:val="24"/>
          <w:szCs w:val="24"/>
          <w:shd w:val="clear" w:color="auto" w:fill="FFFFFF"/>
        </w:rPr>
        <w:t>Electoral Studies</w:t>
      </w:r>
      <w:r w:rsidR="00E47993" w:rsidRPr="00434AD2">
        <w:rPr>
          <w:rFonts w:ascii="Times New Roman" w:hAnsi="Times New Roman" w:cs="Times New Roman"/>
          <w:i/>
          <w:iCs/>
          <w:color w:val="222222"/>
          <w:sz w:val="24"/>
          <w:szCs w:val="24"/>
          <w:shd w:val="clear" w:color="auto" w:fill="FFFFFF"/>
        </w:rPr>
        <w:t>,</w:t>
      </w:r>
      <w:r w:rsidRPr="00434AD2">
        <w:rPr>
          <w:rFonts w:ascii="Times New Roman" w:hAnsi="Times New Roman" w:cs="Times New Roman"/>
          <w:color w:val="222222"/>
          <w:sz w:val="24"/>
          <w:szCs w:val="24"/>
          <w:shd w:val="clear" w:color="auto" w:fill="FFFFFF"/>
        </w:rPr>
        <w:t>24(1): 103-121.</w:t>
      </w:r>
    </w:p>
    <w:p w14:paraId="45D27F19" w14:textId="216D46C8" w:rsidR="00BF2CA0" w:rsidRPr="00CE1C6E" w:rsidRDefault="00BF2CA0" w:rsidP="000767BC">
      <w:pPr>
        <w:rPr>
          <w:rFonts w:ascii="Times New Roman" w:hAnsi="Times New Roman" w:cs="Times New Roman"/>
          <w:color w:val="000000" w:themeColor="text1"/>
          <w:sz w:val="24"/>
          <w:szCs w:val="24"/>
          <w:shd w:val="clear" w:color="auto" w:fill="FFFFFF"/>
        </w:rPr>
      </w:pPr>
      <w:r w:rsidRPr="00CE1C6E">
        <w:rPr>
          <w:rFonts w:ascii="Times New Roman" w:hAnsi="Times New Roman" w:cs="Times New Roman"/>
          <w:color w:val="000000" w:themeColor="text1"/>
          <w:sz w:val="24"/>
          <w:szCs w:val="24"/>
          <w:shd w:val="clear" w:color="auto" w:fill="FFFFFF"/>
        </w:rPr>
        <w:t>Hendrix, C (2010) Measuring State Capacity: Theoretical and Empirical Implications for the Study of Civil Conflict. </w:t>
      </w:r>
      <w:r w:rsidRPr="00CE1C6E">
        <w:rPr>
          <w:rFonts w:ascii="Times New Roman" w:hAnsi="Times New Roman" w:cs="Times New Roman"/>
          <w:i/>
          <w:iCs/>
          <w:color w:val="000000" w:themeColor="text1"/>
          <w:sz w:val="24"/>
          <w:szCs w:val="24"/>
          <w:shd w:val="clear" w:color="auto" w:fill="FFFFFF"/>
        </w:rPr>
        <w:t>Journal of Peace Research</w:t>
      </w:r>
      <w:r w:rsidRPr="00CE1C6E">
        <w:rPr>
          <w:rFonts w:ascii="Times New Roman" w:hAnsi="Times New Roman" w:cs="Times New Roman"/>
          <w:color w:val="000000" w:themeColor="text1"/>
          <w:sz w:val="24"/>
          <w:szCs w:val="24"/>
          <w:shd w:val="clear" w:color="auto" w:fill="FFFFFF"/>
        </w:rPr>
        <w:t> 47(3): 273-285.</w:t>
      </w:r>
    </w:p>
    <w:p w14:paraId="4C6BB901" w14:textId="19289B17" w:rsidR="000767BC" w:rsidRPr="0039261E" w:rsidRDefault="000767BC" w:rsidP="000767BC">
      <w:pPr>
        <w:rPr>
          <w:rFonts w:ascii="Times New Roman" w:hAnsi="Times New Roman" w:cs="Times New Roman"/>
          <w:color w:val="222222"/>
          <w:sz w:val="24"/>
          <w:szCs w:val="24"/>
          <w:shd w:val="clear" w:color="auto" w:fill="FFFFFF"/>
        </w:rPr>
      </w:pPr>
      <w:r w:rsidRPr="0039261E">
        <w:rPr>
          <w:rFonts w:ascii="Times New Roman" w:hAnsi="Times New Roman" w:cs="Times New Roman"/>
          <w:color w:val="222222"/>
          <w:sz w:val="24"/>
          <w:szCs w:val="24"/>
          <w:shd w:val="clear" w:color="auto" w:fill="FFFFFF"/>
        </w:rPr>
        <w:t>Jeong G (2016) Electoral Rules and Bureaucratic Effectiveness</w:t>
      </w:r>
      <w:r w:rsidR="00E47993" w:rsidRPr="0039261E">
        <w:rPr>
          <w:rFonts w:ascii="Times New Roman" w:hAnsi="Times New Roman" w:cs="Times New Roman"/>
          <w:color w:val="222222"/>
          <w:sz w:val="24"/>
          <w:szCs w:val="24"/>
          <w:shd w:val="clear" w:color="auto" w:fill="FFFFFF"/>
        </w:rPr>
        <w:t>.</w:t>
      </w:r>
      <w:r w:rsidRPr="0039261E">
        <w:rPr>
          <w:rFonts w:ascii="Times New Roman" w:hAnsi="Times New Roman" w:cs="Times New Roman"/>
          <w:color w:val="222222"/>
          <w:sz w:val="24"/>
          <w:szCs w:val="24"/>
          <w:shd w:val="clear" w:color="auto" w:fill="FFFFFF"/>
        </w:rPr>
        <w:t> </w:t>
      </w:r>
      <w:r w:rsidRPr="0039261E">
        <w:rPr>
          <w:rFonts w:ascii="Times New Roman" w:hAnsi="Times New Roman" w:cs="Times New Roman"/>
          <w:i/>
          <w:iCs/>
          <w:color w:val="222222"/>
          <w:sz w:val="24"/>
          <w:szCs w:val="24"/>
          <w:shd w:val="clear" w:color="auto" w:fill="FFFFFF"/>
        </w:rPr>
        <w:t>Politics &amp; Policy</w:t>
      </w:r>
      <w:r w:rsidRPr="0039261E">
        <w:rPr>
          <w:rFonts w:ascii="Times New Roman" w:hAnsi="Times New Roman" w:cs="Times New Roman"/>
          <w:color w:val="222222"/>
          <w:sz w:val="24"/>
          <w:szCs w:val="24"/>
          <w:shd w:val="clear" w:color="auto" w:fill="FFFFFF"/>
        </w:rPr>
        <w:t>, 44(6):1089-1115.</w:t>
      </w:r>
    </w:p>
    <w:p w14:paraId="6516E8E5" w14:textId="62C84A35" w:rsidR="0065486C" w:rsidRPr="0039261E" w:rsidRDefault="0065486C" w:rsidP="0065486C">
      <w:pPr>
        <w:rPr>
          <w:rFonts w:ascii="Times New Roman" w:hAnsi="Times New Roman" w:cs="Times New Roman"/>
          <w:color w:val="222222"/>
          <w:sz w:val="24"/>
          <w:szCs w:val="24"/>
          <w:shd w:val="clear" w:color="auto" w:fill="FFFFFF"/>
        </w:rPr>
      </w:pPr>
      <w:r w:rsidRPr="0039261E">
        <w:rPr>
          <w:rFonts w:ascii="Times New Roman" w:hAnsi="Times New Roman" w:cs="Times New Roman"/>
          <w:color w:val="222222"/>
          <w:sz w:val="24"/>
          <w:szCs w:val="24"/>
          <w:shd w:val="clear" w:color="auto" w:fill="FFFFFF"/>
        </w:rPr>
        <w:t>Khazaeli S and Stockemer D (2013)</w:t>
      </w:r>
      <w:r w:rsidR="00E47993" w:rsidRPr="0039261E">
        <w:rPr>
          <w:rFonts w:ascii="Times New Roman" w:hAnsi="Times New Roman" w:cs="Times New Roman"/>
          <w:color w:val="222222"/>
          <w:sz w:val="24"/>
          <w:szCs w:val="24"/>
          <w:shd w:val="clear" w:color="auto" w:fill="FFFFFF"/>
        </w:rPr>
        <w:t xml:space="preserve"> </w:t>
      </w:r>
      <w:r w:rsidRPr="0039261E">
        <w:rPr>
          <w:rFonts w:ascii="Times New Roman" w:hAnsi="Times New Roman" w:cs="Times New Roman"/>
          <w:color w:val="222222"/>
          <w:sz w:val="24"/>
          <w:szCs w:val="24"/>
          <w:shd w:val="clear" w:color="auto" w:fill="FFFFFF"/>
        </w:rPr>
        <w:t>The Internet: A New Route to Good Governance. </w:t>
      </w:r>
      <w:r w:rsidRPr="0039261E">
        <w:rPr>
          <w:rFonts w:ascii="Times New Roman" w:hAnsi="Times New Roman" w:cs="Times New Roman"/>
          <w:i/>
          <w:iCs/>
          <w:color w:val="222222"/>
          <w:sz w:val="24"/>
          <w:szCs w:val="24"/>
          <w:shd w:val="clear" w:color="auto" w:fill="FFFFFF"/>
        </w:rPr>
        <w:t>International Political Science Review</w:t>
      </w:r>
      <w:r w:rsidR="005F4D65" w:rsidRPr="0039261E">
        <w:rPr>
          <w:rFonts w:ascii="Times New Roman" w:hAnsi="Times New Roman" w:cs="Times New Roman"/>
          <w:i/>
          <w:iCs/>
          <w:color w:val="222222"/>
          <w:sz w:val="24"/>
          <w:szCs w:val="24"/>
          <w:shd w:val="clear" w:color="auto" w:fill="FFFFFF"/>
        </w:rPr>
        <w:t>,</w:t>
      </w:r>
      <w:r w:rsidRPr="0039261E">
        <w:rPr>
          <w:rFonts w:ascii="Times New Roman" w:hAnsi="Times New Roman" w:cs="Times New Roman"/>
          <w:color w:val="222222"/>
          <w:sz w:val="24"/>
          <w:szCs w:val="24"/>
          <w:shd w:val="clear" w:color="auto" w:fill="FFFFFF"/>
        </w:rPr>
        <w:t> 34(5): 463-482.</w:t>
      </w:r>
    </w:p>
    <w:p w14:paraId="48FB4CF0" w14:textId="3E81CD62" w:rsidR="00DB5BAB" w:rsidRPr="0039261E" w:rsidRDefault="00DB5BAB" w:rsidP="00DB5BAB">
      <w:pPr>
        <w:rPr>
          <w:rFonts w:ascii="Times New Roman" w:hAnsi="Times New Roman" w:cs="Times New Roman"/>
          <w:color w:val="222222"/>
          <w:sz w:val="24"/>
          <w:szCs w:val="24"/>
          <w:shd w:val="clear" w:color="auto" w:fill="FFFFFF"/>
        </w:rPr>
      </w:pPr>
      <w:r w:rsidRPr="0039261E">
        <w:rPr>
          <w:rFonts w:ascii="Times New Roman" w:hAnsi="Times New Roman" w:cs="Times New Roman"/>
          <w:color w:val="222222"/>
          <w:sz w:val="24"/>
          <w:szCs w:val="24"/>
          <w:shd w:val="clear" w:color="auto" w:fill="FFFFFF"/>
        </w:rPr>
        <w:t xml:space="preserve">Plümper T </w:t>
      </w:r>
      <w:r w:rsidR="0065486C" w:rsidRPr="0039261E">
        <w:rPr>
          <w:rFonts w:ascii="Times New Roman" w:hAnsi="Times New Roman" w:cs="Times New Roman"/>
          <w:color w:val="222222"/>
          <w:sz w:val="24"/>
          <w:szCs w:val="24"/>
          <w:shd w:val="clear" w:color="auto" w:fill="FFFFFF"/>
        </w:rPr>
        <w:t>and</w:t>
      </w:r>
      <w:r w:rsidRPr="0039261E">
        <w:rPr>
          <w:rFonts w:ascii="Times New Roman" w:hAnsi="Times New Roman" w:cs="Times New Roman"/>
          <w:color w:val="222222"/>
          <w:sz w:val="24"/>
          <w:szCs w:val="24"/>
          <w:shd w:val="clear" w:color="auto" w:fill="FFFFFF"/>
        </w:rPr>
        <w:t xml:space="preserve"> Troeger V (2007) Efficient Estimation of Time-Invariant and Rarely Changing Variables in Finite Sample Panel Analyses with Unit Fixed Effects. </w:t>
      </w:r>
      <w:r w:rsidRPr="0039261E">
        <w:rPr>
          <w:rFonts w:ascii="Times New Roman" w:hAnsi="Times New Roman" w:cs="Times New Roman"/>
          <w:i/>
          <w:iCs/>
          <w:color w:val="222222"/>
          <w:sz w:val="24"/>
          <w:szCs w:val="24"/>
          <w:shd w:val="clear" w:color="auto" w:fill="FFFFFF"/>
        </w:rPr>
        <w:t>Political Analysis</w:t>
      </w:r>
      <w:r w:rsidR="0065486C" w:rsidRPr="0039261E">
        <w:rPr>
          <w:rFonts w:ascii="Times New Roman" w:hAnsi="Times New Roman" w:cs="Times New Roman"/>
          <w:i/>
          <w:iCs/>
          <w:color w:val="222222"/>
          <w:sz w:val="24"/>
          <w:szCs w:val="24"/>
          <w:shd w:val="clear" w:color="auto" w:fill="FFFFFF"/>
        </w:rPr>
        <w:t>,</w:t>
      </w:r>
      <w:r w:rsidRPr="0039261E">
        <w:rPr>
          <w:rFonts w:ascii="Times New Roman" w:hAnsi="Times New Roman" w:cs="Times New Roman"/>
          <w:color w:val="222222"/>
          <w:sz w:val="24"/>
          <w:szCs w:val="24"/>
          <w:shd w:val="clear" w:color="auto" w:fill="FFFFFF"/>
        </w:rPr>
        <w:t xml:space="preserve"> 15 (1):124-139.</w:t>
      </w:r>
    </w:p>
    <w:p w14:paraId="6BC37052" w14:textId="387F3980" w:rsidR="00DB5BAB" w:rsidRPr="0039261E" w:rsidRDefault="00DB5BAB" w:rsidP="00DB5BAB">
      <w:pPr>
        <w:rPr>
          <w:rFonts w:ascii="Times New Roman" w:hAnsi="Times New Roman" w:cs="Times New Roman"/>
          <w:color w:val="222222"/>
          <w:sz w:val="24"/>
          <w:szCs w:val="24"/>
          <w:shd w:val="clear" w:color="auto" w:fill="FFFFFF"/>
        </w:rPr>
      </w:pPr>
      <w:r w:rsidRPr="0039261E">
        <w:rPr>
          <w:rFonts w:ascii="Times New Roman" w:hAnsi="Times New Roman" w:cs="Times New Roman"/>
          <w:color w:val="222222"/>
          <w:sz w:val="24"/>
          <w:szCs w:val="24"/>
          <w:shd w:val="clear" w:color="auto" w:fill="FFFFFF"/>
        </w:rPr>
        <w:t xml:space="preserve">Plümper T </w:t>
      </w:r>
      <w:r w:rsidR="0065486C" w:rsidRPr="0039261E">
        <w:rPr>
          <w:rFonts w:ascii="Times New Roman" w:hAnsi="Times New Roman" w:cs="Times New Roman"/>
          <w:color w:val="222222"/>
          <w:sz w:val="24"/>
          <w:szCs w:val="24"/>
          <w:shd w:val="clear" w:color="auto" w:fill="FFFFFF"/>
        </w:rPr>
        <w:t>and</w:t>
      </w:r>
      <w:r w:rsidRPr="0039261E">
        <w:rPr>
          <w:rFonts w:ascii="Times New Roman" w:hAnsi="Times New Roman" w:cs="Times New Roman"/>
          <w:color w:val="222222"/>
          <w:sz w:val="24"/>
          <w:szCs w:val="24"/>
          <w:shd w:val="clear" w:color="auto" w:fill="FFFFFF"/>
        </w:rPr>
        <w:t xml:space="preserve"> Troeger V (2011) Fixed-Effects Vector Decomposition: Properties, Reliability, and Instruments. </w:t>
      </w:r>
      <w:r w:rsidR="00E47993" w:rsidRPr="0039261E">
        <w:rPr>
          <w:rFonts w:ascii="Times New Roman" w:hAnsi="Times New Roman" w:cs="Times New Roman"/>
          <w:i/>
          <w:iCs/>
          <w:color w:val="222222"/>
          <w:sz w:val="24"/>
          <w:szCs w:val="24"/>
          <w:shd w:val="clear" w:color="auto" w:fill="FFFFFF"/>
        </w:rPr>
        <w:t>Political Analysis</w:t>
      </w:r>
      <w:r w:rsidR="00E47993" w:rsidRPr="0039261E">
        <w:rPr>
          <w:rFonts w:ascii="Times New Roman" w:hAnsi="Times New Roman" w:cs="Times New Roman"/>
          <w:color w:val="222222"/>
          <w:sz w:val="24"/>
          <w:szCs w:val="24"/>
          <w:shd w:val="clear" w:color="auto" w:fill="FFFFFF"/>
        </w:rPr>
        <w:t>,</w:t>
      </w:r>
      <w:r w:rsidRPr="0039261E">
        <w:rPr>
          <w:rFonts w:ascii="Times New Roman" w:hAnsi="Times New Roman" w:cs="Times New Roman"/>
          <w:color w:val="222222"/>
          <w:sz w:val="24"/>
          <w:szCs w:val="24"/>
          <w:shd w:val="clear" w:color="auto" w:fill="FFFFFF"/>
        </w:rPr>
        <w:t>19(2):147-164.</w:t>
      </w:r>
    </w:p>
    <w:p w14:paraId="191404A7" w14:textId="64DF1100" w:rsidR="0075494A" w:rsidRPr="0039261E" w:rsidRDefault="0075494A" w:rsidP="000767BC">
      <w:pPr>
        <w:rPr>
          <w:rFonts w:ascii="Times New Roman" w:hAnsi="Times New Roman" w:cs="Times New Roman"/>
          <w:color w:val="222222"/>
          <w:sz w:val="24"/>
          <w:szCs w:val="24"/>
          <w:shd w:val="clear" w:color="auto" w:fill="FFFFFF"/>
        </w:rPr>
      </w:pPr>
      <w:r w:rsidRPr="0039261E">
        <w:rPr>
          <w:rFonts w:ascii="Times New Roman" w:hAnsi="Times New Roman" w:cs="Times New Roman"/>
          <w:color w:val="222222"/>
          <w:sz w:val="24"/>
          <w:szCs w:val="24"/>
          <w:shd w:val="clear" w:color="auto" w:fill="FFFFFF"/>
        </w:rPr>
        <w:t>Polity V data. Accessed at: http://www.systemicpeace.org/inscrdata.html</w:t>
      </w:r>
    </w:p>
    <w:p w14:paraId="3A6E1606" w14:textId="2DFE8A7F" w:rsidR="000767BC" w:rsidRPr="0039261E" w:rsidRDefault="000767BC" w:rsidP="000767BC">
      <w:pPr>
        <w:rPr>
          <w:rFonts w:ascii="Times New Roman" w:hAnsi="Times New Roman" w:cs="Times New Roman"/>
          <w:color w:val="222222"/>
          <w:sz w:val="24"/>
          <w:szCs w:val="24"/>
          <w:shd w:val="clear" w:color="auto" w:fill="FFFFFF"/>
        </w:rPr>
      </w:pPr>
      <w:r w:rsidRPr="0039261E">
        <w:rPr>
          <w:rFonts w:ascii="Times New Roman" w:hAnsi="Times New Roman" w:cs="Times New Roman"/>
          <w:color w:val="222222"/>
          <w:sz w:val="24"/>
          <w:szCs w:val="24"/>
          <w:shd w:val="clear" w:color="auto" w:fill="FFFFFF"/>
        </w:rPr>
        <w:t>Stapenhurst F, Jacobs</w:t>
      </w:r>
      <w:r w:rsidR="0065486C" w:rsidRPr="0039261E">
        <w:rPr>
          <w:rFonts w:ascii="Times New Roman" w:hAnsi="Times New Roman" w:cs="Times New Roman"/>
          <w:color w:val="222222"/>
          <w:sz w:val="24"/>
          <w:szCs w:val="24"/>
          <w:shd w:val="clear" w:color="auto" w:fill="FFFFFF"/>
        </w:rPr>
        <w:t xml:space="preserve"> K</w:t>
      </w:r>
      <w:r w:rsidRPr="0039261E">
        <w:rPr>
          <w:rFonts w:ascii="Times New Roman" w:hAnsi="Times New Roman" w:cs="Times New Roman"/>
          <w:color w:val="222222"/>
          <w:sz w:val="24"/>
          <w:szCs w:val="24"/>
          <w:shd w:val="clear" w:color="auto" w:fill="FFFFFF"/>
        </w:rPr>
        <w:t xml:space="preserve"> and Pelizzo</w:t>
      </w:r>
      <w:r w:rsidR="0065486C" w:rsidRPr="0039261E">
        <w:rPr>
          <w:rFonts w:ascii="Times New Roman" w:hAnsi="Times New Roman" w:cs="Times New Roman"/>
          <w:color w:val="222222"/>
          <w:sz w:val="24"/>
          <w:szCs w:val="24"/>
          <w:shd w:val="clear" w:color="auto" w:fill="FFFFFF"/>
        </w:rPr>
        <w:t xml:space="preserve"> R</w:t>
      </w:r>
      <w:r w:rsidRPr="0039261E">
        <w:rPr>
          <w:rFonts w:ascii="Times New Roman" w:hAnsi="Times New Roman" w:cs="Times New Roman"/>
          <w:color w:val="222222"/>
          <w:sz w:val="24"/>
          <w:szCs w:val="24"/>
          <w:shd w:val="clear" w:color="auto" w:fill="FFFFFF"/>
        </w:rPr>
        <w:t xml:space="preserve"> (2014)</w:t>
      </w:r>
      <w:r w:rsidR="00E47993" w:rsidRPr="0039261E">
        <w:rPr>
          <w:rFonts w:ascii="Times New Roman" w:hAnsi="Times New Roman" w:cs="Times New Roman"/>
          <w:color w:val="222222"/>
          <w:sz w:val="24"/>
          <w:szCs w:val="24"/>
          <w:shd w:val="clear" w:color="auto" w:fill="FFFFFF"/>
        </w:rPr>
        <w:t xml:space="preserve"> </w:t>
      </w:r>
      <w:r w:rsidRPr="0039261E">
        <w:rPr>
          <w:rFonts w:ascii="Times New Roman" w:hAnsi="Times New Roman" w:cs="Times New Roman"/>
          <w:color w:val="222222"/>
          <w:sz w:val="24"/>
          <w:szCs w:val="24"/>
          <w:shd w:val="clear" w:color="auto" w:fill="FFFFFF"/>
        </w:rPr>
        <w:t>Corruption and Legislatures: Meso-level Solutions for a Macro-level Problem. </w:t>
      </w:r>
      <w:r w:rsidRPr="0039261E">
        <w:rPr>
          <w:rFonts w:ascii="Times New Roman" w:hAnsi="Times New Roman" w:cs="Times New Roman"/>
          <w:i/>
          <w:iCs/>
          <w:color w:val="222222"/>
          <w:sz w:val="24"/>
          <w:szCs w:val="24"/>
          <w:shd w:val="clear" w:color="auto" w:fill="FFFFFF"/>
        </w:rPr>
        <w:t>Public Integrity</w:t>
      </w:r>
      <w:r w:rsidR="00E47993" w:rsidRPr="0039261E">
        <w:rPr>
          <w:rFonts w:ascii="Times New Roman" w:hAnsi="Times New Roman" w:cs="Times New Roman"/>
          <w:i/>
          <w:iCs/>
          <w:color w:val="222222"/>
          <w:sz w:val="24"/>
          <w:szCs w:val="24"/>
          <w:shd w:val="clear" w:color="auto" w:fill="FFFFFF"/>
        </w:rPr>
        <w:t>,</w:t>
      </w:r>
      <w:r w:rsidRPr="0039261E">
        <w:rPr>
          <w:rFonts w:ascii="Times New Roman" w:hAnsi="Times New Roman" w:cs="Times New Roman"/>
          <w:color w:val="222222"/>
          <w:sz w:val="24"/>
          <w:szCs w:val="24"/>
          <w:shd w:val="clear" w:color="auto" w:fill="FFFFFF"/>
        </w:rPr>
        <w:t> </w:t>
      </w:r>
      <w:r w:rsidRPr="0039261E">
        <w:rPr>
          <w:rFonts w:ascii="Times New Roman" w:hAnsi="Times New Roman" w:cs="Times New Roman"/>
          <w:i/>
          <w:iCs/>
          <w:color w:val="222222"/>
          <w:sz w:val="24"/>
          <w:szCs w:val="24"/>
          <w:shd w:val="clear" w:color="auto" w:fill="FFFFFF"/>
        </w:rPr>
        <w:t>16</w:t>
      </w:r>
      <w:r w:rsidRPr="0039261E">
        <w:rPr>
          <w:rFonts w:ascii="Times New Roman" w:hAnsi="Times New Roman" w:cs="Times New Roman"/>
          <w:color w:val="222222"/>
          <w:sz w:val="24"/>
          <w:szCs w:val="24"/>
          <w:shd w:val="clear" w:color="auto" w:fill="FFFFFF"/>
        </w:rPr>
        <w:t>(3): 285-304.</w:t>
      </w:r>
    </w:p>
    <w:p w14:paraId="02E2292C" w14:textId="79FF04BA" w:rsidR="000767BC" w:rsidRPr="0039261E" w:rsidRDefault="000767BC" w:rsidP="000767BC">
      <w:pPr>
        <w:rPr>
          <w:rFonts w:ascii="Times New Roman" w:hAnsi="Times New Roman" w:cs="Times New Roman"/>
          <w:color w:val="222222"/>
          <w:sz w:val="24"/>
          <w:szCs w:val="24"/>
          <w:shd w:val="clear" w:color="auto" w:fill="FFFFFF"/>
        </w:rPr>
      </w:pPr>
      <w:r w:rsidRPr="0039261E">
        <w:rPr>
          <w:rFonts w:ascii="Times New Roman" w:hAnsi="Times New Roman" w:cs="Times New Roman"/>
          <w:color w:val="222222"/>
          <w:sz w:val="24"/>
          <w:szCs w:val="24"/>
          <w:shd w:val="clear" w:color="auto" w:fill="FFFFFF"/>
        </w:rPr>
        <w:t>Wilkinson S (2006) </w:t>
      </w:r>
      <w:r w:rsidRPr="0039261E">
        <w:rPr>
          <w:rFonts w:ascii="Times New Roman" w:hAnsi="Times New Roman" w:cs="Times New Roman"/>
          <w:i/>
          <w:iCs/>
          <w:color w:val="222222"/>
          <w:sz w:val="24"/>
          <w:szCs w:val="24"/>
          <w:shd w:val="clear" w:color="auto" w:fill="FFFFFF"/>
        </w:rPr>
        <w:t>Votes and Violence: Electoral competition and Ethnic Riots in India</w:t>
      </w:r>
      <w:r w:rsidRPr="0039261E">
        <w:rPr>
          <w:rFonts w:ascii="Times New Roman" w:hAnsi="Times New Roman" w:cs="Times New Roman"/>
          <w:color w:val="222222"/>
          <w:sz w:val="24"/>
          <w:szCs w:val="24"/>
          <w:shd w:val="clear" w:color="auto" w:fill="FFFFFF"/>
        </w:rPr>
        <w:t>. New York: Cambridge University Press.</w:t>
      </w:r>
    </w:p>
    <w:p w14:paraId="169ABAC1" w14:textId="4F34ECAF" w:rsidR="00DB5BAB" w:rsidRPr="00CE1C6E" w:rsidRDefault="00434AD2" w:rsidP="000767BC">
      <w:pPr>
        <w:rPr>
          <w:rFonts w:ascii="Times New Roman" w:eastAsia="Calibri" w:hAnsi="Times New Roman" w:cs="Times New Roman"/>
          <w:color w:val="000000" w:themeColor="text1"/>
          <w:sz w:val="24"/>
          <w:szCs w:val="24"/>
        </w:rPr>
      </w:pPr>
      <w:r w:rsidRPr="00CE1C6E">
        <w:rPr>
          <w:rFonts w:ascii="Times New Roman" w:eastAsia="Calibri" w:hAnsi="Times New Roman" w:cs="Times New Roman"/>
          <w:color w:val="000000" w:themeColor="text1"/>
          <w:sz w:val="24"/>
          <w:szCs w:val="24"/>
        </w:rPr>
        <w:t xml:space="preserve">World Bank Open Data: https://data.worldbank.org/ </w:t>
      </w:r>
    </w:p>
    <w:p w14:paraId="52F77277" w14:textId="79EF2E45" w:rsidR="00DB5BAB" w:rsidRPr="0039261E" w:rsidRDefault="00DB5BAB" w:rsidP="001A58EA">
      <w:pPr>
        <w:jc w:val="center"/>
        <w:rPr>
          <w:rFonts w:ascii="Times New Roman" w:eastAsia="Calibri" w:hAnsi="Times New Roman" w:cs="Times New Roman"/>
          <w:sz w:val="16"/>
          <w:szCs w:val="16"/>
        </w:rPr>
      </w:pPr>
    </w:p>
    <w:p w14:paraId="67CF149C" w14:textId="0E569525" w:rsidR="00DB5BAB" w:rsidRDefault="00DB5BAB" w:rsidP="001A58EA">
      <w:pPr>
        <w:jc w:val="center"/>
        <w:rPr>
          <w:rFonts w:ascii="Times New Roman" w:eastAsia="Calibri" w:hAnsi="Times New Roman" w:cs="Times New Roman"/>
          <w:b/>
          <w:bCs/>
          <w:sz w:val="16"/>
          <w:szCs w:val="16"/>
        </w:rPr>
      </w:pPr>
    </w:p>
    <w:p w14:paraId="2AA45235" w14:textId="7CF283B5" w:rsidR="00DB5BAB" w:rsidRDefault="00DB5BAB" w:rsidP="001A58EA">
      <w:pPr>
        <w:jc w:val="center"/>
        <w:rPr>
          <w:rFonts w:ascii="Times New Roman" w:eastAsia="Calibri" w:hAnsi="Times New Roman" w:cs="Times New Roman"/>
          <w:b/>
          <w:bCs/>
          <w:sz w:val="16"/>
          <w:szCs w:val="16"/>
        </w:rPr>
      </w:pPr>
    </w:p>
    <w:p w14:paraId="7EB3A964" w14:textId="4D765E3C" w:rsidR="00DB5BAB" w:rsidRDefault="00DB5BAB" w:rsidP="001A58EA">
      <w:pPr>
        <w:jc w:val="center"/>
        <w:rPr>
          <w:rFonts w:ascii="Times New Roman" w:eastAsia="Calibri" w:hAnsi="Times New Roman" w:cs="Times New Roman"/>
          <w:b/>
          <w:bCs/>
          <w:sz w:val="16"/>
          <w:szCs w:val="16"/>
        </w:rPr>
      </w:pPr>
    </w:p>
    <w:p w14:paraId="75F00439" w14:textId="77777777" w:rsidR="00DB5BAB" w:rsidRDefault="00DB5BAB" w:rsidP="001A58EA">
      <w:pPr>
        <w:jc w:val="center"/>
        <w:rPr>
          <w:rFonts w:ascii="Times New Roman" w:eastAsia="Calibri" w:hAnsi="Times New Roman" w:cs="Times New Roman"/>
          <w:b/>
          <w:bCs/>
          <w:sz w:val="16"/>
          <w:szCs w:val="16"/>
        </w:rPr>
      </w:pPr>
    </w:p>
    <w:p w14:paraId="1661E8B8" w14:textId="3EAD8432" w:rsidR="00C80654" w:rsidRDefault="00C80654" w:rsidP="001A58EA">
      <w:pPr>
        <w:jc w:val="center"/>
        <w:rPr>
          <w:rFonts w:ascii="Times New Roman" w:eastAsia="Calibri" w:hAnsi="Times New Roman" w:cs="Times New Roman"/>
          <w:b/>
          <w:bCs/>
          <w:sz w:val="16"/>
          <w:szCs w:val="16"/>
        </w:rPr>
      </w:pPr>
    </w:p>
    <w:p w14:paraId="21B53E25" w14:textId="411DCBF6" w:rsidR="000767BC" w:rsidRDefault="000767BC" w:rsidP="001A58EA">
      <w:pPr>
        <w:jc w:val="center"/>
        <w:rPr>
          <w:rFonts w:ascii="Times New Roman" w:eastAsia="Calibri" w:hAnsi="Times New Roman" w:cs="Times New Roman"/>
          <w:b/>
          <w:bCs/>
          <w:sz w:val="16"/>
          <w:szCs w:val="16"/>
        </w:rPr>
      </w:pPr>
    </w:p>
    <w:p w14:paraId="2F2670E3" w14:textId="70C58A1B" w:rsidR="000767BC" w:rsidRDefault="000767BC" w:rsidP="001A58EA">
      <w:pPr>
        <w:jc w:val="center"/>
        <w:rPr>
          <w:rFonts w:ascii="Times New Roman" w:eastAsia="Calibri" w:hAnsi="Times New Roman" w:cs="Times New Roman"/>
          <w:b/>
          <w:bCs/>
          <w:sz w:val="16"/>
          <w:szCs w:val="16"/>
        </w:rPr>
      </w:pPr>
    </w:p>
    <w:p w14:paraId="65501F40" w14:textId="4DCBB463" w:rsidR="000767BC" w:rsidRDefault="000767BC" w:rsidP="001A58EA">
      <w:pPr>
        <w:jc w:val="center"/>
        <w:rPr>
          <w:rFonts w:ascii="Times New Roman" w:eastAsia="Calibri" w:hAnsi="Times New Roman" w:cs="Times New Roman"/>
          <w:b/>
          <w:bCs/>
          <w:sz w:val="16"/>
          <w:szCs w:val="16"/>
        </w:rPr>
      </w:pPr>
    </w:p>
    <w:p w14:paraId="1AD42783" w14:textId="1C479AE0" w:rsidR="000767BC" w:rsidRDefault="000767BC" w:rsidP="001A58EA">
      <w:pPr>
        <w:jc w:val="center"/>
        <w:rPr>
          <w:rFonts w:ascii="Times New Roman" w:eastAsia="Calibri" w:hAnsi="Times New Roman" w:cs="Times New Roman"/>
          <w:b/>
          <w:bCs/>
          <w:sz w:val="16"/>
          <w:szCs w:val="16"/>
        </w:rPr>
      </w:pPr>
    </w:p>
    <w:p w14:paraId="6CCDFD7A" w14:textId="428D0F0F" w:rsidR="00C714FD" w:rsidRDefault="00C714FD" w:rsidP="0065486C">
      <w:pPr>
        <w:rPr>
          <w:rFonts w:ascii="Times New Roman" w:eastAsia="Calibri" w:hAnsi="Times New Roman" w:cs="Times New Roman"/>
          <w:b/>
          <w:bCs/>
          <w:sz w:val="16"/>
          <w:szCs w:val="16"/>
        </w:rPr>
      </w:pPr>
    </w:p>
    <w:p w14:paraId="3887931C" w14:textId="1B8B4B80" w:rsidR="00E670D0" w:rsidRDefault="00E670D0" w:rsidP="0065486C">
      <w:pPr>
        <w:rPr>
          <w:rFonts w:ascii="Times New Roman" w:eastAsia="Calibri" w:hAnsi="Times New Roman" w:cs="Times New Roman"/>
          <w:b/>
          <w:bCs/>
          <w:sz w:val="16"/>
          <w:szCs w:val="16"/>
        </w:rPr>
      </w:pPr>
    </w:p>
    <w:p w14:paraId="49DC2BB1" w14:textId="77777777" w:rsidR="00E670D0" w:rsidRDefault="00E670D0" w:rsidP="0065486C">
      <w:pPr>
        <w:rPr>
          <w:rFonts w:ascii="Times New Roman" w:eastAsia="Calibri" w:hAnsi="Times New Roman" w:cs="Times New Roman"/>
          <w:b/>
          <w:bCs/>
          <w:sz w:val="16"/>
          <w:szCs w:val="16"/>
        </w:rPr>
      </w:pPr>
    </w:p>
    <w:p w14:paraId="64F5A2F3" w14:textId="480EE7ED" w:rsidR="007776C6" w:rsidRDefault="007776C6" w:rsidP="0065486C">
      <w:pPr>
        <w:rPr>
          <w:rFonts w:ascii="Times New Roman" w:eastAsia="Calibri" w:hAnsi="Times New Roman" w:cs="Times New Roman"/>
          <w:b/>
          <w:bCs/>
          <w:sz w:val="16"/>
          <w:szCs w:val="16"/>
        </w:rPr>
      </w:pPr>
    </w:p>
    <w:p w14:paraId="7EE43F58" w14:textId="77777777" w:rsidR="00CE1C6E" w:rsidRDefault="00CE1C6E" w:rsidP="0065486C">
      <w:pPr>
        <w:rPr>
          <w:rFonts w:ascii="Times New Roman" w:eastAsia="Calibri" w:hAnsi="Times New Roman" w:cs="Times New Roman"/>
          <w:b/>
          <w:bCs/>
          <w:sz w:val="16"/>
          <w:szCs w:val="16"/>
        </w:rPr>
      </w:pPr>
    </w:p>
    <w:p w14:paraId="72F2BC85" w14:textId="77777777" w:rsidR="00777A0E" w:rsidRDefault="00777A0E" w:rsidP="001A58EA">
      <w:pPr>
        <w:jc w:val="center"/>
        <w:rPr>
          <w:rFonts w:ascii="Times New Roman" w:eastAsia="Calibri" w:hAnsi="Times New Roman" w:cs="Times New Roman"/>
          <w:b/>
          <w:bCs/>
          <w:sz w:val="16"/>
          <w:szCs w:val="16"/>
        </w:rPr>
      </w:pPr>
    </w:p>
    <w:p w14:paraId="597006A9" w14:textId="40936E14" w:rsidR="001A58EA" w:rsidRDefault="001A58EA" w:rsidP="001A58EA">
      <w:pPr>
        <w:jc w:val="center"/>
        <w:rPr>
          <w:rFonts w:ascii="Times New Roman" w:eastAsia="Calibri" w:hAnsi="Times New Roman" w:cs="Times New Roman"/>
          <w:b/>
          <w:bCs/>
          <w:sz w:val="16"/>
          <w:szCs w:val="16"/>
        </w:rPr>
      </w:pPr>
      <w:r w:rsidRPr="001A58EA">
        <w:rPr>
          <w:rFonts w:ascii="Times New Roman" w:eastAsia="Calibri" w:hAnsi="Times New Roman" w:cs="Times New Roman"/>
          <w:b/>
          <w:bCs/>
          <w:sz w:val="16"/>
          <w:szCs w:val="16"/>
        </w:rPr>
        <w:lastRenderedPageBreak/>
        <w:t xml:space="preserve">Appendix </w:t>
      </w:r>
      <w:r w:rsidR="004F7E86">
        <w:rPr>
          <w:rFonts w:ascii="Times New Roman" w:eastAsia="Calibri" w:hAnsi="Times New Roman" w:cs="Times New Roman"/>
          <w:b/>
          <w:bCs/>
          <w:sz w:val="16"/>
          <w:szCs w:val="16"/>
        </w:rPr>
        <w:t>7</w:t>
      </w:r>
    </w:p>
    <w:p w14:paraId="129DF66A" w14:textId="791A7EEE" w:rsidR="00C714FD" w:rsidRPr="001A58EA" w:rsidRDefault="00C714FD" w:rsidP="00C714FD">
      <w:pPr>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FEVD Models</w:t>
      </w:r>
    </w:p>
    <w:p w14:paraId="39BC601B"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Panel Fixed Effects Regression with Vector Decompositions</w:t>
      </w:r>
    </w:p>
    <w:p w14:paraId="6F07DFA8" w14:textId="2C3C0EEF" w:rsidR="001A58EA" w:rsidRPr="00F76D23" w:rsidRDefault="001A58EA" w:rsidP="003A0824">
      <w:pPr>
        <w:pStyle w:val="ListParagraph"/>
        <w:numPr>
          <w:ilvl w:val="0"/>
          <w:numId w:val="9"/>
        </w:numPr>
        <w:spacing w:after="200" w:line="276" w:lineRule="auto"/>
        <w:rPr>
          <w:rFonts w:ascii="Times New Roman" w:eastAsia="Calibri" w:hAnsi="Times New Roman" w:cs="Times New Roman"/>
          <w:b/>
          <w:bCs/>
          <w:color w:val="000000" w:themeColor="text1"/>
          <w:sz w:val="16"/>
          <w:szCs w:val="16"/>
        </w:rPr>
      </w:pPr>
      <w:r w:rsidRPr="003A0824">
        <w:rPr>
          <w:rFonts w:ascii="Times New Roman" w:eastAsia="Calibri" w:hAnsi="Times New Roman" w:cs="Times New Roman"/>
          <w:b/>
          <w:bCs/>
          <w:sz w:val="16"/>
          <w:szCs w:val="16"/>
        </w:rPr>
        <w:t xml:space="preserve">Voice and </w:t>
      </w:r>
      <w:r w:rsidRPr="00F76D23">
        <w:rPr>
          <w:rFonts w:ascii="Times New Roman" w:eastAsia="Calibri" w:hAnsi="Times New Roman" w:cs="Times New Roman"/>
          <w:b/>
          <w:bCs/>
          <w:color w:val="000000" w:themeColor="text1"/>
          <w:sz w:val="16"/>
          <w:szCs w:val="16"/>
        </w:rPr>
        <w:t>Accountability</w:t>
      </w:r>
      <w:r w:rsidRPr="00F76D23">
        <w:rPr>
          <w:rFonts w:ascii="Times New Roman" w:eastAsia="Calibri" w:hAnsi="Times New Roman" w:cs="Times New Roman"/>
          <w:color w:val="000000" w:themeColor="text1"/>
          <w:sz w:val="16"/>
          <w:szCs w:val="16"/>
        </w:rPr>
        <w:t xml:space="preserve">                                                             </w:t>
      </w:r>
    </w:p>
    <w:p w14:paraId="77B85DE0" w14:textId="534729B4" w:rsidR="001A58EA" w:rsidRPr="00F76D23" w:rsidRDefault="001A58EA" w:rsidP="001A58EA">
      <w:pPr>
        <w:spacing w:line="240" w:lineRule="auto"/>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 xml:space="preserve">                       PPI Index                               Weighted PPI Index</w:t>
      </w:r>
    </w:p>
    <w:tbl>
      <w:tblPr>
        <w:tblStyle w:val="TableGrid1"/>
        <w:tblW w:w="6208" w:type="dxa"/>
        <w:tblInd w:w="1707" w:type="dxa"/>
        <w:tblLayout w:type="fixed"/>
        <w:tblLook w:val="04A0" w:firstRow="1" w:lastRow="0" w:firstColumn="1" w:lastColumn="0" w:noHBand="0" w:noVBand="1"/>
      </w:tblPr>
      <w:tblGrid>
        <w:gridCol w:w="1795"/>
        <w:gridCol w:w="1080"/>
        <w:gridCol w:w="1173"/>
        <w:gridCol w:w="990"/>
        <w:gridCol w:w="1170"/>
      </w:tblGrid>
      <w:tr w:rsidR="001A58EA" w:rsidRPr="00F76D23" w14:paraId="5FDA4596" w14:textId="77777777" w:rsidTr="003A0824">
        <w:tc>
          <w:tcPr>
            <w:tcW w:w="1795" w:type="dxa"/>
          </w:tcPr>
          <w:p w14:paraId="76F640F3"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080" w:type="dxa"/>
          </w:tcPr>
          <w:p w14:paraId="60269DBD"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1</w:t>
            </w:r>
          </w:p>
        </w:tc>
        <w:tc>
          <w:tcPr>
            <w:tcW w:w="1173" w:type="dxa"/>
          </w:tcPr>
          <w:p w14:paraId="447E586A"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2</w:t>
            </w:r>
          </w:p>
        </w:tc>
        <w:tc>
          <w:tcPr>
            <w:tcW w:w="990" w:type="dxa"/>
          </w:tcPr>
          <w:p w14:paraId="3E12C4E8"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3</w:t>
            </w:r>
          </w:p>
        </w:tc>
        <w:tc>
          <w:tcPr>
            <w:tcW w:w="1170" w:type="dxa"/>
          </w:tcPr>
          <w:p w14:paraId="7118CF6C"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4</w:t>
            </w:r>
          </w:p>
        </w:tc>
      </w:tr>
      <w:tr w:rsidR="001A58EA" w:rsidRPr="00F76D23" w14:paraId="4AF3C273" w14:textId="77777777" w:rsidTr="003A0824">
        <w:tc>
          <w:tcPr>
            <w:tcW w:w="1795" w:type="dxa"/>
          </w:tcPr>
          <w:p w14:paraId="53AC864C"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080" w:type="dxa"/>
          </w:tcPr>
          <w:p w14:paraId="1CA906A6"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Global</w:t>
            </w:r>
          </w:p>
          <w:p w14:paraId="1B70DD82"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Model</w:t>
            </w:r>
          </w:p>
          <w:p w14:paraId="53EE777A"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173" w:type="dxa"/>
          </w:tcPr>
          <w:p w14:paraId="7E6A6672"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Developing</w:t>
            </w:r>
          </w:p>
          <w:p w14:paraId="52E92F87"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States</w:t>
            </w:r>
          </w:p>
          <w:p w14:paraId="56D141A8"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Only</w:t>
            </w:r>
          </w:p>
        </w:tc>
        <w:tc>
          <w:tcPr>
            <w:tcW w:w="990" w:type="dxa"/>
          </w:tcPr>
          <w:p w14:paraId="34D0AE49"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Global Model</w:t>
            </w:r>
          </w:p>
          <w:p w14:paraId="44BB01B5" w14:textId="77777777" w:rsidR="001A58EA" w:rsidRPr="00F76D23" w:rsidRDefault="001A58EA" w:rsidP="001A58EA">
            <w:pPr>
              <w:jc w:val="center"/>
              <w:rPr>
                <w:rFonts w:ascii="Times New Roman" w:eastAsia="Calibri" w:hAnsi="Times New Roman" w:cs="Times New Roman"/>
                <w:color w:val="000000" w:themeColor="text1"/>
                <w:sz w:val="16"/>
                <w:szCs w:val="16"/>
              </w:rPr>
            </w:pPr>
          </w:p>
          <w:p w14:paraId="553D58C4"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170" w:type="dxa"/>
          </w:tcPr>
          <w:p w14:paraId="2D833324"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Developing</w:t>
            </w:r>
          </w:p>
          <w:p w14:paraId="1D4DC10D"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States Only</w:t>
            </w:r>
          </w:p>
        </w:tc>
      </w:tr>
      <w:tr w:rsidR="001A58EA" w:rsidRPr="001A58EA" w14:paraId="61674442" w14:textId="77777777" w:rsidTr="003A0824">
        <w:tc>
          <w:tcPr>
            <w:tcW w:w="1795" w:type="dxa"/>
          </w:tcPr>
          <w:p w14:paraId="04778E7F" w14:textId="77777777" w:rsidR="001A58EA" w:rsidRPr="001A58EA" w:rsidRDefault="001A58EA" w:rsidP="001A58EA">
            <w:pPr>
              <w:rPr>
                <w:rFonts w:ascii="Times New Roman" w:eastAsia="Calibri" w:hAnsi="Times New Roman" w:cs="Times New Roman"/>
                <w:sz w:val="16"/>
                <w:szCs w:val="16"/>
              </w:rPr>
            </w:pPr>
            <w:bookmarkStart w:id="6" w:name="_Hlk52686969"/>
            <w:r w:rsidRPr="001A58EA">
              <w:rPr>
                <w:rFonts w:ascii="Times New Roman" w:eastAsia="Calibri" w:hAnsi="Times New Roman" w:cs="Times New Roman"/>
                <w:sz w:val="16"/>
                <w:szCs w:val="16"/>
              </w:rPr>
              <w:t>Parliamentary Power Index</w:t>
            </w:r>
          </w:p>
        </w:tc>
        <w:tc>
          <w:tcPr>
            <w:tcW w:w="1080" w:type="dxa"/>
          </w:tcPr>
          <w:p w14:paraId="79A2540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1.585***</w:t>
            </w:r>
          </w:p>
          <w:p w14:paraId="637DC19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(0.234)</w:t>
            </w:r>
          </w:p>
        </w:tc>
        <w:tc>
          <w:tcPr>
            <w:tcW w:w="1173" w:type="dxa"/>
          </w:tcPr>
          <w:p w14:paraId="6A77C6C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1.405***</w:t>
            </w:r>
          </w:p>
          <w:p w14:paraId="101241E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(0.006)</w:t>
            </w:r>
          </w:p>
        </w:tc>
        <w:tc>
          <w:tcPr>
            <w:tcW w:w="990" w:type="dxa"/>
          </w:tcPr>
          <w:p w14:paraId="2776DA7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1170" w:type="dxa"/>
          </w:tcPr>
          <w:p w14:paraId="15A7CCC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r>
      <w:bookmarkEnd w:id="6"/>
      <w:tr w:rsidR="001A58EA" w:rsidRPr="001A58EA" w14:paraId="745275A0" w14:textId="77777777" w:rsidTr="003A0824">
        <w:tc>
          <w:tcPr>
            <w:tcW w:w="1795" w:type="dxa"/>
          </w:tcPr>
          <w:p w14:paraId="51B275A3" w14:textId="6F6D9798"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W</w:t>
            </w:r>
            <w:r w:rsidR="0065486C">
              <w:rPr>
                <w:rFonts w:ascii="Times New Roman" w:eastAsia="Calibri" w:hAnsi="Times New Roman" w:cs="Times New Roman"/>
                <w:sz w:val="16"/>
                <w:szCs w:val="16"/>
              </w:rPr>
              <w:t>LPS Index</w:t>
            </w:r>
          </w:p>
        </w:tc>
        <w:tc>
          <w:tcPr>
            <w:tcW w:w="1080" w:type="dxa"/>
          </w:tcPr>
          <w:p w14:paraId="4657CA0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1173" w:type="dxa"/>
          </w:tcPr>
          <w:p w14:paraId="30ED4F6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990" w:type="dxa"/>
          </w:tcPr>
          <w:p w14:paraId="1B0BB70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0.219***</w:t>
            </w:r>
          </w:p>
          <w:p w14:paraId="2B79392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(0.032)</w:t>
            </w:r>
          </w:p>
        </w:tc>
        <w:tc>
          <w:tcPr>
            <w:tcW w:w="1170" w:type="dxa"/>
          </w:tcPr>
          <w:p w14:paraId="649223B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0.198***</w:t>
            </w:r>
          </w:p>
          <w:p w14:paraId="55713D8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(0.031)</w:t>
            </w:r>
          </w:p>
        </w:tc>
      </w:tr>
      <w:tr w:rsidR="001A58EA" w:rsidRPr="001A58EA" w14:paraId="036A2B03" w14:textId="77777777" w:rsidTr="003A0824">
        <w:tc>
          <w:tcPr>
            <w:tcW w:w="1795" w:type="dxa"/>
          </w:tcPr>
          <w:p w14:paraId="1A77788F" w14:textId="77777777"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Parliamentary System</w:t>
            </w:r>
          </w:p>
        </w:tc>
        <w:tc>
          <w:tcPr>
            <w:tcW w:w="1080" w:type="dxa"/>
          </w:tcPr>
          <w:p w14:paraId="7458BC1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0.298***</w:t>
            </w:r>
          </w:p>
          <w:p w14:paraId="0B35D79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(0.090)</w:t>
            </w:r>
          </w:p>
        </w:tc>
        <w:tc>
          <w:tcPr>
            <w:tcW w:w="1173" w:type="dxa"/>
          </w:tcPr>
          <w:p w14:paraId="2B9D80A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-0.037</w:t>
            </w:r>
          </w:p>
          <w:p w14:paraId="545E09C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(0.093)</w:t>
            </w:r>
          </w:p>
        </w:tc>
        <w:tc>
          <w:tcPr>
            <w:tcW w:w="990" w:type="dxa"/>
          </w:tcPr>
          <w:p w14:paraId="36A9A8C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0.308***</w:t>
            </w:r>
          </w:p>
          <w:p w14:paraId="25BBB3F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(0.090)</w:t>
            </w:r>
          </w:p>
        </w:tc>
        <w:tc>
          <w:tcPr>
            <w:tcW w:w="1170" w:type="dxa"/>
          </w:tcPr>
          <w:p w14:paraId="2CF3683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-0.033</w:t>
            </w:r>
          </w:p>
          <w:p w14:paraId="10F0DD6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(0.092)</w:t>
            </w:r>
          </w:p>
        </w:tc>
      </w:tr>
      <w:tr w:rsidR="001A58EA" w:rsidRPr="001A58EA" w14:paraId="6EF8D371" w14:textId="77777777" w:rsidTr="003A0824">
        <w:tc>
          <w:tcPr>
            <w:tcW w:w="1795" w:type="dxa"/>
          </w:tcPr>
          <w:p w14:paraId="1B00B1DD" w14:textId="77777777"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PR system</w:t>
            </w:r>
          </w:p>
        </w:tc>
        <w:tc>
          <w:tcPr>
            <w:tcW w:w="1080" w:type="dxa"/>
          </w:tcPr>
          <w:p w14:paraId="04B41F5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0.102</w:t>
            </w:r>
          </w:p>
          <w:p w14:paraId="0D23EF7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(0.075)</w:t>
            </w:r>
          </w:p>
        </w:tc>
        <w:tc>
          <w:tcPr>
            <w:tcW w:w="1173" w:type="dxa"/>
          </w:tcPr>
          <w:p w14:paraId="36A6FA1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0.066</w:t>
            </w:r>
          </w:p>
          <w:p w14:paraId="3ED5AF0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(0.069)</w:t>
            </w:r>
          </w:p>
        </w:tc>
        <w:tc>
          <w:tcPr>
            <w:tcW w:w="990" w:type="dxa"/>
          </w:tcPr>
          <w:p w14:paraId="26A89BD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0.104</w:t>
            </w:r>
          </w:p>
          <w:p w14:paraId="2D6FBAC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(0.075)</w:t>
            </w:r>
          </w:p>
        </w:tc>
        <w:tc>
          <w:tcPr>
            <w:tcW w:w="1170" w:type="dxa"/>
          </w:tcPr>
          <w:p w14:paraId="325D7A8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0.064</w:t>
            </w:r>
          </w:p>
          <w:p w14:paraId="473247C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(0.069)</w:t>
            </w:r>
          </w:p>
        </w:tc>
      </w:tr>
      <w:tr w:rsidR="001A58EA" w:rsidRPr="001A58EA" w14:paraId="1BAA70D1" w14:textId="77777777" w:rsidTr="003A0824">
        <w:tc>
          <w:tcPr>
            <w:tcW w:w="1795" w:type="dxa"/>
          </w:tcPr>
          <w:p w14:paraId="5AD485B1" w14:textId="77777777"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Veto Players</w:t>
            </w:r>
          </w:p>
        </w:tc>
        <w:tc>
          <w:tcPr>
            <w:tcW w:w="1080" w:type="dxa"/>
          </w:tcPr>
          <w:p w14:paraId="2619CA0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0.591***</w:t>
            </w:r>
          </w:p>
          <w:p w14:paraId="4667D8D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(0.209)</w:t>
            </w:r>
          </w:p>
        </w:tc>
        <w:tc>
          <w:tcPr>
            <w:tcW w:w="1173" w:type="dxa"/>
          </w:tcPr>
          <w:p w14:paraId="18F589D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0.451**</w:t>
            </w:r>
          </w:p>
          <w:p w14:paraId="1EB5D4A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(0.184)</w:t>
            </w:r>
          </w:p>
        </w:tc>
        <w:tc>
          <w:tcPr>
            <w:tcW w:w="990" w:type="dxa"/>
          </w:tcPr>
          <w:p w14:paraId="40AAB79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0.580***</w:t>
            </w:r>
          </w:p>
          <w:p w14:paraId="7052284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(0.208)</w:t>
            </w:r>
          </w:p>
        </w:tc>
        <w:tc>
          <w:tcPr>
            <w:tcW w:w="1170" w:type="dxa"/>
          </w:tcPr>
          <w:p w14:paraId="1ADFC80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0.437**</w:t>
            </w:r>
          </w:p>
          <w:p w14:paraId="160A13E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(0.183)</w:t>
            </w:r>
          </w:p>
        </w:tc>
      </w:tr>
      <w:tr w:rsidR="001A58EA" w:rsidRPr="001A58EA" w14:paraId="5C1C72BB" w14:textId="77777777" w:rsidTr="003A0824">
        <w:tc>
          <w:tcPr>
            <w:tcW w:w="1795" w:type="dxa"/>
          </w:tcPr>
          <w:p w14:paraId="74B6CAFA" w14:textId="77777777"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Federalism</w:t>
            </w:r>
          </w:p>
        </w:tc>
        <w:tc>
          <w:tcPr>
            <w:tcW w:w="1080" w:type="dxa"/>
          </w:tcPr>
          <w:p w14:paraId="2395DCD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0.120</w:t>
            </w:r>
          </w:p>
          <w:p w14:paraId="4746266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(0.075)</w:t>
            </w:r>
          </w:p>
        </w:tc>
        <w:tc>
          <w:tcPr>
            <w:tcW w:w="1173" w:type="dxa"/>
          </w:tcPr>
          <w:p w14:paraId="693C38B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0.028</w:t>
            </w:r>
          </w:p>
          <w:p w14:paraId="4659F6D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(0.103)</w:t>
            </w:r>
          </w:p>
        </w:tc>
        <w:tc>
          <w:tcPr>
            <w:tcW w:w="990" w:type="dxa"/>
          </w:tcPr>
          <w:p w14:paraId="045F6ED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0.122</w:t>
            </w:r>
          </w:p>
          <w:p w14:paraId="5C2B4A8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(0.098)</w:t>
            </w:r>
          </w:p>
        </w:tc>
        <w:tc>
          <w:tcPr>
            <w:tcW w:w="1170" w:type="dxa"/>
          </w:tcPr>
          <w:p w14:paraId="03D6E78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0.027</w:t>
            </w:r>
          </w:p>
          <w:p w14:paraId="667CC84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(0.102)</w:t>
            </w:r>
          </w:p>
        </w:tc>
      </w:tr>
      <w:tr w:rsidR="001A58EA" w:rsidRPr="001A58EA" w14:paraId="5701FDC4" w14:textId="77777777" w:rsidTr="003A0824">
        <w:tc>
          <w:tcPr>
            <w:tcW w:w="1795" w:type="dxa"/>
          </w:tcPr>
          <w:p w14:paraId="4A6A6472" w14:textId="77777777"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All Controls Present</w:t>
            </w:r>
          </w:p>
        </w:tc>
        <w:tc>
          <w:tcPr>
            <w:tcW w:w="1080" w:type="dxa"/>
          </w:tcPr>
          <w:p w14:paraId="6E9C548F"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173" w:type="dxa"/>
          </w:tcPr>
          <w:p w14:paraId="7E64E868"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0034E4BB"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170" w:type="dxa"/>
          </w:tcPr>
          <w:p w14:paraId="083792A8"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r>
      <w:tr w:rsidR="001A58EA" w:rsidRPr="001A58EA" w14:paraId="113D02E8" w14:textId="77777777" w:rsidTr="003A0824">
        <w:tc>
          <w:tcPr>
            <w:tcW w:w="1795" w:type="dxa"/>
          </w:tcPr>
          <w:p w14:paraId="4200C2C1" w14:textId="4C4F4449" w:rsidR="001A58EA" w:rsidRPr="001A58EA" w:rsidRDefault="001A58EA" w:rsidP="001A58EA">
            <w:pPr>
              <w:rPr>
                <w:rFonts w:ascii="Times New Roman" w:eastAsia="Calibri" w:hAnsi="Times New Roman" w:cs="Times New Roman"/>
                <w:sz w:val="16"/>
                <w:szCs w:val="16"/>
              </w:rPr>
            </w:pPr>
            <w:r>
              <w:rPr>
                <w:rFonts w:ascii="Times New Roman" w:eastAsia="Calibri" w:hAnsi="Times New Roman" w:cs="Times New Roman"/>
                <w:sz w:val="16"/>
                <w:szCs w:val="16"/>
              </w:rPr>
              <w:t>Institutional Interaction Terms Present</w:t>
            </w:r>
          </w:p>
        </w:tc>
        <w:tc>
          <w:tcPr>
            <w:tcW w:w="1080" w:type="dxa"/>
          </w:tcPr>
          <w:p w14:paraId="323C4DF7" w14:textId="7E9E23C2"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173" w:type="dxa"/>
          </w:tcPr>
          <w:p w14:paraId="4E87CD21" w14:textId="13CED2F9"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4AD54101" w14:textId="008059ED"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170" w:type="dxa"/>
          </w:tcPr>
          <w:p w14:paraId="722BB148" w14:textId="570686CE"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r>
      <w:tr w:rsidR="001A58EA" w:rsidRPr="001A58EA" w14:paraId="04E29593" w14:textId="77777777" w:rsidTr="003A0824">
        <w:tc>
          <w:tcPr>
            <w:tcW w:w="1795" w:type="dxa"/>
          </w:tcPr>
          <w:p w14:paraId="02711C0B" w14:textId="77777777"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Constant</w:t>
            </w:r>
          </w:p>
        </w:tc>
        <w:tc>
          <w:tcPr>
            <w:tcW w:w="1080" w:type="dxa"/>
          </w:tcPr>
          <w:p w14:paraId="484D800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-10.483</w:t>
            </w:r>
          </w:p>
          <w:p w14:paraId="60346E1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(7.555)</w:t>
            </w:r>
          </w:p>
        </w:tc>
        <w:tc>
          <w:tcPr>
            <w:tcW w:w="1173" w:type="dxa"/>
          </w:tcPr>
          <w:p w14:paraId="566F92D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-10.453</w:t>
            </w:r>
          </w:p>
          <w:p w14:paraId="1161F87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(7.225)</w:t>
            </w:r>
          </w:p>
        </w:tc>
        <w:tc>
          <w:tcPr>
            <w:tcW w:w="990" w:type="dxa"/>
          </w:tcPr>
          <w:p w14:paraId="768587F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-10.482</w:t>
            </w:r>
          </w:p>
          <w:p w14:paraId="7BBE7C1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(7.593)</w:t>
            </w:r>
          </w:p>
        </w:tc>
        <w:tc>
          <w:tcPr>
            <w:tcW w:w="1170" w:type="dxa"/>
          </w:tcPr>
          <w:p w14:paraId="55ABDC1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-10.461</w:t>
            </w:r>
          </w:p>
          <w:p w14:paraId="3D26644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(7.042)</w:t>
            </w:r>
          </w:p>
        </w:tc>
      </w:tr>
      <w:tr w:rsidR="001A58EA" w:rsidRPr="001A58EA" w14:paraId="625AB4B6" w14:textId="77777777" w:rsidTr="003A0824">
        <w:tc>
          <w:tcPr>
            <w:tcW w:w="1795" w:type="dxa"/>
          </w:tcPr>
          <w:p w14:paraId="0390D357" w14:textId="77777777"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Observations</w:t>
            </w:r>
          </w:p>
        </w:tc>
        <w:tc>
          <w:tcPr>
            <w:tcW w:w="1080" w:type="dxa"/>
          </w:tcPr>
          <w:p w14:paraId="66086727" w14:textId="0E6CB1C2"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2</w:t>
            </w:r>
            <w:r w:rsidR="00F30ECC">
              <w:rPr>
                <w:rFonts w:ascii="Times New Roman" w:eastAsia="Calibri" w:hAnsi="Times New Roman" w:cs="Times New Roman"/>
                <w:sz w:val="16"/>
                <w:szCs w:val="16"/>
              </w:rPr>
              <w:t>550</w:t>
            </w:r>
          </w:p>
        </w:tc>
        <w:tc>
          <w:tcPr>
            <w:tcW w:w="1173" w:type="dxa"/>
          </w:tcPr>
          <w:p w14:paraId="6B6A25FF" w14:textId="14D24DCE"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w:t>
            </w:r>
            <w:r w:rsidR="00F30ECC">
              <w:rPr>
                <w:rFonts w:ascii="Times New Roman" w:eastAsia="Calibri" w:hAnsi="Times New Roman" w:cs="Times New Roman"/>
                <w:sz w:val="16"/>
                <w:szCs w:val="16"/>
              </w:rPr>
              <w:t>780</w:t>
            </w:r>
          </w:p>
        </w:tc>
        <w:tc>
          <w:tcPr>
            <w:tcW w:w="990" w:type="dxa"/>
          </w:tcPr>
          <w:p w14:paraId="624097E1" w14:textId="77189A26"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2</w:t>
            </w:r>
            <w:r w:rsidR="00F30ECC">
              <w:rPr>
                <w:rFonts w:ascii="Times New Roman" w:eastAsia="Calibri" w:hAnsi="Times New Roman" w:cs="Times New Roman"/>
                <w:sz w:val="16"/>
                <w:szCs w:val="16"/>
              </w:rPr>
              <w:t>550</w:t>
            </w:r>
          </w:p>
        </w:tc>
        <w:tc>
          <w:tcPr>
            <w:tcW w:w="1170" w:type="dxa"/>
          </w:tcPr>
          <w:p w14:paraId="630F7079" w14:textId="3E13D8CC" w:rsidR="001A58EA" w:rsidRPr="003A0824" w:rsidRDefault="00F30ECC" w:rsidP="001A58EA">
            <w:pPr>
              <w:jc w:val="center"/>
              <w:rPr>
                <w:rFonts w:ascii="Times New Roman" w:eastAsia="Calibri" w:hAnsi="Times New Roman" w:cs="Times New Roman"/>
                <w:sz w:val="16"/>
                <w:szCs w:val="16"/>
              </w:rPr>
            </w:pPr>
            <w:r>
              <w:rPr>
                <w:rFonts w:ascii="Times New Roman" w:eastAsia="Calibri" w:hAnsi="Times New Roman" w:cs="Times New Roman"/>
                <w:sz w:val="16"/>
                <w:szCs w:val="16"/>
              </w:rPr>
              <w:t>1780</w:t>
            </w:r>
          </w:p>
        </w:tc>
      </w:tr>
      <w:tr w:rsidR="001A58EA" w:rsidRPr="001A58EA" w14:paraId="682B4B96" w14:textId="77777777" w:rsidTr="003A0824">
        <w:tc>
          <w:tcPr>
            <w:tcW w:w="1795" w:type="dxa"/>
          </w:tcPr>
          <w:p w14:paraId="4CD39364" w14:textId="77777777"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Countries</w:t>
            </w:r>
          </w:p>
        </w:tc>
        <w:tc>
          <w:tcPr>
            <w:tcW w:w="1080" w:type="dxa"/>
          </w:tcPr>
          <w:p w14:paraId="6BCA450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150</w:t>
            </w:r>
          </w:p>
        </w:tc>
        <w:tc>
          <w:tcPr>
            <w:tcW w:w="1173" w:type="dxa"/>
          </w:tcPr>
          <w:p w14:paraId="49C73EB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w:t>
            </w:r>
          </w:p>
        </w:tc>
        <w:tc>
          <w:tcPr>
            <w:tcW w:w="990" w:type="dxa"/>
          </w:tcPr>
          <w:p w14:paraId="7BBDC13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150</w:t>
            </w:r>
          </w:p>
        </w:tc>
        <w:tc>
          <w:tcPr>
            <w:tcW w:w="1170" w:type="dxa"/>
          </w:tcPr>
          <w:p w14:paraId="39AACA9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w:t>
            </w:r>
          </w:p>
        </w:tc>
      </w:tr>
      <w:tr w:rsidR="001A58EA" w:rsidRPr="001A58EA" w14:paraId="3BC41A3A" w14:textId="77777777" w:rsidTr="003A0824">
        <w:tc>
          <w:tcPr>
            <w:tcW w:w="1795" w:type="dxa"/>
          </w:tcPr>
          <w:p w14:paraId="5FFFAAEF" w14:textId="77777777"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Adjusted R-square</w:t>
            </w:r>
          </w:p>
        </w:tc>
        <w:tc>
          <w:tcPr>
            <w:tcW w:w="1080" w:type="dxa"/>
          </w:tcPr>
          <w:p w14:paraId="6E4D6CD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0.972</w:t>
            </w:r>
          </w:p>
        </w:tc>
        <w:tc>
          <w:tcPr>
            <w:tcW w:w="1173" w:type="dxa"/>
          </w:tcPr>
          <w:p w14:paraId="2B54472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0.943</w:t>
            </w:r>
          </w:p>
        </w:tc>
        <w:tc>
          <w:tcPr>
            <w:tcW w:w="990" w:type="dxa"/>
          </w:tcPr>
          <w:p w14:paraId="5B3B342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0.972</w:t>
            </w:r>
          </w:p>
        </w:tc>
        <w:tc>
          <w:tcPr>
            <w:tcW w:w="1170" w:type="dxa"/>
          </w:tcPr>
          <w:p w14:paraId="094BCB5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0.940</w:t>
            </w:r>
          </w:p>
        </w:tc>
      </w:tr>
      <w:tr w:rsidR="001A58EA" w:rsidRPr="001A58EA" w14:paraId="400E53B5" w14:textId="77777777" w:rsidTr="003A0824">
        <w:tc>
          <w:tcPr>
            <w:tcW w:w="1795" w:type="dxa"/>
          </w:tcPr>
          <w:p w14:paraId="6D2EEC33" w14:textId="77777777" w:rsidR="001A58EA" w:rsidRPr="001A58EA" w:rsidRDefault="001A58EA" w:rsidP="001A58EA">
            <w:pPr>
              <w:rPr>
                <w:rFonts w:ascii="Times New Roman" w:eastAsia="Calibri" w:hAnsi="Times New Roman" w:cs="Times New Roman"/>
                <w:sz w:val="16"/>
                <w:szCs w:val="16"/>
              </w:rPr>
            </w:pPr>
            <w:r w:rsidRPr="001A58EA">
              <w:rPr>
                <w:rFonts w:ascii="Times New Roman" w:eastAsia="Calibri" w:hAnsi="Times New Roman" w:cs="Times New Roman"/>
                <w:sz w:val="16"/>
                <w:szCs w:val="16"/>
              </w:rPr>
              <w:t>F Statistic</w:t>
            </w:r>
          </w:p>
          <w:p w14:paraId="3C284528" w14:textId="77777777" w:rsidR="001A58EA" w:rsidRPr="001A58EA" w:rsidRDefault="001A58EA" w:rsidP="001A58EA">
            <w:pPr>
              <w:rPr>
                <w:rFonts w:ascii="Times New Roman" w:eastAsia="Calibri" w:hAnsi="Times New Roman" w:cs="Times New Roman"/>
                <w:sz w:val="16"/>
                <w:szCs w:val="16"/>
              </w:rPr>
            </w:pPr>
          </w:p>
        </w:tc>
        <w:tc>
          <w:tcPr>
            <w:tcW w:w="1080" w:type="dxa"/>
          </w:tcPr>
          <w:p w14:paraId="6FF1E74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156.485</w:t>
            </w:r>
          </w:p>
        </w:tc>
        <w:tc>
          <w:tcPr>
            <w:tcW w:w="1173" w:type="dxa"/>
          </w:tcPr>
          <w:p w14:paraId="2E4236C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100.000</w:t>
            </w:r>
          </w:p>
        </w:tc>
        <w:tc>
          <w:tcPr>
            <w:tcW w:w="990" w:type="dxa"/>
          </w:tcPr>
          <w:p w14:paraId="3D3D56A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156.171</w:t>
            </w:r>
          </w:p>
        </w:tc>
        <w:tc>
          <w:tcPr>
            <w:tcW w:w="1170" w:type="dxa"/>
          </w:tcPr>
          <w:p w14:paraId="7532FC8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100.416</w:t>
            </w:r>
          </w:p>
        </w:tc>
      </w:tr>
    </w:tbl>
    <w:p w14:paraId="7A05B573" w14:textId="77777777" w:rsidR="00CE1C6E" w:rsidRDefault="00CE1C6E" w:rsidP="001A58EA">
      <w:pPr>
        <w:spacing w:line="240" w:lineRule="auto"/>
        <w:jc w:val="center"/>
        <w:rPr>
          <w:rFonts w:ascii="Times New Roman" w:eastAsia="Calibri" w:hAnsi="Times New Roman" w:cs="Times New Roman"/>
          <w:sz w:val="16"/>
          <w:szCs w:val="16"/>
        </w:rPr>
      </w:pPr>
    </w:p>
    <w:p w14:paraId="316A8CCF" w14:textId="058FD5B2" w:rsidR="001A58EA" w:rsidRPr="001A58EA" w:rsidRDefault="001A58EA" w:rsidP="001A58EA">
      <w:pPr>
        <w:spacing w:line="240" w:lineRule="auto"/>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FEVD coefficients are presented; Standard errors in parentheses; Level of Significance: ***p&lt;.01</w:t>
      </w:r>
      <w:r w:rsidR="0005566B">
        <w:rPr>
          <w:rFonts w:ascii="Times New Roman" w:eastAsia="Calibri" w:hAnsi="Times New Roman" w:cs="Times New Roman"/>
          <w:sz w:val="16"/>
          <w:szCs w:val="16"/>
        </w:rPr>
        <w:t>;</w:t>
      </w:r>
      <w:r w:rsidRPr="001A58EA">
        <w:rPr>
          <w:rFonts w:ascii="Times New Roman" w:eastAsia="Calibri" w:hAnsi="Times New Roman" w:cs="Times New Roman"/>
          <w:sz w:val="16"/>
          <w:szCs w:val="16"/>
        </w:rPr>
        <w:t xml:space="preserve"> **p&lt;.05; *p&lt;.10, two-tailed tests.</w:t>
      </w:r>
    </w:p>
    <w:p w14:paraId="1209DE4D" w14:textId="6CE9A96D" w:rsidR="001A58EA" w:rsidRPr="003A0824" w:rsidRDefault="001A58EA" w:rsidP="003A0824">
      <w:pPr>
        <w:pStyle w:val="ListParagraph"/>
        <w:numPr>
          <w:ilvl w:val="0"/>
          <w:numId w:val="9"/>
        </w:numPr>
        <w:spacing w:after="200" w:line="276" w:lineRule="auto"/>
        <w:rPr>
          <w:rFonts w:ascii="Times New Roman" w:eastAsia="Calibri" w:hAnsi="Times New Roman" w:cs="Times New Roman"/>
          <w:b/>
          <w:bCs/>
          <w:sz w:val="16"/>
          <w:szCs w:val="16"/>
        </w:rPr>
      </w:pPr>
      <w:r w:rsidRPr="003A0824">
        <w:rPr>
          <w:rFonts w:ascii="Times New Roman" w:eastAsia="Calibri" w:hAnsi="Times New Roman" w:cs="Times New Roman"/>
          <w:b/>
          <w:bCs/>
          <w:sz w:val="16"/>
          <w:szCs w:val="16"/>
        </w:rPr>
        <w:t>Governmental Effectiveness</w:t>
      </w:r>
    </w:p>
    <w:p w14:paraId="646A6AD8" w14:textId="7DA07CD3" w:rsidR="001A58EA" w:rsidRPr="00F76D23" w:rsidRDefault="001A58EA" w:rsidP="001A58EA">
      <w:pPr>
        <w:contextualSpacing/>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 xml:space="preserve">                                                                                                      PPI Index                               Weighted PPI Index</w:t>
      </w:r>
    </w:p>
    <w:tbl>
      <w:tblPr>
        <w:tblStyle w:val="TableGrid1"/>
        <w:tblW w:w="5935" w:type="dxa"/>
        <w:tblInd w:w="1707" w:type="dxa"/>
        <w:tblLayout w:type="fixed"/>
        <w:tblLook w:val="04A0" w:firstRow="1" w:lastRow="0" w:firstColumn="1" w:lastColumn="0" w:noHBand="0" w:noVBand="1"/>
      </w:tblPr>
      <w:tblGrid>
        <w:gridCol w:w="1795"/>
        <w:gridCol w:w="1080"/>
        <w:gridCol w:w="990"/>
        <w:gridCol w:w="990"/>
        <w:gridCol w:w="1080"/>
      </w:tblGrid>
      <w:tr w:rsidR="001A58EA" w:rsidRPr="00F76D23" w14:paraId="2D8B93F0" w14:textId="77777777" w:rsidTr="001A58EA">
        <w:tc>
          <w:tcPr>
            <w:tcW w:w="1795" w:type="dxa"/>
          </w:tcPr>
          <w:p w14:paraId="6191C013" w14:textId="77777777" w:rsidR="001A58EA" w:rsidRPr="00F76D23" w:rsidRDefault="001A58EA" w:rsidP="001A58EA">
            <w:pPr>
              <w:jc w:val="center"/>
              <w:rPr>
                <w:rFonts w:ascii="Times New Roman" w:eastAsia="Calibri" w:hAnsi="Times New Roman" w:cs="Times New Roman"/>
                <w:color w:val="002060"/>
                <w:sz w:val="16"/>
                <w:szCs w:val="16"/>
              </w:rPr>
            </w:pPr>
          </w:p>
        </w:tc>
        <w:tc>
          <w:tcPr>
            <w:tcW w:w="1080" w:type="dxa"/>
          </w:tcPr>
          <w:p w14:paraId="2F82906A"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1</w:t>
            </w:r>
          </w:p>
        </w:tc>
        <w:tc>
          <w:tcPr>
            <w:tcW w:w="990" w:type="dxa"/>
          </w:tcPr>
          <w:p w14:paraId="3EEB017C"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2</w:t>
            </w:r>
          </w:p>
        </w:tc>
        <w:tc>
          <w:tcPr>
            <w:tcW w:w="990" w:type="dxa"/>
          </w:tcPr>
          <w:p w14:paraId="58A4B6C1"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3</w:t>
            </w:r>
          </w:p>
        </w:tc>
        <w:tc>
          <w:tcPr>
            <w:tcW w:w="1080" w:type="dxa"/>
          </w:tcPr>
          <w:p w14:paraId="4203F99B"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4</w:t>
            </w:r>
          </w:p>
        </w:tc>
      </w:tr>
      <w:tr w:rsidR="00F76D23" w:rsidRPr="00F76D23" w14:paraId="68A0E5E4" w14:textId="77777777" w:rsidTr="001A58EA">
        <w:tc>
          <w:tcPr>
            <w:tcW w:w="1795" w:type="dxa"/>
          </w:tcPr>
          <w:p w14:paraId="5EB735DA" w14:textId="77777777" w:rsidR="001A58EA" w:rsidRPr="00F76D23" w:rsidRDefault="001A58EA" w:rsidP="001A58EA">
            <w:pPr>
              <w:jc w:val="center"/>
              <w:rPr>
                <w:rFonts w:ascii="Times New Roman" w:eastAsia="Calibri" w:hAnsi="Times New Roman" w:cs="Times New Roman"/>
                <w:color w:val="002060"/>
                <w:sz w:val="16"/>
                <w:szCs w:val="16"/>
              </w:rPr>
            </w:pPr>
          </w:p>
        </w:tc>
        <w:tc>
          <w:tcPr>
            <w:tcW w:w="1080" w:type="dxa"/>
          </w:tcPr>
          <w:p w14:paraId="3599D9F7"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Global</w:t>
            </w:r>
          </w:p>
          <w:p w14:paraId="6A4BB68A"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Model</w:t>
            </w:r>
          </w:p>
          <w:p w14:paraId="75A6B5DB"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990" w:type="dxa"/>
          </w:tcPr>
          <w:p w14:paraId="179B77B7"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Developing</w:t>
            </w:r>
          </w:p>
          <w:p w14:paraId="424C6359"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States</w:t>
            </w:r>
          </w:p>
          <w:p w14:paraId="078C2C32"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Only</w:t>
            </w:r>
          </w:p>
        </w:tc>
        <w:tc>
          <w:tcPr>
            <w:tcW w:w="990" w:type="dxa"/>
          </w:tcPr>
          <w:p w14:paraId="27882BFE"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Global Model</w:t>
            </w:r>
          </w:p>
          <w:p w14:paraId="2E0C8119" w14:textId="77777777" w:rsidR="001A58EA" w:rsidRPr="00F76D23" w:rsidRDefault="001A58EA" w:rsidP="001A58EA">
            <w:pPr>
              <w:jc w:val="center"/>
              <w:rPr>
                <w:rFonts w:ascii="Times New Roman" w:eastAsia="Calibri" w:hAnsi="Times New Roman" w:cs="Times New Roman"/>
                <w:color w:val="000000" w:themeColor="text1"/>
                <w:sz w:val="16"/>
                <w:szCs w:val="16"/>
              </w:rPr>
            </w:pPr>
          </w:p>
          <w:p w14:paraId="30C15D0C"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080" w:type="dxa"/>
          </w:tcPr>
          <w:p w14:paraId="051B5B59"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Developing</w:t>
            </w:r>
          </w:p>
          <w:p w14:paraId="058C0B79"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States Only</w:t>
            </w:r>
          </w:p>
        </w:tc>
      </w:tr>
      <w:tr w:rsidR="001A58EA" w:rsidRPr="001A58EA" w14:paraId="65A51CD4" w14:textId="77777777" w:rsidTr="001A58EA">
        <w:tc>
          <w:tcPr>
            <w:tcW w:w="1795" w:type="dxa"/>
          </w:tcPr>
          <w:p w14:paraId="7FA039DC"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Parliamentary Power Index</w:t>
            </w:r>
          </w:p>
        </w:tc>
        <w:tc>
          <w:tcPr>
            <w:tcW w:w="1080" w:type="dxa"/>
          </w:tcPr>
          <w:p w14:paraId="40D8AB8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1.019***</w:t>
            </w:r>
          </w:p>
          <w:p w14:paraId="533A192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(0.372)</w:t>
            </w:r>
          </w:p>
        </w:tc>
        <w:tc>
          <w:tcPr>
            <w:tcW w:w="990" w:type="dxa"/>
          </w:tcPr>
          <w:p w14:paraId="76E42B0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0.833***</w:t>
            </w:r>
          </w:p>
          <w:p w14:paraId="2A53DCC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(0.302)</w:t>
            </w:r>
          </w:p>
        </w:tc>
        <w:tc>
          <w:tcPr>
            <w:tcW w:w="990" w:type="dxa"/>
          </w:tcPr>
          <w:p w14:paraId="6E487B8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1080" w:type="dxa"/>
          </w:tcPr>
          <w:p w14:paraId="6DB8CD3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r>
      <w:tr w:rsidR="001A58EA" w:rsidRPr="001A58EA" w14:paraId="4DB02661" w14:textId="77777777" w:rsidTr="001A58EA">
        <w:tc>
          <w:tcPr>
            <w:tcW w:w="1795" w:type="dxa"/>
          </w:tcPr>
          <w:p w14:paraId="0A4FE23C" w14:textId="7226051E"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W</w:t>
            </w:r>
            <w:r w:rsidR="0065486C" w:rsidRPr="003A0824">
              <w:rPr>
                <w:rFonts w:ascii="Times New Roman" w:eastAsia="Calibri" w:hAnsi="Times New Roman" w:cs="Times New Roman"/>
                <w:sz w:val="16"/>
                <w:szCs w:val="16"/>
              </w:rPr>
              <w:t>LPS Index</w:t>
            </w:r>
          </w:p>
        </w:tc>
        <w:tc>
          <w:tcPr>
            <w:tcW w:w="1080" w:type="dxa"/>
          </w:tcPr>
          <w:p w14:paraId="35A6DCE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990" w:type="dxa"/>
          </w:tcPr>
          <w:p w14:paraId="5D748FB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990" w:type="dxa"/>
          </w:tcPr>
          <w:p w14:paraId="5BBA092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0.136***</w:t>
            </w:r>
          </w:p>
          <w:p w14:paraId="0AFD839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(0.051)</w:t>
            </w:r>
          </w:p>
        </w:tc>
        <w:tc>
          <w:tcPr>
            <w:tcW w:w="1080" w:type="dxa"/>
          </w:tcPr>
          <w:p w14:paraId="3AAF209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0.115***</w:t>
            </w:r>
          </w:p>
          <w:p w14:paraId="6B80F7D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(0.041)</w:t>
            </w:r>
          </w:p>
        </w:tc>
      </w:tr>
      <w:tr w:rsidR="001A58EA" w:rsidRPr="001A58EA" w14:paraId="57E4EF2D" w14:textId="77777777" w:rsidTr="001A58EA">
        <w:tc>
          <w:tcPr>
            <w:tcW w:w="1795" w:type="dxa"/>
          </w:tcPr>
          <w:p w14:paraId="79BD3113"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Parliamentary System</w:t>
            </w:r>
          </w:p>
        </w:tc>
        <w:tc>
          <w:tcPr>
            <w:tcW w:w="1080" w:type="dxa"/>
          </w:tcPr>
          <w:p w14:paraId="6A109DE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0.807***</w:t>
            </w:r>
          </w:p>
          <w:p w14:paraId="1A87D9B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(0.144)</w:t>
            </w:r>
          </w:p>
        </w:tc>
        <w:tc>
          <w:tcPr>
            <w:tcW w:w="990" w:type="dxa"/>
          </w:tcPr>
          <w:p w14:paraId="68B890B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0.259**</w:t>
            </w:r>
          </w:p>
          <w:p w14:paraId="0B953FD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(0.123)</w:t>
            </w:r>
          </w:p>
        </w:tc>
        <w:tc>
          <w:tcPr>
            <w:tcW w:w="990" w:type="dxa"/>
          </w:tcPr>
          <w:p w14:paraId="77BDB4E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0.819***</w:t>
            </w:r>
          </w:p>
          <w:p w14:paraId="43D2C1F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(0.143)</w:t>
            </w:r>
          </w:p>
        </w:tc>
        <w:tc>
          <w:tcPr>
            <w:tcW w:w="1080" w:type="dxa"/>
          </w:tcPr>
          <w:p w14:paraId="0766E5F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0.264**</w:t>
            </w:r>
          </w:p>
          <w:p w14:paraId="118FE22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(0.123)</w:t>
            </w:r>
          </w:p>
        </w:tc>
      </w:tr>
      <w:tr w:rsidR="001A58EA" w:rsidRPr="001A58EA" w14:paraId="4058F386" w14:textId="77777777" w:rsidTr="001A58EA">
        <w:tc>
          <w:tcPr>
            <w:tcW w:w="1795" w:type="dxa"/>
          </w:tcPr>
          <w:p w14:paraId="04B883D8"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PR system</w:t>
            </w:r>
          </w:p>
        </w:tc>
        <w:tc>
          <w:tcPr>
            <w:tcW w:w="1080" w:type="dxa"/>
          </w:tcPr>
          <w:p w14:paraId="35A6979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0.176</w:t>
            </w:r>
          </w:p>
          <w:p w14:paraId="53113B9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(0.120)</w:t>
            </w:r>
          </w:p>
        </w:tc>
        <w:tc>
          <w:tcPr>
            <w:tcW w:w="990" w:type="dxa"/>
          </w:tcPr>
          <w:p w14:paraId="5727E63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0.143</w:t>
            </w:r>
          </w:p>
          <w:p w14:paraId="30B8E94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(0.092)</w:t>
            </w:r>
          </w:p>
        </w:tc>
        <w:tc>
          <w:tcPr>
            <w:tcW w:w="990" w:type="dxa"/>
          </w:tcPr>
          <w:p w14:paraId="40DA6CA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0.182</w:t>
            </w:r>
          </w:p>
          <w:p w14:paraId="168772C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(0.143)</w:t>
            </w:r>
          </w:p>
        </w:tc>
        <w:tc>
          <w:tcPr>
            <w:tcW w:w="1080" w:type="dxa"/>
          </w:tcPr>
          <w:p w14:paraId="654A040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0.143</w:t>
            </w:r>
          </w:p>
          <w:p w14:paraId="638A011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(0.092)</w:t>
            </w:r>
          </w:p>
        </w:tc>
      </w:tr>
      <w:tr w:rsidR="001A58EA" w:rsidRPr="001A58EA" w14:paraId="534B26B6" w14:textId="77777777" w:rsidTr="001A58EA">
        <w:tc>
          <w:tcPr>
            <w:tcW w:w="1795" w:type="dxa"/>
          </w:tcPr>
          <w:p w14:paraId="2F83348C"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Veto Players</w:t>
            </w:r>
          </w:p>
        </w:tc>
        <w:tc>
          <w:tcPr>
            <w:tcW w:w="1080" w:type="dxa"/>
          </w:tcPr>
          <w:p w14:paraId="5783A2A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0.485</w:t>
            </w:r>
          </w:p>
          <w:p w14:paraId="700462B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(0.332)</w:t>
            </w:r>
          </w:p>
        </w:tc>
        <w:tc>
          <w:tcPr>
            <w:tcW w:w="990" w:type="dxa"/>
          </w:tcPr>
          <w:p w14:paraId="734C1C8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0.332</w:t>
            </w:r>
          </w:p>
          <w:p w14:paraId="49F0938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(0.244)</w:t>
            </w:r>
          </w:p>
        </w:tc>
        <w:tc>
          <w:tcPr>
            <w:tcW w:w="990" w:type="dxa"/>
          </w:tcPr>
          <w:p w14:paraId="2D59A74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0.486</w:t>
            </w:r>
          </w:p>
          <w:p w14:paraId="6373D9F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(0.330)</w:t>
            </w:r>
          </w:p>
        </w:tc>
        <w:tc>
          <w:tcPr>
            <w:tcW w:w="1080" w:type="dxa"/>
          </w:tcPr>
          <w:p w14:paraId="6E7E8E6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0.325</w:t>
            </w:r>
          </w:p>
          <w:p w14:paraId="082A214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(0.243)</w:t>
            </w:r>
          </w:p>
        </w:tc>
      </w:tr>
      <w:tr w:rsidR="001A58EA" w:rsidRPr="001A58EA" w14:paraId="498AF667" w14:textId="77777777" w:rsidTr="001A58EA">
        <w:tc>
          <w:tcPr>
            <w:tcW w:w="1795" w:type="dxa"/>
          </w:tcPr>
          <w:p w14:paraId="0518FB5F"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Federalism</w:t>
            </w:r>
          </w:p>
        </w:tc>
        <w:tc>
          <w:tcPr>
            <w:tcW w:w="1080" w:type="dxa"/>
          </w:tcPr>
          <w:p w14:paraId="2A702A8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0.255</w:t>
            </w:r>
          </w:p>
          <w:p w14:paraId="2C1C4DA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(0.157)</w:t>
            </w:r>
          </w:p>
        </w:tc>
        <w:tc>
          <w:tcPr>
            <w:tcW w:w="990" w:type="dxa"/>
          </w:tcPr>
          <w:p w14:paraId="54DC5DA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0.085</w:t>
            </w:r>
          </w:p>
          <w:p w14:paraId="2502BDC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(0.137)</w:t>
            </w:r>
          </w:p>
        </w:tc>
        <w:tc>
          <w:tcPr>
            <w:tcW w:w="990" w:type="dxa"/>
          </w:tcPr>
          <w:p w14:paraId="7536F51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0.256</w:t>
            </w:r>
          </w:p>
          <w:p w14:paraId="5864B0D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(0.157)</w:t>
            </w:r>
          </w:p>
        </w:tc>
        <w:tc>
          <w:tcPr>
            <w:tcW w:w="1080" w:type="dxa"/>
          </w:tcPr>
          <w:p w14:paraId="29E036B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0.085</w:t>
            </w:r>
          </w:p>
          <w:p w14:paraId="19A0D15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(0.137)</w:t>
            </w:r>
          </w:p>
        </w:tc>
      </w:tr>
      <w:tr w:rsidR="001A58EA" w:rsidRPr="001A58EA" w14:paraId="047D121D" w14:textId="77777777" w:rsidTr="001A58EA">
        <w:tc>
          <w:tcPr>
            <w:tcW w:w="1795" w:type="dxa"/>
          </w:tcPr>
          <w:p w14:paraId="731BAF6C"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All Controls Present</w:t>
            </w:r>
          </w:p>
        </w:tc>
        <w:tc>
          <w:tcPr>
            <w:tcW w:w="1080" w:type="dxa"/>
          </w:tcPr>
          <w:p w14:paraId="0825B28E"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293FAFDA"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0B4A15DD"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080" w:type="dxa"/>
          </w:tcPr>
          <w:p w14:paraId="343586B1"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r>
      <w:tr w:rsidR="001A58EA" w:rsidRPr="001A58EA" w14:paraId="72161D0F" w14:textId="77777777" w:rsidTr="001A58EA">
        <w:tc>
          <w:tcPr>
            <w:tcW w:w="1795" w:type="dxa"/>
          </w:tcPr>
          <w:p w14:paraId="24BE9DD3"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Institutional Interaction </w:t>
            </w:r>
          </w:p>
          <w:p w14:paraId="1AF2FE0A" w14:textId="4AE1BB42"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Terms Present</w:t>
            </w:r>
          </w:p>
        </w:tc>
        <w:tc>
          <w:tcPr>
            <w:tcW w:w="1080" w:type="dxa"/>
          </w:tcPr>
          <w:p w14:paraId="770875F5" w14:textId="4660CBF2"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1AA23E47" w14:textId="0A7CCD2C"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5D3BF073" w14:textId="70D7C4AF"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080" w:type="dxa"/>
          </w:tcPr>
          <w:p w14:paraId="5F8450A1" w14:textId="20A1542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r>
      <w:tr w:rsidR="001A58EA" w:rsidRPr="001A58EA" w14:paraId="275BB0EE" w14:textId="77777777" w:rsidTr="001A58EA">
        <w:tc>
          <w:tcPr>
            <w:tcW w:w="1795" w:type="dxa"/>
          </w:tcPr>
          <w:p w14:paraId="4D2CA5E5"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Constant</w:t>
            </w:r>
          </w:p>
        </w:tc>
        <w:tc>
          <w:tcPr>
            <w:tcW w:w="1080" w:type="dxa"/>
          </w:tcPr>
          <w:p w14:paraId="44E5275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-10.114</w:t>
            </w:r>
          </w:p>
          <w:p w14:paraId="26233D0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(7.168)</w:t>
            </w:r>
          </w:p>
        </w:tc>
        <w:tc>
          <w:tcPr>
            <w:tcW w:w="990" w:type="dxa"/>
          </w:tcPr>
          <w:p w14:paraId="30E9ECA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-10.159</w:t>
            </w:r>
          </w:p>
          <w:p w14:paraId="1928566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(7.135)</w:t>
            </w:r>
          </w:p>
        </w:tc>
        <w:tc>
          <w:tcPr>
            <w:tcW w:w="990" w:type="dxa"/>
          </w:tcPr>
          <w:p w14:paraId="3B8671F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-10.104</w:t>
            </w:r>
          </w:p>
          <w:p w14:paraId="2FCE3F4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(7.168)</w:t>
            </w:r>
          </w:p>
        </w:tc>
        <w:tc>
          <w:tcPr>
            <w:tcW w:w="1080" w:type="dxa"/>
          </w:tcPr>
          <w:p w14:paraId="165E9C5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-10.160</w:t>
            </w:r>
          </w:p>
          <w:p w14:paraId="46A0F17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(7.135)</w:t>
            </w:r>
          </w:p>
        </w:tc>
      </w:tr>
      <w:tr w:rsidR="001A58EA" w:rsidRPr="001A58EA" w14:paraId="3077A72E" w14:textId="77777777" w:rsidTr="001A58EA">
        <w:tc>
          <w:tcPr>
            <w:tcW w:w="1795" w:type="dxa"/>
          </w:tcPr>
          <w:p w14:paraId="039F6060"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Observations</w:t>
            </w:r>
          </w:p>
        </w:tc>
        <w:tc>
          <w:tcPr>
            <w:tcW w:w="1080" w:type="dxa"/>
          </w:tcPr>
          <w:p w14:paraId="1440E20C" w14:textId="1FA79C79"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25</w:t>
            </w:r>
            <w:r w:rsidR="00F30ECC">
              <w:rPr>
                <w:rFonts w:ascii="Times New Roman" w:eastAsia="Calibri" w:hAnsi="Times New Roman" w:cs="Times New Roman"/>
                <w:sz w:val="16"/>
                <w:szCs w:val="16"/>
              </w:rPr>
              <w:t>50</w:t>
            </w:r>
          </w:p>
        </w:tc>
        <w:tc>
          <w:tcPr>
            <w:tcW w:w="990" w:type="dxa"/>
          </w:tcPr>
          <w:p w14:paraId="182CAF6B" w14:textId="413079C4" w:rsidR="001A58EA" w:rsidRPr="003A0824" w:rsidRDefault="00F30ECC" w:rsidP="001A58EA">
            <w:pPr>
              <w:jc w:val="center"/>
              <w:rPr>
                <w:rFonts w:ascii="Times New Roman" w:eastAsia="Calibri" w:hAnsi="Times New Roman" w:cs="Times New Roman"/>
                <w:sz w:val="16"/>
                <w:szCs w:val="16"/>
              </w:rPr>
            </w:pPr>
            <w:r>
              <w:rPr>
                <w:rFonts w:ascii="Times New Roman" w:eastAsia="Calibri" w:hAnsi="Times New Roman" w:cs="Times New Roman"/>
                <w:sz w:val="16"/>
                <w:szCs w:val="16"/>
              </w:rPr>
              <w:t>1780</w:t>
            </w:r>
          </w:p>
        </w:tc>
        <w:tc>
          <w:tcPr>
            <w:tcW w:w="990" w:type="dxa"/>
          </w:tcPr>
          <w:p w14:paraId="0552532C" w14:textId="2643EE51"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2</w:t>
            </w:r>
            <w:r w:rsidR="00F30ECC">
              <w:rPr>
                <w:rFonts w:ascii="Times New Roman" w:eastAsia="Calibri" w:hAnsi="Times New Roman" w:cs="Times New Roman"/>
                <w:sz w:val="16"/>
                <w:szCs w:val="16"/>
              </w:rPr>
              <w:t>550</w:t>
            </w:r>
          </w:p>
        </w:tc>
        <w:tc>
          <w:tcPr>
            <w:tcW w:w="1080" w:type="dxa"/>
          </w:tcPr>
          <w:p w14:paraId="424D7469" w14:textId="58C39946"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w:t>
            </w:r>
            <w:r w:rsidR="00F30ECC">
              <w:rPr>
                <w:rFonts w:ascii="Times New Roman" w:eastAsia="Calibri" w:hAnsi="Times New Roman" w:cs="Times New Roman"/>
                <w:sz w:val="16"/>
                <w:szCs w:val="16"/>
              </w:rPr>
              <w:t>780</w:t>
            </w:r>
          </w:p>
        </w:tc>
      </w:tr>
      <w:tr w:rsidR="001A58EA" w:rsidRPr="001A58EA" w14:paraId="77CD2B7D" w14:textId="77777777" w:rsidTr="001A58EA">
        <w:tc>
          <w:tcPr>
            <w:tcW w:w="1795" w:type="dxa"/>
          </w:tcPr>
          <w:p w14:paraId="79554AAD"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Countries</w:t>
            </w:r>
          </w:p>
        </w:tc>
        <w:tc>
          <w:tcPr>
            <w:tcW w:w="1080" w:type="dxa"/>
          </w:tcPr>
          <w:p w14:paraId="581ECD2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150</w:t>
            </w:r>
          </w:p>
        </w:tc>
        <w:tc>
          <w:tcPr>
            <w:tcW w:w="990" w:type="dxa"/>
          </w:tcPr>
          <w:p w14:paraId="30B21AC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w:t>
            </w:r>
          </w:p>
        </w:tc>
        <w:tc>
          <w:tcPr>
            <w:tcW w:w="990" w:type="dxa"/>
          </w:tcPr>
          <w:p w14:paraId="3BBA1F8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150</w:t>
            </w:r>
          </w:p>
        </w:tc>
        <w:tc>
          <w:tcPr>
            <w:tcW w:w="1080" w:type="dxa"/>
          </w:tcPr>
          <w:p w14:paraId="6E596D9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w:t>
            </w:r>
          </w:p>
        </w:tc>
      </w:tr>
      <w:tr w:rsidR="001A58EA" w:rsidRPr="001A58EA" w14:paraId="74DC4D55" w14:textId="77777777" w:rsidTr="001A58EA">
        <w:tc>
          <w:tcPr>
            <w:tcW w:w="1795" w:type="dxa"/>
          </w:tcPr>
          <w:p w14:paraId="150A561F"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Adjusted R-square</w:t>
            </w:r>
          </w:p>
        </w:tc>
        <w:tc>
          <w:tcPr>
            <w:tcW w:w="1080" w:type="dxa"/>
          </w:tcPr>
          <w:p w14:paraId="4896928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0.961</w:t>
            </w:r>
          </w:p>
        </w:tc>
        <w:tc>
          <w:tcPr>
            <w:tcW w:w="990" w:type="dxa"/>
          </w:tcPr>
          <w:p w14:paraId="5380A99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0.880</w:t>
            </w:r>
          </w:p>
        </w:tc>
        <w:tc>
          <w:tcPr>
            <w:tcW w:w="990" w:type="dxa"/>
          </w:tcPr>
          <w:p w14:paraId="09F6466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0.961</w:t>
            </w:r>
          </w:p>
        </w:tc>
        <w:tc>
          <w:tcPr>
            <w:tcW w:w="1080" w:type="dxa"/>
          </w:tcPr>
          <w:p w14:paraId="47F749F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0.880</w:t>
            </w:r>
          </w:p>
        </w:tc>
      </w:tr>
      <w:tr w:rsidR="001A58EA" w:rsidRPr="001A58EA" w14:paraId="0D0AD97A" w14:textId="77777777" w:rsidTr="001A58EA">
        <w:tc>
          <w:tcPr>
            <w:tcW w:w="1795" w:type="dxa"/>
          </w:tcPr>
          <w:p w14:paraId="428FAB37" w14:textId="77777777"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F Statistic</w:t>
            </w:r>
          </w:p>
          <w:p w14:paraId="1CA84835" w14:textId="77777777" w:rsidR="001A58EA" w:rsidRPr="003A0824" w:rsidRDefault="001A58EA" w:rsidP="001A58EA">
            <w:pPr>
              <w:rPr>
                <w:rFonts w:ascii="Times New Roman" w:eastAsia="Calibri" w:hAnsi="Times New Roman" w:cs="Times New Roman"/>
                <w:sz w:val="16"/>
                <w:szCs w:val="16"/>
              </w:rPr>
            </w:pPr>
          </w:p>
        </w:tc>
        <w:tc>
          <w:tcPr>
            <w:tcW w:w="1080" w:type="dxa"/>
          </w:tcPr>
          <w:p w14:paraId="7EE6C9F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124.667</w:t>
            </w:r>
          </w:p>
        </w:tc>
        <w:tc>
          <w:tcPr>
            <w:tcW w:w="990" w:type="dxa"/>
          </w:tcPr>
          <w:p w14:paraId="76DE986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70.399</w:t>
            </w:r>
          </w:p>
        </w:tc>
        <w:tc>
          <w:tcPr>
            <w:tcW w:w="990" w:type="dxa"/>
          </w:tcPr>
          <w:p w14:paraId="54890CD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124.601</w:t>
            </w:r>
          </w:p>
        </w:tc>
        <w:tc>
          <w:tcPr>
            <w:tcW w:w="1080" w:type="dxa"/>
          </w:tcPr>
          <w:p w14:paraId="28BD9BB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70.382</w:t>
            </w:r>
          </w:p>
        </w:tc>
      </w:tr>
    </w:tbl>
    <w:p w14:paraId="3979C146" w14:textId="77777777" w:rsidR="00CE1C6E" w:rsidRDefault="00CE1C6E" w:rsidP="001A58EA">
      <w:pPr>
        <w:jc w:val="center"/>
        <w:rPr>
          <w:rFonts w:ascii="Times New Roman" w:eastAsia="Calibri" w:hAnsi="Times New Roman" w:cs="Times New Roman"/>
          <w:sz w:val="16"/>
          <w:szCs w:val="16"/>
        </w:rPr>
      </w:pPr>
    </w:p>
    <w:p w14:paraId="37C9585D" w14:textId="42B1C906"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FEVD coefficients are presented; Standard errors in parentheses; Level of Significance: ***p&lt;.01</w:t>
      </w:r>
      <w:r w:rsidR="0005566B">
        <w:rPr>
          <w:rFonts w:ascii="Times New Roman" w:eastAsia="Calibri" w:hAnsi="Times New Roman" w:cs="Times New Roman"/>
          <w:sz w:val="16"/>
          <w:szCs w:val="16"/>
        </w:rPr>
        <w:t>;</w:t>
      </w:r>
      <w:r w:rsidRPr="001A58EA">
        <w:rPr>
          <w:rFonts w:ascii="Times New Roman" w:eastAsia="Calibri" w:hAnsi="Times New Roman" w:cs="Times New Roman"/>
          <w:sz w:val="16"/>
          <w:szCs w:val="16"/>
        </w:rPr>
        <w:t xml:space="preserve"> **p&lt;.05; *p&lt;.10, two-tailed tests.</w:t>
      </w:r>
    </w:p>
    <w:p w14:paraId="102ABD4A" w14:textId="52AC88A3" w:rsidR="003A0824" w:rsidRDefault="003A0824" w:rsidP="001A58EA">
      <w:pPr>
        <w:jc w:val="center"/>
        <w:rPr>
          <w:rFonts w:ascii="Times New Roman" w:eastAsia="Calibri" w:hAnsi="Times New Roman" w:cs="Times New Roman"/>
          <w:sz w:val="16"/>
          <w:szCs w:val="16"/>
        </w:rPr>
      </w:pPr>
    </w:p>
    <w:p w14:paraId="3B2855FC" w14:textId="77777777" w:rsidR="003A0824" w:rsidRPr="001A58EA" w:rsidRDefault="003A0824" w:rsidP="001A58EA">
      <w:pPr>
        <w:jc w:val="center"/>
        <w:rPr>
          <w:rFonts w:ascii="Times New Roman" w:eastAsia="Calibri" w:hAnsi="Times New Roman" w:cs="Times New Roman"/>
          <w:sz w:val="16"/>
          <w:szCs w:val="16"/>
        </w:rPr>
      </w:pPr>
    </w:p>
    <w:p w14:paraId="308B877B" w14:textId="7D24820E" w:rsidR="001A58EA" w:rsidRPr="003A0824" w:rsidRDefault="001A58EA" w:rsidP="003A0824">
      <w:pPr>
        <w:pStyle w:val="ListParagraph"/>
        <w:numPr>
          <w:ilvl w:val="0"/>
          <w:numId w:val="9"/>
        </w:numPr>
        <w:spacing w:after="200" w:line="276" w:lineRule="auto"/>
        <w:rPr>
          <w:rFonts w:ascii="Times New Roman" w:eastAsia="Calibri" w:hAnsi="Times New Roman" w:cs="Times New Roman"/>
          <w:b/>
          <w:bCs/>
          <w:sz w:val="16"/>
          <w:szCs w:val="16"/>
        </w:rPr>
      </w:pPr>
      <w:r w:rsidRPr="003A0824">
        <w:rPr>
          <w:rFonts w:ascii="Times New Roman" w:eastAsia="Calibri" w:hAnsi="Times New Roman" w:cs="Times New Roman"/>
          <w:b/>
          <w:bCs/>
          <w:sz w:val="16"/>
          <w:szCs w:val="16"/>
        </w:rPr>
        <w:t>Regulatory Quality</w:t>
      </w:r>
    </w:p>
    <w:p w14:paraId="1D950741" w14:textId="6328D0A9"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 xml:space="preserve">      PPI Index                               Weighted PPI Index</w:t>
      </w:r>
    </w:p>
    <w:tbl>
      <w:tblPr>
        <w:tblStyle w:val="TableGrid1"/>
        <w:tblW w:w="5935" w:type="dxa"/>
        <w:tblInd w:w="1707" w:type="dxa"/>
        <w:tblLayout w:type="fixed"/>
        <w:tblLook w:val="04A0" w:firstRow="1" w:lastRow="0" w:firstColumn="1" w:lastColumn="0" w:noHBand="0" w:noVBand="1"/>
      </w:tblPr>
      <w:tblGrid>
        <w:gridCol w:w="1795"/>
        <w:gridCol w:w="1080"/>
        <w:gridCol w:w="990"/>
        <w:gridCol w:w="990"/>
        <w:gridCol w:w="1080"/>
      </w:tblGrid>
      <w:tr w:rsidR="001A58EA" w:rsidRPr="00F76D23" w14:paraId="4A23639C" w14:textId="77777777" w:rsidTr="001A58EA">
        <w:tc>
          <w:tcPr>
            <w:tcW w:w="1795" w:type="dxa"/>
          </w:tcPr>
          <w:p w14:paraId="79441A6F"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080" w:type="dxa"/>
          </w:tcPr>
          <w:p w14:paraId="44B6FBA6"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1</w:t>
            </w:r>
          </w:p>
        </w:tc>
        <w:tc>
          <w:tcPr>
            <w:tcW w:w="990" w:type="dxa"/>
          </w:tcPr>
          <w:p w14:paraId="3AE0FBBA"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2</w:t>
            </w:r>
          </w:p>
        </w:tc>
        <w:tc>
          <w:tcPr>
            <w:tcW w:w="990" w:type="dxa"/>
          </w:tcPr>
          <w:p w14:paraId="6425E20A"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3</w:t>
            </w:r>
          </w:p>
        </w:tc>
        <w:tc>
          <w:tcPr>
            <w:tcW w:w="1080" w:type="dxa"/>
          </w:tcPr>
          <w:p w14:paraId="1C5D80D0"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4</w:t>
            </w:r>
          </w:p>
        </w:tc>
      </w:tr>
      <w:tr w:rsidR="001A58EA" w:rsidRPr="00F76D23" w14:paraId="4A6BDC17" w14:textId="77777777" w:rsidTr="001A58EA">
        <w:tc>
          <w:tcPr>
            <w:tcW w:w="1795" w:type="dxa"/>
          </w:tcPr>
          <w:p w14:paraId="4AB12C6A"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080" w:type="dxa"/>
          </w:tcPr>
          <w:p w14:paraId="0A01C90F"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Global</w:t>
            </w:r>
          </w:p>
          <w:p w14:paraId="018B032B"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Model</w:t>
            </w:r>
          </w:p>
          <w:p w14:paraId="4D053D5F"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990" w:type="dxa"/>
          </w:tcPr>
          <w:p w14:paraId="5D103A8E"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Developing</w:t>
            </w:r>
          </w:p>
          <w:p w14:paraId="52A3451B"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States</w:t>
            </w:r>
          </w:p>
          <w:p w14:paraId="5C9F0FBF"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Only</w:t>
            </w:r>
          </w:p>
        </w:tc>
        <w:tc>
          <w:tcPr>
            <w:tcW w:w="990" w:type="dxa"/>
          </w:tcPr>
          <w:p w14:paraId="5D2C04A7"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Global Model</w:t>
            </w:r>
          </w:p>
          <w:p w14:paraId="7CBB5494" w14:textId="77777777" w:rsidR="001A58EA" w:rsidRPr="00F76D23" w:rsidRDefault="001A58EA" w:rsidP="001A58EA">
            <w:pPr>
              <w:jc w:val="center"/>
              <w:rPr>
                <w:rFonts w:ascii="Times New Roman" w:eastAsia="Calibri" w:hAnsi="Times New Roman" w:cs="Times New Roman"/>
                <w:color w:val="000000" w:themeColor="text1"/>
                <w:sz w:val="16"/>
                <w:szCs w:val="16"/>
              </w:rPr>
            </w:pPr>
          </w:p>
          <w:p w14:paraId="39A8B0C5"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080" w:type="dxa"/>
          </w:tcPr>
          <w:p w14:paraId="17924AEA"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Developing</w:t>
            </w:r>
          </w:p>
          <w:p w14:paraId="6250A236"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States Only</w:t>
            </w:r>
          </w:p>
        </w:tc>
      </w:tr>
      <w:tr w:rsidR="001A58EA" w:rsidRPr="001A58EA" w14:paraId="36BCB820" w14:textId="77777777" w:rsidTr="001A58EA">
        <w:tc>
          <w:tcPr>
            <w:tcW w:w="1795" w:type="dxa"/>
          </w:tcPr>
          <w:p w14:paraId="26E73C78"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Parliamentary Power Index</w:t>
            </w:r>
          </w:p>
        </w:tc>
        <w:tc>
          <w:tcPr>
            <w:tcW w:w="1080" w:type="dxa"/>
          </w:tcPr>
          <w:p w14:paraId="1007807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1.739***</w:t>
            </w:r>
          </w:p>
          <w:p w14:paraId="0AD829E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(0.355)</w:t>
            </w:r>
          </w:p>
        </w:tc>
        <w:tc>
          <w:tcPr>
            <w:tcW w:w="990" w:type="dxa"/>
          </w:tcPr>
          <w:p w14:paraId="21CC402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1.864***</w:t>
            </w:r>
          </w:p>
          <w:p w14:paraId="33C5418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(0.300)</w:t>
            </w:r>
          </w:p>
        </w:tc>
        <w:tc>
          <w:tcPr>
            <w:tcW w:w="990" w:type="dxa"/>
          </w:tcPr>
          <w:p w14:paraId="317098F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1080" w:type="dxa"/>
          </w:tcPr>
          <w:p w14:paraId="47A8EDE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r>
      <w:tr w:rsidR="001A58EA" w:rsidRPr="001A58EA" w14:paraId="0F3B64C4" w14:textId="77777777" w:rsidTr="001A58EA">
        <w:tc>
          <w:tcPr>
            <w:tcW w:w="1795" w:type="dxa"/>
          </w:tcPr>
          <w:p w14:paraId="00F0765A" w14:textId="3442762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W</w:t>
            </w:r>
            <w:r w:rsidR="0065486C">
              <w:rPr>
                <w:rFonts w:ascii="Times New Roman" w:eastAsia="Calibri" w:hAnsi="Times New Roman" w:cs="Times New Roman"/>
                <w:sz w:val="16"/>
                <w:szCs w:val="16"/>
              </w:rPr>
              <w:t>LPS Index</w:t>
            </w:r>
          </w:p>
        </w:tc>
        <w:tc>
          <w:tcPr>
            <w:tcW w:w="1080" w:type="dxa"/>
          </w:tcPr>
          <w:p w14:paraId="23F8FC3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990" w:type="dxa"/>
          </w:tcPr>
          <w:p w14:paraId="21EF9EB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990" w:type="dxa"/>
          </w:tcPr>
          <w:p w14:paraId="00A7EF2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0.236***</w:t>
            </w:r>
          </w:p>
          <w:p w14:paraId="458EEDF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(0.049)</w:t>
            </w:r>
          </w:p>
        </w:tc>
        <w:tc>
          <w:tcPr>
            <w:tcW w:w="1080" w:type="dxa"/>
          </w:tcPr>
          <w:p w14:paraId="174B2A4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0.258***</w:t>
            </w:r>
          </w:p>
          <w:p w14:paraId="39A1CCD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(0.041)</w:t>
            </w:r>
          </w:p>
        </w:tc>
      </w:tr>
      <w:tr w:rsidR="001A58EA" w:rsidRPr="001A58EA" w14:paraId="5C12539A" w14:textId="77777777" w:rsidTr="001A58EA">
        <w:tc>
          <w:tcPr>
            <w:tcW w:w="1795" w:type="dxa"/>
          </w:tcPr>
          <w:p w14:paraId="749569D3"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Parliamentary System</w:t>
            </w:r>
          </w:p>
        </w:tc>
        <w:tc>
          <w:tcPr>
            <w:tcW w:w="1080" w:type="dxa"/>
          </w:tcPr>
          <w:p w14:paraId="2309AD7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0.541***</w:t>
            </w:r>
          </w:p>
          <w:p w14:paraId="455000E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(0.137)</w:t>
            </w:r>
          </w:p>
        </w:tc>
        <w:tc>
          <w:tcPr>
            <w:tcW w:w="990" w:type="dxa"/>
          </w:tcPr>
          <w:p w14:paraId="293F558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0.011</w:t>
            </w:r>
          </w:p>
          <w:p w14:paraId="7DC07A3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(0.122)</w:t>
            </w:r>
          </w:p>
        </w:tc>
        <w:tc>
          <w:tcPr>
            <w:tcW w:w="990" w:type="dxa"/>
          </w:tcPr>
          <w:p w14:paraId="5C1EC62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0.558***</w:t>
            </w:r>
          </w:p>
          <w:p w14:paraId="23A4F5B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(0.137)</w:t>
            </w:r>
          </w:p>
        </w:tc>
        <w:tc>
          <w:tcPr>
            <w:tcW w:w="1080" w:type="dxa"/>
          </w:tcPr>
          <w:p w14:paraId="0A73AA7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0.021</w:t>
            </w:r>
          </w:p>
          <w:p w14:paraId="125EDB5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(0.122)</w:t>
            </w:r>
          </w:p>
        </w:tc>
      </w:tr>
      <w:tr w:rsidR="001A58EA" w:rsidRPr="001A58EA" w14:paraId="4D71D975" w14:textId="77777777" w:rsidTr="001A58EA">
        <w:tc>
          <w:tcPr>
            <w:tcW w:w="1795" w:type="dxa"/>
          </w:tcPr>
          <w:p w14:paraId="461E2C76"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PR system</w:t>
            </w:r>
          </w:p>
        </w:tc>
        <w:tc>
          <w:tcPr>
            <w:tcW w:w="1080" w:type="dxa"/>
          </w:tcPr>
          <w:p w14:paraId="0E9C8BD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0.131</w:t>
            </w:r>
          </w:p>
          <w:p w14:paraId="26ACF92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(0.115)</w:t>
            </w:r>
          </w:p>
        </w:tc>
        <w:tc>
          <w:tcPr>
            <w:tcW w:w="990" w:type="dxa"/>
          </w:tcPr>
          <w:p w14:paraId="54DEAB9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0.106</w:t>
            </w:r>
          </w:p>
          <w:p w14:paraId="7D69FE6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(0.092)</w:t>
            </w:r>
          </w:p>
        </w:tc>
        <w:tc>
          <w:tcPr>
            <w:tcW w:w="990" w:type="dxa"/>
          </w:tcPr>
          <w:p w14:paraId="6651658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0.138</w:t>
            </w:r>
          </w:p>
          <w:p w14:paraId="5BB090D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(0.115)</w:t>
            </w:r>
          </w:p>
        </w:tc>
        <w:tc>
          <w:tcPr>
            <w:tcW w:w="1080" w:type="dxa"/>
          </w:tcPr>
          <w:p w14:paraId="1FB11C5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0.108</w:t>
            </w:r>
          </w:p>
          <w:p w14:paraId="6898EAB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(0.092)</w:t>
            </w:r>
          </w:p>
        </w:tc>
      </w:tr>
      <w:tr w:rsidR="001A58EA" w:rsidRPr="001A58EA" w14:paraId="3521EA84" w14:textId="77777777" w:rsidTr="001A58EA">
        <w:tc>
          <w:tcPr>
            <w:tcW w:w="1795" w:type="dxa"/>
          </w:tcPr>
          <w:p w14:paraId="23B028F5"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Veto Players</w:t>
            </w:r>
          </w:p>
        </w:tc>
        <w:tc>
          <w:tcPr>
            <w:tcW w:w="1080" w:type="dxa"/>
          </w:tcPr>
          <w:p w14:paraId="3820157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0.555*</w:t>
            </w:r>
          </w:p>
          <w:p w14:paraId="41E48DF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(0.317)</w:t>
            </w:r>
          </w:p>
        </w:tc>
        <w:tc>
          <w:tcPr>
            <w:tcW w:w="990" w:type="dxa"/>
          </w:tcPr>
          <w:p w14:paraId="7826E96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0.571**</w:t>
            </w:r>
          </w:p>
          <w:p w14:paraId="07D45EB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(0.243)</w:t>
            </w:r>
          </w:p>
        </w:tc>
        <w:tc>
          <w:tcPr>
            <w:tcW w:w="990" w:type="dxa"/>
          </w:tcPr>
          <w:p w14:paraId="7941A38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0.552*</w:t>
            </w:r>
          </w:p>
          <w:p w14:paraId="662AB20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(0.316)</w:t>
            </w:r>
          </w:p>
        </w:tc>
        <w:tc>
          <w:tcPr>
            <w:tcW w:w="1080" w:type="dxa"/>
          </w:tcPr>
          <w:p w14:paraId="0EFD986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0.557**</w:t>
            </w:r>
          </w:p>
          <w:p w14:paraId="31CD898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(0.024)</w:t>
            </w:r>
          </w:p>
        </w:tc>
      </w:tr>
      <w:tr w:rsidR="001A58EA" w:rsidRPr="001A58EA" w14:paraId="7F1E0AE4" w14:textId="77777777" w:rsidTr="001A58EA">
        <w:tc>
          <w:tcPr>
            <w:tcW w:w="1795" w:type="dxa"/>
          </w:tcPr>
          <w:p w14:paraId="712EA80F"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Federalism</w:t>
            </w:r>
          </w:p>
        </w:tc>
        <w:tc>
          <w:tcPr>
            <w:tcW w:w="1080" w:type="dxa"/>
          </w:tcPr>
          <w:p w14:paraId="25F24D0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0.098</w:t>
            </w:r>
          </w:p>
          <w:p w14:paraId="5B829A1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(0.150)</w:t>
            </w:r>
          </w:p>
        </w:tc>
        <w:tc>
          <w:tcPr>
            <w:tcW w:w="990" w:type="dxa"/>
          </w:tcPr>
          <w:p w14:paraId="3C5EC1F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-0.055</w:t>
            </w:r>
          </w:p>
          <w:p w14:paraId="1A45125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(0.136)</w:t>
            </w:r>
          </w:p>
        </w:tc>
        <w:tc>
          <w:tcPr>
            <w:tcW w:w="990" w:type="dxa"/>
          </w:tcPr>
          <w:p w14:paraId="66DDE1C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0.100</w:t>
            </w:r>
          </w:p>
          <w:p w14:paraId="692C973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(0.150)</w:t>
            </w:r>
          </w:p>
        </w:tc>
        <w:tc>
          <w:tcPr>
            <w:tcW w:w="1080" w:type="dxa"/>
          </w:tcPr>
          <w:p w14:paraId="6EB3059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-0.055</w:t>
            </w:r>
          </w:p>
          <w:p w14:paraId="64E9F9B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(0.136)</w:t>
            </w:r>
          </w:p>
        </w:tc>
      </w:tr>
      <w:tr w:rsidR="001A58EA" w:rsidRPr="001A58EA" w14:paraId="5C2BCAF0" w14:textId="77777777" w:rsidTr="001A58EA">
        <w:tc>
          <w:tcPr>
            <w:tcW w:w="1795" w:type="dxa"/>
          </w:tcPr>
          <w:p w14:paraId="3E94C11E"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All Controls Present</w:t>
            </w:r>
          </w:p>
        </w:tc>
        <w:tc>
          <w:tcPr>
            <w:tcW w:w="1080" w:type="dxa"/>
          </w:tcPr>
          <w:p w14:paraId="6BC17223"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7744AB89"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2075ACAB"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080" w:type="dxa"/>
          </w:tcPr>
          <w:p w14:paraId="5D6DE660"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r>
      <w:tr w:rsidR="001A58EA" w:rsidRPr="001A58EA" w14:paraId="4A200D20" w14:textId="77777777" w:rsidTr="001A58EA">
        <w:tc>
          <w:tcPr>
            <w:tcW w:w="1795" w:type="dxa"/>
          </w:tcPr>
          <w:p w14:paraId="7BDEBE80" w14:textId="27DE9A98" w:rsidR="001A58EA" w:rsidRPr="001A58EA" w:rsidRDefault="001A58EA" w:rsidP="001A58EA">
            <w:pPr>
              <w:rPr>
                <w:rFonts w:ascii="Times New Roman" w:eastAsia="Calibri" w:hAnsi="Times New Roman" w:cs="Times New Roman"/>
                <w:sz w:val="16"/>
                <w:szCs w:val="16"/>
              </w:rPr>
            </w:pPr>
            <w:r>
              <w:rPr>
                <w:rFonts w:ascii="Times New Roman" w:eastAsia="Calibri" w:hAnsi="Times New Roman" w:cs="Times New Roman"/>
                <w:sz w:val="16"/>
                <w:szCs w:val="16"/>
              </w:rPr>
              <w:t>Institutional Interaction Terms Present</w:t>
            </w:r>
          </w:p>
        </w:tc>
        <w:tc>
          <w:tcPr>
            <w:tcW w:w="1080" w:type="dxa"/>
          </w:tcPr>
          <w:p w14:paraId="2B3F27F7" w14:textId="7A690D8B"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30ED0520" w14:textId="2B397619"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0FEA60AA" w14:textId="56746670"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080" w:type="dxa"/>
          </w:tcPr>
          <w:p w14:paraId="2D8B0A8A" w14:textId="4A8AA9DC"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r>
      <w:tr w:rsidR="001A58EA" w:rsidRPr="001A58EA" w14:paraId="6934577C" w14:textId="77777777" w:rsidTr="001A58EA">
        <w:tc>
          <w:tcPr>
            <w:tcW w:w="1795" w:type="dxa"/>
          </w:tcPr>
          <w:p w14:paraId="17153FC4"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Constant</w:t>
            </w:r>
          </w:p>
        </w:tc>
        <w:tc>
          <w:tcPr>
            <w:tcW w:w="1080" w:type="dxa"/>
          </w:tcPr>
          <w:p w14:paraId="253C0F3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-10.369</w:t>
            </w:r>
          </w:p>
          <w:p w14:paraId="0C2119C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(7.161)</w:t>
            </w:r>
          </w:p>
        </w:tc>
        <w:tc>
          <w:tcPr>
            <w:tcW w:w="990" w:type="dxa"/>
          </w:tcPr>
          <w:p w14:paraId="6CE6F53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-10.576</w:t>
            </w:r>
          </w:p>
          <w:p w14:paraId="7359CD2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(7.134)</w:t>
            </w:r>
          </w:p>
        </w:tc>
        <w:tc>
          <w:tcPr>
            <w:tcW w:w="990" w:type="dxa"/>
          </w:tcPr>
          <w:p w14:paraId="571FC4A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-10.357</w:t>
            </w:r>
          </w:p>
          <w:p w14:paraId="78C82E2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(7.161)</w:t>
            </w:r>
          </w:p>
        </w:tc>
        <w:tc>
          <w:tcPr>
            <w:tcW w:w="1080" w:type="dxa"/>
          </w:tcPr>
          <w:p w14:paraId="329EA4A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-10.576</w:t>
            </w:r>
          </w:p>
          <w:p w14:paraId="0B20178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(7.134)</w:t>
            </w:r>
          </w:p>
        </w:tc>
      </w:tr>
      <w:tr w:rsidR="00F30ECC" w:rsidRPr="001A58EA" w14:paraId="10B6B2BF" w14:textId="77777777" w:rsidTr="001A58EA">
        <w:tc>
          <w:tcPr>
            <w:tcW w:w="1795" w:type="dxa"/>
          </w:tcPr>
          <w:p w14:paraId="180D1308" w14:textId="77777777" w:rsidR="00F30ECC" w:rsidRPr="001A58EA" w:rsidRDefault="00F30ECC" w:rsidP="00F30ECC">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Observations</w:t>
            </w:r>
          </w:p>
        </w:tc>
        <w:tc>
          <w:tcPr>
            <w:tcW w:w="1080" w:type="dxa"/>
          </w:tcPr>
          <w:p w14:paraId="489FCB5C" w14:textId="23A2AEEE"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25</w:t>
            </w:r>
            <w:r>
              <w:rPr>
                <w:rFonts w:ascii="Times New Roman" w:eastAsia="Calibri" w:hAnsi="Times New Roman" w:cs="Times New Roman"/>
                <w:sz w:val="16"/>
                <w:szCs w:val="16"/>
              </w:rPr>
              <w:t>50</w:t>
            </w:r>
          </w:p>
        </w:tc>
        <w:tc>
          <w:tcPr>
            <w:tcW w:w="990" w:type="dxa"/>
          </w:tcPr>
          <w:p w14:paraId="35495DC4" w14:textId="331DA698" w:rsidR="00F30ECC" w:rsidRPr="003A0824" w:rsidRDefault="00F30ECC" w:rsidP="00F30ECC">
            <w:pPr>
              <w:jc w:val="center"/>
              <w:rPr>
                <w:rFonts w:ascii="Times New Roman" w:eastAsia="Calibri" w:hAnsi="Times New Roman" w:cs="Times New Roman"/>
                <w:sz w:val="16"/>
                <w:szCs w:val="16"/>
              </w:rPr>
            </w:pPr>
            <w:r>
              <w:rPr>
                <w:rFonts w:ascii="Times New Roman" w:eastAsia="Calibri" w:hAnsi="Times New Roman" w:cs="Times New Roman"/>
                <w:sz w:val="16"/>
                <w:szCs w:val="16"/>
              </w:rPr>
              <w:t>1780</w:t>
            </w:r>
          </w:p>
        </w:tc>
        <w:tc>
          <w:tcPr>
            <w:tcW w:w="990" w:type="dxa"/>
          </w:tcPr>
          <w:p w14:paraId="5A9EFDC5" w14:textId="138CEFA9"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2</w:t>
            </w:r>
            <w:r>
              <w:rPr>
                <w:rFonts w:ascii="Times New Roman" w:eastAsia="Calibri" w:hAnsi="Times New Roman" w:cs="Times New Roman"/>
                <w:sz w:val="16"/>
                <w:szCs w:val="16"/>
              </w:rPr>
              <w:t>550</w:t>
            </w:r>
          </w:p>
        </w:tc>
        <w:tc>
          <w:tcPr>
            <w:tcW w:w="1080" w:type="dxa"/>
          </w:tcPr>
          <w:p w14:paraId="207A590B" w14:textId="20D2E31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w:t>
            </w:r>
            <w:r>
              <w:rPr>
                <w:rFonts w:ascii="Times New Roman" w:eastAsia="Calibri" w:hAnsi="Times New Roman" w:cs="Times New Roman"/>
                <w:sz w:val="16"/>
                <w:szCs w:val="16"/>
              </w:rPr>
              <w:t>780</w:t>
            </w:r>
          </w:p>
        </w:tc>
      </w:tr>
      <w:tr w:rsidR="00F30ECC" w:rsidRPr="001A58EA" w14:paraId="222E94C2" w14:textId="77777777" w:rsidTr="001A58EA">
        <w:tc>
          <w:tcPr>
            <w:tcW w:w="1795" w:type="dxa"/>
          </w:tcPr>
          <w:p w14:paraId="4BF40242" w14:textId="77777777" w:rsidR="00F30ECC" w:rsidRPr="001A58EA" w:rsidRDefault="00F30ECC" w:rsidP="00F30ECC">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Countries</w:t>
            </w:r>
          </w:p>
        </w:tc>
        <w:tc>
          <w:tcPr>
            <w:tcW w:w="1080" w:type="dxa"/>
          </w:tcPr>
          <w:p w14:paraId="6B0772A5"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150</w:t>
            </w:r>
          </w:p>
        </w:tc>
        <w:tc>
          <w:tcPr>
            <w:tcW w:w="990" w:type="dxa"/>
          </w:tcPr>
          <w:p w14:paraId="17C60786"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w:t>
            </w:r>
          </w:p>
        </w:tc>
        <w:tc>
          <w:tcPr>
            <w:tcW w:w="990" w:type="dxa"/>
          </w:tcPr>
          <w:p w14:paraId="231B6298"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150</w:t>
            </w:r>
          </w:p>
        </w:tc>
        <w:tc>
          <w:tcPr>
            <w:tcW w:w="1080" w:type="dxa"/>
          </w:tcPr>
          <w:p w14:paraId="6CA21C8F"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w:t>
            </w:r>
          </w:p>
        </w:tc>
      </w:tr>
      <w:tr w:rsidR="00F30ECC" w:rsidRPr="001A58EA" w14:paraId="3B0B9E52" w14:textId="77777777" w:rsidTr="001A58EA">
        <w:tc>
          <w:tcPr>
            <w:tcW w:w="1795" w:type="dxa"/>
          </w:tcPr>
          <w:p w14:paraId="700DA539" w14:textId="77777777" w:rsidR="00F30ECC" w:rsidRPr="001A58EA" w:rsidRDefault="00F30ECC" w:rsidP="00F30ECC">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Adjusted R-square</w:t>
            </w:r>
          </w:p>
        </w:tc>
        <w:tc>
          <w:tcPr>
            <w:tcW w:w="1080" w:type="dxa"/>
          </w:tcPr>
          <w:p w14:paraId="5688783D"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0.954</w:t>
            </w:r>
          </w:p>
        </w:tc>
        <w:tc>
          <w:tcPr>
            <w:tcW w:w="990" w:type="dxa"/>
          </w:tcPr>
          <w:p w14:paraId="4C7991CE"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0.889</w:t>
            </w:r>
          </w:p>
        </w:tc>
        <w:tc>
          <w:tcPr>
            <w:tcW w:w="990" w:type="dxa"/>
          </w:tcPr>
          <w:p w14:paraId="6EDB56E9"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0.954</w:t>
            </w:r>
          </w:p>
        </w:tc>
        <w:tc>
          <w:tcPr>
            <w:tcW w:w="1080" w:type="dxa"/>
          </w:tcPr>
          <w:p w14:paraId="6FA228FE"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0.889</w:t>
            </w:r>
          </w:p>
        </w:tc>
      </w:tr>
      <w:tr w:rsidR="00F30ECC" w:rsidRPr="001A58EA" w14:paraId="6A1915C5" w14:textId="77777777" w:rsidTr="001A58EA">
        <w:tc>
          <w:tcPr>
            <w:tcW w:w="1795" w:type="dxa"/>
          </w:tcPr>
          <w:p w14:paraId="47C587FB" w14:textId="77777777" w:rsidR="00F30ECC" w:rsidRPr="001A58EA" w:rsidRDefault="00F30ECC" w:rsidP="00F30ECC">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F Statistic</w:t>
            </w:r>
          </w:p>
          <w:p w14:paraId="7FFE7A00" w14:textId="77777777" w:rsidR="00F30ECC" w:rsidRPr="001A58EA" w:rsidRDefault="00F30ECC" w:rsidP="00F30ECC">
            <w:pPr>
              <w:jc w:val="center"/>
              <w:rPr>
                <w:rFonts w:ascii="Times New Roman" w:eastAsia="Calibri" w:hAnsi="Times New Roman" w:cs="Times New Roman"/>
                <w:sz w:val="16"/>
                <w:szCs w:val="16"/>
              </w:rPr>
            </w:pPr>
          </w:p>
        </w:tc>
        <w:tc>
          <w:tcPr>
            <w:tcW w:w="1080" w:type="dxa"/>
          </w:tcPr>
          <w:p w14:paraId="609B5FB0"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130.915</w:t>
            </w:r>
          </w:p>
        </w:tc>
        <w:tc>
          <w:tcPr>
            <w:tcW w:w="990" w:type="dxa"/>
          </w:tcPr>
          <w:p w14:paraId="43B2CF5C"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78.857</w:t>
            </w:r>
          </w:p>
        </w:tc>
        <w:tc>
          <w:tcPr>
            <w:tcW w:w="990" w:type="dxa"/>
          </w:tcPr>
          <w:p w14:paraId="3DC9CFE4" w14:textId="23722856" w:rsidR="00F30ECC" w:rsidRPr="003A0824" w:rsidRDefault="00F30ECC" w:rsidP="00F30ECC">
            <w:pPr>
              <w:jc w:val="center"/>
              <w:rPr>
                <w:rFonts w:ascii="Times New Roman" w:eastAsia="Calibri" w:hAnsi="Times New Roman" w:cs="Times New Roman"/>
                <w:sz w:val="16"/>
                <w:szCs w:val="16"/>
              </w:rPr>
            </w:pPr>
            <w:r>
              <w:rPr>
                <w:rFonts w:ascii="Times New Roman" w:eastAsia="Calibri" w:hAnsi="Times New Roman" w:cs="Times New Roman"/>
                <w:sz w:val="16"/>
                <w:szCs w:val="16"/>
              </w:rPr>
              <w:t>128</w:t>
            </w:r>
            <w:r w:rsidRPr="003A0824">
              <w:rPr>
                <w:rFonts w:ascii="Times New Roman" w:eastAsia="Calibri" w:hAnsi="Times New Roman" w:cs="Times New Roman"/>
                <w:sz w:val="16"/>
                <w:szCs w:val="16"/>
              </w:rPr>
              <w:t>.894</w:t>
            </w:r>
          </w:p>
        </w:tc>
        <w:tc>
          <w:tcPr>
            <w:tcW w:w="1080" w:type="dxa"/>
          </w:tcPr>
          <w:p w14:paraId="02394502"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78.810</w:t>
            </w:r>
          </w:p>
        </w:tc>
      </w:tr>
    </w:tbl>
    <w:p w14:paraId="6ADF4044" w14:textId="77777777" w:rsidR="00CE1C6E" w:rsidRDefault="00CE1C6E" w:rsidP="003A0824">
      <w:pPr>
        <w:jc w:val="center"/>
        <w:rPr>
          <w:rFonts w:ascii="Times New Roman" w:eastAsia="Calibri" w:hAnsi="Times New Roman" w:cs="Times New Roman"/>
          <w:sz w:val="16"/>
          <w:szCs w:val="16"/>
        </w:rPr>
      </w:pPr>
      <w:bookmarkStart w:id="7" w:name="_Hlk52956099"/>
      <w:bookmarkStart w:id="8" w:name="_Hlk52956145"/>
    </w:p>
    <w:p w14:paraId="2E25468D" w14:textId="0EF868F5" w:rsidR="005F4D65" w:rsidRPr="001A58EA" w:rsidRDefault="001A58EA" w:rsidP="003A0824">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FEVD coefficients are presented; Standard errors in parentheses; Level of Significance: ***p&lt;.01</w:t>
      </w:r>
      <w:r w:rsidR="0005566B">
        <w:rPr>
          <w:rFonts w:ascii="Times New Roman" w:eastAsia="Calibri" w:hAnsi="Times New Roman" w:cs="Times New Roman"/>
          <w:sz w:val="16"/>
          <w:szCs w:val="16"/>
        </w:rPr>
        <w:t>;</w:t>
      </w:r>
      <w:r w:rsidRPr="001A58EA">
        <w:rPr>
          <w:rFonts w:ascii="Times New Roman" w:eastAsia="Calibri" w:hAnsi="Times New Roman" w:cs="Times New Roman"/>
          <w:sz w:val="16"/>
          <w:szCs w:val="16"/>
        </w:rPr>
        <w:t xml:space="preserve"> **p&lt;.05; *p&lt;.10, two-tailed tests.</w:t>
      </w:r>
      <w:bookmarkEnd w:id="7"/>
    </w:p>
    <w:p w14:paraId="47FB9418" w14:textId="01F9D2AE" w:rsidR="001A58EA" w:rsidRPr="003A0824" w:rsidRDefault="001A58EA" w:rsidP="003A0824">
      <w:pPr>
        <w:pStyle w:val="ListParagraph"/>
        <w:numPr>
          <w:ilvl w:val="0"/>
          <w:numId w:val="9"/>
        </w:numPr>
        <w:spacing w:after="200" w:line="276" w:lineRule="auto"/>
        <w:rPr>
          <w:rFonts w:ascii="Times New Roman" w:eastAsia="Calibri" w:hAnsi="Times New Roman" w:cs="Times New Roman"/>
          <w:b/>
          <w:bCs/>
          <w:sz w:val="16"/>
          <w:szCs w:val="16"/>
        </w:rPr>
      </w:pPr>
      <w:bookmarkStart w:id="9" w:name="_Hlk52687171"/>
      <w:bookmarkEnd w:id="8"/>
      <w:r w:rsidRPr="003A0824">
        <w:rPr>
          <w:rFonts w:ascii="Times New Roman" w:eastAsia="Calibri" w:hAnsi="Times New Roman" w:cs="Times New Roman"/>
          <w:b/>
          <w:bCs/>
          <w:sz w:val="16"/>
          <w:szCs w:val="16"/>
        </w:rPr>
        <w:t>Control of Corruptio</w:t>
      </w:r>
      <w:r w:rsidR="006B355B" w:rsidRPr="003A0824">
        <w:rPr>
          <w:rFonts w:ascii="Times New Roman" w:eastAsia="Calibri" w:hAnsi="Times New Roman" w:cs="Times New Roman"/>
          <w:b/>
          <w:bCs/>
          <w:sz w:val="16"/>
          <w:szCs w:val="16"/>
        </w:rPr>
        <w:t>n</w:t>
      </w:r>
    </w:p>
    <w:bookmarkEnd w:id="9"/>
    <w:p w14:paraId="196D31B1" w14:textId="274C7471"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 xml:space="preserve">                PPI Index                            Weighted PPI Index</w:t>
      </w:r>
    </w:p>
    <w:tbl>
      <w:tblPr>
        <w:tblStyle w:val="TableGrid1"/>
        <w:tblW w:w="6082" w:type="dxa"/>
        <w:tblInd w:w="1707" w:type="dxa"/>
        <w:tblLayout w:type="fixed"/>
        <w:tblLook w:val="04A0" w:firstRow="1" w:lastRow="0" w:firstColumn="1" w:lastColumn="0" w:noHBand="0" w:noVBand="1"/>
      </w:tblPr>
      <w:tblGrid>
        <w:gridCol w:w="1840"/>
        <w:gridCol w:w="1107"/>
        <w:gridCol w:w="1014"/>
        <w:gridCol w:w="1014"/>
        <w:gridCol w:w="1107"/>
      </w:tblGrid>
      <w:tr w:rsidR="001A58EA" w:rsidRPr="00F76D23" w14:paraId="5E210BEE" w14:textId="77777777" w:rsidTr="001A58EA">
        <w:trPr>
          <w:trHeight w:val="192"/>
        </w:trPr>
        <w:tc>
          <w:tcPr>
            <w:tcW w:w="1840" w:type="dxa"/>
          </w:tcPr>
          <w:p w14:paraId="0D180608"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107" w:type="dxa"/>
          </w:tcPr>
          <w:p w14:paraId="6DAC1341"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1</w:t>
            </w:r>
          </w:p>
        </w:tc>
        <w:tc>
          <w:tcPr>
            <w:tcW w:w="1014" w:type="dxa"/>
          </w:tcPr>
          <w:p w14:paraId="7D6BA736"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2</w:t>
            </w:r>
          </w:p>
        </w:tc>
        <w:tc>
          <w:tcPr>
            <w:tcW w:w="1014" w:type="dxa"/>
          </w:tcPr>
          <w:p w14:paraId="25FAB389"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3</w:t>
            </w:r>
          </w:p>
        </w:tc>
        <w:tc>
          <w:tcPr>
            <w:tcW w:w="1107" w:type="dxa"/>
          </w:tcPr>
          <w:p w14:paraId="1DC65E6C"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4</w:t>
            </w:r>
          </w:p>
        </w:tc>
      </w:tr>
      <w:tr w:rsidR="001A58EA" w:rsidRPr="00F76D23" w14:paraId="1B1027E6" w14:textId="77777777" w:rsidTr="001A58EA">
        <w:trPr>
          <w:trHeight w:val="752"/>
        </w:trPr>
        <w:tc>
          <w:tcPr>
            <w:tcW w:w="1840" w:type="dxa"/>
          </w:tcPr>
          <w:p w14:paraId="34D39A3B"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107" w:type="dxa"/>
          </w:tcPr>
          <w:p w14:paraId="34D08B12"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Global</w:t>
            </w:r>
          </w:p>
          <w:p w14:paraId="3F740FE0"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Model</w:t>
            </w:r>
          </w:p>
          <w:p w14:paraId="6291D226"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014" w:type="dxa"/>
          </w:tcPr>
          <w:p w14:paraId="0F37EA7A"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Developing</w:t>
            </w:r>
          </w:p>
          <w:p w14:paraId="6F2B08A8"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States</w:t>
            </w:r>
          </w:p>
          <w:p w14:paraId="60F81A07"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Only</w:t>
            </w:r>
          </w:p>
        </w:tc>
        <w:tc>
          <w:tcPr>
            <w:tcW w:w="1014" w:type="dxa"/>
          </w:tcPr>
          <w:p w14:paraId="290B6845"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Global Model</w:t>
            </w:r>
          </w:p>
          <w:p w14:paraId="35ABDDDB" w14:textId="77777777" w:rsidR="001A58EA" w:rsidRPr="00F76D23" w:rsidRDefault="001A58EA" w:rsidP="001A58EA">
            <w:pPr>
              <w:jc w:val="center"/>
              <w:rPr>
                <w:rFonts w:ascii="Times New Roman" w:eastAsia="Calibri" w:hAnsi="Times New Roman" w:cs="Times New Roman"/>
                <w:color w:val="000000" w:themeColor="text1"/>
                <w:sz w:val="16"/>
                <w:szCs w:val="16"/>
              </w:rPr>
            </w:pPr>
          </w:p>
          <w:p w14:paraId="1D6AFCA4"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107" w:type="dxa"/>
          </w:tcPr>
          <w:p w14:paraId="2C6AF081"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Developing</w:t>
            </w:r>
          </w:p>
          <w:p w14:paraId="1D993EEF"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States Only</w:t>
            </w:r>
          </w:p>
        </w:tc>
      </w:tr>
      <w:tr w:rsidR="001A58EA" w:rsidRPr="001A58EA" w14:paraId="7AEDC910" w14:textId="77777777" w:rsidTr="001A58EA">
        <w:trPr>
          <w:trHeight w:val="383"/>
        </w:trPr>
        <w:tc>
          <w:tcPr>
            <w:tcW w:w="1840" w:type="dxa"/>
          </w:tcPr>
          <w:p w14:paraId="55D76A8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Parliamentary Power Index</w:t>
            </w:r>
          </w:p>
        </w:tc>
        <w:tc>
          <w:tcPr>
            <w:tcW w:w="1107" w:type="dxa"/>
          </w:tcPr>
          <w:p w14:paraId="441FDF2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0.656**</w:t>
            </w:r>
          </w:p>
          <w:p w14:paraId="15C0573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(0.221)</w:t>
            </w:r>
          </w:p>
        </w:tc>
        <w:tc>
          <w:tcPr>
            <w:tcW w:w="1014" w:type="dxa"/>
          </w:tcPr>
          <w:p w14:paraId="0EDE015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0.384**</w:t>
            </w:r>
          </w:p>
          <w:p w14:paraId="75E5465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(0.128)</w:t>
            </w:r>
          </w:p>
        </w:tc>
        <w:tc>
          <w:tcPr>
            <w:tcW w:w="1014" w:type="dxa"/>
          </w:tcPr>
          <w:p w14:paraId="77C816C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1107" w:type="dxa"/>
          </w:tcPr>
          <w:p w14:paraId="521E995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r>
      <w:tr w:rsidR="001A58EA" w:rsidRPr="001A58EA" w14:paraId="254512E5" w14:textId="77777777" w:rsidTr="001A58EA">
        <w:trPr>
          <w:trHeight w:val="376"/>
        </w:trPr>
        <w:tc>
          <w:tcPr>
            <w:tcW w:w="1840" w:type="dxa"/>
          </w:tcPr>
          <w:p w14:paraId="0F4773EF" w14:textId="34D1DD95"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w:t>
            </w:r>
            <w:r w:rsidR="0065486C" w:rsidRPr="003A0824">
              <w:rPr>
                <w:rFonts w:ascii="Times New Roman" w:eastAsia="Calibri" w:hAnsi="Times New Roman" w:cs="Times New Roman"/>
                <w:sz w:val="16"/>
                <w:szCs w:val="16"/>
              </w:rPr>
              <w:t>LPS Index</w:t>
            </w:r>
          </w:p>
        </w:tc>
        <w:tc>
          <w:tcPr>
            <w:tcW w:w="1107" w:type="dxa"/>
          </w:tcPr>
          <w:p w14:paraId="43375AE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1014" w:type="dxa"/>
          </w:tcPr>
          <w:p w14:paraId="3DA67FB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1014" w:type="dxa"/>
          </w:tcPr>
          <w:p w14:paraId="377F8E9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0.084**</w:t>
            </w:r>
          </w:p>
          <w:p w14:paraId="338E064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(0.028)</w:t>
            </w:r>
          </w:p>
        </w:tc>
        <w:tc>
          <w:tcPr>
            <w:tcW w:w="1107" w:type="dxa"/>
          </w:tcPr>
          <w:p w14:paraId="6A93C04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0.052**</w:t>
            </w:r>
          </w:p>
          <w:p w14:paraId="414593D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(0.017)</w:t>
            </w:r>
          </w:p>
        </w:tc>
      </w:tr>
      <w:tr w:rsidR="001A58EA" w:rsidRPr="001A58EA" w14:paraId="567011BA" w14:textId="77777777" w:rsidTr="001A58EA">
        <w:trPr>
          <w:trHeight w:val="383"/>
        </w:trPr>
        <w:tc>
          <w:tcPr>
            <w:tcW w:w="1840" w:type="dxa"/>
          </w:tcPr>
          <w:p w14:paraId="65F29DB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Parliamentary System</w:t>
            </w:r>
          </w:p>
        </w:tc>
        <w:tc>
          <w:tcPr>
            <w:tcW w:w="1107" w:type="dxa"/>
          </w:tcPr>
          <w:p w14:paraId="2799CDC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0.858***</w:t>
            </w:r>
          </w:p>
          <w:p w14:paraId="5278F42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(0.154)</w:t>
            </w:r>
          </w:p>
        </w:tc>
        <w:tc>
          <w:tcPr>
            <w:tcW w:w="1014" w:type="dxa"/>
          </w:tcPr>
          <w:p w14:paraId="053B95B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0.229*</w:t>
            </w:r>
          </w:p>
          <w:p w14:paraId="59EAAE7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(0.119)</w:t>
            </w:r>
          </w:p>
        </w:tc>
        <w:tc>
          <w:tcPr>
            <w:tcW w:w="1014" w:type="dxa"/>
          </w:tcPr>
          <w:p w14:paraId="1B34258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0.871***</w:t>
            </w:r>
          </w:p>
          <w:p w14:paraId="3A8FC5F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(0.153)</w:t>
            </w:r>
          </w:p>
        </w:tc>
        <w:tc>
          <w:tcPr>
            <w:tcW w:w="1107" w:type="dxa"/>
          </w:tcPr>
          <w:p w14:paraId="38AB6BF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0.232*</w:t>
            </w:r>
          </w:p>
          <w:p w14:paraId="235A335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(0.118)</w:t>
            </w:r>
          </w:p>
        </w:tc>
      </w:tr>
      <w:tr w:rsidR="001A58EA" w:rsidRPr="001A58EA" w14:paraId="774210EE" w14:textId="77777777" w:rsidTr="001A58EA">
        <w:trPr>
          <w:trHeight w:val="376"/>
        </w:trPr>
        <w:tc>
          <w:tcPr>
            <w:tcW w:w="1840" w:type="dxa"/>
          </w:tcPr>
          <w:p w14:paraId="2465023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PR system</w:t>
            </w:r>
          </w:p>
        </w:tc>
        <w:tc>
          <w:tcPr>
            <w:tcW w:w="1107" w:type="dxa"/>
          </w:tcPr>
          <w:p w14:paraId="52128BD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0.141</w:t>
            </w:r>
          </w:p>
          <w:p w14:paraId="2C8B6FC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(0.128)</w:t>
            </w:r>
          </w:p>
        </w:tc>
        <w:tc>
          <w:tcPr>
            <w:tcW w:w="1014" w:type="dxa"/>
          </w:tcPr>
          <w:p w14:paraId="7C4AFEE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0.116</w:t>
            </w:r>
          </w:p>
          <w:p w14:paraId="6420C75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(0.089)</w:t>
            </w:r>
          </w:p>
        </w:tc>
        <w:tc>
          <w:tcPr>
            <w:tcW w:w="1014" w:type="dxa"/>
          </w:tcPr>
          <w:p w14:paraId="588B56A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0.149</w:t>
            </w:r>
          </w:p>
          <w:p w14:paraId="7488118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(0.129)</w:t>
            </w:r>
          </w:p>
        </w:tc>
        <w:tc>
          <w:tcPr>
            <w:tcW w:w="1107" w:type="dxa"/>
          </w:tcPr>
          <w:p w14:paraId="2315E94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0.117</w:t>
            </w:r>
          </w:p>
          <w:p w14:paraId="1AA2EBF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(0.089)</w:t>
            </w:r>
          </w:p>
        </w:tc>
      </w:tr>
      <w:tr w:rsidR="001A58EA" w:rsidRPr="001A58EA" w14:paraId="7DFAA96E" w14:textId="77777777" w:rsidTr="001A58EA">
        <w:trPr>
          <w:trHeight w:val="376"/>
        </w:trPr>
        <w:tc>
          <w:tcPr>
            <w:tcW w:w="1840" w:type="dxa"/>
          </w:tcPr>
          <w:p w14:paraId="3C9063E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Veto Players</w:t>
            </w:r>
          </w:p>
        </w:tc>
        <w:tc>
          <w:tcPr>
            <w:tcW w:w="1107" w:type="dxa"/>
          </w:tcPr>
          <w:p w14:paraId="0A54C4D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0.181</w:t>
            </w:r>
          </w:p>
          <w:p w14:paraId="710F7F7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(0.355)</w:t>
            </w:r>
          </w:p>
        </w:tc>
        <w:tc>
          <w:tcPr>
            <w:tcW w:w="1014" w:type="dxa"/>
          </w:tcPr>
          <w:p w14:paraId="7A999D2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0.034</w:t>
            </w:r>
          </w:p>
          <w:p w14:paraId="722F699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(0.235)</w:t>
            </w:r>
          </w:p>
        </w:tc>
        <w:tc>
          <w:tcPr>
            <w:tcW w:w="1014" w:type="dxa"/>
          </w:tcPr>
          <w:p w14:paraId="1FF2A02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0.189</w:t>
            </w:r>
          </w:p>
          <w:p w14:paraId="39F680A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(0.353)</w:t>
            </w:r>
          </w:p>
        </w:tc>
        <w:tc>
          <w:tcPr>
            <w:tcW w:w="1107" w:type="dxa"/>
          </w:tcPr>
          <w:p w14:paraId="40B1B4D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0.036</w:t>
            </w:r>
          </w:p>
          <w:p w14:paraId="7C73B52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(0.234)</w:t>
            </w:r>
          </w:p>
        </w:tc>
      </w:tr>
      <w:tr w:rsidR="001A58EA" w:rsidRPr="001A58EA" w14:paraId="2BEFFF81" w14:textId="77777777" w:rsidTr="001A58EA">
        <w:trPr>
          <w:trHeight w:val="383"/>
        </w:trPr>
        <w:tc>
          <w:tcPr>
            <w:tcW w:w="1840" w:type="dxa"/>
          </w:tcPr>
          <w:p w14:paraId="1442EDC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Federalism</w:t>
            </w:r>
          </w:p>
        </w:tc>
        <w:tc>
          <w:tcPr>
            <w:tcW w:w="1107" w:type="dxa"/>
          </w:tcPr>
          <w:p w14:paraId="66A7C44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0.210</w:t>
            </w:r>
          </w:p>
          <w:p w14:paraId="4D21B65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(0.168)</w:t>
            </w:r>
          </w:p>
        </w:tc>
        <w:tc>
          <w:tcPr>
            <w:tcW w:w="1014" w:type="dxa"/>
          </w:tcPr>
          <w:p w14:paraId="215D7D6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-0.015</w:t>
            </w:r>
          </w:p>
          <w:p w14:paraId="1A9FAE2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(0.132)</w:t>
            </w:r>
          </w:p>
        </w:tc>
        <w:tc>
          <w:tcPr>
            <w:tcW w:w="1014" w:type="dxa"/>
          </w:tcPr>
          <w:p w14:paraId="7AEA0089" w14:textId="47A0B5C3" w:rsidR="001A58EA" w:rsidRPr="003A0824" w:rsidRDefault="003A0824" w:rsidP="003A0824">
            <w:pP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1A58EA" w:rsidRPr="003A0824">
              <w:rPr>
                <w:rFonts w:ascii="Times New Roman" w:eastAsia="Calibri" w:hAnsi="Times New Roman" w:cs="Times New Roman"/>
                <w:sz w:val="16"/>
                <w:szCs w:val="16"/>
              </w:rPr>
              <w:t>0.211</w:t>
            </w:r>
          </w:p>
          <w:p w14:paraId="7E23823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(0.168)</w:t>
            </w:r>
          </w:p>
        </w:tc>
        <w:tc>
          <w:tcPr>
            <w:tcW w:w="1107" w:type="dxa"/>
          </w:tcPr>
          <w:p w14:paraId="3346D73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-0.015</w:t>
            </w:r>
          </w:p>
          <w:p w14:paraId="3FBC0A9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(0.132)</w:t>
            </w:r>
          </w:p>
        </w:tc>
      </w:tr>
      <w:tr w:rsidR="001A58EA" w:rsidRPr="001A58EA" w14:paraId="545948E9" w14:textId="77777777" w:rsidTr="001A58EA">
        <w:trPr>
          <w:trHeight w:val="192"/>
        </w:trPr>
        <w:tc>
          <w:tcPr>
            <w:tcW w:w="1840" w:type="dxa"/>
          </w:tcPr>
          <w:p w14:paraId="3129C2D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All Controls Present</w:t>
            </w:r>
          </w:p>
        </w:tc>
        <w:tc>
          <w:tcPr>
            <w:tcW w:w="1107" w:type="dxa"/>
          </w:tcPr>
          <w:p w14:paraId="2A2591AC"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014" w:type="dxa"/>
          </w:tcPr>
          <w:p w14:paraId="7E5230D9"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014" w:type="dxa"/>
          </w:tcPr>
          <w:p w14:paraId="3228EBF8"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107" w:type="dxa"/>
          </w:tcPr>
          <w:p w14:paraId="66F15BBD"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r>
      <w:tr w:rsidR="001A58EA" w:rsidRPr="001A58EA" w14:paraId="4973AC25" w14:textId="77777777" w:rsidTr="001A58EA">
        <w:trPr>
          <w:trHeight w:val="376"/>
        </w:trPr>
        <w:tc>
          <w:tcPr>
            <w:tcW w:w="1840" w:type="dxa"/>
          </w:tcPr>
          <w:p w14:paraId="0E2587ED" w14:textId="13A6E80B" w:rsidR="001A58EA" w:rsidRPr="003A0824" w:rsidRDefault="001A58EA" w:rsidP="001A58EA">
            <w:pPr>
              <w:rPr>
                <w:rFonts w:ascii="Times New Roman" w:eastAsia="Calibri" w:hAnsi="Times New Roman" w:cs="Times New Roman"/>
                <w:sz w:val="16"/>
                <w:szCs w:val="16"/>
              </w:rPr>
            </w:pPr>
            <w:r w:rsidRPr="003A0824">
              <w:rPr>
                <w:rFonts w:ascii="Times New Roman" w:eastAsia="Calibri" w:hAnsi="Times New Roman" w:cs="Times New Roman"/>
                <w:sz w:val="16"/>
                <w:szCs w:val="16"/>
              </w:rPr>
              <w:t>Institutional Interaction Terms Present</w:t>
            </w:r>
          </w:p>
        </w:tc>
        <w:tc>
          <w:tcPr>
            <w:tcW w:w="1107" w:type="dxa"/>
          </w:tcPr>
          <w:p w14:paraId="50DC48B8" w14:textId="00875C81"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014" w:type="dxa"/>
          </w:tcPr>
          <w:p w14:paraId="2DDE93F9" w14:textId="63F474B6"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014" w:type="dxa"/>
          </w:tcPr>
          <w:p w14:paraId="4EDF8070" w14:textId="342E5EA2"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107" w:type="dxa"/>
          </w:tcPr>
          <w:p w14:paraId="6F4F1F61" w14:textId="71F13D19"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r>
      <w:tr w:rsidR="001A58EA" w:rsidRPr="001A58EA" w14:paraId="30434C66" w14:textId="77777777" w:rsidTr="001A58EA">
        <w:trPr>
          <w:trHeight w:val="376"/>
        </w:trPr>
        <w:tc>
          <w:tcPr>
            <w:tcW w:w="1840" w:type="dxa"/>
          </w:tcPr>
          <w:p w14:paraId="004EF80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Constant</w:t>
            </w:r>
          </w:p>
        </w:tc>
        <w:tc>
          <w:tcPr>
            <w:tcW w:w="1107" w:type="dxa"/>
          </w:tcPr>
          <w:p w14:paraId="708DCEC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-10.919</w:t>
            </w:r>
          </w:p>
          <w:p w14:paraId="0B43796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(7.179)</w:t>
            </w:r>
          </w:p>
        </w:tc>
        <w:tc>
          <w:tcPr>
            <w:tcW w:w="1014" w:type="dxa"/>
          </w:tcPr>
          <w:p w14:paraId="369507B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-10.905</w:t>
            </w:r>
          </w:p>
          <w:p w14:paraId="0E5599C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(7.130)</w:t>
            </w:r>
          </w:p>
        </w:tc>
        <w:tc>
          <w:tcPr>
            <w:tcW w:w="1014" w:type="dxa"/>
          </w:tcPr>
          <w:p w14:paraId="04FA084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-10.904</w:t>
            </w:r>
          </w:p>
          <w:p w14:paraId="071CEF4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(7.180)</w:t>
            </w:r>
          </w:p>
        </w:tc>
        <w:tc>
          <w:tcPr>
            <w:tcW w:w="1107" w:type="dxa"/>
          </w:tcPr>
          <w:p w14:paraId="7C143BF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-10.015</w:t>
            </w:r>
          </w:p>
          <w:p w14:paraId="2F4CCC3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(7.130)</w:t>
            </w:r>
          </w:p>
        </w:tc>
      </w:tr>
      <w:tr w:rsidR="00F30ECC" w:rsidRPr="001A58EA" w14:paraId="732DEA6A" w14:textId="77777777" w:rsidTr="001A58EA">
        <w:trPr>
          <w:trHeight w:val="192"/>
        </w:trPr>
        <w:tc>
          <w:tcPr>
            <w:tcW w:w="1840" w:type="dxa"/>
          </w:tcPr>
          <w:p w14:paraId="20D6A68B"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Observations</w:t>
            </w:r>
          </w:p>
        </w:tc>
        <w:tc>
          <w:tcPr>
            <w:tcW w:w="1107" w:type="dxa"/>
          </w:tcPr>
          <w:p w14:paraId="65BFF2E4" w14:textId="18F25433"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25</w:t>
            </w:r>
            <w:r>
              <w:rPr>
                <w:rFonts w:ascii="Times New Roman" w:eastAsia="Calibri" w:hAnsi="Times New Roman" w:cs="Times New Roman"/>
                <w:sz w:val="16"/>
                <w:szCs w:val="16"/>
              </w:rPr>
              <w:t>50</w:t>
            </w:r>
          </w:p>
        </w:tc>
        <w:tc>
          <w:tcPr>
            <w:tcW w:w="1014" w:type="dxa"/>
          </w:tcPr>
          <w:p w14:paraId="0FD61136" w14:textId="2394E705" w:rsidR="00F30ECC" w:rsidRPr="003A0824" w:rsidRDefault="00F30ECC" w:rsidP="00F30ECC">
            <w:pPr>
              <w:jc w:val="center"/>
              <w:rPr>
                <w:rFonts w:ascii="Times New Roman" w:eastAsia="Calibri" w:hAnsi="Times New Roman" w:cs="Times New Roman"/>
                <w:sz w:val="16"/>
                <w:szCs w:val="16"/>
              </w:rPr>
            </w:pPr>
            <w:r>
              <w:rPr>
                <w:rFonts w:ascii="Times New Roman" w:eastAsia="Calibri" w:hAnsi="Times New Roman" w:cs="Times New Roman"/>
                <w:sz w:val="16"/>
                <w:szCs w:val="16"/>
              </w:rPr>
              <w:t>1780</w:t>
            </w:r>
          </w:p>
        </w:tc>
        <w:tc>
          <w:tcPr>
            <w:tcW w:w="1014" w:type="dxa"/>
          </w:tcPr>
          <w:p w14:paraId="225F0C2D" w14:textId="226F710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2</w:t>
            </w:r>
            <w:r>
              <w:rPr>
                <w:rFonts w:ascii="Times New Roman" w:eastAsia="Calibri" w:hAnsi="Times New Roman" w:cs="Times New Roman"/>
                <w:sz w:val="16"/>
                <w:szCs w:val="16"/>
              </w:rPr>
              <w:t>550</w:t>
            </w:r>
          </w:p>
        </w:tc>
        <w:tc>
          <w:tcPr>
            <w:tcW w:w="1107" w:type="dxa"/>
          </w:tcPr>
          <w:p w14:paraId="3362DFBB" w14:textId="284FD49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w:t>
            </w:r>
            <w:r>
              <w:rPr>
                <w:rFonts w:ascii="Times New Roman" w:eastAsia="Calibri" w:hAnsi="Times New Roman" w:cs="Times New Roman"/>
                <w:sz w:val="16"/>
                <w:szCs w:val="16"/>
              </w:rPr>
              <w:t>780</w:t>
            </w:r>
          </w:p>
        </w:tc>
      </w:tr>
      <w:tr w:rsidR="00F30ECC" w:rsidRPr="001A58EA" w14:paraId="56B47D35" w14:textId="77777777" w:rsidTr="001A58EA">
        <w:trPr>
          <w:trHeight w:val="192"/>
        </w:trPr>
        <w:tc>
          <w:tcPr>
            <w:tcW w:w="1840" w:type="dxa"/>
          </w:tcPr>
          <w:p w14:paraId="4386CA69"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Countries</w:t>
            </w:r>
          </w:p>
        </w:tc>
        <w:tc>
          <w:tcPr>
            <w:tcW w:w="1107" w:type="dxa"/>
          </w:tcPr>
          <w:p w14:paraId="250FF92F"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150</w:t>
            </w:r>
          </w:p>
        </w:tc>
        <w:tc>
          <w:tcPr>
            <w:tcW w:w="1014" w:type="dxa"/>
          </w:tcPr>
          <w:p w14:paraId="70D74E26"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w:t>
            </w:r>
          </w:p>
        </w:tc>
        <w:tc>
          <w:tcPr>
            <w:tcW w:w="1014" w:type="dxa"/>
          </w:tcPr>
          <w:p w14:paraId="0EDDEBFD"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150</w:t>
            </w:r>
          </w:p>
        </w:tc>
        <w:tc>
          <w:tcPr>
            <w:tcW w:w="1107" w:type="dxa"/>
          </w:tcPr>
          <w:p w14:paraId="72B2F6D7"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w:t>
            </w:r>
          </w:p>
        </w:tc>
      </w:tr>
      <w:tr w:rsidR="00F30ECC" w:rsidRPr="001A58EA" w14:paraId="58797237" w14:textId="77777777" w:rsidTr="001A58EA">
        <w:trPr>
          <w:trHeight w:val="192"/>
        </w:trPr>
        <w:tc>
          <w:tcPr>
            <w:tcW w:w="1840" w:type="dxa"/>
          </w:tcPr>
          <w:p w14:paraId="653431B1"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Adjusted R-square</w:t>
            </w:r>
          </w:p>
        </w:tc>
        <w:tc>
          <w:tcPr>
            <w:tcW w:w="1107" w:type="dxa"/>
          </w:tcPr>
          <w:p w14:paraId="1E635288"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0.962</w:t>
            </w:r>
          </w:p>
        </w:tc>
        <w:tc>
          <w:tcPr>
            <w:tcW w:w="1014" w:type="dxa"/>
          </w:tcPr>
          <w:p w14:paraId="6361EF37"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0.869</w:t>
            </w:r>
          </w:p>
        </w:tc>
        <w:tc>
          <w:tcPr>
            <w:tcW w:w="1014" w:type="dxa"/>
          </w:tcPr>
          <w:p w14:paraId="3F22F995"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0.962</w:t>
            </w:r>
          </w:p>
        </w:tc>
        <w:tc>
          <w:tcPr>
            <w:tcW w:w="1107" w:type="dxa"/>
          </w:tcPr>
          <w:p w14:paraId="3BCD927C"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0.869</w:t>
            </w:r>
          </w:p>
        </w:tc>
      </w:tr>
      <w:tr w:rsidR="00F30ECC" w:rsidRPr="001A58EA" w14:paraId="4C4206DF" w14:textId="77777777" w:rsidTr="001A58EA">
        <w:trPr>
          <w:trHeight w:val="383"/>
        </w:trPr>
        <w:tc>
          <w:tcPr>
            <w:tcW w:w="1840" w:type="dxa"/>
          </w:tcPr>
          <w:p w14:paraId="461F99A6"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F Statistic</w:t>
            </w:r>
          </w:p>
          <w:p w14:paraId="45563DD6" w14:textId="77777777" w:rsidR="00F30ECC" w:rsidRPr="003A0824" w:rsidRDefault="00F30ECC" w:rsidP="00F30ECC">
            <w:pPr>
              <w:jc w:val="center"/>
              <w:rPr>
                <w:rFonts w:ascii="Times New Roman" w:eastAsia="Calibri" w:hAnsi="Times New Roman" w:cs="Times New Roman"/>
                <w:sz w:val="16"/>
                <w:szCs w:val="16"/>
              </w:rPr>
            </w:pPr>
          </w:p>
        </w:tc>
        <w:tc>
          <w:tcPr>
            <w:tcW w:w="1107" w:type="dxa"/>
          </w:tcPr>
          <w:p w14:paraId="188F0DFE"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119.235</w:t>
            </w:r>
          </w:p>
        </w:tc>
        <w:tc>
          <w:tcPr>
            <w:tcW w:w="1014" w:type="dxa"/>
          </w:tcPr>
          <w:p w14:paraId="4318752E"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73.862</w:t>
            </w:r>
          </w:p>
        </w:tc>
        <w:tc>
          <w:tcPr>
            <w:tcW w:w="1014" w:type="dxa"/>
          </w:tcPr>
          <w:p w14:paraId="1C54507C"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119.224</w:t>
            </w:r>
          </w:p>
        </w:tc>
        <w:tc>
          <w:tcPr>
            <w:tcW w:w="1107" w:type="dxa"/>
          </w:tcPr>
          <w:p w14:paraId="69A078AA"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73.846</w:t>
            </w:r>
          </w:p>
        </w:tc>
      </w:tr>
    </w:tbl>
    <w:p w14:paraId="5AB91A7B" w14:textId="77777777" w:rsidR="00CE1C6E" w:rsidRDefault="00CE1C6E" w:rsidP="001A58EA">
      <w:pPr>
        <w:jc w:val="center"/>
        <w:rPr>
          <w:rFonts w:ascii="Times New Roman" w:eastAsia="Calibri" w:hAnsi="Times New Roman" w:cs="Times New Roman"/>
          <w:color w:val="000000"/>
          <w:sz w:val="16"/>
          <w:szCs w:val="16"/>
        </w:rPr>
      </w:pPr>
    </w:p>
    <w:p w14:paraId="70CC0D34" w14:textId="11B15290" w:rsidR="001A58EA" w:rsidRPr="001A58EA" w:rsidRDefault="001A58EA" w:rsidP="001A58EA">
      <w:pPr>
        <w:jc w:val="center"/>
        <w:rPr>
          <w:rFonts w:ascii="Times New Roman" w:eastAsia="Calibri" w:hAnsi="Times New Roman" w:cs="Times New Roman"/>
          <w:color w:val="000000"/>
          <w:sz w:val="16"/>
          <w:szCs w:val="16"/>
        </w:rPr>
      </w:pPr>
      <w:r w:rsidRPr="001A58EA">
        <w:rPr>
          <w:rFonts w:ascii="Times New Roman" w:eastAsia="Calibri" w:hAnsi="Times New Roman" w:cs="Times New Roman"/>
          <w:color w:val="000000"/>
          <w:sz w:val="16"/>
          <w:szCs w:val="16"/>
        </w:rPr>
        <w:t>FEVD coefficients are presented; Standard errors in parentheses; Level of Significance: ***p&lt;.01</w:t>
      </w:r>
      <w:r w:rsidR="0005566B">
        <w:rPr>
          <w:rFonts w:ascii="Times New Roman" w:eastAsia="Calibri" w:hAnsi="Times New Roman" w:cs="Times New Roman"/>
          <w:color w:val="000000"/>
          <w:sz w:val="16"/>
          <w:szCs w:val="16"/>
        </w:rPr>
        <w:t>;</w:t>
      </w:r>
      <w:r w:rsidRPr="001A58EA">
        <w:rPr>
          <w:rFonts w:ascii="Times New Roman" w:eastAsia="Calibri" w:hAnsi="Times New Roman" w:cs="Times New Roman"/>
          <w:color w:val="000000"/>
          <w:sz w:val="16"/>
          <w:szCs w:val="16"/>
        </w:rPr>
        <w:t xml:space="preserve"> **p&lt;.05; *p&lt;.10, two-tailed tests.</w:t>
      </w:r>
    </w:p>
    <w:p w14:paraId="5F236765" w14:textId="3719D6F1" w:rsidR="001A58EA" w:rsidRDefault="001A58EA" w:rsidP="001A58EA">
      <w:pPr>
        <w:jc w:val="center"/>
        <w:rPr>
          <w:rFonts w:ascii="Times New Roman" w:eastAsia="Calibri" w:hAnsi="Times New Roman" w:cs="Times New Roman"/>
          <w:sz w:val="16"/>
          <w:szCs w:val="16"/>
        </w:rPr>
      </w:pPr>
    </w:p>
    <w:p w14:paraId="7557BF94" w14:textId="24E03CEC" w:rsidR="001A58EA" w:rsidRDefault="001A58EA" w:rsidP="001A58EA">
      <w:pPr>
        <w:jc w:val="center"/>
        <w:rPr>
          <w:rFonts w:ascii="Times New Roman" w:eastAsia="Calibri" w:hAnsi="Times New Roman" w:cs="Times New Roman"/>
          <w:sz w:val="16"/>
          <w:szCs w:val="16"/>
        </w:rPr>
      </w:pPr>
    </w:p>
    <w:p w14:paraId="498DF1BD" w14:textId="657FCEDA" w:rsidR="00B749BB" w:rsidRDefault="00B749BB" w:rsidP="001A58EA">
      <w:pPr>
        <w:jc w:val="center"/>
        <w:rPr>
          <w:rFonts w:ascii="Times New Roman" w:eastAsia="Calibri" w:hAnsi="Times New Roman" w:cs="Times New Roman"/>
          <w:sz w:val="16"/>
          <w:szCs w:val="16"/>
        </w:rPr>
      </w:pPr>
    </w:p>
    <w:p w14:paraId="732F7050" w14:textId="77777777" w:rsidR="00B749BB" w:rsidRPr="001A58EA" w:rsidRDefault="00B749BB" w:rsidP="001A58EA">
      <w:pPr>
        <w:jc w:val="center"/>
        <w:rPr>
          <w:rFonts w:ascii="Times New Roman" w:eastAsia="Calibri" w:hAnsi="Times New Roman" w:cs="Times New Roman"/>
          <w:sz w:val="16"/>
          <w:szCs w:val="16"/>
        </w:rPr>
      </w:pPr>
    </w:p>
    <w:p w14:paraId="01AD9290" w14:textId="62C22A41" w:rsidR="001A58EA" w:rsidRPr="003A0824" w:rsidRDefault="001A58EA" w:rsidP="003A0824">
      <w:pPr>
        <w:pStyle w:val="ListParagraph"/>
        <w:numPr>
          <w:ilvl w:val="0"/>
          <w:numId w:val="9"/>
        </w:numPr>
        <w:spacing w:after="200" w:line="276" w:lineRule="auto"/>
        <w:rPr>
          <w:rFonts w:ascii="Times New Roman" w:eastAsia="Calibri" w:hAnsi="Times New Roman" w:cs="Times New Roman"/>
          <w:b/>
          <w:bCs/>
          <w:sz w:val="16"/>
          <w:szCs w:val="16"/>
        </w:rPr>
      </w:pPr>
      <w:r w:rsidRPr="003A0824">
        <w:rPr>
          <w:rFonts w:ascii="Times New Roman" w:eastAsia="Calibri" w:hAnsi="Times New Roman" w:cs="Times New Roman"/>
          <w:b/>
          <w:bCs/>
          <w:sz w:val="16"/>
          <w:szCs w:val="16"/>
        </w:rPr>
        <w:t>Rule of Law</w:t>
      </w:r>
    </w:p>
    <w:p w14:paraId="7ADC57B4" w14:textId="159D761A" w:rsidR="001A58EA" w:rsidRPr="00F76D23" w:rsidRDefault="001A58EA" w:rsidP="001A58EA">
      <w:pPr>
        <w:contextualSpacing/>
        <w:rPr>
          <w:rFonts w:ascii="Times New Roman" w:eastAsia="Calibri" w:hAnsi="Times New Roman" w:cs="Times New Roman"/>
          <w:color w:val="000000" w:themeColor="text1"/>
          <w:sz w:val="16"/>
          <w:szCs w:val="16"/>
        </w:rPr>
      </w:pPr>
      <w:r w:rsidRPr="001A58EA">
        <w:rPr>
          <w:rFonts w:ascii="Times New Roman" w:eastAsia="Calibri" w:hAnsi="Times New Roman" w:cs="Times New Roman"/>
          <w:color w:val="4472C4"/>
          <w:sz w:val="16"/>
          <w:szCs w:val="16"/>
        </w:rPr>
        <w:t xml:space="preserve">                                                                </w:t>
      </w:r>
      <w:r>
        <w:rPr>
          <w:rFonts w:ascii="Times New Roman" w:eastAsia="Calibri" w:hAnsi="Times New Roman" w:cs="Times New Roman"/>
          <w:color w:val="4472C4"/>
          <w:sz w:val="16"/>
          <w:szCs w:val="16"/>
        </w:rPr>
        <w:t xml:space="preserve">                                    </w:t>
      </w:r>
      <w:r w:rsidRPr="001A58EA">
        <w:rPr>
          <w:rFonts w:ascii="Times New Roman" w:eastAsia="Calibri" w:hAnsi="Times New Roman" w:cs="Times New Roman"/>
          <w:color w:val="4472C4"/>
          <w:sz w:val="16"/>
          <w:szCs w:val="16"/>
        </w:rPr>
        <w:t xml:space="preserve">  </w:t>
      </w:r>
      <w:r w:rsidRPr="00F76D23">
        <w:rPr>
          <w:rFonts w:ascii="Times New Roman" w:eastAsia="Calibri" w:hAnsi="Times New Roman" w:cs="Times New Roman"/>
          <w:color w:val="000000" w:themeColor="text1"/>
          <w:sz w:val="16"/>
          <w:szCs w:val="16"/>
        </w:rPr>
        <w:t>PPI Index                               Weighted PPI Index</w:t>
      </w:r>
    </w:p>
    <w:tbl>
      <w:tblPr>
        <w:tblStyle w:val="TableGrid1"/>
        <w:tblW w:w="5935" w:type="dxa"/>
        <w:tblInd w:w="1707" w:type="dxa"/>
        <w:tblLayout w:type="fixed"/>
        <w:tblLook w:val="04A0" w:firstRow="1" w:lastRow="0" w:firstColumn="1" w:lastColumn="0" w:noHBand="0" w:noVBand="1"/>
      </w:tblPr>
      <w:tblGrid>
        <w:gridCol w:w="1795"/>
        <w:gridCol w:w="1080"/>
        <w:gridCol w:w="990"/>
        <w:gridCol w:w="990"/>
        <w:gridCol w:w="1080"/>
      </w:tblGrid>
      <w:tr w:rsidR="001A58EA" w:rsidRPr="00F76D23" w14:paraId="039971B4" w14:textId="77777777" w:rsidTr="001A58EA">
        <w:tc>
          <w:tcPr>
            <w:tcW w:w="1795" w:type="dxa"/>
          </w:tcPr>
          <w:p w14:paraId="721D99D6"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080" w:type="dxa"/>
          </w:tcPr>
          <w:p w14:paraId="74A3AAD6"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1</w:t>
            </w:r>
          </w:p>
        </w:tc>
        <w:tc>
          <w:tcPr>
            <w:tcW w:w="990" w:type="dxa"/>
          </w:tcPr>
          <w:p w14:paraId="45DDDCF0"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2</w:t>
            </w:r>
          </w:p>
        </w:tc>
        <w:tc>
          <w:tcPr>
            <w:tcW w:w="990" w:type="dxa"/>
          </w:tcPr>
          <w:p w14:paraId="6B71AD24"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3</w:t>
            </w:r>
          </w:p>
        </w:tc>
        <w:tc>
          <w:tcPr>
            <w:tcW w:w="1080" w:type="dxa"/>
          </w:tcPr>
          <w:p w14:paraId="030C22A3"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4</w:t>
            </w:r>
          </w:p>
        </w:tc>
      </w:tr>
      <w:tr w:rsidR="001A58EA" w:rsidRPr="00F76D23" w14:paraId="5A4519C9" w14:textId="77777777" w:rsidTr="001A58EA">
        <w:tc>
          <w:tcPr>
            <w:tcW w:w="1795" w:type="dxa"/>
          </w:tcPr>
          <w:p w14:paraId="30ABB97F"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080" w:type="dxa"/>
          </w:tcPr>
          <w:p w14:paraId="46F802F6"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Global</w:t>
            </w:r>
          </w:p>
          <w:p w14:paraId="33966D0C"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Model</w:t>
            </w:r>
          </w:p>
          <w:p w14:paraId="2CE24711"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990" w:type="dxa"/>
          </w:tcPr>
          <w:p w14:paraId="7FCD2B9E"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Developing</w:t>
            </w:r>
          </w:p>
          <w:p w14:paraId="7D0F416F"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States</w:t>
            </w:r>
          </w:p>
          <w:p w14:paraId="4D4E3509"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Only</w:t>
            </w:r>
          </w:p>
        </w:tc>
        <w:tc>
          <w:tcPr>
            <w:tcW w:w="990" w:type="dxa"/>
          </w:tcPr>
          <w:p w14:paraId="4C5581E5"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Global Model</w:t>
            </w:r>
          </w:p>
          <w:p w14:paraId="0765100D" w14:textId="77777777" w:rsidR="001A58EA" w:rsidRPr="00F76D23" w:rsidRDefault="001A58EA" w:rsidP="001A58EA">
            <w:pPr>
              <w:jc w:val="center"/>
              <w:rPr>
                <w:rFonts w:ascii="Times New Roman" w:eastAsia="Calibri" w:hAnsi="Times New Roman" w:cs="Times New Roman"/>
                <w:color w:val="000000" w:themeColor="text1"/>
                <w:sz w:val="16"/>
                <w:szCs w:val="16"/>
              </w:rPr>
            </w:pPr>
          </w:p>
          <w:p w14:paraId="4B257EBD" w14:textId="77777777" w:rsidR="001A58EA" w:rsidRPr="00F76D23" w:rsidRDefault="001A58EA" w:rsidP="001A58EA">
            <w:pPr>
              <w:jc w:val="center"/>
              <w:rPr>
                <w:rFonts w:ascii="Times New Roman" w:eastAsia="Calibri" w:hAnsi="Times New Roman" w:cs="Times New Roman"/>
                <w:color w:val="000000" w:themeColor="text1"/>
                <w:sz w:val="16"/>
                <w:szCs w:val="16"/>
              </w:rPr>
            </w:pPr>
          </w:p>
        </w:tc>
        <w:tc>
          <w:tcPr>
            <w:tcW w:w="1080" w:type="dxa"/>
          </w:tcPr>
          <w:p w14:paraId="787C0574"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Developing</w:t>
            </w:r>
          </w:p>
          <w:p w14:paraId="48EA2974" w14:textId="77777777" w:rsidR="001A58EA" w:rsidRPr="00F76D23" w:rsidRDefault="001A58EA" w:rsidP="001A58EA">
            <w:pPr>
              <w:jc w:val="center"/>
              <w:rPr>
                <w:rFonts w:ascii="Times New Roman" w:eastAsia="Calibri" w:hAnsi="Times New Roman" w:cs="Times New Roman"/>
                <w:color w:val="000000" w:themeColor="text1"/>
                <w:sz w:val="16"/>
                <w:szCs w:val="16"/>
              </w:rPr>
            </w:pPr>
            <w:r w:rsidRPr="00F76D23">
              <w:rPr>
                <w:rFonts w:ascii="Times New Roman" w:eastAsia="Calibri" w:hAnsi="Times New Roman" w:cs="Times New Roman"/>
                <w:color w:val="000000" w:themeColor="text1"/>
                <w:sz w:val="16"/>
                <w:szCs w:val="16"/>
              </w:rPr>
              <w:t>States Only</w:t>
            </w:r>
          </w:p>
        </w:tc>
      </w:tr>
      <w:tr w:rsidR="001A58EA" w:rsidRPr="001A58EA" w14:paraId="40C51DB0" w14:textId="77777777" w:rsidTr="001A58EA">
        <w:tc>
          <w:tcPr>
            <w:tcW w:w="1795" w:type="dxa"/>
          </w:tcPr>
          <w:p w14:paraId="27FB1B46"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Parliamentary Power Index</w:t>
            </w:r>
          </w:p>
        </w:tc>
        <w:tc>
          <w:tcPr>
            <w:tcW w:w="1080" w:type="dxa"/>
          </w:tcPr>
          <w:p w14:paraId="67520B7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0.977**</w:t>
            </w:r>
          </w:p>
          <w:p w14:paraId="518DE50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(0.378)</w:t>
            </w:r>
          </w:p>
        </w:tc>
        <w:tc>
          <w:tcPr>
            <w:tcW w:w="990" w:type="dxa"/>
          </w:tcPr>
          <w:p w14:paraId="4B98753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0.768**</w:t>
            </w:r>
          </w:p>
          <w:p w14:paraId="32D4BA5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(0.302)</w:t>
            </w:r>
          </w:p>
        </w:tc>
        <w:tc>
          <w:tcPr>
            <w:tcW w:w="990" w:type="dxa"/>
          </w:tcPr>
          <w:p w14:paraId="25FE21E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1080" w:type="dxa"/>
          </w:tcPr>
          <w:p w14:paraId="21687E6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r>
      <w:tr w:rsidR="001A58EA" w:rsidRPr="001A58EA" w14:paraId="3310C2D4" w14:textId="77777777" w:rsidTr="001A58EA">
        <w:tc>
          <w:tcPr>
            <w:tcW w:w="1795" w:type="dxa"/>
          </w:tcPr>
          <w:p w14:paraId="6510C998" w14:textId="2D808B10"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W</w:t>
            </w:r>
            <w:r w:rsidR="0065486C">
              <w:rPr>
                <w:rFonts w:ascii="Times New Roman" w:eastAsia="Calibri" w:hAnsi="Times New Roman" w:cs="Times New Roman"/>
                <w:sz w:val="16"/>
                <w:szCs w:val="16"/>
              </w:rPr>
              <w:t>LPS Index</w:t>
            </w:r>
          </w:p>
        </w:tc>
        <w:tc>
          <w:tcPr>
            <w:tcW w:w="1080" w:type="dxa"/>
          </w:tcPr>
          <w:p w14:paraId="5012B23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990" w:type="dxa"/>
          </w:tcPr>
          <w:p w14:paraId="784B0A2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w:t>
            </w:r>
          </w:p>
        </w:tc>
        <w:tc>
          <w:tcPr>
            <w:tcW w:w="990" w:type="dxa"/>
          </w:tcPr>
          <w:p w14:paraId="71D203F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0.127**</w:t>
            </w:r>
          </w:p>
          <w:p w14:paraId="20EDF2D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(0.052)</w:t>
            </w:r>
          </w:p>
        </w:tc>
        <w:tc>
          <w:tcPr>
            <w:tcW w:w="1080" w:type="dxa"/>
          </w:tcPr>
          <w:p w14:paraId="638913A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0.104**</w:t>
            </w:r>
          </w:p>
          <w:p w14:paraId="1CC4558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(0.041)</w:t>
            </w:r>
          </w:p>
        </w:tc>
      </w:tr>
      <w:tr w:rsidR="001A58EA" w:rsidRPr="001A58EA" w14:paraId="639FDF5D" w14:textId="77777777" w:rsidTr="001A58EA">
        <w:tc>
          <w:tcPr>
            <w:tcW w:w="1795" w:type="dxa"/>
          </w:tcPr>
          <w:p w14:paraId="250F02C1"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Parliamentary System</w:t>
            </w:r>
          </w:p>
        </w:tc>
        <w:tc>
          <w:tcPr>
            <w:tcW w:w="1080" w:type="dxa"/>
          </w:tcPr>
          <w:p w14:paraId="4BE9616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0.776***</w:t>
            </w:r>
          </w:p>
          <w:p w14:paraId="5349BA1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(0.146)</w:t>
            </w:r>
          </w:p>
        </w:tc>
        <w:tc>
          <w:tcPr>
            <w:tcW w:w="990" w:type="dxa"/>
          </w:tcPr>
          <w:p w14:paraId="4E74641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0.193</w:t>
            </w:r>
          </w:p>
          <w:p w14:paraId="622F88A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(0.123)</w:t>
            </w:r>
          </w:p>
        </w:tc>
        <w:tc>
          <w:tcPr>
            <w:tcW w:w="990" w:type="dxa"/>
          </w:tcPr>
          <w:p w14:paraId="5499B25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0.792***</w:t>
            </w:r>
          </w:p>
          <w:p w14:paraId="275BF81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(0.146)</w:t>
            </w:r>
          </w:p>
        </w:tc>
        <w:tc>
          <w:tcPr>
            <w:tcW w:w="1080" w:type="dxa"/>
          </w:tcPr>
          <w:p w14:paraId="0E48880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0.199</w:t>
            </w:r>
          </w:p>
          <w:p w14:paraId="0F985FCC"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(0.123)</w:t>
            </w:r>
          </w:p>
        </w:tc>
      </w:tr>
      <w:tr w:rsidR="001A58EA" w:rsidRPr="001A58EA" w14:paraId="449CA43A" w14:textId="77777777" w:rsidTr="001A58EA">
        <w:tc>
          <w:tcPr>
            <w:tcW w:w="1795" w:type="dxa"/>
          </w:tcPr>
          <w:p w14:paraId="0748CCDA"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PR system</w:t>
            </w:r>
          </w:p>
        </w:tc>
        <w:tc>
          <w:tcPr>
            <w:tcW w:w="1080" w:type="dxa"/>
          </w:tcPr>
          <w:p w14:paraId="0EE7876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0.035</w:t>
            </w:r>
          </w:p>
          <w:p w14:paraId="6342942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(0.122)</w:t>
            </w:r>
          </w:p>
        </w:tc>
        <w:tc>
          <w:tcPr>
            <w:tcW w:w="990" w:type="dxa"/>
          </w:tcPr>
          <w:p w14:paraId="0C3B2B5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-0.024</w:t>
            </w:r>
          </w:p>
          <w:p w14:paraId="54FA436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(0.092)</w:t>
            </w:r>
          </w:p>
        </w:tc>
        <w:tc>
          <w:tcPr>
            <w:tcW w:w="990" w:type="dxa"/>
          </w:tcPr>
          <w:p w14:paraId="1FF9ADDA"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0.044</w:t>
            </w:r>
          </w:p>
          <w:p w14:paraId="488F445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(0.122)</w:t>
            </w:r>
          </w:p>
        </w:tc>
        <w:tc>
          <w:tcPr>
            <w:tcW w:w="1080" w:type="dxa"/>
          </w:tcPr>
          <w:p w14:paraId="3B3D5D4D"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-0.021</w:t>
            </w:r>
          </w:p>
          <w:p w14:paraId="3C31267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(0.092)</w:t>
            </w:r>
          </w:p>
        </w:tc>
      </w:tr>
      <w:tr w:rsidR="001A58EA" w:rsidRPr="001A58EA" w14:paraId="792E5D50" w14:textId="77777777" w:rsidTr="001A58EA">
        <w:tc>
          <w:tcPr>
            <w:tcW w:w="1795" w:type="dxa"/>
          </w:tcPr>
          <w:p w14:paraId="4855237B"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Veto Players</w:t>
            </w:r>
          </w:p>
        </w:tc>
        <w:tc>
          <w:tcPr>
            <w:tcW w:w="1080" w:type="dxa"/>
          </w:tcPr>
          <w:p w14:paraId="053EFA6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0.309</w:t>
            </w:r>
          </w:p>
          <w:p w14:paraId="5C1A122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(0.338)</w:t>
            </w:r>
          </w:p>
        </w:tc>
        <w:tc>
          <w:tcPr>
            <w:tcW w:w="990" w:type="dxa"/>
          </w:tcPr>
          <w:p w14:paraId="6F36FA8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0.155</w:t>
            </w:r>
          </w:p>
          <w:p w14:paraId="2B359B6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(0.244)</w:t>
            </w:r>
          </w:p>
        </w:tc>
        <w:tc>
          <w:tcPr>
            <w:tcW w:w="990" w:type="dxa"/>
          </w:tcPr>
          <w:p w14:paraId="4298A001"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0.317</w:t>
            </w:r>
          </w:p>
          <w:p w14:paraId="743F266B"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(0.336)</w:t>
            </w:r>
          </w:p>
        </w:tc>
        <w:tc>
          <w:tcPr>
            <w:tcW w:w="1080" w:type="dxa"/>
          </w:tcPr>
          <w:p w14:paraId="35B1D1D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0.152</w:t>
            </w:r>
          </w:p>
          <w:p w14:paraId="01CB8EB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(0.243)</w:t>
            </w:r>
          </w:p>
        </w:tc>
      </w:tr>
      <w:tr w:rsidR="001A58EA" w:rsidRPr="001A58EA" w14:paraId="0278338D" w14:textId="77777777" w:rsidTr="001A58EA">
        <w:tc>
          <w:tcPr>
            <w:tcW w:w="1795" w:type="dxa"/>
          </w:tcPr>
          <w:p w14:paraId="02BEC2AD"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Federalism</w:t>
            </w:r>
          </w:p>
        </w:tc>
        <w:tc>
          <w:tcPr>
            <w:tcW w:w="1080" w:type="dxa"/>
          </w:tcPr>
          <w:p w14:paraId="6B3F0D9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0.137</w:t>
            </w:r>
          </w:p>
          <w:p w14:paraId="6CF909C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(0.160)</w:t>
            </w:r>
          </w:p>
        </w:tc>
        <w:tc>
          <w:tcPr>
            <w:tcW w:w="990" w:type="dxa"/>
          </w:tcPr>
          <w:p w14:paraId="28FA44B5"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-0.042</w:t>
            </w:r>
          </w:p>
          <w:p w14:paraId="242AACFF"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(0.137)</w:t>
            </w:r>
          </w:p>
        </w:tc>
        <w:tc>
          <w:tcPr>
            <w:tcW w:w="990" w:type="dxa"/>
          </w:tcPr>
          <w:p w14:paraId="143B72E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0.139</w:t>
            </w:r>
          </w:p>
          <w:p w14:paraId="47B4C218"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(0.160)</w:t>
            </w:r>
          </w:p>
        </w:tc>
        <w:tc>
          <w:tcPr>
            <w:tcW w:w="1080" w:type="dxa"/>
          </w:tcPr>
          <w:p w14:paraId="7C86DDF2"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-0.042</w:t>
            </w:r>
          </w:p>
          <w:p w14:paraId="5CFD74D7"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(0.137)</w:t>
            </w:r>
          </w:p>
        </w:tc>
      </w:tr>
      <w:tr w:rsidR="001A58EA" w:rsidRPr="001A58EA" w14:paraId="060B1630" w14:textId="77777777" w:rsidTr="001A58EA">
        <w:tc>
          <w:tcPr>
            <w:tcW w:w="1795" w:type="dxa"/>
          </w:tcPr>
          <w:p w14:paraId="585E5AB9"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All Controls Present</w:t>
            </w:r>
          </w:p>
        </w:tc>
        <w:tc>
          <w:tcPr>
            <w:tcW w:w="1080" w:type="dxa"/>
          </w:tcPr>
          <w:p w14:paraId="36CB5562"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319769D8"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18C443C3"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080" w:type="dxa"/>
          </w:tcPr>
          <w:p w14:paraId="3C683D79" w14:textId="77777777"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r>
      <w:tr w:rsidR="001A58EA" w:rsidRPr="001A58EA" w14:paraId="65AF787A" w14:textId="77777777" w:rsidTr="001A58EA">
        <w:tc>
          <w:tcPr>
            <w:tcW w:w="1795" w:type="dxa"/>
          </w:tcPr>
          <w:p w14:paraId="7B390E26" w14:textId="332FE3BD" w:rsidR="001A58EA" w:rsidRPr="001A58EA" w:rsidRDefault="001A58EA" w:rsidP="001A58EA">
            <w:pPr>
              <w:rPr>
                <w:rFonts w:ascii="Times New Roman" w:eastAsia="Calibri" w:hAnsi="Times New Roman" w:cs="Times New Roman"/>
                <w:sz w:val="16"/>
                <w:szCs w:val="16"/>
              </w:rPr>
            </w:pPr>
            <w:r>
              <w:rPr>
                <w:rFonts w:ascii="Times New Roman" w:eastAsia="Calibri" w:hAnsi="Times New Roman" w:cs="Times New Roman"/>
                <w:sz w:val="16"/>
                <w:szCs w:val="16"/>
              </w:rPr>
              <w:t>Institutional Interaction Terms Present</w:t>
            </w:r>
          </w:p>
        </w:tc>
        <w:tc>
          <w:tcPr>
            <w:tcW w:w="1080" w:type="dxa"/>
          </w:tcPr>
          <w:p w14:paraId="56E0B2E0" w14:textId="3477B555"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053B2AF2" w14:textId="6F74443C"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990" w:type="dxa"/>
          </w:tcPr>
          <w:p w14:paraId="49EB4B26" w14:textId="5A6AA124"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c>
          <w:tcPr>
            <w:tcW w:w="1080" w:type="dxa"/>
          </w:tcPr>
          <w:p w14:paraId="62AEC459" w14:textId="47B4B8EB" w:rsidR="001A58EA" w:rsidRPr="003A0824" w:rsidRDefault="001A58EA" w:rsidP="001A58EA">
            <w:pPr>
              <w:jc w:val="center"/>
              <w:rPr>
                <w:rFonts w:ascii="Times New Roman" w:eastAsia="Calibri" w:hAnsi="Times New Roman" w:cs="Times New Roman"/>
                <w:color w:val="000000"/>
                <w:sz w:val="16"/>
                <w:szCs w:val="16"/>
              </w:rPr>
            </w:pPr>
            <w:r w:rsidRPr="003A0824">
              <w:rPr>
                <w:rFonts w:ascii="Times New Roman" w:eastAsia="Calibri" w:hAnsi="Times New Roman" w:cs="Times New Roman"/>
                <w:color w:val="000000"/>
                <w:sz w:val="16"/>
                <w:szCs w:val="16"/>
              </w:rPr>
              <w:sym w:font="Wingdings" w:char="F0FC"/>
            </w:r>
          </w:p>
        </w:tc>
      </w:tr>
      <w:tr w:rsidR="001A58EA" w:rsidRPr="001A58EA" w14:paraId="52459428" w14:textId="77777777" w:rsidTr="001A58EA">
        <w:tc>
          <w:tcPr>
            <w:tcW w:w="1795" w:type="dxa"/>
          </w:tcPr>
          <w:p w14:paraId="725EF0FF" w14:textId="77777777" w:rsidR="001A58EA" w:rsidRPr="001A58EA" w:rsidRDefault="001A58EA" w:rsidP="001A58EA">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Constant</w:t>
            </w:r>
          </w:p>
        </w:tc>
        <w:tc>
          <w:tcPr>
            <w:tcW w:w="1080" w:type="dxa"/>
          </w:tcPr>
          <w:p w14:paraId="3F50645E"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-10.061</w:t>
            </w:r>
          </w:p>
          <w:p w14:paraId="0A273C3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(7.171)</w:t>
            </w:r>
          </w:p>
        </w:tc>
        <w:tc>
          <w:tcPr>
            <w:tcW w:w="990" w:type="dxa"/>
          </w:tcPr>
          <w:p w14:paraId="1E3D2009"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-10.084</w:t>
            </w:r>
          </w:p>
          <w:p w14:paraId="2A02B2E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(7.135)</w:t>
            </w:r>
          </w:p>
        </w:tc>
        <w:tc>
          <w:tcPr>
            <w:tcW w:w="990" w:type="dxa"/>
          </w:tcPr>
          <w:p w14:paraId="4495A274"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 xml:space="preserve">  -10.044</w:t>
            </w:r>
          </w:p>
          <w:p w14:paraId="3B861CE0"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(7.171)</w:t>
            </w:r>
          </w:p>
        </w:tc>
        <w:tc>
          <w:tcPr>
            <w:tcW w:w="1080" w:type="dxa"/>
          </w:tcPr>
          <w:p w14:paraId="230E83F6"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-10.081</w:t>
            </w:r>
          </w:p>
          <w:p w14:paraId="7EE92BE3" w14:textId="77777777" w:rsidR="001A58EA" w:rsidRPr="003A0824" w:rsidRDefault="001A58EA" w:rsidP="001A58EA">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(7.135)</w:t>
            </w:r>
          </w:p>
        </w:tc>
      </w:tr>
      <w:tr w:rsidR="00F30ECC" w:rsidRPr="001A58EA" w14:paraId="0FAA93FA" w14:textId="77777777" w:rsidTr="001A58EA">
        <w:tc>
          <w:tcPr>
            <w:tcW w:w="1795" w:type="dxa"/>
          </w:tcPr>
          <w:p w14:paraId="5251A390" w14:textId="77777777" w:rsidR="00F30ECC" w:rsidRPr="001A58EA" w:rsidRDefault="00F30ECC" w:rsidP="00F30ECC">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Observations</w:t>
            </w:r>
          </w:p>
        </w:tc>
        <w:tc>
          <w:tcPr>
            <w:tcW w:w="1080" w:type="dxa"/>
          </w:tcPr>
          <w:p w14:paraId="20FCADC5" w14:textId="63890E4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25</w:t>
            </w:r>
            <w:r>
              <w:rPr>
                <w:rFonts w:ascii="Times New Roman" w:eastAsia="Calibri" w:hAnsi="Times New Roman" w:cs="Times New Roman"/>
                <w:sz w:val="16"/>
                <w:szCs w:val="16"/>
              </w:rPr>
              <w:t>50</w:t>
            </w:r>
          </w:p>
        </w:tc>
        <w:tc>
          <w:tcPr>
            <w:tcW w:w="990" w:type="dxa"/>
          </w:tcPr>
          <w:p w14:paraId="18A32BF8" w14:textId="1BF5AB76" w:rsidR="00F30ECC" w:rsidRPr="003A0824" w:rsidRDefault="00F30ECC" w:rsidP="00F30ECC">
            <w:pPr>
              <w:jc w:val="center"/>
              <w:rPr>
                <w:rFonts w:ascii="Times New Roman" w:eastAsia="Calibri" w:hAnsi="Times New Roman" w:cs="Times New Roman"/>
                <w:sz w:val="16"/>
                <w:szCs w:val="16"/>
              </w:rPr>
            </w:pPr>
            <w:r>
              <w:rPr>
                <w:rFonts w:ascii="Times New Roman" w:eastAsia="Calibri" w:hAnsi="Times New Roman" w:cs="Times New Roman"/>
                <w:sz w:val="16"/>
                <w:szCs w:val="16"/>
              </w:rPr>
              <w:t>1780</w:t>
            </w:r>
          </w:p>
        </w:tc>
        <w:tc>
          <w:tcPr>
            <w:tcW w:w="990" w:type="dxa"/>
          </w:tcPr>
          <w:p w14:paraId="46DA94EC" w14:textId="3ABF9666"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2</w:t>
            </w:r>
            <w:r>
              <w:rPr>
                <w:rFonts w:ascii="Times New Roman" w:eastAsia="Calibri" w:hAnsi="Times New Roman" w:cs="Times New Roman"/>
                <w:sz w:val="16"/>
                <w:szCs w:val="16"/>
              </w:rPr>
              <w:t>550</w:t>
            </w:r>
          </w:p>
        </w:tc>
        <w:tc>
          <w:tcPr>
            <w:tcW w:w="1080" w:type="dxa"/>
          </w:tcPr>
          <w:p w14:paraId="4A8FF4AE" w14:textId="62F99A4C"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w:t>
            </w:r>
            <w:r>
              <w:rPr>
                <w:rFonts w:ascii="Times New Roman" w:eastAsia="Calibri" w:hAnsi="Times New Roman" w:cs="Times New Roman"/>
                <w:sz w:val="16"/>
                <w:szCs w:val="16"/>
              </w:rPr>
              <w:t>780</w:t>
            </w:r>
          </w:p>
        </w:tc>
      </w:tr>
      <w:tr w:rsidR="00F30ECC" w:rsidRPr="001A58EA" w14:paraId="4140089D" w14:textId="77777777" w:rsidTr="001A58EA">
        <w:tc>
          <w:tcPr>
            <w:tcW w:w="1795" w:type="dxa"/>
          </w:tcPr>
          <w:p w14:paraId="1DFB8C5A" w14:textId="77777777" w:rsidR="00F30ECC" w:rsidRPr="001A58EA" w:rsidRDefault="00F30ECC" w:rsidP="00F30ECC">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Countries</w:t>
            </w:r>
          </w:p>
        </w:tc>
        <w:tc>
          <w:tcPr>
            <w:tcW w:w="1080" w:type="dxa"/>
          </w:tcPr>
          <w:p w14:paraId="56442AD1"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150</w:t>
            </w:r>
          </w:p>
        </w:tc>
        <w:tc>
          <w:tcPr>
            <w:tcW w:w="990" w:type="dxa"/>
          </w:tcPr>
          <w:p w14:paraId="102B70C4"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w:t>
            </w:r>
          </w:p>
        </w:tc>
        <w:tc>
          <w:tcPr>
            <w:tcW w:w="990" w:type="dxa"/>
          </w:tcPr>
          <w:p w14:paraId="6D91C4B3"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150</w:t>
            </w:r>
          </w:p>
        </w:tc>
        <w:tc>
          <w:tcPr>
            <w:tcW w:w="1080" w:type="dxa"/>
          </w:tcPr>
          <w:p w14:paraId="0C33FB65"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105</w:t>
            </w:r>
          </w:p>
        </w:tc>
      </w:tr>
      <w:tr w:rsidR="00F30ECC" w:rsidRPr="001A58EA" w14:paraId="205AE06C" w14:textId="77777777" w:rsidTr="001A58EA">
        <w:tc>
          <w:tcPr>
            <w:tcW w:w="1795" w:type="dxa"/>
          </w:tcPr>
          <w:p w14:paraId="50974E58" w14:textId="77777777" w:rsidR="00F30ECC" w:rsidRPr="001A58EA" w:rsidRDefault="00F30ECC" w:rsidP="00F30ECC">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Adjusted R-square</w:t>
            </w:r>
          </w:p>
        </w:tc>
        <w:tc>
          <w:tcPr>
            <w:tcW w:w="1080" w:type="dxa"/>
          </w:tcPr>
          <w:p w14:paraId="57A5619B"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0.967</w:t>
            </w:r>
          </w:p>
        </w:tc>
        <w:tc>
          <w:tcPr>
            <w:tcW w:w="990" w:type="dxa"/>
          </w:tcPr>
          <w:p w14:paraId="7E9E56C4"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0.890</w:t>
            </w:r>
          </w:p>
        </w:tc>
        <w:tc>
          <w:tcPr>
            <w:tcW w:w="990" w:type="dxa"/>
          </w:tcPr>
          <w:p w14:paraId="1B7386C8"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0.967</w:t>
            </w:r>
          </w:p>
        </w:tc>
        <w:tc>
          <w:tcPr>
            <w:tcW w:w="1080" w:type="dxa"/>
          </w:tcPr>
          <w:p w14:paraId="3A065796"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0.890</w:t>
            </w:r>
          </w:p>
        </w:tc>
      </w:tr>
      <w:tr w:rsidR="00F30ECC" w:rsidRPr="001A58EA" w14:paraId="7F919EAD" w14:textId="77777777" w:rsidTr="001A58EA">
        <w:tc>
          <w:tcPr>
            <w:tcW w:w="1795" w:type="dxa"/>
          </w:tcPr>
          <w:p w14:paraId="59605B49" w14:textId="77777777" w:rsidR="00F30ECC" w:rsidRPr="001A58EA" w:rsidRDefault="00F30ECC" w:rsidP="00F30ECC">
            <w:pPr>
              <w:jc w:val="center"/>
              <w:rPr>
                <w:rFonts w:ascii="Times New Roman" w:eastAsia="Calibri" w:hAnsi="Times New Roman" w:cs="Times New Roman"/>
                <w:sz w:val="16"/>
                <w:szCs w:val="16"/>
              </w:rPr>
            </w:pPr>
            <w:r w:rsidRPr="001A58EA">
              <w:rPr>
                <w:rFonts w:ascii="Times New Roman" w:eastAsia="Calibri" w:hAnsi="Times New Roman" w:cs="Times New Roman"/>
                <w:sz w:val="16"/>
                <w:szCs w:val="16"/>
              </w:rPr>
              <w:t>F Statistic</w:t>
            </w:r>
          </w:p>
          <w:p w14:paraId="609AE75E" w14:textId="77777777" w:rsidR="00F30ECC" w:rsidRPr="001A58EA" w:rsidRDefault="00F30ECC" w:rsidP="00F30ECC">
            <w:pPr>
              <w:jc w:val="center"/>
              <w:rPr>
                <w:rFonts w:ascii="Times New Roman" w:eastAsia="Calibri" w:hAnsi="Times New Roman" w:cs="Times New Roman"/>
                <w:sz w:val="16"/>
                <w:szCs w:val="16"/>
              </w:rPr>
            </w:pPr>
          </w:p>
        </w:tc>
        <w:tc>
          <w:tcPr>
            <w:tcW w:w="1080" w:type="dxa"/>
          </w:tcPr>
          <w:p w14:paraId="31AAF7E9"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125.464</w:t>
            </w:r>
          </w:p>
        </w:tc>
        <w:tc>
          <w:tcPr>
            <w:tcW w:w="990" w:type="dxa"/>
          </w:tcPr>
          <w:p w14:paraId="06F57BAB"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78.079</w:t>
            </w:r>
          </w:p>
        </w:tc>
        <w:tc>
          <w:tcPr>
            <w:tcW w:w="990" w:type="dxa"/>
          </w:tcPr>
          <w:p w14:paraId="1295F051"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125.391</w:t>
            </w:r>
          </w:p>
        </w:tc>
        <w:tc>
          <w:tcPr>
            <w:tcW w:w="1080" w:type="dxa"/>
          </w:tcPr>
          <w:p w14:paraId="1D3118D0" w14:textId="77777777" w:rsidR="00F30ECC" w:rsidRPr="003A0824" w:rsidRDefault="00F30ECC" w:rsidP="00F30ECC">
            <w:pPr>
              <w:jc w:val="center"/>
              <w:rPr>
                <w:rFonts w:ascii="Times New Roman" w:eastAsia="Calibri" w:hAnsi="Times New Roman" w:cs="Times New Roman"/>
                <w:sz w:val="16"/>
                <w:szCs w:val="16"/>
              </w:rPr>
            </w:pPr>
            <w:r w:rsidRPr="003A0824">
              <w:rPr>
                <w:rFonts w:ascii="Times New Roman" w:eastAsia="Calibri" w:hAnsi="Times New Roman" w:cs="Times New Roman"/>
                <w:sz w:val="16"/>
                <w:szCs w:val="16"/>
              </w:rPr>
              <w:t>77.995</w:t>
            </w:r>
          </w:p>
        </w:tc>
      </w:tr>
    </w:tbl>
    <w:p w14:paraId="62E3A1CA" w14:textId="77777777" w:rsidR="00CE1C6E" w:rsidRDefault="00CE1C6E" w:rsidP="001A58EA">
      <w:pPr>
        <w:jc w:val="center"/>
        <w:rPr>
          <w:rFonts w:ascii="Times New Roman" w:eastAsia="Calibri" w:hAnsi="Times New Roman" w:cs="Times New Roman"/>
          <w:color w:val="000000"/>
          <w:sz w:val="16"/>
          <w:szCs w:val="16"/>
        </w:rPr>
      </w:pPr>
    </w:p>
    <w:p w14:paraId="4E2AB693" w14:textId="0A39B50E" w:rsidR="001A58EA" w:rsidRPr="001A58EA" w:rsidRDefault="001A58EA" w:rsidP="001A58EA">
      <w:pPr>
        <w:jc w:val="center"/>
        <w:rPr>
          <w:rFonts w:ascii="Times New Roman" w:eastAsia="Calibri" w:hAnsi="Times New Roman" w:cs="Times New Roman"/>
          <w:color w:val="000000"/>
          <w:sz w:val="16"/>
          <w:szCs w:val="16"/>
        </w:rPr>
      </w:pPr>
      <w:r w:rsidRPr="001A58EA">
        <w:rPr>
          <w:rFonts w:ascii="Times New Roman" w:eastAsia="Calibri" w:hAnsi="Times New Roman" w:cs="Times New Roman"/>
          <w:color w:val="000000"/>
          <w:sz w:val="16"/>
          <w:szCs w:val="16"/>
        </w:rPr>
        <w:t>FEVD coefficients are presented; Standard errors in parentheses; Level of Significance: ***p&lt;.01</w:t>
      </w:r>
      <w:r w:rsidR="0005566B">
        <w:rPr>
          <w:rFonts w:ascii="Times New Roman" w:eastAsia="Calibri" w:hAnsi="Times New Roman" w:cs="Times New Roman"/>
          <w:color w:val="000000"/>
          <w:sz w:val="16"/>
          <w:szCs w:val="16"/>
        </w:rPr>
        <w:t>;</w:t>
      </w:r>
      <w:r w:rsidRPr="001A58EA">
        <w:rPr>
          <w:rFonts w:ascii="Times New Roman" w:eastAsia="Calibri" w:hAnsi="Times New Roman" w:cs="Times New Roman"/>
          <w:color w:val="000000"/>
          <w:sz w:val="16"/>
          <w:szCs w:val="16"/>
        </w:rPr>
        <w:t xml:space="preserve"> **p&lt;.05; *p&lt;.10, two-tailed tests.</w:t>
      </w:r>
    </w:p>
    <w:p w14:paraId="57AAF37A" w14:textId="77777777" w:rsidR="001A58EA" w:rsidRPr="001A58EA" w:rsidRDefault="001A58EA" w:rsidP="001A58EA">
      <w:pPr>
        <w:rPr>
          <w:rFonts w:ascii="Times New Roman" w:eastAsia="Calibri" w:hAnsi="Times New Roman" w:cs="Times New Roman"/>
          <w:sz w:val="24"/>
          <w:szCs w:val="24"/>
        </w:rPr>
      </w:pPr>
    </w:p>
    <w:p w14:paraId="544B7380" w14:textId="77777777" w:rsidR="001A58EA" w:rsidRPr="001A58EA" w:rsidRDefault="001A58EA" w:rsidP="001A58EA">
      <w:pPr>
        <w:jc w:val="center"/>
        <w:rPr>
          <w:rFonts w:ascii="Times New Roman" w:eastAsia="Calibri" w:hAnsi="Times New Roman" w:cs="Times New Roman"/>
          <w:sz w:val="24"/>
          <w:szCs w:val="24"/>
        </w:rPr>
      </w:pPr>
    </w:p>
    <w:p w14:paraId="61ADD78E" w14:textId="5825D295" w:rsidR="0088722C" w:rsidRDefault="0088722C"/>
    <w:p w14:paraId="3E0C927E" w14:textId="035CC8FD" w:rsidR="00987E5C" w:rsidRDefault="00987E5C"/>
    <w:p w14:paraId="199743E4" w14:textId="5B143B39" w:rsidR="00987E5C" w:rsidRDefault="00987E5C"/>
    <w:p w14:paraId="3230D8CB" w14:textId="16F9AA7B" w:rsidR="00987E5C" w:rsidRDefault="00987E5C"/>
    <w:p w14:paraId="030DF625" w14:textId="49A8AB87" w:rsidR="00987E5C" w:rsidRDefault="00987E5C"/>
    <w:p w14:paraId="66C93BD3" w14:textId="51090011" w:rsidR="00987E5C" w:rsidRDefault="00987E5C"/>
    <w:p w14:paraId="61547406" w14:textId="7FF400F0" w:rsidR="00987E5C" w:rsidRDefault="00987E5C"/>
    <w:p w14:paraId="4ED4F391" w14:textId="5A90EF98" w:rsidR="00987E5C" w:rsidRDefault="00987E5C"/>
    <w:p w14:paraId="054485F8" w14:textId="30D43637" w:rsidR="00987E5C" w:rsidRDefault="00987E5C"/>
    <w:p w14:paraId="58309B85" w14:textId="5BCB185A" w:rsidR="00987E5C" w:rsidRDefault="00987E5C"/>
    <w:p w14:paraId="19722923" w14:textId="4BA0E188" w:rsidR="00987E5C" w:rsidRDefault="00987E5C"/>
    <w:p w14:paraId="75F8F29F" w14:textId="6A80C441" w:rsidR="00987E5C" w:rsidRDefault="00987E5C"/>
    <w:p w14:paraId="68F5F39D" w14:textId="3E8FAD7F" w:rsidR="00987E5C" w:rsidRDefault="00987E5C"/>
    <w:p w14:paraId="28FFA459" w14:textId="7250C18C" w:rsidR="00987E5C" w:rsidRDefault="00987E5C"/>
    <w:p w14:paraId="1F1E022F" w14:textId="5D469552" w:rsidR="00987E5C" w:rsidRDefault="00987E5C"/>
    <w:p w14:paraId="77DB593B" w14:textId="34FB2299" w:rsidR="00987E5C" w:rsidRPr="00CE1C6E" w:rsidRDefault="00987E5C">
      <w:pPr>
        <w:rPr>
          <w:color w:val="000000" w:themeColor="text1"/>
        </w:rPr>
      </w:pPr>
    </w:p>
    <w:p w14:paraId="216B0C4B" w14:textId="39C13EE7" w:rsidR="00987E5C" w:rsidRPr="00CE1C6E" w:rsidRDefault="00987E5C" w:rsidP="00495876">
      <w:pPr>
        <w:jc w:val="center"/>
        <w:rPr>
          <w:rFonts w:ascii="Times New Roman" w:hAnsi="Times New Roman" w:cs="Times New Roman"/>
          <w:color w:val="000000" w:themeColor="text1"/>
          <w:sz w:val="24"/>
          <w:szCs w:val="24"/>
        </w:rPr>
      </w:pPr>
      <w:r w:rsidRPr="00CE1C6E">
        <w:rPr>
          <w:rFonts w:ascii="Times New Roman" w:hAnsi="Times New Roman" w:cs="Times New Roman"/>
          <w:color w:val="000000" w:themeColor="text1"/>
          <w:sz w:val="24"/>
          <w:szCs w:val="24"/>
        </w:rPr>
        <w:t xml:space="preserve">Appendix </w:t>
      </w:r>
      <w:r w:rsidR="004F7E86" w:rsidRPr="00CE1C6E">
        <w:rPr>
          <w:rFonts w:ascii="Times New Roman" w:hAnsi="Times New Roman" w:cs="Times New Roman"/>
          <w:color w:val="000000" w:themeColor="text1"/>
          <w:sz w:val="24"/>
          <w:szCs w:val="24"/>
        </w:rPr>
        <w:t>8</w:t>
      </w:r>
    </w:p>
    <w:p w14:paraId="786B0DB3" w14:textId="57D5733B" w:rsidR="00987E5C" w:rsidRPr="00CE1C6E" w:rsidRDefault="00987E5C">
      <w:pPr>
        <w:rPr>
          <w:rFonts w:ascii="Times New Roman" w:hAnsi="Times New Roman" w:cs="Times New Roman"/>
          <w:color w:val="000000" w:themeColor="text1"/>
          <w:sz w:val="24"/>
          <w:szCs w:val="24"/>
        </w:rPr>
      </w:pPr>
      <w:r w:rsidRPr="00CE1C6E">
        <w:rPr>
          <w:rFonts w:ascii="Times New Roman" w:hAnsi="Times New Roman" w:cs="Times New Roman"/>
          <w:color w:val="000000" w:themeColor="text1"/>
          <w:sz w:val="24"/>
          <w:szCs w:val="24"/>
        </w:rPr>
        <w:t>The Effect of Legislative Strength by Regime Type (as operationalized by Polity V)</w:t>
      </w:r>
    </w:p>
    <w:p w14:paraId="269B61E6" w14:textId="79A503F6" w:rsidR="00987E5C" w:rsidRPr="00CE1C6E" w:rsidRDefault="00987E5C">
      <w:pPr>
        <w:rPr>
          <w:rFonts w:ascii="Times New Roman" w:hAnsi="Times New Roman" w:cs="Times New Roman"/>
          <w:color w:val="000000" w:themeColor="text1"/>
          <w:sz w:val="24"/>
          <w:szCs w:val="24"/>
        </w:rPr>
      </w:pPr>
      <w:r w:rsidRPr="00CE1C6E">
        <w:rPr>
          <w:rFonts w:ascii="Times New Roman" w:hAnsi="Times New Roman" w:cs="Times New Roman"/>
          <w:noProof/>
          <w:color w:val="000000" w:themeColor="text1"/>
          <w:sz w:val="24"/>
          <w:szCs w:val="24"/>
        </w:rPr>
        <w:drawing>
          <wp:inline distT="0" distB="0" distL="0" distR="0" wp14:anchorId="6C848E78" wp14:editId="5531F462">
            <wp:extent cx="5672138" cy="3743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2456" cy="3743535"/>
                    </a:xfrm>
                    <a:prstGeom prst="rect">
                      <a:avLst/>
                    </a:prstGeom>
                    <a:noFill/>
                    <a:ln>
                      <a:noFill/>
                    </a:ln>
                  </pic:spPr>
                </pic:pic>
              </a:graphicData>
            </a:graphic>
          </wp:inline>
        </w:drawing>
      </w:r>
    </w:p>
    <w:p w14:paraId="4A95DBB1" w14:textId="50227954" w:rsidR="00987E5C" w:rsidRPr="00CE1C6E" w:rsidRDefault="00987E5C">
      <w:pPr>
        <w:rPr>
          <w:rFonts w:ascii="Times New Roman" w:hAnsi="Times New Roman" w:cs="Times New Roman"/>
          <w:color w:val="000000" w:themeColor="text1"/>
          <w:sz w:val="24"/>
          <w:szCs w:val="24"/>
        </w:rPr>
      </w:pPr>
    </w:p>
    <w:p w14:paraId="55957E61" w14:textId="13C3E262" w:rsidR="00987E5C" w:rsidRPr="00CE1C6E" w:rsidRDefault="00987E5C">
      <w:pPr>
        <w:rPr>
          <w:rFonts w:ascii="Times New Roman" w:hAnsi="Times New Roman" w:cs="Times New Roman"/>
          <w:color w:val="000000" w:themeColor="text1"/>
          <w:sz w:val="24"/>
          <w:szCs w:val="24"/>
        </w:rPr>
      </w:pPr>
      <w:r w:rsidRPr="00CE1C6E">
        <w:rPr>
          <w:rFonts w:ascii="Times New Roman" w:hAnsi="Times New Roman" w:cs="Times New Roman"/>
          <w:color w:val="000000" w:themeColor="text1"/>
          <w:sz w:val="24"/>
          <w:szCs w:val="24"/>
        </w:rPr>
        <w:t xml:space="preserve">Democracies are nation-states with an average polity score of +6 to +10 </w:t>
      </w:r>
    </w:p>
    <w:p w14:paraId="12C4834F" w14:textId="276D7585" w:rsidR="00987E5C" w:rsidRPr="00CE1C6E" w:rsidRDefault="00987E5C">
      <w:pPr>
        <w:rPr>
          <w:rFonts w:ascii="Times New Roman" w:hAnsi="Times New Roman" w:cs="Times New Roman"/>
          <w:color w:val="000000" w:themeColor="text1"/>
          <w:sz w:val="24"/>
          <w:szCs w:val="24"/>
        </w:rPr>
      </w:pPr>
      <w:r w:rsidRPr="00CE1C6E">
        <w:rPr>
          <w:rFonts w:ascii="Times New Roman" w:hAnsi="Times New Roman" w:cs="Times New Roman"/>
          <w:color w:val="000000" w:themeColor="text1"/>
          <w:sz w:val="24"/>
          <w:szCs w:val="24"/>
        </w:rPr>
        <w:t>Non-Democracies are nation-state with average polity score of -10 to +5 (includes Anocracies and Autocracies)</w:t>
      </w:r>
    </w:p>
    <w:p w14:paraId="2D422CFC" w14:textId="5EC485D4" w:rsidR="0018073E" w:rsidRDefault="0018073E">
      <w:pPr>
        <w:rPr>
          <w:rFonts w:ascii="Times New Roman" w:hAnsi="Times New Roman" w:cs="Times New Roman"/>
          <w:color w:val="FF0000"/>
          <w:sz w:val="24"/>
          <w:szCs w:val="24"/>
        </w:rPr>
      </w:pPr>
    </w:p>
    <w:p w14:paraId="344EFE64" w14:textId="55821D24" w:rsidR="0018073E" w:rsidRDefault="0018073E">
      <w:pPr>
        <w:rPr>
          <w:rFonts w:ascii="Times New Roman" w:hAnsi="Times New Roman" w:cs="Times New Roman"/>
          <w:color w:val="FF0000"/>
          <w:sz w:val="24"/>
          <w:szCs w:val="24"/>
        </w:rPr>
      </w:pPr>
    </w:p>
    <w:p w14:paraId="7BA4CD9C" w14:textId="7C70CA36" w:rsidR="0018073E" w:rsidRDefault="0018073E">
      <w:pPr>
        <w:rPr>
          <w:rFonts w:ascii="Times New Roman" w:hAnsi="Times New Roman" w:cs="Times New Roman"/>
          <w:color w:val="FF0000"/>
          <w:sz w:val="24"/>
          <w:szCs w:val="24"/>
        </w:rPr>
      </w:pPr>
    </w:p>
    <w:p w14:paraId="0E0A733B" w14:textId="41F34A6B" w:rsidR="0018073E" w:rsidRDefault="0018073E">
      <w:pPr>
        <w:rPr>
          <w:rFonts w:ascii="Times New Roman" w:hAnsi="Times New Roman" w:cs="Times New Roman"/>
          <w:color w:val="FF0000"/>
          <w:sz w:val="24"/>
          <w:szCs w:val="24"/>
        </w:rPr>
      </w:pPr>
    </w:p>
    <w:p w14:paraId="2D7AB640" w14:textId="57AE84BF" w:rsidR="0018073E" w:rsidRDefault="0018073E">
      <w:pPr>
        <w:rPr>
          <w:rFonts w:ascii="Times New Roman" w:hAnsi="Times New Roman" w:cs="Times New Roman"/>
          <w:color w:val="FF0000"/>
          <w:sz w:val="24"/>
          <w:szCs w:val="24"/>
        </w:rPr>
      </w:pPr>
    </w:p>
    <w:p w14:paraId="5D2788DF" w14:textId="3E792BFB" w:rsidR="0018073E" w:rsidRDefault="0018073E">
      <w:pPr>
        <w:rPr>
          <w:rFonts w:ascii="Times New Roman" w:hAnsi="Times New Roman" w:cs="Times New Roman"/>
          <w:color w:val="FF0000"/>
          <w:sz w:val="24"/>
          <w:szCs w:val="24"/>
        </w:rPr>
      </w:pPr>
    </w:p>
    <w:p w14:paraId="4998FEA5" w14:textId="0D6DDE34" w:rsidR="007776C6" w:rsidRDefault="007776C6">
      <w:pPr>
        <w:rPr>
          <w:rFonts w:ascii="Times New Roman" w:hAnsi="Times New Roman" w:cs="Times New Roman"/>
          <w:color w:val="FF0000"/>
          <w:sz w:val="24"/>
          <w:szCs w:val="24"/>
        </w:rPr>
      </w:pPr>
    </w:p>
    <w:p w14:paraId="4AF237B3" w14:textId="494F9A74" w:rsidR="007776C6" w:rsidRDefault="007776C6">
      <w:pPr>
        <w:rPr>
          <w:rFonts w:ascii="Times New Roman" w:hAnsi="Times New Roman" w:cs="Times New Roman"/>
          <w:color w:val="FF0000"/>
          <w:sz w:val="24"/>
          <w:szCs w:val="24"/>
        </w:rPr>
      </w:pPr>
    </w:p>
    <w:p w14:paraId="0D551BCB" w14:textId="155F016A" w:rsidR="0018073E" w:rsidRDefault="0018073E">
      <w:pPr>
        <w:rPr>
          <w:rFonts w:ascii="Times New Roman" w:hAnsi="Times New Roman" w:cs="Times New Roman"/>
          <w:color w:val="FF0000"/>
          <w:sz w:val="24"/>
          <w:szCs w:val="24"/>
        </w:rPr>
      </w:pPr>
    </w:p>
    <w:p w14:paraId="78C60F74" w14:textId="614BCE13" w:rsidR="00CE1C6E" w:rsidRDefault="00CE1C6E">
      <w:pPr>
        <w:rPr>
          <w:rFonts w:ascii="Times New Roman" w:hAnsi="Times New Roman" w:cs="Times New Roman"/>
          <w:color w:val="FF0000"/>
          <w:sz w:val="24"/>
          <w:szCs w:val="24"/>
        </w:rPr>
      </w:pPr>
    </w:p>
    <w:p w14:paraId="342D8F56" w14:textId="77777777" w:rsidR="00CE1C6E" w:rsidRDefault="00CE1C6E">
      <w:pPr>
        <w:rPr>
          <w:rFonts w:ascii="Times New Roman" w:hAnsi="Times New Roman" w:cs="Times New Roman"/>
          <w:color w:val="FF0000"/>
          <w:sz w:val="24"/>
          <w:szCs w:val="24"/>
        </w:rPr>
      </w:pPr>
    </w:p>
    <w:p w14:paraId="645E31F9" w14:textId="4A52E703" w:rsidR="0018073E" w:rsidRPr="00CE1C6E" w:rsidRDefault="0018073E" w:rsidP="004F7E86">
      <w:pPr>
        <w:jc w:val="center"/>
        <w:rPr>
          <w:rFonts w:ascii="Times New Roman" w:hAnsi="Times New Roman" w:cs="Times New Roman"/>
          <w:sz w:val="18"/>
          <w:szCs w:val="18"/>
        </w:rPr>
      </w:pPr>
      <w:r w:rsidRPr="00CE1C6E">
        <w:rPr>
          <w:rFonts w:ascii="Times New Roman" w:hAnsi="Times New Roman" w:cs="Times New Roman"/>
          <w:sz w:val="18"/>
          <w:szCs w:val="18"/>
        </w:rPr>
        <w:lastRenderedPageBreak/>
        <w:t xml:space="preserve">Appendix </w:t>
      </w:r>
      <w:r w:rsidR="004F7E86" w:rsidRPr="00CE1C6E">
        <w:rPr>
          <w:rFonts w:ascii="Times New Roman" w:hAnsi="Times New Roman" w:cs="Times New Roman"/>
          <w:sz w:val="18"/>
          <w:szCs w:val="18"/>
        </w:rPr>
        <w:t>9</w:t>
      </w:r>
    </w:p>
    <w:p w14:paraId="01BBEF2E" w14:textId="1BD03012" w:rsidR="0018073E" w:rsidRPr="00CE1C6E" w:rsidRDefault="0018073E"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FEVD Models</w:t>
      </w:r>
      <w:r w:rsidR="00171D92" w:rsidRPr="00CE1C6E">
        <w:rPr>
          <w:rFonts w:ascii="Times New Roman" w:eastAsia="Calibri" w:hAnsi="Times New Roman" w:cs="Times New Roman"/>
          <w:sz w:val="16"/>
          <w:szCs w:val="16"/>
        </w:rPr>
        <w:t xml:space="preserve">: </w:t>
      </w:r>
      <w:r w:rsidRPr="00CE1C6E">
        <w:rPr>
          <w:rFonts w:ascii="Times New Roman" w:eastAsia="Calibri" w:hAnsi="Times New Roman" w:cs="Times New Roman"/>
          <w:sz w:val="16"/>
          <w:szCs w:val="16"/>
        </w:rPr>
        <w:t>Panel Fixed Effects Regression with Vector Decompositions by PPI Dimension</w:t>
      </w:r>
      <w:r w:rsidR="00344D70" w:rsidRPr="00CE1C6E">
        <w:rPr>
          <w:rFonts w:ascii="Times New Roman" w:eastAsia="Calibri" w:hAnsi="Times New Roman" w:cs="Times New Roman"/>
          <w:sz w:val="16"/>
          <w:szCs w:val="16"/>
        </w:rPr>
        <w:t>s</w:t>
      </w:r>
    </w:p>
    <w:p w14:paraId="47D4F5D3" w14:textId="56A1B2E1" w:rsidR="0018073E" w:rsidRPr="00CE1C6E" w:rsidRDefault="0018073E" w:rsidP="00344D70">
      <w:pPr>
        <w:pStyle w:val="ListParagraph"/>
        <w:numPr>
          <w:ilvl w:val="0"/>
          <w:numId w:val="10"/>
        </w:numPr>
        <w:spacing w:after="200" w:line="276" w:lineRule="auto"/>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Voice and Accountability                                                             </w:t>
      </w:r>
    </w:p>
    <w:tbl>
      <w:tblPr>
        <w:tblStyle w:val="TableGrid1"/>
        <w:tblW w:w="10888" w:type="dxa"/>
        <w:tblInd w:w="-5" w:type="dxa"/>
        <w:tblLayout w:type="fixed"/>
        <w:tblLook w:val="04A0" w:firstRow="1" w:lastRow="0" w:firstColumn="1" w:lastColumn="0" w:noHBand="0" w:noVBand="1"/>
      </w:tblPr>
      <w:tblGrid>
        <w:gridCol w:w="1795"/>
        <w:gridCol w:w="1080"/>
        <w:gridCol w:w="1173"/>
        <w:gridCol w:w="990"/>
        <w:gridCol w:w="1170"/>
        <w:gridCol w:w="1170"/>
        <w:gridCol w:w="1170"/>
        <w:gridCol w:w="1170"/>
        <w:gridCol w:w="1170"/>
      </w:tblGrid>
      <w:tr w:rsidR="00CE1C6E" w:rsidRPr="00CE1C6E" w14:paraId="55F69EC6" w14:textId="20A80CE2" w:rsidTr="0018073E">
        <w:tc>
          <w:tcPr>
            <w:tcW w:w="1795" w:type="dxa"/>
          </w:tcPr>
          <w:p w14:paraId="4FE7882D" w14:textId="77777777" w:rsidR="0018073E" w:rsidRPr="00CE1C6E" w:rsidRDefault="0018073E" w:rsidP="0018073E">
            <w:pPr>
              <w:jc w:val="center"/>
              <w:rPr>
                <w:rFonts w:ascii="Times New Roman" w:eastAsia="Calibri" w:hAnsi="Times New Roman" w:cs="Times New Roman"/>
                <w:sz w:val="16"/>
                <w:szCs w:val="16"/>
              </w:rPr>
            </w:pPr>
          </w:p>
        </w:tc>
        <w:tc>
          <w:tcPr>
            <w:tcW w:w="1080" w:type="dxa"/>
          </w:tcPr>
          <w:p w14:paraId="00600F1A" w14:textId="7777777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p>
        </w:tc>
        <w:tc>
          <w:tcPr>
            <w:tcW w:w="1173" w:type="dxa"/>
          </w:tcPr>
          <w:p w14:paraId="00300961" w14:textId="7777777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w:t>
            </w:r>
          </w:p>
        </w:tc>
        <w:tc>
          <w:tcPr>
            <w:tcW w:w="990" w:type="dxa"/>
          </w:tcPr>
          <w:p w14:paraId="4DE472CE" w14:textId="61896A82"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3</w:t>
            </w:r>
          </w:p>
        </w:tc>
        <w:tc>
          <w:tcPr>
            <w:tcW w:w="1170" w:type="dxa"/>
          </w:tcPr>
          <w:p w14:paraId="50152343" w14:textId="6FC7DD35"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4</w:t>
            </w:r>
          </w:p>
        </w:tc>
        <w:tc>
          <w:tcPr>
            <w:tcW w:w="1170" w:type="dxa"/>
          </w:tcPr>
          <w:p w14:paraId="3565CA2C" w14:textId="5FBEC4AF"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5</w:t>
            </w:r>
          </w:p>
        </w:tc>
        <w:tc>
          <w:tcPr>
            <w:tcW w:w="1170" w:type="dxa"/>
          </w:tcPr>
          <w:p w14:paraId="1947760A" w14:textId="348C543A"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6</w:t>
            </w:r>
          </w:p>
        </w:tc>
        <w:tc>
          <w:tcPr>
            <w:tcW w:w="1170" w:type="dxa"/>
          </w:tcPr>
          <w:p w14:paraId="23FD5750" w14:textId="06880912"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w:t>
            </w:r>
          </w:p>
        </w:tc>
        <w:tc>
          <w:tcPr>
            <w:tcW w:w="1170" w:type="dxa"/>
          </w:tcPr>
          <w:p w14:paraId="6A030268" w14:textId="2BD09C68"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8</w:t>
            </w:r>
          </w:p>
        </w:tc>
      </w:tr>
      <w:tr w:rsidR="00CE1C6E" w:rsidRPr="00CE1C6E" w14:paraId="0FBCC937" w14:textId="1080347D" w:rsidTr="005A78CE">
        <w:trPr>
          <w:trHeight w:val="692"/>
        </w:trPr>
        <w:tc>
          <w:tcPr>
            <w:tcW w:w="1795" w:type="dxa"/>
          </w:tcPr>
          <w:p w14:paraId="7135FF2C" w14:textId="77777777" w:rsidR="0018073E" w:rsidRPr="00CE1C6E" w:rsidRDefault="0018073E" w:rsidP="0018073E">
            <w:pPr>
              <w:jc w:val="center"/>
              <w:rPr>
                <w:rFonts w:ascii="Times New Roman" w:eastAsia="Calibri" w:hAnsi="Times New Roman" w:cs="Times New Roman"/>
                <w:sz w:val="16"/>
                <w:szCs w:val="16"/>
              </w:rPr>
            </w:pPr>
          </w:p>
        </w:tc>
        <w:tc>
          <w:tcPr>
            <w:tcW w:w="1080" w:type="dxa"/>
          </w:tcPr>
          <w:p w14:paraId="3F8B34BE" w14:textId="7777777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Global</w:t>
            </w:r>
          </w:p>
          <w:p w14:paraId="5A733D4E" w14:textId="7777777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Model</w:t>
            </w:r>
          </w:p>
          <w:p w14:paraId="1203C2D7" w14:textId="77777777" w:rsidR="0018073E" w:rsidRPr="00CE1C6E" w:rsidRDefault="0018073E" w:rsidP="0018073E">
            <w:pPr>
              <w:jc w:val="center"/>
              <w:rPr>
                <w:rFonts w:ascii="Times New Roman" w:eastAsia="Calibri" w:hAnsi="Times New Roman" w:cs="Times New Roman"/>
                <w:sz w:val="16"/>
                <w:szCs w:val="16"/>
              </w:rPr>
            </w:pPr>
          </w:p>
        </w:tc>
        <w:tc>
          <w:tcPr>
            <w:tcW w:w="1173" w:type="dxa"/>
          </w:tcPr>
          <w:p w14:paraId="2AB7145D" w14:textId="7777777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w:t>
            </w:r>
          </w:p>
          <w:p w14:paraId="0F9F5DDC" w14:textId="6B690F61"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Model</w:t>
            </w:r>
          </w:p>
        </w:tc>
        <w:tc>
          <w:tcPr>
            <w:tcW w:w="990" w:type="dxa"/>
          </w:tcPr>
          <w:p w14:paraId="5E15F7FF" w14:textId="43430984"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Model </w:t>
            </w:r>
          </w:p>
        </w:tc>
        <w:tc>
          <w:tcPr>
            <w:tcW w:w="1170" w:type="dxa"/>
          </w:tcPr>
          <w:p w14:paraId="527FE7E3" w14:textId="7777777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w:t>
            </w:r>
          </w:p>
          <w:p w14:paraId="714F715C" w14:textId="3E5809E2"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Model </w:t>
            </w:r>
          </w:p>
        </w:tc>
        <w:tc>
          <w:tcPr>
            <w:tcW w:w="1170" w:type="dxa"/>
          </w:tcPr>
          <w:p w14:paraId="1BC2A654" w14:textId="27F3CDC1"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31A0555B" w14:textId="0C13D386"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538885D8" w14:textId="0AB46345"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216A57AF" w14:textId="45CD8193"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r>
      <w:tr w:rsidR="00CE1C6E" w:rsidRPr="00CE1C6E" w14:paraId="0BD95B01" w14:textId="07B297DD" w:rsidTr="0018073E">
        <w:tc>
          <w:tcPr>
            <w:tcW w:w="1795" w:type="dxa"/>
          </w:tcPr>
          <w:p w14:paraId="588000F2" w14:textId="714B3EC6" w:rsidR="0018073E" w:rsidRPr="00CE1C6E" w:rsidRDefault="0018073E" w:rsidP="0018073E">
            <w:pP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Influence Over the Executive </w:t>
            </w:r>
          </w:p>
        </w:tc>
        <w:tc>
          <w:tcPr>
            <w:tcW w:w="1080" w:type="dxa"/>
          </w:tcPr>
          <w:p w14:paraId="41B12612" w14:textId="5481AB11"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5E5C28"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w:t>
            </w:r>
            <w:r w:rsidR="005E5C28"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w:t>
            </w:r>
          </w:p>
          <w:p w14:paraId="440E586E" w14:textId="0E41DD20"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E5C28" w:rsidRPr="00CE1C6E">
              <w:rPr>
                <w:rFonts w:ascii="Times New Roman" w:eastAsia="Calibri" w:hAnsi="Times New Roman" w:cs="Times New Roman"/>
                <w:sz w:val="16"/>
                <w:szCs w:val="16"/>
              </w:rPr>
              <w:t>021</w:t>
            </w:r>
            <w:r w:rsidRPr="00CE1C6E">
              <w:rPr>
                <w:rFonts w:ascii="Times New Roman" w:eastAsia="Calibri" w:hAnsi="Times New Roman" w:cs="Times New Roman"/>
                <w:sz w:val="16"/>
                <w:szCs w:val="16"/>
              </w:rPr>
              <w:t>)</w:t>
            </w:r>
          </w:p>
        </w:tc>
        <w:tc>
          <w:tcPr>
            <w:tcW w:w="1173" w:type="dxa"/>
          </w:tcPr>
          <w:p w14:paraId="7E0B5EE0" w14:textId="59563572"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990" w:type="dxa"/>
          </w:tcPr>
          <w:p w14:paraId="1543A24D" w14:textId="7777777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5EB61F3D" w14:textId="7777777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45257F8E" w14:textId="09C6B1E3"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5A78CE"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w:t>
            </w:r>
            <w:r w:rsidR="005A78CE" w:rsidRPr="00CE1C6E">
              <w:rPr>
                <w:rFonts w:ascii="Times New Roman" w:eastAsia="Calibri" w:hAnsi="Times New Roman" w:cs="Times New Roman"/>
                <w:sz w:val="16"/>
                <w:szCs w:val="16"/>
              </w:rPr>
              <w:t>742</w:t>
            </w:r>
            <w:r w:rsidRPr="00CE1C6E">
              <w:rPr>
                <w:rFonts w:ascii="Times New Roman" w:eastAsia="Calibri" w:hAnsi="Times New Roman" w:cs="Times New Roman"/>
                <w:sz w:val="16"/>
                <w:szCs w:val="16"/>
              </w:rPr>
              <w:t>***</w:t>
            </w:r>
          </w:p>
          <w:p w14:paraId="112FDF34" w14:textId="78FACF2D"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A78CE" w:rsidRPr="00CE1C6E">
              <w:rPr>
                <w:rFonts w:ascii="Times New Roman" w:eastAsia="Calibri" w:hAnsi="Times New Roman" w:cs="Times New Roman"/>
                <w:sz w:val="16"/>
                <w:szCs w:val="16"/>
              </w:rPr>
              <w:t>021</w:t>
            </w:r>
            <w:r w:rsidRPr="00CE1C6E">
              <w:rPr>
                <w:rFonts w:ascii="Times New Roman" w:eastAsia="Calibri" w:hAnsi="Times New Roman" w:cs="Times New Roman"/>
                <w:sz w:val="16"/>
                <w:szCs w:val="16"/>
              </w:rPr>
              <w:t>)</w:t>
            </w:r>
          </w:p>
        </w:tc>
        <w:tc>
          <w:tcPr>
            <w:tcW w:w="1170" w:type="dxa"/>
          </w:tcPr>
          <w:p w14:paraId="1F593A94" w14:textId="43C7A24F"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4DAFFC6E" w14:textId="5CAA945A"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6978B11B" w14:textId="170A30DE"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480C104B" w14:textId="562F3F02" w:rsidTr="0018073E">
        <w:tc>
          <w:tcPr>
            <w:tcW w:w="1795" w:type="dxa"/>
          </w:tcPr>
          <w:p w14:paraId="2C84E1CC" w14:textId="23332273" w:rsidR="0018073E" w:rsidRPr="00CE1C6E" w:rsidRDefault="0018073E" w:rsidP="0018073E">
            <w:pPr>
              <w:rPr>
                <w:rFonts w:ascii="Times New Roman" w:eastAsia="Calibri" w:hAnsi="Times New Roman" w:cs="Times New Roman"/>
                <w:sz w:val="16"/>
                <w:szCs w:val="16"/>
              </w:rPr>
            </w:pPr>
            <w:r w:rsidRPr="00CE1C6E">
              <w:rPr>
                <w:rFonts w:ascii="Times New Roman" w:eastAsia="Calibri" w:hAnsi="Times New Roman" w:cs="Times New Roman"/>
                <w:sz w:val="16"/>
                <w:szCs w:val="16"/>
              </w:rPr>
              <w:t>Degree of Institutional Autonomy</w:t>
            </w:r>
          </w:p>
        </w:tc>
        <w:tc>
          <w:tcPr>
            <w:tcW w:w="1080" w:type="dxa"/>
          </w:tcPr>
          <w:p w14:paraId="00D71DF0" w14:textId="7777777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3" w:type="dxa"/>
          </w:tcPr>
          <w:p w14:paraId="0C4584BD" w14:textId="4E64EBCD" w:rsidR="0018073E" w:rsidRPr="00CE1C6E" w:rsidRDefault="005E5C28"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18073E"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67***</w:t>
            </w:r>
          </w:p>
          <w:p w14:paraId="57A436F5" w14:textId="34B5AC71"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5E5C28" w:rsidRPr="00CE1C6E">
              <w:rPr>
                <w:rFonts w:ascii="Times New Roman" w:eastAsia="Calibri" w:hAnsi="Times New Roman" w:cs="Times New Roman"/>
                <w:sz w:val="16"/>
                <w:szCs w:val="16"/>
              </w:rPr>
              <w:t>2</w:t>
            </w:r>
            <w:r w:rsidRPr="00CE1C6E">
              <w:rPr>
                <w:rFonts w:ascii="Times New Roman" w:eastAsia="Calibri" w:hAnsi="Times New Roman" w:cs="Times New Roman"/>
                <w:sz w:val="16"/>
                <w:szCs w:val="16"/>
              </w:rPr>
              <w:t>0)</w:t>
            </w:r>
          </w:p>
        </w:tc>
        <w:tc>
          <w:tcPr>
            <w:tcW w:w="990" w:type="dxa"/>
          </w:tcPr>
          <w:p w14:paraId="51DD4CBD" w14:textId="0F44644D"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p w14:paraId="31D5DE01" w14:textId="41BD5C97" w:rsidR="0018073E" w:rsidRPr="00CE1C6E" w:rsidRDefault="0018073E" w:rsidP="0018073E">
            <w:pPr>
              <w:jc w:val="center"/>
              <w:rPr>
                <w:rFonts w:ascii="Times New Roman" w:eastAsia="Calibri" w:hAnsi="Times New Roman" w:cs="Times New Roman"/>
                <w:sz w:val="16"/>
                <w:szCs w:val="16"/>
              </w:rPr>
            </w:pPr>
          </w:p>
        </w:tc>
        <w:tc>
          <w:tcPr>
            <w:tcW w:w="1170" w:type="dxa"/>
          </w:tcPr>
          <w:p w14:paraId="04263000" w14:textId="24A81A9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3517B233" w14:textId="7D0164E6"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3988CADC" w14:textId="55432C05"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EA4F7E" w:rsidRPr="00CE1C6E">
              <w:rPr>
                <w:rFonts w:ascii="Times New Roman" w:eastAsia="Calibri" w:hAnsi="Times New Roman" w:cs="Times New Roman"/>
                <w:sz w:val="16"/>
                <w:szCs w:val="16"/>
              </w:rPr>
              <w:t>5</w:t>
            </w:r>
            <w:r w:rsidRPr="00CE1C6E">
              <w:rPr>
                <w:rFonts w:ascii="Times New Roman" w:eastAsia="Calibri" w:hAnsi="Times New Roman" w:cs="Times New Roman"/>
                <w:sz w:val="16"/>
                <w:szCs w:val="16"/>
              </w:rPr>
              <w:t>0</w:t>
            </w:r>
            <w:r w:rsidR="00EA4F7E" w:rsidRPr="00CE1C6E">
              <w:rPr>
                <w:rFonts w:ascii="Times New Roman" w:eastAsia="Calibri" w:hAnsi="Times New Roman" w:cs="Times New Roman"/>
                <w:sz w:val="16"/>
                <w:szCs w:val="16"/>
              </w:rPr>
              <w:t>**</w:t>
            </w:r>
          </w:p>
          <w:p w14:paraId="69F3C191" w14:textId="2B4EA1AA"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EA4F7E" w:rsidRPr="00CE1C6E">
              <w:rPr>
                <w:rFonts w:ascii="Times New Roman" w:eastAsia="Calibri" w:hAnsi="Times New Roman" w:cs="Times New Roman"/>
                <w:sz w:val="16"/>
                <w:szCs w:val="16"/>
              </w:rPr>
              <w:t>2</w:t>
            </w:r>
            <w:r w:rsidRPr="00CE1C6E">
              <w:rPr>
                <w:rFonts w:ascii="Times New Roman" w:eastAsia="Calibri" w:hAnsi="Times New Roman" w:cs="Times New Roman"/>
                <w:sz w:val="16"/>
                <w:szCs w:val="16"/>
              </w:rPr>
              <w:t>0)</w:t>
            </w:r>
          </w:p>
        </w:tc>
        <w:tc>
          <w:tcPr>
            <w:tcW w:w="1170" w:type="dxa"/>
          </w:tcPr>
          <w:p w14:paraId="251EAB61" w14:textId="7777777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p w14:paraId="3F2EACB5" w14:textId="3D2906B9" w:rsidR="0018073E" w:rsidRPr="00CE1C6E" w:rsidRDefault="0018073E" w:rsidP="0018073E">
            <w:pPr>
              <w:jc w:val="center"/>
              <w:rPr>
                <w:rFonts w:ascii="Times New Roman" w:eastAsia="Calibri" w:hAnsi="Times New Roman" w:cs="Times New Roman"/>
                <w:sz w:val="16"/>
                <w:szCs w:val="16"/>
              </w:rPr>
            </w:pPr>
          </w:p>
        </w:tc>
        <w:tc>
          <w:tcPr>
            <w:tcW w:w="1170" w:type="dxa"/>
          </w:tcPr>
          <w:p w14:paraId="6D9126A3" w14:textId="24A16DD9"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4DB9EF4D" w14:textId="74841F2B" w:rsidTr="0018073E">
        <w:tc>
          <w:tcPr>
            <w:tcW w:w="1795" w:type="dxa"/>
          </w:tcPr>
          <w:p w14:paraId="09FFBA7F" w14:textId="43266D5D" w:rsidR="0018073E" w:rsidRPr="00CE1C6E" w:rsidRDefault="0018073E" w:rsidP="0018073E">
            <w:pPr>
              <w:rPr>
                <w:rFonts w:ascii="Times New Roman" w:eastAsia="Calibri" w:hAnsi="Times New Roman" w:cs="Times New Roman"/>
                <w:sz w:val="16"/>
                <w:szCs w:val="16"/>
              </w:rPr>
            </w:pPr>
            <w:r w:rsidRPr="00CE1C6E">
              <w:rPr>
                <w:rFonts w:ascii="Times New Roman" w:eastAsia="Calibri" w:hAnsi="Times New Roman" w:cs="Times New Roman"/>
                <w:sz w:val="16"/>
                <w:szCs w:val="16"/>
              </w:rPr>
              <w:t>Specified Powers</w:t>
            </w:r>
          </w:p>
        </w:tc>
        <w:tc>
          <w:tcPr>
            <w:tcW w:w="1080" w:type="dxa"/>
          </w:tcPr>
          <w:p w14:paraId="32A24E83" w14:textId="0A933F9B"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3" w:type="dxa"/>
          </w:tcPr>
          <w:p w14:paraId="17AAD028" w14:textId="28D91790"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990" w:type="dxa"/>
          </w:tcPr>
          <w:p w14:paraId="2F831961" w14:textId="54A64B79" w:rsidR="0018073E" w:rsidRPr="00CE1C6E" w:rsidRDefault="005A78C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18073E"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59***</w:t>
            </w:r>
          </w:p>
          <w:p w14:paraId="0F005CD6" w14:textId="04BAB545"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5A78CE" w:rsidRPr="00CE1C6E">
              <w:rPr>
                <w:rFonts w:ascii="Times New Roman" w:eastAsia="Calibri" w:hAnsi="Times New Roman" w:cs="Times New Roman"/>
                <w:sz w:val="16"/>
                <w:szCs w:val="16"/>
              </w:rPr>
              <w:t>21</w:t>
            </w:r>
            <w:r w:rsidRPr="00CE1C6E">
              <w:rPr>
                <w:rFonts w:ascii="Times New Roman" w:eastAsia="Calibri" w:hAnsi="Times New Roman" w:cs="Times New Roman"/>
                <w:sz w:val="16"/>
                <w:szCs w:val="16"/>
              </w:rPr>
              <w:t>)</w:t>
            </w:r>
          </w:p>
        </w:tc>
        <w:tc>
          <w:tcPr>
            <w:tcW w:w="1170" w:type="dxa"/>
          </w:tcPr>
          <w:p w14:paraId="1BF62A1A" w14:textId="11AB09D3"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75880F5F" w14:textId="5FFFEDDB"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439DE088" w14:textId="7854C418"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66F3CF3E" w14:textId="7128BBA4" w:rsidR="0018073E" w:rsidRPr="00CE1C6E" w:rsidRDefault="00EA4F7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18073E"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50**</w:t>
            </w:r>
          </w:p>
          <w:p w14:paraId="4A0133C1" w14:textId="3262678C"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(0.000)</w:t>
            </w:r>
          </w:p>
        </w:tc>
        <w:tc>
          <w:tcPr>
            <w:tcW w:w="1170" w:type="dxa"/>
          </w:tcPr>
          <w:p w14:paraId="0BAC9A74" w14:textId="042B4087"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6CCA676C" w14:textId="77AE01EB" w:rsidTr="0018073E">
        <w:tc>
          <w:tcPr>
            <w:tcW w:w="1795" w:type="dxa"/>
          </w:tcPr>
          <w:p w14:paraId="5ACDA382" w14:textId="70281B0A" w:rsidR="0018073E" w:rsidRPr="00CE1C6E" w:rsidRDefault="0018073E" w:rsidP="0018073E">
            <w:pPr>
              <w:rPr>
                <w:rFonts w:ascii="Times New Roman" w:eastAsia="Calibri" w:hAnsi="Times New Roman" w:cs="Times New Roman"/>
                <w:sz w:val="16"/>
                <w:szCs w:val="16"/>
              </w:rPr>
            </w:pPr>
            <w:r w:rsidRPr="00CE1C6E">
              <w:rPr>
                <w:rFonts w:ascii="Times New Roman" w:eastAsia="Calibri" w:hAnsi="Times New Roman" w:cs="Times New Roman"/>
                <w:sz w:val="16"/>
                <w:szCs w:val="16"/>
              </w:rPr>
              <w:t>Institutional Capacity</w:t>
            </w:r>
          </w:p>
        </w:tc>
        <w:tc>
          <w:tcPr>
            <w:tcW w:w="1080" w:type="dxa"/>
          </w:tcPr>
          <w:p w14:paraId="1E068939" w14:textId="0B6CBABC" w:rsidR="0018073E" w:rsidRPr="00CE1C6E" w:rsidRDefault="0018073E" w:rsidP="0018073E">
            <w:pPr>
              <w:jc w:val="center"/>
              <w:rPr>
                <w:rFonts w:ascii="Times New Roman" w:eastAsia="Calibri" w:hAnsi="Times New Roman" w:cs="Times New Roman"/>
                <w:sz w:val="16"/>
                <w:szCs w:val="16"/>
              </w:rPr>
            </w:pPr>
            <w:r w:rsidRPr="00CE1C6E">
              <w:rPr>
                <w:sz w:val="16"/>
                <w:szCs w:val="16"/>
              </w:rPr>
              <w:t>---</w:t>
            </w:r>
          </w:p>
        </w:tc>
        <w:tc>
          <w:tcPr>
            <w:tcW w:w="1173" w:type="dxa"/>
          </w:tcPr>
          <w:p w14:paraId="7BCAFEC2" w14:textId="654476CA" w:rsidR="0018073E" w:rsidRPr="00CE1C6E" w:rsidRDefault="0018073E" w:rsidP="0018073E">
            <w:pPr>
              <w:jc w:val="center"/>
              <w:rPr>
                <w:rFonts w:ascii="Times New Roman" w:eastAsia="Calibri" w:hAnsi="Times New Roman" w:cs="Times New Roman"/>
                <w:sz w:val="16"/>
                <w:szCs w:val="16"/>
              </w:rPr>
            </w:pPr>
            <w:r w:rsidRPr="00CE1C6E">
              <w:rPr>
                <w:sz w:val="16"/>
                <w:szCs w:val="16"/>
              </w:rPr>
              <w:t>---</w:t>
            </w:r>
          </w:p>
        </w:tc>
        <w:tc>
          <w:tcPr>
            <w:tcW w:w="990" w:type="dxa"/>
          </w:tcPr>
          <w:p w14:paraId="359C5B61" w14:textId="0E8E21F1" w:rsidR="0018073E" w:rsidRPr="00CE1C6E" w:rsidRDefault="0018073E" w:rsidP="0018073E">
            <w:pPr>
              <w:jc w:val="center"/>
              <w:rPr>
                <w:rFonts w:ascii="Times New Roman" w:eastAsia="Calibri" w:hAnsi="Times New Roman" w:cs="Times New Roman"/>
                <w:sz w:val="16"/>
                <w:szCs w:val="16"/>
              </w:rPr>
            </w:pPr>
            <w:r w:rsidRPr="00CE1C6E">
              <w:rPr>
                <w:sz w:val="16"/>
                <w:szCs w:val="16"/>
              </w:rPr>
              <w:t>---</w:t>
            </w:r>
          </w:p>
        </w:tc>
        <w:tc>
          <w:tcPr>
            <w:tcW w:w="1170" w:type="dxa"/>
          </w:tcPr>
          <w:p w14:paraId="4050C703" w14:textId="042FB60C" w:rsidR="0018073E" w:rsidRPr="00CE1C6E" w:rsidRDefault="005A78C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18073E"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165***</w:t>
            </w:r>
          </w:p>
          <w:p w14:paraId="4A6A584D" w14:textId="6918957C"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(0.00</w:t>
            </w:r>
            <w:r w:rsidR="005A78CE"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p>
        </w:tc>
        <w:tc>
          <w:tcPr>
            <w:tcW w:w="1170" w:type="dxa"/>
          </w:tcPr>
          <w:p w14:paraId="6C010409" w14:textId="0A572648" w:rsidR="0018073E" w:rsidRPr="00CE1C6E" w:rsidRDefault="0018073E" w:rsidP="0018073E">
            <w:pPr>
              <w:jc w:val="center"/>
              <w:rPr>
                <w:rFonts w:ascii="Times New Roman" w:eastAsia="Calibri" w:hAnsi="Times New Roman" w:cs="Times New Roman"/>
                <w:sz w:val="16"/>
                <w:szCs w:val="16"/>
              </w:rPr>
            </w:pPr>
            <w:r w:rsidRPr="00CE1C6E">
              <w:rPr>
                <w:sz w:val="16"/>
                <w:szCs w:val="16"/>
              </w:rPr>
              <w:t>---</w:t>
            </w:r>
          </w:p>
        </w:tc>
        <w:tc>
          <w:tcPr>
            <w:tcW w:w="1170" w:type="dxa"/>
          </w:tcPr>
          <w:p w14:paraId="28E6A114" w14:textId="4C644437" w:rsidR="0018073E" w:rsidRPr="00CE1C6E" w:rsidRDefault="0018073E" w:rsidP="0018073E">
            <w:pPr>
              <w:jc w:val="center"/>
              <w:rPr>
                <w:rFonts w:ascii="Times New Roman" w:eastAsia="Calibri" w:hAnsi="Times New Roman" w:cs="Times New Roman"/>
                <w:sz w:val="16"/>
                <w:szCs w:val="16"/>
              </w:rPr>
            </w:pPr>
            <w:r w:rsidRPr="00CE1C6E">
              <w:rPr>
                <w:sz w:val="16"/>
                <w:szCs w:val="16"/>
              </w:rPr>
              <w:t>---</w:t>
            </w:r>
          </w:p>
        </w:tc>
        <w:tc>
          <w:tcPr>
            <w:tcW w:w="1170" w:type="dxa"/>
          </w:tcPr>
          <w:p w14:paraId="39F15EC2" w14:textId="3D99C454" w:rsidR="0018073E" w:rsidRPr="00CE1C6E" w:rsidRDefault="0018073E" w:rsidP="0018073E">
            <w:pPr>
              <w:jc w:val="center"/>
              <w:rPr>
                <w:rFonts w:ascii="Times New Roman" w:eastAsia="Calibri" w:hAnsi="Times New Roman" w:cs="Times New Roman"/>
                <w:sz w:val="16"/>
                <w:szCs w:val="16"/>
              </w:rPr>
            </w:pPr>
            <w:r w:rsidRPr="00CE1C6E">
              <w:rPr>
                <w:sz w:val="16"/>
                <w:szCs w:val="16"/>
              </w:rPr>
              <w:t>---</w:t>
            </w:r>
          </w:p>
        </w:tc>
        <w:tc>
          <w:tcPr>
            <w:tcW w:w="1170" w:type="dxa"/>
          </w:tcPr>
          <w:p w14:paraId="4F0D95E5" w14:textId="3E2A0036" w:rsidR="0018073E" w:rsidRPr="00CE1C6E" w:rsidRDefault="00EA4F7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18073E"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131***</w:t>
            </w:r>
          </w:p>
          <w:p w14:paraId="698C93E6" w14:textId="5C0B9284" w:rsidR="0018073E" w:rsidRPr="00CE1C6E" w:rsidRDefault="0018073E" w:rsidP="0018073E">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EA4F7E" w:rsidRPr="00CE1C6E">
              <w:rPr>
                <w:rFonts w:ascii="Times New Roman" w:eastAsia="Calibri" w:hAnsi="Times New Roman" w:cs="Times New Roman"/>
                <w:sz w:val="16"/>
                <w:szCs w:val="16"/>
              </w:rPr>
              <w:t>28</w:t>
            </w:r>
            <w:r w:rsidRPr="00CE1C6E">
              <w:rPr>
                <w:rFonts w:ascii="Times New Roman" w:eastAsia="Calibri" w:hAnsi="Times New Roman" w:cs="Times New Roman"/>
                <w:sz w:val="16"/>
                <w:szCs w:val="16"/>
              </w:rPr>
              <w:t>)</w:t>
            </w:r>
          </w:p>
        </w:tc>
      </w:tr>
      <w:tr w:rsidR="00CE1C6E" w:rsidRPr="00CE1C6E" w14:paraId="0261A44F" w14:textId="5112BE63" w:rsidTr="0018073E">
        <w:tc>
          <w:tcPr>
            <w:tcW w:w="1795" w:type="dxa"/>
          </w:tcPr>
          <w:p w14:paraId="11D9F21A"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Parliamentary System</w:t>
            </w:r>
          </w:p>
        </w:tc>
        <w:tc>
          <w:tcPr>
            <w:tcW w:w="1080" w:type="dxa"/>
          </w:tcPr>
          <w:p w14:paraId="712995A7" w14:textId="1C85EF9A"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w:t>
            </w:r>
            <w:r w:rsidR="005E5C28" w:rsidRPr="00CE1C6E">
              <w:rPr>
                <w:rFonts w:ascii="Times New Roman" w:eastAsia="Calibri" w:hAnsi="Times New Roman" w:cs="Times New Roman"/>
                <w:sz w:val="16"/>
                <w:szCs w:val="16"/>
              </w:rPr>
              <w:t>24</w:t>
            </w:r>
            <w:r w:rsidRPr="00CE1C6E">
              <w:rPr>
                <w:rFonts w:ascii="Times New Roman" w:eastAsia="Calibri" w:hAnsi="Times New Roman" w:cs="Times New Roman"/>
                <w:sz w:val="16"/>
                <w:szCs w:val="16"/>
              </w:rPr>
              <w:t>**</w:t>
            </w:r>
          </w:p>
          <w:p w14:paraId="635F0913" w14:textId="5B530F7C"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E5C28" w:rsidRPr="00CE1C6E">
              <w:rPr>
                <w:rFonts w:ascii="Times New Roman" w:eastAsia="Calibri" w:hAnsi="Times New Roman" w:cs="Times New Roman"/>
                <w:sz w:val="16"/>
                <w:szCs w:val="16"/>
              </w:rPr>
              <w:t>111</w:t>
            </w:r>
            <w:r w:rsidRPr="00CE1C6E">
              <w:rPr>
                <w:rFonts w:ascii="Times New Roman" w:eastAsia="Calibri" w:hAnsi="Times New Roman" w:cs="Times New Roman"/>
                <w:sz w:val="16"/>
                <w:szCs w:val="16"/>
              </w:rPr>
              <w:t>)</w:t>
            </w:r>
          </w:p>
        </w:tc>
        <w:tc>
          <w:tcPr>
            <w:tcW w:w="1173" w:type="dxa"/>
          </w:tcPr>
          <w:p w14:paraId="4FEBFCD6" w14:textId="32D1FA5C" w:rsidR="00344D70" w:rsidRPr="00CE1C6E" w:rsidRDefault="005E5C28"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504***</w:t>
            </w:r>
          </w:p>
          <w:p w14:paraId="2B4F7CE7" w14:textId="6F13AC22"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5E5C28" w:rsidRPr="00CE1C6E">
              <w:rPr>
                <w:rFonts w:ascii="Times New Roman" w:eastAsia="Calibri" w:hAnsi="Times New Roman" w:cs="Times New Roman"/>
                <w:sz w:val="16"/>
                <w:szCs w:val="16"/>
              </w:rPr>
              <w:t>86</w:t>
            </w:r>
            <w:r w:rsidRPr="00CE1C6E">
              <w:rPr>
                <w:rFonts w:ascii="Times New Roman" w:eastAsia="Calibri" w:hAnsi="Times New Roman" w:cs="Times New Roman"/>
                <w:sz w:val="16"/>
                <w:szCs w:val="16"/>
              </w:rPr>
              <w:t>)</w:t>
            </w:r>
          </w:p>
        </w:tc>
        <w:tc>
          <w:tcPr>
            <w:tcW w:w="990" w:type="dxa"/>
          </w:tcPr>
          <w:p w14:paraId="2377779F" w14:textId="52C4A81F"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5A78CE" w:rsidRPr="00CE1C6E">
              <w:rPr>
                <w:rFonts w:ascii="Times New Roman" w:eastAsia="Calibri" w:hAnsi="Times New Roman" w:cs="Times New Roman"/>
                <w:sz w:val="16"/>
                <w:szCs w:val="16"/>
              </w:rPr>
              <w:t>555</w:t>
            </w:r>
            <w:r w:rsidRPr="00CE1C6E">
              <w:rPr>
                <w:rFonts w:ascii="Times New Roman" w:eastAsia="Calibri" w:hAnsi="Times New Roman" w:cs="Times New Roman"/>
                <w:sz w:val="16"/>
                <w:szCs w:val="16"/>
              </w:rPr>
              <w:t>***</w:t>
            </w:r>
          </w:p>
          <w:p w14:paraId="3934D01A" w14:textId="1C421D4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5A78CE" w:rsidRPr="00CE1C6E">
              <w:rPr>
                <w:rFonts w:ascii="Times New Roman" w:eastAsia="Calibri" w:hAnsi="Times New Roman" w:cs="Times New Roman"/>
                <w:sz w:val="16"/>
                <w:szCs w:val="16"/>
              </w:rPr>
              <w:t>84</w:t>
            </w:r>
            <w:r w:rsidRPr="00CE1C6E">
              <w:rPr>
                <w:rFonts w:ascii="Times New Roman" w:eastAsia="Calibri" w:hAnsi="Times New Roman" w:cs="Times New Roman"/>
                <w:sz w:val="16"/>
                <w:szCs w:val="16"/>
              </w:rPr>
              <w:t>)</w:t>
            </w:r>
          </w:p>
        </w:tc>
        <w:tc>
          <w:tcPr>
            <w:tcW w:w="1170" w:type="dxa"/>
          </w:tcPr>
          <w:p w14:paraId="3A2037E8" w14:textId="145FD2EA" w:rsidR="00344D70" w:rsidRPr="00CE1C6E" w:rsidRDefault="005A78CE"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.48</w:t>
            </w:r>
            <w:r w:rsidR="00344D70" w:rsidRPr="00CE1C6E">
              <w:rPr>
                <w:rFonts w:ascii="Times New Roman" w:eastAsia="Calibri" w:hAnsi="Times New Roman" w:cs="Times New Roman"/>
                <w:sz w:val="16"/>
                <w:szCs w:val="16"/>
              </w:rPr>
              <w:t>3</w:t>
            </w:r>
            <w:r w:rsidRPr="00CE1C6E">
              <w:rPr>
                <w:rFonts w:ascii="Times New Roman" w:eastAsia="Calibri" w:hAnsi="Times New Roman" w:cs="Times New Roman"/>
                <w:sz w:val="16"/>
                <w:szCs w:val="16"/>
              </w:rPr>
              <w:t>***</w:t>
            </w:r>
          </w:p>
          <w:p w14:paraId="010D9D8C" w14:textId="39A8CE0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5A78CE" w:rsidRPr="00CE1C6E">
              <w:rPr>
                <w:rFonts w:ascii="Times New Roman" w:eastAsia="Calibri" w:hAnsi="Times New Roman" w:cs="Times New Roman"/>
                <w:sz w:val="16"/>
                <w:szCs w:val="16"/>
              </w:rPr>
              <w:t>81</w:t>
            </w:r>
            <w:r w:rsidRPr="00CE1C6E">
              <w:rPr>
                <w:rFonts w:ascii="Times New Roman" w:eastAsia="Calibri" w:hAnsi="Times New Roman" w:cs="Times New Roman"/>
                <w:sz w:val="16"/>
                <w:szCs w:val="16"/>
              </w:rPr>
              <w:t>)</w:t>
            </w:r>
          </w:p>
        </w:tc>
        <w:tc>
          <w:tcPr>
            <w:tcW w:w="1170" w:type="dxa"/>
          </w:tcPr>
          <w:p w14:paraId="0F6972C6" w14:textId="64F01B1D"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5A78CE" w:rsidRPr="00CE1C6E">
              <w:rPr>
                <w:rFonts w:ascii="Times New Roman" w:eastAsia="Calibri" w:hAnsi="Times New Roman" w:cs="Times New Roman"/>
                <w:sz w:val="16"/>
                <w:szCs w:val="16"/>
              </w:rPr>
              <w:t>013</w:t>
            </w:r>
          </w:p>
          <w:p w14:paraId="14C7E0B2" w14:textId="4A4576CF"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A78CE" w:rsidRPr="00CE1C6E">
              <w:rPr>
                <w:rFonts w:ascii="Times New Roman" w:eastAsia="Calibri" w:hAnsi="Times New Roman" w:cs="Times New Roman"/>
                <w:sz w:val="16"/>
                <w:szCs w:val="16"/>
              </w:rPr>
              <w:t>118</w:t>
            </w:r>
            <w:r w:rsidRPr="00CE1C6E">
              <w:rPr>
                <w:rFonts w:ascii="Times New Roman" w:eastAsia="Calibri" w:hAnsi="Times New Roman" w:cs="Times New Roman"/>
                <w:sz w:val="16"/>
                <w:szCs w:val="16"/>
              </w:rPr>
              <w:t>)</w:t>
            </w:r>
          </w:p>
        </w:tc>
        <w:tc>
          <w:tcPr>
            <w:tcW w:w="1170" w:type="dxa"/>
          </w:tcPr>
          <w:p w14:paraId="43561A8D" w14:textId="2085576D" w:rsidR="00344D70" w:rsidRPr="00CE1C6E" w:rsidRDefault="00EA4F7E"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213**</w:t>
            </w:r>
          </w:p>
          <w:p w14:paraId="4A47E380" w14:textId="17DAF898"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(0.09</w:t>
            </w:r>
            <w:r w:rsidR="00EA4F7E" w:rsidRPr="00CE1C6E">
              <w:rPr>
                <w:rFonts w:ascii="Times New Roman" w:eastAsia="Calibri" w:hAnsi="Times New Roman" w:cs="Times New Roman"/>
                <w:sz w:val="16"/>
                <w:szCs w:val="16"/>
              </w:rPr>
              <w:t>8</w:t>
            </w:r>
            <w:r w:rsidRPr="00CE1C6E">
              <w:rPr>
                <w:rFonts w:ascii="Times New Roman" w:eastAsia="Calibri" w:hAnsi="Times New Roman" w:cs="Times New Roman"/>
                <w:sz w:val="16"/>
                <w:szCs w:val="16"/>
              </w:rPr>
              <w:t>)</w:t>
            </w:r>
          </w:p>
        </w:tc>
        <w:tc>
          <w:tcPr>
            <w:tcW w:w="1170" w:type="dxa"/>
          </w:tcPr>
          <w:p w14:paraId="55B84487" w14:textId="3677AF1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EA4F7E" w:rsidRPr="00CE1C6E">
              <w:rPr>
                <w:rFonts w:ascii="Times New Roman" w:eastAsia="Calibri" w:hAnsi="Times New Roman" w:cs="Times New Roman"/>
                <w:sz w:val="16"/>
                <w:szCs w:val="16"/>
              </w:rPr>
              <w:t>241</w:t>
            </w:r>
            <w:r w:rsidRPr="00CE1C6E">
              <w:rPr>
                <w:rFonts w:ascii="Times New Roman" w:eastAsia="Calibri" w:hAnsi="Times New Roman" w:cs="Times New Roman"/>
                <w:sz w:val="16"/>
                <w:szCs w:val="16"/>
              </w:rPr>
              <w:t>**</w:t>
            </w:r>
          </w:p>
          <w:p w14:paraId="03FCCDD8" w14:textId="50CA176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(0.09</w:t>
            </w:r>
            <w:r w:rsidR="00EA4F7E" w:rsidRPr="00CE1C6E">
              <w:rPr>
                <w:rFonts w:ascii="Times New Roman" w:eastAsia="Calibri" w:hAnsi="Times New Roman" w:cs="Times New Roman"/>
                <w:sz w:val="16"/>
                <w:szCs w:val="16"/>
              </w:rPr>
              <w:t>8</w:t>
            </w:r>
            <w:r w:rsidRPr="00CE1C6E">
              <w:rPr>
                <w:rFonts w:ascii="Times New Roman" w:eastAsia="Calibri" w:hAnsi="Times New Roman" w:cs="Times New Roman"/>
                <w:sz w:val="16"/>
                <w:szCs w:val="16"/>
              </w:rPr>
              <w:t>)</w:t>
            </w:r>
          </w:p>
        </w:tc>
        <w:tc>
          <w:tcPr>
            <w:tcW w:w="1170" w:type="dxa"/>
          </w:tcPr>
          <w:p w14:paraId="76B84D7B" w14:textId="5C11A660" w:rsidR="00344D70" w:rsidRPr="00CE1C6E" w:rsidRDefault="00EA4F7E"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206**</w:t>
            </w:r>
          </w:p>
          <w:p w14:paraId="571EC204" w14:textId="51AE61CB"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(0.09</w:t>
            </w:r>
            <w:r w:rsidR="00EA4F7E" w:rsidRPr="00CE1C6E">
              <w:rPr>
                <w:rFonts w:ascii="Times New Roman" w:eastAsia="Calibri" w:hAnsi="Times New Roman" w:cs="Times New Roman"/>
                <w:sz w:val="16"/>
                <w:szCs w:val="16"/>
              </w:rPr>
              <w:t>5</w:t>
            </w:r>
            <w:r w:rsidRPr="00CE1C6E">
              <w:rPr>
                <w:rFonts w:ascii="Times New Roman" w:eastAsia="Calibri" w:hAnsi="Times New Roman" w:cs="Times New Roman"/>
                <w:sz w:val="16"/>
                <w:szCs w:val="16"/>
              </w:rPr>
              <w:t>)</w:t>
            </w:r>
          </w:p>
        </w:tc>
      </w:tr>
      <w:tr w:rsidR="00CE1C6E" w:rsidRPr="00CE1C6E" w14:paraId="054B10AA" w14:textId="5205FC6D" w:rsidTr="0018073E">
        <w:tc>
          <w:tcPr>
            <w:tcW w:w="1795" w:type="dxa"/>
          </w:tcPr>
          <w:p w14:paraId="76E910C3"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PR system</w:t>
            </w:r>
          </w:p>
        </w:tc>
        <w:tc>
          <w:tcPr>
            <w:tcW w:w="1080" w:type="dxa"/>
          </w:tcPr>
          <w:p w14:paraId="6634F8AA" w14:textId="50679CB3" w:rsidR="00344D70" w:rsidRPr="00CE1C6E" w:rsidRDefault="005E5C28"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238***</w:t>
            </w:r>
          </w:p>
          <w:p w14:paraId="193491F6" w14:textId="326F0B15"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(0.07</w:t>
            </w:r>
            <w:r w:rsidR="005E5C28"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w:t>
            </w:r>
          </w:p>
        </w:tc>
        <w:tc>
          <w:tcPr>
            <w:tcW w:w="1173" w:type="dxa"/>
          </w:tcPr>
          <w:p w14:paraId="10D05C0B" w14:textId="44CDDDC8" w:rsidR="00344D70" w:rsidRPr="00CE1C6E" w:rsidRDefault="005E5C28"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218***</w:t>
            </w:r>
          </w:p>
          <w:p w14:paraId="2467C506" w14:textId="43F411F8"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5E5C28" w:rsidRPr="00CE1C6E">
              <w:rPr>
                <w:rFonts w:ascii="Times New Roman" w:eastAsia="Calibri" w:hAnsi="Times New Roman" w:cs="Times New Roman"/>
                <w:sz w:val="16"/>
                <w:szCs w:val="16"/>
              </w:rPr>
              <w:t>76</w:t>
            </w:r>
            <w:r w:rsidRPr="00CE1C6E">
              <w:rPr>
                <w:rFonts w:ascii="Times New Roman" w:eastAsia="Calibri" w:hAnsi="Times New Roman" w:cs="Times New Roman"/>
                <w:sz w:val="16"/>
                <w:szCs w:val="16"/>
              </w:rPr>
              <w:t>)</w:t>
            </w:r>
          </w:p>
        </w:tc>
        <w:tc>
          <w:tcPr>
            <w:tcW w:w="990" w:type="dxa"/>
          </w:tcPr>
          <w:p w14:paraId="3BFE4568" w14:textId="113B031D" w:rsidR="00344D70" w:rsidRPr="00CE1C6E" w:rsidRDefault="005A78CE"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218***</w:t>
            </w:r>
          </w:p>
          <w:p w14:paraId="24B97289" w14:textId="43E7E060"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5A78CE" w:rsidRPr="00CE1C6E">
              <w:rPr>
                <w:rFonts w:ascii="Times New Roman" w:eastAsia="Calibri" w:hAnsi="Times New Roman" w:cs="Times New Roman"/>
                <w:sz w:val="16"/>
                <w:szCs w:val="16"/>
              </w:rPr>
              <w:t>80</w:t>
            </w:r>
            <w:r w:rsidRPr="00CE1C6E">
              <w:rPr>
                <w:rFonts w:ascii="Times New Roman" w:eastAsia="Calibri" w:hAnsi="Times New Roman" w:cs="Times New Roman"/>
                <w:sz w:val="16"/>
                <w:szCs w:val="16"/>
              </w:rPr>
              <w:t>)</w:t>
            </w:r>
          </w:p>
        </w:tc>
        <w:tc>
          <w:tcPr>
            <w:tcW w:w="1170" w:type="dxa"/>
          </w:tcPr>
          <w:p w14:paraId="796BBDBE" w14:textId="334E12AD" w:rsidR="00344D70" w:rsidRPr="00CE1C6E" w:rsidRDefault="005A78CE"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215***</w:t>
            </w:r>
          </w:p>
          <w:p w14:paraId="355B2945" w14:textId="1A58DC69"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5A78CE" w:rsidRPr="00CE1C6E">
              <w:rPr>
                <w:rFonts w:ascii="Times New Roman" w:eastAsia="Calibri" w:hAnsi="Times New Roman" w:cs="Times New Roman"/>
                <w:sz w:val="16"/>
                <w:szCs w:val="16"/>
              </w:rPr>
              <w:t>72</w:t>
            </w:r>
            <w:r w:rsidRPr="00CE1C6E">
              <w:rPr>
                <w:rFonts w:ascii="Times New Roman" w:eastAsia="Calibri" w:hAnsi="Times New Roman" w:cs="Times New Roman"/>
                <w:sz w:val="16"/>
                <w:szCs w:val="16"/>
              </w:rPr>
              <w:t>)</w:t>
            </w:r>
          </w:p>
        </w:tc>
        <w:tc>
          <w:tcPr>
            <w:tcW w:w="1170" w:type="dxa"/>
          </w:tcPr>
          <w:p w14:paraId="59AF2A51" w14:textId="3AF8D1DB" w:rsidR="00344D70" w:rsidRPr="00CE1C6E" w:rsidRDefault="005A78CE"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0.1</w:t>
            </w:r>
            <w:r w:rsidRPr="00CE1C6E">
              <w:rPr>
                <w:rFonts w:ascii="Times New Roman" w:eastAsia="Calibri" w:hAnsi="Times New Roman" w:cs="Times New Roman"/>
                <w:sz w:val="16"/>
                <w:szCs w:val="16"/>
              </w:rPr>
              <w:t>84**</w:t>
            </w:r>
          </w:p>
          <w:p w14:paraId="53FA1F36" w14:textId="38545882"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(0.07</w:t>
            </w:r>
            <w:r w:rsidR="005A78CE" w:rsidRPr="00CE1C6E">
              <w:rPr>
                <w:rFonts w:ascii="Times New Roman" w:eastAsia="Calibri" w:hAnsi="Times New Roman" w:cs="Times New Roman"/>
                <w:sz w:val="16"/>
                <w:szCs w:val="16"/>
              </w:rPr>
              <w:t>3</w:t>
            </w:r>
            <w:r w:rsidRPr="00CE1C6E">
              <w:rPr>
                <w:rFonts w:ascii="Times New Roman" w:eastAsia="Calibri" w:hAnsi="Times New Roman" w:cs="Times New Roman"/>
                <w:sz w:val="16"/>
                <w:szCs w:val="16"/>
              </w:rPr>
              <w:t>)</w:t>
            </w:r>
          </w:p>
        </w:tc>
        <w:tc>
          <w:tcPr>
            <w:tcW w:w="1170" w:type="dxa"/>
          </w:tcPr>
          <w:p w14:paraId="3ECC5CA3" w14:textId="1AD59E8C" w:rsidR="00344D70" w:rsidRPr="00CE1C6E" w:rsidRDefault="00EA4F7E"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w:t>
            </w:r>
            <w:r w:rsidR="00344D70" w:rsidRPr="00CE1C6E">
              <w:rPr>
                <w:rFonts w:ascii="Times New Roman" w:eastAsia="Calibri" w:hAnsi="Times New Roman" w:cs="Times New Roman"/>
                <w:sz w:val="16"/>
                <w:szCs w:val="16"/>
              </w:rPr>
              <w:t>6</w:t>
            </w:r>
            <w:r w:rsidRPr="00CE1C6E">
              <w:rPr>
                <w:rFonts w:ascii="Times New Roman" w:eastAsia="Calibri" w:hAnsi="Times New Roman" w:cs="Times New Roman"/>
                <w:sz w:val="16"/>
                <w:szCs w:val="16"/>
              </w:rPr>
              <w:t>7**</w:t>
            </w:r>
          </w:p>
          <w:p w14:paraId="76EF958E" w14:textId="004D6E2D"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EA4F7E" w:rsidRPr="00CE1C6E">
              <w:rPr>
                <w:rFonts w:ascii="Times New Roman" w:eastAsia="Calibri" w:hAnsi="Times New Roman" w:cs="Times New Roman"/>
                <w:sz w:val="16"/>
                <w:szCs w:val="16"/>
              </w:rPr>
              <w:t>76</w:t>
            </w:r>
            <w:r w:rsidRPr="00CE1C6E">
              <w:rPr>
                <w:rFonts w:ascii="Times New Roman" w:eastAsia="Calibri" w:hAnsi="Times New Roman" w:cs="Times New Roman"/>
                <w:sz w:val="16"/>
                <w:szCs w:val="16"/>
              </w:rPr>
              <w:t>)</w:t>
            </w:r>
          </w:p>
        </w:tc>
        <w:tc>
          <w:tcPr>
            <w:tcW w:w="1170" w:type="dxa"/>
          </w:tcPr>
          <w:p w14:paraId="536147CC" w14:textId="6BE2CBA9"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EA4F7E" w:rsidRPr="00CE1C6E">
              <w:rPr>
                <w:rFonts w:ascii="Times New Roman" w:eastAsia="Calibri" w:hAnsi="Times New Roman" w:cs="Times New Roman"/>
                <w:sz w:val="16"/>
                <w:szCs w:val="16"/>
              </w:rPr>
              <w:t>53*</w:t>
            </w:r>
          </w:p>
          <w:p w14:paraId="64452811" w14:textId="419AD4C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(0.07</w:t>
            </w:r>
            <w:r w:rsidR="00EA4F7E" w:rsidRPr="00CE1C6E">
              <w:rPr>
                <w:rFonts w:ascii="Times New Roman" w:eastAsia="Calibri" w:hAnsi="Times New Roman" w:cs="Times New Roman"/>
                <w:sz w:val="16"/>
                <w:szCs w:val="16"/>
              </w:rPr>
              <w:t>9</w:t>
            </w:r>
            <w:r w:rsidRPr="00CE1C6E">
              <w:rPr>
                <w:rFonts w:ascii="Times New Roman" w:eastAsia="Calibri" w:hAnsi="Times New Roman" w:cs="Times New Roman"/>
                <w:sz w:val="16"/>
                <w:szCs w:val="16"/>
              </w:rPr>
              <w:t>)</w:t>
            </w:r>
          </w:p>
        </w:tc>
        <w:tc>
          <w:tcPr>
            <w:tcW w:w="1170" w:type="dxa"/>
          </w:tcPr>
          <w:p w14:paraId="31C3CA7D" w14:textId="53233411" w:rsidR="00344D70" w:rsidRPr="00CE1C6E" w:rsidRDefault="00EA4F7E"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148**</w:t>
            </w:r>
          </w:p>
          <w:p w14:paraId="4AB1CDCB" w14:textId="2855999A"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EA4F7E" w:rsidRPr="00CE1C6E">
              <w:rPr>
                <w:rFonts w:ascii="Times New Roman" w:eastAsia="Calibri" w:hAnsi="Times New Roman" w:cs="Times New Roman"/>
                <w:sz w:val="16"/>
                <w:szCs w:val="16"/>
              </w:rPr>
              <w:t>74</w:t>
            </w:r>
            <w:r w:rsidRPr="00CE1C6E">
              <w:rPr>
                <w:rFonts w:ascii="Times New Roman" w:eastAsia="Calibri" w:hAnsi="Times New Roman" w:cs="Times New Roman"/>
                <w:sz w:val="16"/>
                <w:szCs w:val="16"/>
              </w:rPr>
              <w:t>)</w:t>
            </w:r>
          </w:p>
        </w:tc>
      </w:tr>
      <w:tr w:rsidR="00CE1C6E" w:rsidRPr="00CE1C6E" w14:paraId="6FF0288F" w14:textId="2230C9AD" w:rsidTr="0018073E">
        <w:tc>
          <w:tcPr>
            <w:tcW w:w="1795" w:type="dxa"/>
          </w:tcPr>
          <w:p w14:paraId="2BCB0002"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Veto Players</w:t>
            </w:r>
          </w:p>
        </w:tc>
        <w:tc>
          <w:tcPr>
            <w:tcW w:w="1080" w:type="dxa"/>
          </w:tcPr>
          <w:p w14:paraId="25CC13B0" w14:textId="1865DFF8"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5E5C28" w:rsidRPr="00CE1C6E">
              <w:rPr>
                <w:rFonts w:ascii="Times New Roman" w:eastAsia="Calibri" w:hAnsi="Times New Roman" w:cs="Times New Roman"/>
                <w:sz w:val="16"/>
                <w:szCs w:val="16"/>
              </w:rPr>
              <w:t>802</w:t>
            </w:r>
            <w:r w:rsidRPr="00CE1C6E">
              <w:rPr>
                <w:rFonts w:ascii="Times New Roman" w:eastAsia="Calibri" w:hAnsi="Times New Roman" w:cs="Times New Roman"/>
                <w:sz w:val="16"/>
                <w:szCs w:val="16"/>
              </w:rPr>
              <w:t>***</w:t>
            </w:r>
          </w:p>
          <w:p w14:paraId="211BFAF1" w14:textId="473FB1B2"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(0.2</w:t>
            </w:r>
            <w:r w:rsidR="005E5C28" w:rsidRPr="00CE1C6E">
              <w:rPr>
                <w:rFonts w:ascii="Times New Roman" w:eastAsia="Calibri" w:hAnsi="Times New Roman" w:cs="Times New Roman"/>
                <w:sz w:val="16"/>
                <w:szCs w:val="16"/>
              </w:rPr>
              <w:t>36</w:t>
            </w:r>
            <w:r w:rsidRPr="00CE1C6E">
              <w:rPr>
                <w:rFonts w:ascii="Times New Roman" w:eastAsia="Calibri" w:hAnsi="Times New Roman" w:cs="Times New Roman"/>
                <w:sz w:val="16"/>
                <w:szCs w:val="16"/>
              </w:rPr>
              <w:t>)</w:t>
            </w:r>
          </w:p>
        </w:tc>
        <w:tc>
          <w:tcPr>
            <w:tcW w:w="1173" w:type="dxa"/>
          </w:tcPr>
          <w:p w14:paraId="4976A546" w14:textId="1DD8B69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5A78CE" w:rsidRPr="00CE1C6E">
              <w:rPr>
                <w:rFonts w:ascii="Times New Roman" w:eastAsia="Calibri" w:hAnsi="Times New Roman" w:cs="Times New Roman"/>
                <w:sz w:val="16"/>
                <w:szCs w:val="16"/>
              </w:rPr>
              <w:t xml:space="preserve"> </w:t>
            </w:r>
            <w:r w:rsidRPr="00CE1C6E">
              <w:rPr>
                <w:rFonts w:ascii="Times New Roman" w:eastAsia="Calibri" w:hAnsi="Times New Roman" w:cs="Times New Roman"/>
                <w:sz w:val="16"/>
                <w:szCs w:val="16"/>
              </w:rPr>
              <w:t>0.</w:t>
            </w:r>
            <w:r w:rsidR="005E5C28" w:rsidRPr="00CE1C6E">
              <w:rPr>
                <w:rFonts w:ascii="Times New Roman" w:eastAsia="Calibri" w:hAnsi="Times New Roman" w:cs="Times New Roman"/>
                <w:sz w:val="16"/>
                <w:szCs w:val="16"/>
              </w:rPr>
              <w:t>832</w:t>
            </w:r>
            <w:r w:rsidRPr="00CE1C6E">
              <w:rPr>
                <w:rFonts w:ascii="Times New Roman" w:eastAsia="Calibri" w:hAnsi="Times New Roman" w:cs="Times New Roman"/>
                <w:sz w:val="16"/>
                <w:szCs w:val="16"/>
              </w:rPr>
              <w:t>**</w:t>
            </w:r>
            <w:r w:rsidR="005A78CE" w:rsidRPr="00CE1C6E">
              <w:rPr>
                <w:rFonts w:ascii="Times New Roman" w:eastAsia="Calibri" w:hAnsi="Times New Roman" w:cs="Times New Roman"/>
                <w:sz w:val="16"/>
                <w:szCs w:val="16"/>
              </w:rPr>
              <w:t>*</w:t>
            </w:r>
          </w:p>
          <w:p w14:paraId="67AF5155" w14:textId="216397B2"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E5C28" w:rsidRPr="00CE1C6E">
              <w:rPr>
                <w:rFonts w:ascii="Times New Roman" w:eastAsia="Calibri" w:hAnsi="Times New Roman" w:cs="Times New Roman"/>
                <w:sz w:val="16"/>
                <w:szCs w:val="16"/>
              </w:rPr>
              <w:t>230</w:t>
            </w:r>
            <w:r w:rsidRPr="00CE1C6E">
              <w:rPr>
                <w:rFonts w:ascii="Times New Roman" w:eastAsia="Calibri" w:hAnsi="Times New Roman" w:cs="Times New Roman"/>
                <w:sz w:val="16"/>
                <w:szCs w:val="16"/>
              </w:rPr>
              <w:t>)</w:t>
            </w:r>
          </w:p>
        </w:tc>
        <w:tc>
          <w:tcPr>
            <w:tcW w:w="990" w:type="dxa"/>
          </w:tcPr>
          <w:p w14:paraId="4BD02117" w14:textId="60E73270"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0.8</w:t>
            </w:r>
            <w:r w:rsidR="005A78CE" w:rsidRPr="00CE1C6E">
              <w:rPr>
                <w:rFonts w:ascii="Times New Roman" w:eastAsia="Calibri" w:hAnsi="Times New Roman" w:cs="Times New Roman"/>
                <w:sz w:val="16"/>
                <w:szCs w:val="16"/>
              </w:rPr>
              <w:t>59</w:t>
            </w:r>
            <w:r w:rsidRPr="00CE1C6E">
              <w:rPr>
                <w:rFonts w:ascii="Times New Roman" w:eastAsia="Calibri" w:hAnsi="Times New Roman" w:cs="Times New Roman"/>
                <w:sz w:val="16"/>
                <w:szCs w:val="16"/>
              </w:rPr>
              <w:t>***</w:t>
            </w:r>
          </w:p>
          <w:p w14:paraId="0A9248D3" w14:textId="0849EFE2"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(0.2</w:t>
            </w:r>
            <w:r w:rsidR="005A78CE" w:rsidRPr="00CE1C6E">
              <w:rPr>
                <w:rFonts w:ascii="Times New Roman" w:eastAsia="Calibri" w:hAnsi="Times New Roman" w:cs="Times New Roman"/>
                <w:sz w:val="16"/>
                <w:szCs w:val="16"/>
              </w:rPr>
              <w:t>36</w:t>
            </w:r>
            <w:r w:rsidRPr="00CE1C6E">
              <w:rPr>
                <w:rFonts w:ascii="Times New Roman" w:eastAsia="Calibri" w:hAnsi="Times New Roman" w:cs="Times New Roman"/>
                <w:sz w:val="16"/>
                <w:szCs w:val="16"/>
              </w:rPr>
              <w:t>)</w:t>
            </w:r>
          </w:p>
        </w:tc>
        <w:tc>
          <w:tcPr>
            <w:tcW w:w="1170" w:type="dxa"/>
          </w:tcPr>
          <w:p w14:paraId="2900757C" w14:textId="6B870BEB" w:rsidR="00344D70" w:rsidRPr="00CE1C6E" w:rsidRDefault="005A78CE"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693</w:t>
            </w:r>
            <w:r w:rsidR="00344D70" w:rsidRPr="00CE1C6E">
              <w:rPr>
                <w:rFonts w:ascii="Times New Roman" w:eastAsia="Calibri" w:hAnsi="Times New Roman" w:cs="Times New Roman"/>
                <w:sz w:val="16"/>
                <w:szCs w:val="16"/>
              </w:rPr>
              <w:t>**</w:t>
            </w:r>
            <w:r w:rsidRPr="00CE1C6E">
              <w:rPr>
                <w:rFonts w:ascii="Times New Roman" w:eastAsia="Calibri" w:hAnsi="Times New Roman" w:cs="Times New Roman"/>
                <w:sz w:val="16"/>
                <w:szCs w:val="16"/>
              </w:rPr>
              <w:t>*</w:t>
            </w:r>
          </w:p>
          <w:p w14:paraId="11A7DDAE" w14:textId="7FD57BAD"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A78CE" w:rsidRPr="00CE1C6E">
              <w:rPr>
                <w:rFonts w:ascii="Times New Roman" w:eastAsia="Calibri" w:hAnsi="Times New Roman" w:cs="Times New Roman"/>
                <w:sz w:val="16"/>
                <w:szCs w:val="16"/>
              </w:rPr>
              <w:t>229</w:t>
            </w:r>
            <w:r w:rsidRPr="00CE1C6E">
              <w:rPr>
                <w:rFonts w:ascii="Times New Roman" w:eastAsia="Calibri" w:hAnsi="Times New Roman" w:cs="Times New Roman"/>
                <w:sz w:val="16"/>
                <w:szCs w:val="16"/>
              </w:rPr>
              <w:t>)</w:t>
            </w:r>
          </w:p>
        </w:tc>
        <w:tc>
          <w:tcPr>
            <w:tcW w:w="1170" w:type="dxa"/>
          </w:tcPr>
          <w:p w14:paraId="780820C2" w14:textId="0EC82FF0"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5A78CE" w:rsidRPr="00CE1C6E">
              <w:rPr>
                <w:rFonts w:ascii="Times New Roman" w:eastAsia="Calibri" w:hAnsi="Times New Roman" w:cs="Times New Roman"/>
                <w:sz w:val="16"/>
                <w:szCs w:val="16"/>
              </w:rPr>
              <w:t>644</w:t>
            </w:r>
            <w:r w:rsidRPr="00CE1C6E">
              <w:rPr>
                <w:rFonts w:ascii="Times New Roman" w:eastAsia="Calibri" w:hAnsi="Times New Roman" w:cs="Times New Roman"/>
                <w:sz w:val="16"/>
                <w:szCs w:val="16"/>
              </w:rPr>
              <w:t>***</w:t>
            </w:r>
          </w:p>
          <w:p w14:paraId="49492135" w14:textId="11C81908"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(0.2</w:t>
            </w:r>
            <w:r w:rsidR="005A78CE" w:rsidRPr="00CE1C6E">
              <w:rPr>
                <w:rFonts w:ascii="Times New Roman" w:eastAsia="Calibri" w:hAnsi="Times New Roman" w:cs="Times New Roman"/>
                <w:sz w:val="16"/>
                <w:szCs w:val="16"/>
              </w:rPr>
              <w:t>33</w:t>
            </w:r>
            <w:r w:rsidRPr="00CE1C6E">
              <w:rPr>
                <w:rFonts w:ascii="Times New Roman" w:eastAsia="Calibri" w:hAnsi="Times New Roman" w:cs="Times New Roman"/>
                <w:sz w:val="16"/>
                <w:szCs w:val="16"/>
              </w:rPr>
              <w:t>)</w:t>
            </w:r>
          </w:p>
        </w:tc>
        <w:tc>
          <w:tcPr>
            <w:tcW w:w="1170" w:type="dxa"/>
          </w:tcPr>
          <w:p w14:paraId="55C932C8" w14:textId="39DAD509"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EA4F7E" w:rsidRPr="00CE1C6E">
              <w:rPr>
                <w:rFonts w:ascii="Times New Roman" w:eastAsia="Calibri" w:hAnsi="Times New Roman" w:cs="Times New Roman"/>
                <w:sz w:val="16"/>
                <w:szCs w:val="16"/>
              </w:rPr>
              <w:t>641</w:t>
            </w: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w:t>
            </w:r>
            <w:r w:rsidRPr="00CE1C6E">
              <w:rPr>
                <w:rFonts w:ascii="Times New Roman" w:eastAsia="Calibri" w:hAnsi="Times New Roman" w:cs="Times New Roman"/>
                <w:sz w:val="16"/>
                <w:szCs w:val="16"/>
              </w:rPr>
              <w:t>*</w:t>
            </w:r>
          </w:p>
          <w:p w14:paraId="77634BE0" w14:textId="46DA256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EA4F7E" w:rsidRPr="00CE1C6E">
              <w:rPr>
                <w:rFonts w:ascii="Times New Roman" w:eastAsia="Calibri" w:hAnsi="Times New Roman" w:cs="Times New Roman"/>
                <w:sz w:val="16"/>
                <w:szCs w:val="16"/>
              </w:rPr>
              <w:t>222</w:t>
            </w:r>
            <w:r w:rsidRPr="00CE1C6E">
              <w:rPr>
                <w:rFonts w:ascii="Times New Roman" w:eastAsia="Calibri" w:hAnsi="Times New Roman" w:cs="Times New Roman"/>
                <w:sz w:val="16"/>
                <w:szCs w:val="16"/>
              </w:rPr>
              <w:t>)</w:t>
            </w:r>
          </w:p>
        </w:tc>
        <w:tc>
          <w:tcPr>
            <w:tcW w:w="1170" w:type="dxa"/>
          </w:tcPr>
          <w:p w14:paraId="0A6E46C6" w14:textId="08E922FA"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EA4F7E" w:rsidRPr="00CE1C6E">
              <w:rPr>
                <w:rFonts w:ascii="Times New Roman" w:eastAsia="Calibri" w:hAnsi="Times New Roman" w:cs="Times New Roman"/>
                <w:sz w:val="16"/>
                <w:szCs w:val="16"/>
              </w:rPr>
              <w:t>650</w:t>
            </w:r>
            <w:r w:rsidRPr="00CE1C6E">
              <w:rPr>
                <w:rFonts w:ascii="Times New Roman" w:eastAsia="Calibri" w:hAnsi="Times New Roman" w:cs="Times New Roman"/>
                <w:sz w:val="16"/>
                <w:szCs w:val="16"/>
              </w:rPr>
              <w:t>***</w:t>
            </w:r>
          </w:p>
          <w:p w14:paraId="5A2D9AA8" w14:textId="691DB001"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(0.2</w:t>
            </w:r>
            <w:r w:rsidR="00EA4F7E" w:rsidRPr="00CE1C6E">
              <w:rPr>
                <w:rFonts w:ascii="Times New Roman" w:eastAsia="Calibri" w:hAnsi="Times New Roman" w:cs="Times New Roman"/>
                <w:sz w:val="16"/>
                <w:szCs w:val="16"/>
              </w:rPr>
              <w:t>2</w:t>
            </w:r>
            <w:r w:rsidRPr="00CE1C6E">
              <w:rPr>
                <w:rFonts w:ascii="Times New Roman" w:eastAsia="Calibri" w:hAnsi="Times New Roman" w:cs="Times New Roman"/>
                <w:sz w:val="16"/>
                <w:szCs w:val="16"/>
              </w:rPr>
              <w:t>8)</w:t>
            </w:r>
          </w:p>
        </w:tc>
        <w:tc>
          <w:tcPr>
            <w:tcW w:w="1170" w:type="dxa"/>
          </w:tcPr>
          <w:p w14:paraId="190E92BF" w14:textId="08915BC7" w:rsidR="00344D70" w:rsidRPr="00CE1C6E" w:rsidRDefault="00EA4F7E"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0.437**</w:t>
            </w:r>
          </w:p>
          <w:p w14:paraId="44B5BF06" w14:textId="5F2073F0"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(0.183)</w:t>
            </w:r>
          </w:p>
        </w:tc>
      </w:tr>
      <w:tr w:rsidR="00CE1C6E" w:rsidRPr="00CE1C6E" w14:paraId="17DEB0A9" w14:textId="0B6E2678" w:rsidTr="0018073E">
        <w:tc>
          <w:tcPr>
            <w:tcW w:w="1795" w:type="dxa"/>
          </w:tcPr>
          <w:p w14:paraId="6B50F9AC"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Federalism</w:t>
            </w:r>
          </w:p>
        </w:tc>
        <w:tc>
          <w:tcPr>
            <w:tcW w:w="1080" w:type="dxa"/>
          </w:tcPr>
          <w:p w14:paraId="1C8721EA" w14:textId="27A135E5"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0.1</w:t>
            </w:r>
            <w:r w:rsidR="005E5C28" w:rsidRPr="00CE1C6E">
              <w:rPr>
                <w:rFonts w:ascii="Times New Roman" w:eastAsia="Calibri" w:hAnsi="Times New Roman" w:cs="Times New Roman"/>
                <w:sz w:val="16"/>
                <w:szCs w:val="16"/>
              </w:rPr>
              <w:t>31</w:t>
            </w:r>
          </w:p>
          <w:p w14:paraId="072CCD2D" w14:textId="0158CAB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E5C28" w:rsidRPr="00CE1C6E">
              <w:rPr>
                <w:rFonts w:ascii="Times New Roman" w:eastAsia="Calibri" w:hAnsi="Times New Roman" w:cs="Times New Roman"/>
                <w:sz w:val="16"/>
                <w:szCs w:val="16"/>
              </w:rPr>
              <w:t>102</w:t>
            </w:r>
            <w:r w:rsidRPr="00CE1C6E">
              <w:rPr>
                <w:rFonts w:ascii="Times New Roman" w:eastAsia="Calibri" w:hAnsi="Times New Roman" w:cs="Times New Roman"/>
                <w:sz w:val="16"/>
                <w:szCs w:val="16"/>
              </w:rPr>
              <w:t>)</w:t>
            </w:r>
          </w:p>
        </w:tc>
        <w:tc>
          <w:tcPr>
            <w:tcW w:w="1173" w:type="dxa"/>
          </w:tcPr>
          <w:p w14:paraId="5CC7EF8B" w14:textId="7847E78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5A78CE" w:rsidRPr="00CE1C6E">
              <w:rPr>
                <w:rFonts w:ascii="Times New Roman" w:eastAsia="Calibri" w:hAnsi="Times New Roman" w:cs="Times New Roman"/>
                <w:sz w:val="16"/>
                <w:szCs w:val="16"/>
              </w:rPr>
              <w:t>108</w:t>
            </w:r>
          </w:p>
          <w:p w14:paraId="7D3D8A2C" w14:textId="44432CB3"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(0.10</w:t>
            </w:r>
            <w:r w:rsidR="005A78CE" w:rsidRPr="00CE1C6E">
              <w:rPr>
                <w:rFonts w:ascii="Times New Roman" w:eastAsia="Calibri" w:hAnsi="Times New Roman" w:cs="Times New Roman"/>
                <w:sz w:val="16"/>
                <w:szCs w:val="16"/>
              </w:rPr>
              <w:t>5</w:t>
            </w:r>
            <w:r w:rsidRPr="00CE1C6E">
              <w:rPr>
                <w:rFonts w:ascii="Times New Roman" w:eastAsia="Calibri" w:hAnsi="Times New Roman" w:cs="Times New Roman"/>
                <w:sz w:val="16"/>
                <w:szCs w:val="16"/>
              </w:rPr>
              <w:t>)</w:t>
            </w:r>
          </w:p>
        </w:tc>
        <w:tc>
          <w:tcPr>
            <w:tcW w:w="990" w:type="dxa"/>
          </w:tcPr>
          <w:p w14:paraId="3CEAC2A7" w14:textId="05CDA9FA"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5A78CE" w:rsidRPr="00CE1C6E">
              <w:rPr>
                <w:rFonts w:ascii="Times New Roman" w:eastAsia="Calibri" w:hAnsi="Times New Roman" w:cs="Times New Roman"/>
                <w:sz w:val="16"/>
                <w:szCs w:val="16"/>
              </w:rPr>
              <w:t>55</w:t>
            </w:r>
          </w:p>
          <w:p w14:paraId="153A6680" w14:textId="070E2ED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A78CE" w:rsidRPr="00CE1C6E">
              <w:rPr>
                <w:rFonts w:ascii="Times New Roman" w:eastAsia="Calibri" w:hAnsi="Times New Roman" w:cs="Times New Roman"/>
                <w:sz w:val="16"/>
                <w:szCs w:val="16"/>
              </w:rPr>
              <w:t>105</w:t>
            </w:r>
            <w:r w:rsidRPr="00CE1C6E">
              <w:rPr>
                <w:rFonts w:ascii="Times New Roman" w:eastAsia="Calibri" w:hAnsi="Times New Roman" w:cs="Times New Roman"/>
                <w:sz w:val="16"/>
                <w:szCs w:val="16"/>
              </w:rPr>
              <w:t>)</w:t>
            </w:r>
          </w:p>
        </w:tc>
        <w:tc>
          <w:tcPr>
            <w:tcW w:w="1170" w:type="dxa"/>
          </w:tcPr>
          <w:p w14:paraId="7C7AEA34" w14:textId="5FA303C4"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A78CE" w:rsidRPr="00CE1C6E">
              <w:rPr>
                <w:rFonts w:ascii="Times New Roman" w:eastAsia="Calibri" w:hAnsi="Times New Roman" w:cs="Times New Roman"/>
                <w:sz w:val="16"/>
                <w:szCs w:val="16"/>
              </w:rPr>
              <w:t>147</w:t>
            </w:r>
          </w:p>
          <w:p w14:paraId="1277C574" w14:textId="437157B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A78CE" w:rsidRPr="00CE1C6E">
              <w:rPr>
                <w:rFonts w:ascii="Times New Roman" w:eastAsia="Calibri" w:hAnsi="Times New Roman" w:cs="Times New Roman"/>
                <w:sz w:val="16"/>
                <w:szCs w:val="16"/>
              </w:rPr>
              <w:t>099</w:t>
            </w:r>
            <w:r w:rsidRPr="00CE1C6E">
              <w:rPr>
                <w:rFonts w:ascii="Times New Roman" w:eastAsia="Calibri" w:hAnsi="Times New Roman" w:cs="Times New Roman"/>
                <w:sz w:val="16"/>
                <w:szCs w:val="16"/>
              </w:rPr>
              <w:t>)</w:t>
            </w:r>
          </w:p>
        </w:tc>
        <w:tc>
          <w:tcPr>
            <w:tcW w:w="1170" w:type="dxa"/>
          </w:tcPr>
          <w:p w14:paraId="7B0CB41F" w14:textId="428BB885"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5A78CE" w:rsidRPr="00CE1C6E">
              <w:rPr>
                <w:rFonts w:ascii="Times New Roman" w:eastAsia="Calibri" w:hAnsi="Times New Roman" w:cs="Times New Roman"/>
                <w:sz w:val="16"/>
                <w:szCs w:val="16"/>
              </w:rPr>
              <w:t>015</w:t>
            </w:r>
          </w:p>
          <w:p w14:paraId="2E1AD74E" w14:textId="67E120B4"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A78CE" w:rsidRPr="00CE1C6E">
              <w:rPr>
                <w:rFonts w:ascii="Times New Roman" w:eastAsia="Calibri" w:hAnsi="Times New Roman" w:cs="Times New Roman"/>
                <w:sz w:val="16"/>
                <w:szCs w:val="16"/>
              </w:rPr>
              <w:t>113</w:t>
            </w:r>
            <w:r w:rsidRPr="00CE1C6E">
              <w:rPr>
                <w:rFonts w:ascii="Times New Roman" w:eastAsia="Calibri" w:hAnsi="Times New Roman" w:cs="Times New Roman"/>
                <w:sz w:val="16"/>
                <w:szCs w:val="16"/>
              </w:rPr>
              <w:t>)</w:t>
            </w:r>
          </w:p>
        </w:tc>
        <w:tc>
          <w:tcPr>
            <w:tcW w:w="1170" w:type="dxa"/>
          </w:tcPr>
          <w:p w14:paraId="58533271" w14:textId="456CEF52"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0.0</w:t>
            </w:r>
            <w:r w:rsidR="00EA4F7E" w:rsidRPr="00CE1C6E">
              <w:rPr>
                <w:rFonts w:ascii="Times New Roman" w:eastAsia="Calibri" w:hAnsi="Times New Roman" w:cs="Times New Roman"/>
                <w:sz w:val="16"/>
                <w:szCs w:val="16"/>
              </w:rPr>
              <w:t>04</w:t>
            </w:r>
          </w:p>
          <w:p w14:paraId="611A1B47" w14:textId="7ADADF9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EA4F7E" w:rsidRPr="00CE1C6E">
              <w:rPr>
                <w:rFonts w:ascii="Times New Roman" w:eastAsia="Calibri" w:hAnsi="Times New Roman" w:cs="Times New Roman"/>
                <w:sz w:val="16"/>
                <w:szCs w:val="16"/>
              </w:rPr>
              <w:t>16</w:t>
            </w:r>
            <w:r w:rsidRPr="00CE1C6E">
              <w:rPr>
                <w:rFonts w:ascii="Times New Roman" w:eastAsia="Calibri" w:hAnsi="Times New Roman" w:cs="Times New Roman"/>
                <w:sz w:val="16"/>
                <w:szCs w:val="16"/>
              </w:rPr>
              <w:t>)</w:t>
            </w:r>
          </w:p>
        </w:tc>
        <w:tc>
          <w:tcPr>
            <w:tcW w:w="1170" w:type="dxa"/>
          </w:tcPr>
          <w:p w14:paraId="770922AC" w14:textId="5506E173"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EA4F7E" w:rsidRPr="00CE1C6E">
              <w:rPr>
                <w:rFonts w:ascii="Times New Roman" w:eastAsia="Calibri" w:hAnsi="Times New Roman" w:cs="Times New Roman"/>
                <w:sz w:val="16"/>
                <w:szCs w:val="16"/>
              </w:rPr>
              <w:t>040</w:t>
            </w:r>
          </w:p>
          <w:p w14:paraId="7EEEABD0" w14:textId="5B34EC85"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EA4F7E" w:rsidRPr="00CE1C6E">
              <w:rPr>
                <w:rFonts w:ascii="Times New Roman" w:eastAsia="Calibri" w:hAnsi="Times New Roman" w:cs="Times New Roman"/>
                <w:sz w:val="16"/>
                <w:szCs w:val="16"/>
              </w:rPr>
              <w:t>116</w:t>
            </w:r>
            <w:r w:rsidRPr="00CE1C6E">
              <w:rPr>
                <w:rFonts w:ascii="Times New Roman" w:eastAsia="Calibri" w:hAnsi="Times New Roman" w:cs="Times New Roman"/>
                <w:sz w:val="16"/>
                <w:szCs w:val="16"/>
              </w:rPr>
              <w:t>)</w:t>
            </w:r>
          </w:p>
        </w:tc>
        <w:tc>
          <w:tcPr>
            <w:tcW w:w="1170" w:type="dxa"/>
          </w:tcPr>
          <w:p w14:paraId="4D3CE25E" w14:textId="5920BA6A"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EA4F7E" w:rsidRPr="00CE1C6E">
              <w:rPr>
                <w:rFonts w:ascii="Times New Roman" w:eastAsia="Calibri" w:hAnsi="Times New Roman" w:cs="Times New Roman"/>
                <w:sz w:val="16"/>
                <w:szCs w:val="16"/>
              </w:rPr>
              <w:t>31</w:t>
            </w:r>
          </w:p>
          <w:p w14:paraId="1BC6828B" w14:textId="2D426F0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EA4F7E" w:rsidRPr="00CE1C6E">
              <w:rPr>
                <w:rFonts w:ascii="Times New Roman" w:eastAsia="Calibri" w:hAnsi="Times New Roman" w:cs="Times New Roman"/>
                <w:sz w:val="16"/>
                <w:szCs w:val="16"/>
              </w:rPr>
              <w:t>11</w:t>
            </w:r>
            <w:r w:rsidRPr="00CE1C6E">
              <w:rPr>
                <w:rFonts w:ascii="Times New Roman" w:eastAsia="Calibri" w:hAnsi="Times New Roman" w:cs="Times New Roman"/>
                <w:sz w:val="16"/>
                <w:szCs w:val="16"/>
              </w:rPr>
              <w:t>)</w:t>
            </w:r>
          </w:p>
        </w:tc>
      </w:tr>
      <w:tr w:rsidR="00CE1C6E" w:rsidRPr="00CE1C6E" w14:paraId="4CE4425F" w14:textId="298AC3C6" w:rsidTr="0018073E">
        <w:tc>
          <w:tcPr>
            <w:tcW w:w="1795" w:type="dxa"/>
          </w:tcPr>
          <w:p w14:paraId="552BFBBD"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All Controls Present</w:t>
            </w:r>
          </w:p>
        </w:tc>
        <w:tc>
          <w:tcPr>
            <w:tcW w:w="1080" w:type="dxa"/>
          </w:tcPr>
          <w:p w14:paraId="13657248"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3" w:type="dxa"/>
          </w:tcPr>
          <w:p w14:paraId="35DDE7DC"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990" w:type="dxa"/>
          </w:tcPr>
          <w:p w14:paraId="1D14A323"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3BC342BE"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04AEFC5E" w14:textId="4BF15E2D"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19FCB9C1" w14:textId="05B6CC4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7B7A501A" w14:textId="50C770CC"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4B853C06" w14:textId="0E3F1402"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r>
      <w:tr w:rsidR="00CE1C6E" w:rsidRPr="00CE1C6E" w14:paraId="6B565467" w14:textId="515C9BC1" w:rsidTr="0018073E">
        <w:tc>
          <w:tcPr>
            <w:tcW w:w="1795" w:type="dxa"/>
          </w:tcPr>
          <w:p w14:paraId="6BD31E0F"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Institutional Interaction Terms Present</w:t>
            </w:r>
          </w:p>
        </w:tc>
        <w:tc>
          <w:tcPr>
            <w:tcW w:w="1080" w:type="dxa"/>
          </w:tcPr>
          <w:p w14:paraId="1D3526B4"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3" w:type="dxa"/>
          </w:tcPr>
          <w:p w14:paraId="1B1A879B"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990" w:type="dxa"/>
          </w:tcPr>
          <w:p w14:paraId="63D11255"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66B93C97"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4FD7E4C7" w14:textId="24EF58A9"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2E3124BD" w14:textId="0D290D43"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61431FC7" w14:textId="7AEE69DA"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68D01254" w14:textId="275FB7F9"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r>
      <w:tr w:rsidR="00CE1C6E" w:rsidRPr="00CE1C6E" w14:paraId="1266F405" w14:textId="115C0AD8" w:rsidTr="0018073E">
        <w:tc>
          <w:tcPr>
            <w:tcW w:w="1795" w:type="dxa"/>
          </w:tcPr>
          <w:p w14:paraId="69F0F4AB"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Constant</w:t>
            </w:r>
          </w:p>
        </w:tc>
        <w:tc>
          <w:tcPr>
            <w:tcW w:w="1080" w:type="dxa"/>
          </w:tcPr>
          <w:p w14:paraId="5BE72AB2" w14:textId="7B4F3B3F"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5E5C28" w:rsidRPr="00CE1C6E">
              <w:rPr>
                <w:rFonts w:ascii="Times New Roman" w:eastAsia="Calibri" w:hAnsi="Times New Roman" w:cs="Times New Roman"/>
                <w:sz w:val="16"/>
                <w:szCs w:val="16"/>
              </w:rPr>
              <w:t>2</w:t>
            </w:r>
            <w:r w:rsidRPr="00CE1C6E">
              <w:rPr>
                <w:rFonts w:ascii="Times New Roman" w:eastAsia="Calibri" w:hAnsi="Times New Roman" w:cs="Times New Roman"/>
                <w:sz w:val="16"/>
                <w:szCs w:val="16"/>
              </w:rPr>
              <w:t>.</w:t>
            </w:r>
            <w:r w:rsidR="005E5C28" w:rsidRPr="00CE1C6E">
              <w:rPr>
                <w:rFonts w:ascii="Times New Roman" w:eastAsia="Calibri" w:hAnsi="Times New Roman" w:cs="Times New Roman"/>
                <w:sz w:val="16"/>
                <w:szCs w:val="16"/>
              </w:rPr>
              <w:t>223</w:t>
            </w:r>
          </w:p>
          <w:p w14:paraId="4E5DE20E" w14:textId="638E1DDC"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11.782</w:t>
            </w:r>
            <w:r w:rsidRPr="00CE1C6E">
              <w:rPr>
                <w:rFonts w:ascii="Times New Roman" w:eastAsia="Calibri" w:hAnsi="Times New Roman" w:cs="Times New Roman"/>
                <w:sz w:val="16"/>
                <w:szCs w:val="16"/>
              </w:rPr>
              <w:t>)</w:t>
            </w:r>
          </w:p>
        </w:tc>
        <w:tc>
          <w:tcPr>
            <w:tcW w:w="1173" w:type="dxa"/>
          </w:tcPr>
          <w:p w14:paraId="02B60270" w14:textId="607B9CC4"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5A78CE"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.453</w:t>
            </w:r>
          </w:p>
          <w:p w14:paraId="1B8843E1" w14:textId="2D422ED5"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10.223</w:t>
            </w:r>
            <w:r w:rsidRPr="00CE1C6E">
              <w:rPr>
                <w:rFonts w:ascii="Times New Roman" w:eastAsia="Calibri" w:hAnsi="Times New Roman" w:cs="Times New Roman"/>
                <w:sz w:val="16"/>
                <w:szCs w:val="16"/>
              </w:rPr>
              <w:t>)</w:t>
            </w:r>
          </w:p>
        </w:tc>
        <w:tc>
          <w:tcPr>
            <w:tcW w:w="990" w:type="dxa"/>
          </w:tcPr>
          <w:p w14:paraId="55A0C344" w14:textId="24883C74"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-1</w:t>
            </w:r>
            <w:r w:rsidR="005A78CE"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w:t>
            </w:r>
            <w:r w:rsidR="005A78CE" w:rsidRPr="00CE1C6E">
              <w:rPr>
                <w:rFonts w:ascii="Times New Roman" w:eastAsia="Calibri" w:hAnsi="Times New Roman" w:cs="Times New Roman"/>
                <w:sz w:val="16"/>
                <w:szCs w:val="16"/>
              </w:rPr>
              <w:t>12</w:t>
            </w:r>
            <w:r w:rsidRPr="00CE1C6E">
              <w:rPr>
                <w:rFonts w:ascii="Times New Roman" w:eastAsia="Calibri" w:hAnsi="Times New Roman" w:cs="Times New Roman"/>
                <w:sz w:val="16"/>
                <w:szCs w:val="16"/>
              </w:rPr>
              <w:t>2</w:t>
            </w:r>
          </w:p>
          <w:p w14:paraId="136FDED9" w14:textId="69A45545"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10.220</w:t>
            </w:r>
            <w:r w:rsidRPr="00CE1C6E">
              <w:rPr>
                <w:rFonts w:ascii="Times New Roman" w:eastAsia="Calibri" w:hAnsi="Times New Roman" w:cs="Times New Roman"/>
                <w:sz w:val="16"/>
                <w:szCs w:val="16"/>
              </w:rPr>
              <w:t>)</w:t>
            </w:r>
          </w:p>
        </w:tc>
        <w:tc>
          <w:tcPr>
            <w:tcW w:w="1170" w:type="dxa"/>
          </w:tcPr>
          <w:p w14:paraId="45C4E7D3" w14:textId="6DFE785F"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5A78CE" w:rsidRPr="00CE1C6E">
              <w:rPr>
                <w:rFonts w:ascii="Times New Roman" w:eastAsia="Calibri" w:hAnsi="Times New Roman" w:cs="Times New Roman"/>
                <w:sz w:val="16"/>
                <w:szCs w:val="16"/>
              </w:rPr>
              <w:t>5</w:t>
            </w:r>
            <w:r w:rsidRPr="00CE1C6E">
              <w:rPr>
                <w:rFonts w:ascii="Times New Roman" w:eastAsia="Calibri" w:hAnsi="Times New Roman" w:cs="Times New Roman"/>
                <w:sz w:val="16"/>
                <w:szCs w:val="16"/>
              </w:rPr>
              <w:t>.</w:t>
            </w:r>
            <w:r w:rsidR="005A78CE" w:rsidRPr="00CE1C6E">
              <w:rPr>
                <w:rFonts w:ascii="Times New Roman" w:eastAsia="Calibri" w:hAnsi="Times New Roman" w:cs="Times New Roman"/>
                <w:sz w:val="16"/>
                <w:szCs w:val="16"/>
              </w:rPr>
              <w:t>086</w:t>
            </w:r>
          </w:p>
          <w:p w14:paraId="2DFE5DF3" w14:textId="4C83C97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14.042</w:t>
            </w:r>
            <w:r w:rsidRPr="00CE1C6E">
              <w:rPr>
                <w:rFonts w:ascii="Times New Roman" w:eastAsia="Calibri" w:hAnsi="Times New Roman" w:cs="Times New Roman"/>
                <w:sz w:val="16"/>
                <w:szCs w:val="16"/>
              </w:rPr>
              <w:t>)</w:t>
            </w:r>
          </w:p>
        </w:tc>
        <w:tc>
          <w:tcPr>
            <w:tcW w:w="1170" w:type="dxa"/>
          </w:tcPr>
          <w:p w14:paraId="6B4A122E" w14:textId="1E2F8BB5"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5A78CE"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w:t>
            </w:r>
            <w:r w:rsidR="005A78CE" w:rsidRPr="00CE1C6E">
              <w:rPr>
                <w:rFonts w:ascii="Times New Roman" w:eastAsia="Calibri" w:hAnsi="Times New Roman" w:cs="Times New Roman"/>
                <w:sz w:val="16"/>
                <w:szCs w:val="16"/>
              </w:rPr>
              <w:t>117</w:t>
            </w:r>
          </w:p>
          <w:p w14:paraId="00D3544D" w14:textId="1922C924"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10.681</w:t>
            </w:r>
            <w:r w:rsidRPr="00CE1C6E">
              <w:rPr>
                <w:rFonts w:ascii="Times New Roman" w:eastAsia="Calibri" w:hAnsi="Times New Roman" w:cs="Times New Roman"/>
                <w:sz w:val="16"/>
                <w:szCs w:val="16"/>
              </w:rPr>
              <w:t>)</w:t>
            </w:r>
          </w:p>
        </w:tc>
        <w:tc>
          <w:tcPr>
            <w:tcW w:w="1170" w:type="dxa"/>
          </w:tcPr>
          <w:p w14:paraId="3EE20245" w14:textId="1E62DD1D"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EA4F7E"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099</w:t>
            </w:r>
          </w:p>
          <w:p w14:paraId="7BA6F89C" w14:textId="06A05D73"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10.250</w:t>
            </w:r>
            <w:r w:rsidRPr="00CE1C6E">
              <w:rPr>
                <w:rFonts w:ascii="Times New Roman" w:eastAsia="Calibri" w:hAnsi="Times New Roman" w:cs="Times New Roman"/>
                <w:sz w:val="16"/>
                <w:szCs w:val="16"/>
              </w:rPr>
              <w:t>)</w:t>
            </w:r>
          </w:p>
        </w:tc>
        <w:tc>
          <w:tcPr>
            <w:tcW w:w="1170" w:type="dxa"/>
          </w:tcPr>
          <w:p w14:paraId="1DC62B27" w14:textId="5506E49F"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-10.4</w:t>
            </w:r>
            <w:r w:rsidR="00EA4F7E" w:rsidRPr="00CE1C6E">
              <w:rPr>
                <w:rFonts w:ascii="Times New Roman" w:eastAsia="Calibri" w:hAnsi="Times New Roman" w:cs="Times New Roman"/>
                <w:sz w:val="16"/>
                <w:szCs w:val="16"/>
              </w:rPr>
              <w:t>48</w:t>
            </w:r>
          </w:p>
          <w:p w14:paraId="5F45B3C4" w14:textId="5F566163"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9.772</w:t>
            </w:r>
            <w:r w:rsidRPr="00CE1C6E">
              <w:rPr>
                <w:rFonts w:ascii="Times New Roman" w:eastAsia="Calibri" w:hAnsi="Times New Roman" w:cs="Times New Roman"/>
                <w:sz w:val="16"/>
                <w:szCs w:val="16"/>
              </w:rPr>
              <w:t>)</w:t>
            </w:r>
          </w:p>
        </w:tc>
        <w:tc>
          <w:tcPr>
            <w:tcW w:w="1170" w:type="dxa"/>
          </w:tcPr>
          <w:p w14:paraId="76E5F613" w14:textId="5CA501C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w:t>
            </w:r>
            <w:r w:rsidR="00EA4F7E" w:rsidRPr="00CE1C6E">
              <w:rPr>
                <w:rFonts w:ascii="Times New Roman" w:eastAsia="Calibri" w:hAnsi="Times New Roman" w:cs="Times New Roman"/>
                <w:sz w:val="16"/>
                <w:szCs w:val="16"/>
              </w:rPr>
              <w:t>343</w:t>
            </w:r>
          </w:p>
          <w:p w14:paraId="1318AA48" w14:textId="2ADC930D"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9.181</w:t>
            </w:r>
            <w:r w:rsidRPr="00CE1C6E">
              <w:rPr>
                <w:rFonts w:ascii="Times New Roman" w:eastAsia="Calibri" w:hAnsi="Times New Roman" w:cs="Times New Roman"/>
                <w:sz w:val="16"/>
                <w:szCs w:val="16"/>
              </w:rPr>
              <w:t>)</w:t>
            </w:r>
          </w:p>
        </w:tc>
      </w:tr>
      <w:tr w:rsidR="00CE1C6E" w:rsidRPr="00CE1C6E" w14:paraId="4940A653" w14:textId="34494D45" w:rsidTr="0018073E">
        <w:tc>
          <w:tcPr>
            <w:tcW w:w="1795" w:type="dxa"/>
          </w:tcPr>
          <w:p w14:paraId="12AC14E6"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Observations</w:t>
            </w:r>
          </w:p>
        </w:tc>
        <w:tc>
          <w:tcPr>
            <w:tcW w:w="1080" w:type="dxa"/>
          </w:tcPr>
          <w:p w14:paraId="6EAA6E0E" w14:textId="2E2EC8CF" w:rsidR="00344D70" w:rsidRPr="00CE1C6E" w:rsidRDefault="00F30ECC"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3" w:type="dxa"/>
          </w:tcPr>
          <w:p w14:paraId="1B4CF943" w14:textId="18B5D1BB" w:rsidR="00344D70" w:rsidRPr="00CE1C6E" w:rsidRDefault="00F30ECC"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990" w:type="dxa"/>
          </w:tcPr>
          <w:p w14:paraId="730341A6" w14:textId="7423641C" w:rsidR="00344D70" w:rsidRPr="00CE1C6E" w:rsidRDefault="00F30ECC"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0" w:type="dxa"/>
          </w:tcPr>
          <w:p w14:paraId="5EFA73FD" w14:textId="36DE7F6C" w:rsidR="00344D70" w:rsidRPr="00CE1C6E" w:rsidRDefault="00F30ECC"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0" w:type="dxa"/>
          </w:tcPr>
          <w:p w14:paraId="6294EE54" w14:textId="0C5F96DE" w:rsidR="00344D70" w:rsidRPr="00CE1C6E" w:rsidRDefault="00F30ECC"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428247C7" w14:textId="00623FC2" w:rsidR="00344D70" w:rsidRPr="00CE1C6E" w:rsidRDefault="00F30ECC"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11E067F3" w14:textId="7346F8E6" w:rsidR="00344D70" w:rsidRPr="00CE1C6E" w:rsidRDefault="00F30ECC"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7B2623FC" w14:textId="1BDBB9D0" w:rsidR="00344D70" w:rsidRPr="00CE1C6E" w:rsidRDefault="00F30ECC"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r>
      <w:tr w:rsidR="00CE1C6E" w:rsidRPr="00CE1C6E" w14:paraId="4770CDD6" w14:textId="013F652D" w:rsidTr="0018073E">
        <w:tc>
          <w:tcPr>
            <w:tcW w:w="1795" w:type="dxa"/>
          </w:tcPr>
          <w:p w14:paraId="503989D4"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Countries</w:t>
            </w:r>
          </w:p>
        </w:tc>
        <w:tc>
          <w:tcPr>
            <w:tcW w:w="1080" w:type="dxa"/>
          </w:tcPr>
          <w:p w14:paraId="4A697563"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3" w:type="dxa"/>
          </w:tcPr>
          <w:p w14:paraId="4AC93BF8" w14:textId="3BDD1822"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w:t>
            </w:r>
            <w:r w:rsidR="005E5C28" w:rsidRPr="00CE1C6E">
              <w:rPr>
                <w:rFonts w:ascii="Times New Roman" w:eastAsia="Calibri" w:hAnsi="Times New Roman" w:cs="Times New Roman"/>
                <w:sz w:val="16"/>
                <w:szCs w:val="16"/>
              </w:rPr>
              <w:t>0</w:t>
            </w:r>
          </w:p>
        </w:tc>
        <w:tc>
          <w:tcPr>
            <w:tcW w:w="990" w:type="dxa"/>
          </w:tcPr>
          <w:p w14:paraId="250E6D3D"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0" w:type="dxa"/>
          </w:tcPr>
          <w:p w14:paraId="35819653" w14:textId="3B53E850"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w:t>
            </w:r>
            <w:r w:rsidR="005E5C28" w:rsidRPr="00CE1C6E">
              <w:rPr>
                <w:rFonts w:ascii="Times New Roman" w:eastAsia="Calibri" w:hAnsi="Times New Roman" w:cs="Times New Roman"/>
                <w:sz w:val="16"/>
                <w:szCs w:val="16"/>
              </w:rPr>
              <w:t>0</w:t>
            </w:r>
          </w:p>
        </w:tc>
        <w:tc>
          <w:tcPr>
            <w:tcW w:w="1170" w:type="dxa"/>
          </w:tcPr>
          <w:p w14:paraId="298B40FA" w14:textId="41CEF95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w:t>
            </w:r>
            <w:r w:rsidR="005E5C28" w:rsidRPr="00CE1C6E">
              <w:rPr>
                <w:rFonts w:ascii="Times New Roman" w:eastAsia="Calibri" w:hAnsi="Times New Roman" w:cs="Times New Roman"/>
                <w:sz w:val="16"/>
                <w:szCs w:val="16"/>
              </w:rPr>
              <w:t>5</w:t>
            </w:r>
          </w:p>
        </w:tc>
        <w:tc>
          <w:tcPr>
            <w:tcW w:w="1170" w:type="dxa"/>
          </w:tcPr>
          <w:p w14:paraId="2EB54630" w14:textId="00D501EC"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568DAEA2" w14:textId="4633190E"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w:t>
            </w:r>
            <w:r w:rsidR="00EA4F7E" w:rsidRPr="00CE1C6E">
              <w:rPr>
                <w:rFonts w:ascii="Times New Roman" w:eastAsia="Calibri" w:hAnsi="Times New Roman" w:cs="Times New Roman"/>
                <w:sz w:val="16"/>
                <w:szCs w:val="16"/>
              </w:rPr>
              <w:t>5</w:t>
            </w:r>
          </w:p>
        </w:tc>
        <w:tc>
          <w:tcPr>
            <w:tcW w:w="1170" w:type="dxa"/>
          </w:tcPr>
          <w:p w14:paraId="78190EBD" w14:textId="452309C4"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r>
      <w:tr w:rsidR="00CE1C6E" w:rsidRPr="00CE1C6E" w14:paraId="742A4FE0" w14:textId="74576CFB" w:rsidTr="0018073E">
        <w:tc>
          <w:tcPr>
            <w:tcW w:w="1795" w:type="dxa"/>
          </w:tcPr>
          <w:p w14:paraId="4D9562DB"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Adjusted R-square</w:t>
            </w:r>
          </w:p>
        </w:tc>
        <w:tc>
          <w:tcPr>
            <w:tcW w:w="1080" w:type="dxa"/>
          </w:tcPr>
          <w:p w14:paraId="76FE5CC6"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0.972</w:t>
            </w:r>
          </w:p>
        </w:tc>
        <w:tc>
          <w:tcPr>
            <w:tcW w:w="1173" w:type="dxa"/>
          </w:tcPr>
          <w:p w14:paraId="173A0361" w14:textId="3F13E26D"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w:t>
            </w:r>
            <w:r w:rsidR="005A78CE" w:rsidRPr="00CE1C6E">
              <w:rPr>
                <w:rFonts w:ascii="Times New Roman" w:eastAsia="Calibri" w:hAnsi="Times New Roman" w:cs="Times New Roman"/>
                <w:sz w:val="16"/>
                <w:szCs w:val="16"/>
              </w:rPr>
              <w:t>72</w:t>
            </w:r>
          </w:p>
        </w:tc>
        <w:tc>
          <w:tcPr>
            <w:tcW w:w="990" w:type="dxa"/>
          </w:tcPr>
          <w:p w14:paraId="27A06600" w14:textId="7777777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0.972</w:t>
            </w:r>
          </w:p>
        </w:tc>
        <w:tc>
          <w:tcPr>
            <w:tcW w:w="1170" w:type="dxa"/>
          </w:tcPr>
          <w:p w14:paraId="4F75C599" w14:textId="1DF625D4"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w:t>
            </w:r>
            <w:r w:rsidR="005A78CE" w:rsidRPr="00CE1C6E">
              <w:rPr>
                <w:rFonts w:ascii="Times New Roman" w:eastAsia="Calibri" w:hAnsi="Times New Roman" w:cs="Times New Roman"/>
                <w:sz w:val="16"/>
                <w:szCs w:val="16"/>
              </w:rPr>
              <w:t>72</w:t>
            </w:r>
          </w:p>
        </w:tc>
        <w:tc>
          <w:tcPr>
            <w:tcW w:w="1170" w:type="dxa"/>
          </w:tcPr>
          <w:p w14:paraId="209A984D" w14:textId="07B6BE4A"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w:t>
            </w:r>
            <w:r w:rsidR="00EA4F7E" w:rsidRPr="00CE1C6E">
              <w:rPr>
                <w:rFonts w:ascii="Times New Roman" w:eastAsia="Calibri" w:hAnsi="Times New Roman" w:cs="Times New Roman"/>
                <w:sz w:val="16"/>
                <w:szCs w:val="16"/>
              </w:rPr>
              <w:t>49</w:t>
            </w:r>
          </w:p>
        </w:tc>
        <w:tc>
          <w:tcPr>
            <w:tcW w:w="1170" w:type="dxa"/>
          </w:tcPr>
          <w:p w14:paraId="25C14D71" w14:textId="34B4327D"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0.94</w:t>
            </w:r>
            <w:r w:rsidR="00EA4F7E" w:rsidRPr="00CE1C6E">
              <w:rPr>
                <w:rFonts w:ascii="Times New Roman" w:eastAsia="Calibri" w:hAnsi="Times New Roman" w:cs="Times New Roman"/>
                <w:sz w:val="16"/>
                <w:szCs w:val="16"/>
              </w:rPr>
              <w:t>9</w:t>
            </w:r>
          </w:p>
        </w:tc>
        <w:tc>
          <w:tcPr>
            <w:tcW w:w="1170" w:type="dxa"/>
          </w:tcPr>
          <w:p w14:paraId="5F75C3AA" w14:textId="0E9B4CE4"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w:t>
            </w:r>
            <w:r w:rsidR="00EA4F7E" w:rsidRPr="00CE1C6E">
              <w:rPr>
                <w:rFonts w:ascii="Times New Roman" w:eastAsia="Calibri" w:hAnsi="Times New Roman" w:cs="Times New Roman"/>
                <w:sz w:val="16"/>
                <w:szCs w:val="16"/>
              </w:rPr>
              <w:t>5</w:t>
            </w:r>
            <w:r w:rsidRPr="00CE1C6E">
              <w:rPr>
                <w:rFonts w:ascii="Times New Roman" w:eastAsia="Calibri" w:hAnsi="Times New Roman" w:cs="Times New Roman"/>
                <w:sz w:val="16"/>
                <w:szCs w:val="16"/>
              </w:rPr>
              <w:t>2</w:t>
            </w:r>
          </w:p>
        </w:tc>
        <w:tc>
          <w:tcPr>
            <w:tcW w:w="1170" w:type="dxa"/>
          </w:tcPr>
          <w:p w14:paraId="58FCDC62" w14:textId="23EA7A1F"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0.94</w:t>
            </w:r>
            <w:r w:rsidR="00EA4F7E" w:rsidRPr="00CE1C6E">
              <w:rPr>
                <w:rFonts w:ascii="Times New Roman" w:eastAsia="Calibri" w:hAnsi="Times New Roman" w:cs="Times New Roman"/>
                <w:sz w:val="16"/>
                <w:szCs w:val="16"/>
              </w:rPr>
              <w:t>9</w:t>
            </w:r>
          </w:p>
        </w:tc>
      </w:tr>
      <w:tr w:rsidR="00CE1C6E" w:rsidRPr="00CE1C6E" w14:paraId="07B7C109" w14:textId="779F7789" w:rsidTr="0018073E">
        <w:tc>
          <w:tcPr>
            <w:tcW w:w="1795" w:type="dxa"/>
          </w:tcPr>
          <w:p w14:paraId="164747A7" w14:textId="77777777" w:rsidR="00344D70" w:rsidRPr="00CE1C6E" w:rsidRDefault="00344D70" w:rsidP="00344D70">
            <w:pPr>
              <w:rPr>
                <w:rFonts w:ascii="Times New Roman" w:eastAsia="Calibri" w:hAnsi="Times New Roman" w:cs="Times New Roman"/>
                <w:sz w:val="16"/>
                <w:szCs w:val="16"/>
              </w:rPr>
            </w:pPr>
            <w:r w:rsidRPr="00CE1C6E">
              <w:rPr>
                <w:rFonts w:ascii="Times New Roman" w:eastAsia="Calibri" w:hAnsi="Times New Roman" w:cs="Times New Roman"/>
                <w:sz w:val="16"/>
                <w:szCs w:val="16"/>
              </w:rPr>
              <w:t>F Statistic</w:t>
            </w:r>
          </w:p>
          <w:p w14:paraId="47948E23" w14:textId="77777777" w:rsidR="00344D70" w:rsidRPr="00CE1C6E" w:rsidRDefault="00344D70" w:rsidP="00344D70">
            <w:pPr>
              <w:rPr>
                <w:rFonts w:ascii="Times New Roman" w:eastAsia="Calibri" w:hAnsi="Times New Roman" w:cs="Times New Roman"/>
                <w:sz w:val="16"/>
                <w:szCs w:val="16"/>
              </w:rPr>
            </w:pPr>
          </w:p>
        </w:tc>
        <w:tc>
          <w:tcPr>
            <w:tcW w:w="1080" w:type="dxa"/>
          </w:tcPr>
          <w:p w14:paraId="291D9E99" w14:textId="7AA5E941"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w:t>
            </w:r>
            <w:r w:rsidR="005E5C28" w:rsidRPr="00CE1C6E">
              <w:rPr>
                <w:rFonts w:ascii="Times New Roman" w:eastAsia="Calibri" w:hAnsi="Times New Roman" w:cs="Times New Roman"/>
                <w:sz w:val="16"/>
                <w:szCs w:val="16"/>
              </w:rPr>
              <w:t>1.176</w:t>
            </w:r>
          </w:p>
        </w:tc>
        <w:tc>
          <w:tcPr>
            <w:tcW w:w="1173" w:type="dxa"/>
          </w:tcPr>
          <w:p w14:paraId="705A0ACD" w14:textId="530F3D66"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5A78CE" w:rsidRPr="00CE1C6E">
              <w:rPr>
                <w:rFonts w:ascii="Times New Roman" w:eastAsia="Calibri" w:hAnsi="Times New Roman" w:cs="Times New Roman"/>
                <w:sz w:val="16"/>
                <w:szCs w:val="16"/>
              </w:rPr>
              <w:t>49.813</w:t>
            </w:r>
          </w:p>
        </w:tc>
        <w:tc>
          <w:tcPr>
            <w:tcW w:w="990" w:type="dxa"/>
          </w:tcPr>
          <w:p w14:paraId="495D55A8" w14:textId="75C902B4"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5A78CE" w:rsidRPr="00CE1C6E">
              <w:rPr>
                <w:rFonts w:ascii="Times New Roman" w:eastAsia="Calibri" w:hAnsi="Times New Roman" w:cs="Times New Roman"/>
                <w:sz w:val="16"/>
                <w:szCs w:val="16"/>
              </w:rPr>
              <w:t>47</w:t>
            </w:r>
            <w:r w:rsidRPr="00CE1C6E">
              <w:rPr>
                <w:rFonts w:ascii="Times New Roman" w:eastAsia="Calibri" w:hAnsi="Times New Roman" w:cs="Times New Roman"/>
                <w:sz w:val="16"/>
                <w:szCs w:val="16"/>
              </w:rPr>
              <w:t>.</w:t>
            </w:r>
            <w:r w:rsidR="005A78CE" w:rsidRPr="00CE1C6E">
              <w:rPr>
                <w:rFonts w:ascii="Times New Roman" w:eastAsia="Calibri" w:hAnsi="Times New Roman" w:cs="Times New Roman"/>
                <w:sz w:val="16"/>
                <w:szCs w:val="16"/>
              </w:rPr>
              <w:t>924</w:t>
            </w:r>
          </w:p>
        </w:tc>
        <w:tc>
          <w:tcPr>
            <w:tcW w:w="1170" w:type="dxa"/>
          </w:tcPr>
          <w:p w14:paraId="1CABD930" w14:textId="22F55C81"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5A78CE" w:rsidRPr="00CE1C6E">
              <w:rPr>
                <w:rFonts w:ascii="Times New Roman" w:eastAsia="Calibri" w:hAnsi="Times New Roman" w:cs="Times New Roman"/>
                <w:sz w:val="16"/>
                <w:szCs w:val="16"/>
              </w:rPr>
              <w:t>57.423</w:t>
            </w:r>
          </w:p>
        </w:tc>
        <w:tc>
          <w:tcPr>
            <w:tcW w:w="1170" w:type="dxa"/>
          </w:tcPr>
          <w:p w14:paraId="337341D5" w14:textId="3F796494"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EA4F7E" w:rsidRPr="00CE1C6E">
              <w:rPr>
                <w:rFonts w:ascii="Times New Roman" w:eastAsia="Calibri" w:hAnsi="Times New Roman" w:cs="Times New Roman"/>
                <w:sz w:val="16"/>
                <w:szCs w:val="16"/>
              </w:rPr>
              <w:t>08.200</w:t>
            </w:r>
          </w:p>
        </w:tc>
        <w:tc>
          <w:tcPr>
            <w:tcW w:w="1170" w:type="dxa"/>
          </w:tcPr>
          <w:p w14:paraId="2B35BD32" w14:textId="039664CF"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w:t>
            </w:r>
            <w:r w:rsidR="00EA4F7E"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448</w:t>
            </w:r>
          </w:p>
        </w:tc>
        <w:tc>
          <w:tcPr>
            <w:tcW w:w="1170" w:type="dxa"/>
          </w:tcPr>
          <w:p w14:paraId="0AF713F0" w14:textId="76039779"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EA4F7E"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6.</w:t>
            </w:r>
            <w:r w:rsidR="00EA4F7E" w:rsidRPr="00CE1C6E">
              <w:rPr>
                <w:rFonts w:ascii="Times New Roman" w:eastAsia="Calibri" w:hAnsi="Times New Roman" w:cs="Times New Roman"/>
                <w:sz w:val="16"/>
                <w:szCs w:val="16"/>
              </w:rPr>
              <w:t>232</w:t>
            </w:r>
          </w:p>
        </w:tc>
        <w:tc>
          <w:tcPr>
            <w:tcW w:w="1170" w:type="dxa"/>
          </w:tcPr>
          <w:p w14:paraId="3BB9BE1A" w14:textId="5AFE5E37" w:rsidR="00344D70" w:rsidRPr="00CE1C6E" w:rsidRDefault="00344D70" w:rsidP="00344D70">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w:t>
            </w:r>
            <w:r w:rsidR="00EA4F7E" w:rsidRPr="00CE1C6E">
              <w:rPr>
                <w:rFonts w:ascii="Times New Roman" w:eastAsia="Calibri" w:hAnsi="Times New Roman" w:cs="Times New Roman"/>
                <w:sz w:val="16"/>
                <w:szCs w:val="16"/>
              </w:rPr>
              <w:t>9</w:t>
            </w:r>
            <w:r w:rsidRPr="00CE1C6E">
              <w:rPr>
                <w:rFonts w:ascii="Times New Roman" w:eastAsia="Calibri" w:hAnsi="Times New Roman" w:cs="Times New Roman"/>
                <w:sz w:val="16"/>
                <w:szCs w:val="16"/>
              </w:rPr>
              <w:t>.</w:t>
            </w:r>
            <w:r w:rsidR="00EA4F7E" w:rsidRPr="00CE1C6E">
              <w:rPr>
                <w:rFonts w:ascii="Times New Roman" w:eastAsia="Calibri" w:hAnsi="Times New Roman" w:cs="Times New Roman"/>
                <w:sz w:val="16"/>
                <w:szCs w:val="16"/>
              </w:rPr>
              <w:t>541</w:t>
            </w:r>
          </w:p>
        </w:tc>
      </w:tr>
    </w:tbl>
    <w:p w14:paraId="36B5B16B" w14:textId="77777777" w:rsidR="00CE1C6E" w:rsidRDefault="00CE1C6E" w:rsidP="00344D70">
      <w:pPr>
        <w:spacing w:line="240" w:lineRule="auto"/>
        <w:rPr>
          <w:rFonts w:ascii="Times New Roman" w:eastAsia="Calibri" w:hAnsi="Times New Roman" w:cs="Times New Roman"/>
          <w:sz w:val="16"/>
          <w:szCs w:val="16"/>
        </w:rPr>
      </w:pPr>
    </w:p>
    <w:p w14:paraId="2F752B65" w14:textId="51C2BC11" w:rsidR="0018073E" w:rsidRPr="00CE1C6E" w:rsidRDefault="0018073E" w:rsidP="00344D70">
      <w:pPr>
        <w:spacing w:line="240" w:lineRule="auto"/>
        <w:rPr>
          <w:rFonts w:ascii="Times New Roman" w:eastAsia="Calibri" w:hAnsi="Times New Roman" w:cs="Times New Roman"/>
          <w:sz w:val="16"/>
          <w:szCs w:val="16"/>
        </w:rPr>
      </w:pPr>
      <w:r w:rsidRPr="00CE1C6E">
        <w:rPr>
          <w:rFonts w:ascii="Times New Roman" w:eastAsia="Calibri" w:hAnsi="Times New Roman" w:cs="Times New Roman"/>
          <w:sz w:val="16"/>
          <w:szCs w:val="16"/>
        </w:rPr>
        <w:t>FEVD coefficients are presented; Standard errors in parentheses; Level of Significance: ***p&lt;.01; **p&lt;.05; *p&lt;.10, two-tailed tests.</w:t>
      </w:r>
    </w:p>
    <w:p w14:paraId="3D0E9337" w14:textId="77777777" w:rsidR="0018073E" w:rsidRPr="00CE1C6E" w:rsidRDefault="0018073E" w:rsidP="0018073E">
      <w:pPr>
        <w:pStyle w:val="ListParagraph"/>
        <w:numPr>
          <w:ilvl w:val="0"/>
          <w:numId w:val="10"/>
        </w:numPr>
        <w:spacing w:after="200" w:line="276" w:lineRule="auto"/>
        <w:rPr>
          <w:rFonts w:ascii="Times New Roman" w:eastAsia="Calibri" w:hAnsi="Times New Roman" w:cs="Times New Roman"/>
          <w:sz w:val="16"/>
          <w:szCs w:val="16"/>
        </w:rPr>
      </w:pPr>
      <w:r w:rsidRPr="00CE1C6E">
        <w:rPr>
          <w:rFonts w:ascii="Times New Roman" w:eastAsia="Calibri" w:hAnsi="Times New Roman" w:cs="Times New Roman"/>
          <w:sz w:val="16"/>
          <w:szCs w:val="16"/>
        </w:rPr>
        <w:t>Governmental Effectiveness</w:t>
      </w:r>
    </w:p>
    <w:tbl>
      <w:tblPr>
        <w:tblStyle w:val="TableGrid1"/>
        <w:tblpPr w:leftFromText="180" w:rightFromText="180" w:vertAnchor="text" w:horzAnchor="margin" w:tblpY="66"/>
        <w:tblW w:w="10888" w:type="dxa"/>
        <w:tblLayout w:type="fixed"/>
        <w:tblLook w:val="04A0" w:firstRow="1" w:lastRow="0" w:firstColumn="1" w:lastColumn="0" w:noHBand="0" w:noVBand="1"/>
      </w:tblPr>
      <w:tblGrid>
        <w:gridCol w:w="1795"/>
        <w:gridCol w:w="1080"/>
        <w:gridCol w:w="1173"/>
        <w:gridCol w:w="990"/>
        <w:gridCol w:w="1170"/>
        <w:gridCol w:w="1170"/>
        <w:gridCol w:w="1170"/>
        <w:gridCol w:w="1170"/>
        <w:gridCol w:w="1170"/>
      </w:tblGrid>
      <w:tr w:rsidR="00CE1C6E" w:rsidRPr="00CE1C6E" w14:paraId="446F8243" w14:textId="77777777" w:rsidTr="00171D92">
        <w:tc>
          <w:tcPr>
            <w:tcW w:w="1795" w:type="dxa"/>
          </w:tcPr>
          <w:p w14:paraId="0AB8F700" w14:textId="77777777" w:rsidR="00171D92" w:rsidRPr="00CE1C6E" w:rsidRDefault="00171D92" w:rsidP="00171D92">
            <w:pPr>
              <w:jc w:val="center"/>
              <w:rPr>
                <w:rFonts w:ascii="Times New Roman" w:eastAsia="Calibri" w:hAnsi="Times New Roman" w:cs="Times New Roman"/>
                <w:sz w:val="16"/>
                <w:szCs w:val="16"/>
              </w:rPr>
            </w:pPr>
          </w:p>
        </w:tc>
        <w:tc>
          <w:tcPr>
            <w:tcW w:w="1080" w:type="dxa"/>
          </w:tcPr>
          <w:p w14:paraId="74E86E19"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p>
        </w:tc>
        <w:tc>
          <w:tcPr>
            <w:tcW w:w="1173" w:type="dxa"/>
          </w:tcPr>
          <w:p w14:paraId="13D4B0A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w:t>
            </w:r>
          </w:p>
        </w:tc>
        <w:tc>
          <w:tcPr>
            <w:tcW w:w="990" w:type="dxa"/>
          </w:tcPr>
          <w:p w14:paraId="61894B4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3</w:t>
            </w:r>
          </w:p>
        </w:tc>
        <w:tc>
          <w:tcPr>
            <w:tcW w:w="1170" w:type="dxa"/>
          </w:tcPr>
          <w:p w14:paraId="6B1A02D6"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4</w:t>
            </w:r>
          </w:p>
        </w:tc>
        <w:tc>
          <w:tcPr>
            <w:tcW w:w="1170" w:type="dxa"/>
          </w:tcPr>
          <w:p w14:paraId="5FEBCB5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5</w:t>
            </w:r>
          </w:p>
        </w:tc>
        <w:tc>
          <w:tcPr>
            <w:tcW w:w="1170" w:type="dxa"/>
          </w:tcPr>
          <w:p w14:paraId="73E4D5B1"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6</w:t>
            </w:r>
          </w:p>
        </w:tc>
        <w:tc>
          <w:tcPr>
            <w:tcW w:w="1170" w:type="dxa"/>
          </w:tcPr>
          <w:p w14:paraId="2CE6E8A1"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w:t>
            </w:r>
          </w:p>
        </w:tc>
        <w:tc>
          <w:tcPr>
            <w:tcW w:w="1170" w:type="dxa"/>
          </w:tcPr>
          <w:p w14:paraId="31772FB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8</w:t>
            </w:r>
          </w:p>
        </w:tc>
      </w:tr>
      <w:tr w:rsidR="00CE1C6E" w:rsidRPr="00CE1C6E" w14:paraId="2AA0A8DA" w14:textId="77777777" w:rsidTr="00171D92">
        <w:tc>
          <w:tcPr>
            <w:tcW w:w="1795" w:type="dxa"/>
          </w:tcPr>
          <w:p w14:paraId="04E50FF2" w14:textId="77777777" w:rsidR="00171D92" w:rsidRPr="00CE1C6E" w:rsidRDefault="00171D92" w:rsidP="00171D92">
            <w:pPr>
              <w:jc w:val="center"/>
              <w:rPr>
                <w:rFonts w:ascii="Times New Roman" w:eastAsia="Calibri" w:hAnsi="Times New Roman" w:cs="Times New Roman"/>
                <w:sz w:val="16"/>
                <w:szCs w:val="16"/>
              </w:rPr>
            </w:pPr>
          </w:p>
        </w:tc>
        <w:tc>
          <w:tcPr>
            <w:tcW w:w="1080" w:type="dxa"/>
          </w:tcPr>
          <w:p w14:paraId="62A174F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Global</w:t>
            </w:r>
          </w:p>
          <w:p w14:paraId="67109DC3"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Model</w:t>
            </w:r>
          </w:p>
          <w:p w14:paraId="03813BFA" w14:textId="77777777" w:rsidR="00171D92" w:rsidRPr="00CE1C6E" w:rsidRDefault="00171D92" w:rsidP="00171D92">
            <w:pPr>
              <w:jc w:val="center"/>
              <w:rPr>
                <w:rFonts w:ascii="Times New Roman" w:eastAsia="Calibri" w:hAnsi="Times New Roman" w:cs="Times New Roman"/>
                <w:sz w:val="16"/>
                <w:szCs w:val="16"/>
              </w:rPr>
            </w:pPr>
          </w:p>
        </w:tc>
        <w:tc>
          <w:tcPr>
            <w:tcW w:w="1173" w:type="dxa"/>
          </w:tcPr>
          <w:p w14:paraId="0FE69C26"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w:t>
            </w:r>
          </w:p>
          <w:p w14:paraId="1D01055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Model</w:t>
            </w:r>
          </w:p>
        </w:tc>
        <w:tc>
          <w:tcPr>
            <w:tcW w:w="990" w:type="dxa"/>
          </w:tcPr>
          <w:p w14:paraId="4B37BD6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Model </w:t>
            </w:r>
          </w:p>
        </w:tc>
        <w:tc>
          <w:tcPr>
            <w:tcW w:w="1170" w:type="dxa"/>
          </w:tcPr>
          <w:p w14:paraId="346981CA"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w:t>
            </w:r>
          </w:p>
          <w:p w14:paraId="4EA501C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Model </w:t>
            </w:r>
          </w:p>
        </w:tc>
        <w:tc>
          <w:tcPr>
            <w:tcW w:w="1170" w:type="dxa"/>
          </w:tcPr>
          <w:p w14:paraId="2B419EC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0F76468A"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477CDFB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1C9F698B"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r>
      <w:tr w:rsidR="00CE1C6E" w:rsidRPr="00CE1C6E" w14:paraId="53154A7F" w14:textId="77777777" w:rsidTr="00171D92">
        <w:tc>
          <w:tcPr>
            <w:tcW w:w="1795" w:type="dxa"/>
          </w:tcPr>
          <w:p w14:paraId="707A853D"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Influence Over the Executive </w:t>
            </w:r>
          </w:p>
        </w:tc>
        <w:tc>
          <w:tcPr>
            <w:tcW w:w="1080" w:type="dxa"/>
          </w:tcPr>
          <w:p w14:paraId="2756716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0.858***</w:t>
            </w:r>
          </w:p>
          <w:p w14:paraId="3A48E976"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(0.032)</w:t>
            </w:r>
          </w:p>
        </w:tc>
        <w:tc>
          <w:tcPr>
            <w:tcW w:w="1173" w:type="dxa"/>
          </w:tcPr>
          <w:p w14:paraId="1A312F6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990" w:type="dxa"/>
          </w:tcPr>
          <w:p w14:paraId="6BF56773"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408E9479"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38E2BCCD"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0.039**</w:t>
            </w:r>
          </w:p>
          <w:p w14:paraId="6D71CBF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(0.016)</w:t>
            </w:r>
          </w:p>
        </w:tc>
        <w:tc>
          <w:tcPr>
            <w:tcW w:w="1170" w:type="dxa"/>
          </w:tcPr>
          <w:p w14:paraId="41AA346B"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39A9D28D"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42FF315B"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5CEE450C" w14:textId="77777777" w:rsidTr="00171D92">
        <w:tc>
          <w:tcPr>
            <w:tcW w:w="1795" w:type="dxa"/>
          </w:tcPr>
          <w:p w14:paraId="72D7CD30"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Degree of Institutional Autonomy</w:t>
            </w:r>
          </w:p>
        </w:tc>
        <w:tc>
          <w:tcPr>
            <w:tcW w:w="1080" w:type="dxa"/>
          </w:tcPr>
          <w:p w14:paraId="5BE7AF9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3" w:type="dxa"/>
          </w:tcPr>
          <w:p w14:paraId="6247DECA"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0.032**</w:t>
            </w:r>
          </w:p>
          <w:p w14:paraId="7A3AC84A"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(0.010)</w:t>
            </w:r>
          </w:p>
        </w:tc>
        <w:tc>
          <w:tcPr>
            <w:tcW w:w="990" w:type="dxa"/>
          </w:tcPr>
          <w:p w14:paraId="3C22C81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p w14:paraId="1D627139" w14:textId="77777777" w:rsidR="00171D92" w:rsidRPr="00CE1C6E" w:rsidRDefault="00171D92" w:rsidP="00171D92">
            <w:pPr>
              <w:jc w:val="center"/>
              <w:rPr>
                <w:rFonts w:ascii="Times New Roman" w:eastAsia="Calibri" w:hAnsi="Times New Roman" w:cs="Times New Roman"/>
                <w:sz w:val="16"/>
                <w:szCs w:val="16"/>
              </w:rPr>
            </w:pPr>
          </w:p>
        </w:tc>
        <w:tc>
          <w:tcPr>
            <w:tcW w:w="1170" w:type="dxa"/>
          </w:tcPr>
          <w:p w14:paraId="649E55E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29522941"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tc>
        <w:tc>
          <w:tcPr>
            <w:tcW w:w="1170" w:type="dxa"/>
          </w:tcPr>
          <w:p w14:paraId="50056E2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0.006**</w:t>
            </w:r>
          </w:p>
          <w:p w14:paraId="7B5F3883"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(0.002)</w:t>
            </w:r>
          </w:p>
        </w:tc>
        <w:tc>
          <w:tcPr>
            <w:tcW w:w="1170" w:type="dxa"/>
          </w:tcPr>
          <w:p w14:paraId="0F07E6D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p w14:paraId="3D2F734A" w14:textId="77777777" w:rsidR="00171D92" w:rsidRPr="00CE1C6E" w:rsidRDefault="00171D92" w:rsidP="00171D92">
            <w:pPr>
              <w:jc w:val="center"/>
              <w:rPr>
                <w:rFonts w:ascii="Times New Roman" w:eastAsia="Calibri" w:hAnsi="Times New Roman" w:cs="Times New Roman"/>
                <w:sz w:val="16"/>
                <w:szCs w:val="16"/>
              </w:rPr>
            </w:pPr>
          </w:p>
        </w:tc>
        <w:tc>
          <w:tcPr>
            <w:tcW w:w="1170" w:type="dxa"/>
          </w:tcPr>
          <w:p w14:paraId="6066A5AA"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430AEF54" w14:textId="77777777" w:rsidTr="00171D92">
        <w:tc>
          <w:tcPr>
            <w:tcW w:w="1795" w:type="dxa"/>
          </w:tcPr>
          <w:p w14:paraId="3BDBB27A"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Specified Powers</w:t>
            </w:r>
          </w:p>
        </w:tc>
        <w:tc>
          <w:tcPr>
            <w:tcW w:w="1080" w:type="dxa"/>
          </w:tcPr>
          <w:p w14:paraId="765AD95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3" w:type="dxa"/>
          </w:tcPr>
          <w:p w14:paraId="1650FBC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990" w:type="dxa"/>
          </w:tcPr>
          <w:p w14:paraId="3BD8EAF9"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0.024**</w:t>
            </w:r>
          </w:p>
          <w:p w14:paraId="0BBB23D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(0.010)</w:t>
            </w:r>
          </w:p>
        </w:tc>
        <w:tc>
          <w:tcPr>
            <w:tcW w:w="1170" w:type="dxa"/>
          </w:tcPr>
          <w:p w14:paraId="255A5FE6"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171DB2E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6965122B"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6576FC0C"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0.055*</w:t>
            </w:r>
          </w:p>
          <w:p w14:paraId="20B03EF0"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(0.032)</w:t>
            </w:r>
          </w:p>
        </w:tc>
        <w:tc>
          <w:tcPr>
            <w:tcW w:w="1170" w:type="dxa"/>
          </w:tcPr>
          <w:p w14:paraId="246B4A3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3E9EB09C" w14:textId="77777777" w:rsidTr="00171D92">
        <w:tc>
          <w:tcPr>
            <w:tcW w:w="1795" w:type="dxa"/>
          </w:tcPr>
          <w:p w14:paraId="158C5112"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Institutional Capacity</w:t>
            </w:r>
          </w:p>
        </w:tc>
        <w:tc>
          <w:tcPr>
            <w:tcW w:w="1080" w:type="dxa"/>
          </w:tcPr>
          <w:p w14:paraId="430ED410" w14:textId="77777777" w:rsidR="00171D92" w:rsidRPr="00CE1C6E" w:rsidRDefault="00171D92" w:rsidP="00171D92">
            <w:pPr>
              <w:jc w:val="center"/>
              <w:rPr>
                <w:rFonts w:ascii="Times New Roman" w:eastAsia="Calibri" w:hAnsi="Times New Roman" w:cs="Times New Roman"/>
                <w:sz w:val="16"/>
                <w:szCs w:val="16"/>
              </w:rPr>
            </w:pPr>
            <w:r w:rsidRPr="00CE1C6E">
              <w:rPr>
                <w:sz w:val="16"/>
                <w:szCs w:val="16"/>
              </w:rPr>
              <w:t>---</w:t>
            </w:r>
          </w:p>
        </w:tc>
        <w:tc>
          <w:tcPr>
            <w:tcW w:w="1173" w:type="dxa"/>
          </w:tcPr>
          <w:p w14:paraId="2AEA5051" w14:textId="77777777" w:rsidR="00171D92" w:rsidRPr="00CE1C6E" w:rsidRDefault="00171D92" w:rsidP="00171D92">
            <w:pPr>
              <w:jc w:val="center"/>
              <w:rPr>
                <w:rFonts w:ascii="Times New Roman" w:eastAsia="Calibri" w:hAnsi="Times New Roman" w:cs="Times New Roman"/>
                <w:sz w:val="16"/>
                <w:szCs w:val="16"/>
              </w:rPr>
            </w:pPr>
            <w:r w:rsidRPr="00CE1C6E">
              <w:rPr>
                <w:sz w:val="16"/>
                <w:szCs w:val="16"/>
              </w:rPr>
              <w:t>---</w:t>
            </w:r>
          </w:p>
        </w:tc>
        <w:tc>
          <w:tcPr>
            <w:tcW w:w="990" w:type="dxa"/>
          </w:tcPr>
          <w:p w14:paraId="7A17F97B" w14:textId="77777777" w:rsidR="00171D92" w:rsidRPr="00CE1C6E" w:rsidRDefault="00171D92" w:rsidP="00171D92">
            <w:pPr>
              <w:jc w:val="center"/>
              <w:rPr>
                <w:rFonts w:ascii="Times New Roman" w:eastAsia="Calibri" w:hAnsi="Times New Roman" w:cs="Times New Roman"/>
                <w:sz w:val="16"/>
                <w:szCs w:val="16"/>
              </w:rPr>
            </w:pPr>
            <w:r w:rsidRPr="00CE1C6E">
              <w:rPr>
                <w:sz w:val="16"/>
                <w:szCs w:val="16"/>
              </w:rPr>
              <w:t>---</w:t>
            </w:r>
          </w:p>
        </w:tc>
        <w:tc>
          <w:tcPr>
            <w:tcW w:w="1170" w:type="dxa"/>
          </w:tcPr>
          <w:p w14:paraId="04CADD8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0.209***</w:t>
            </w:r>
          </w:p>
          <w:p w14:paraId="75A0F84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(0.042)</w:t>
            </w:r>
          </w:p>
        </w:tc>
        <w:tc>
          <w:tcPr>
            <w:tcW w:w="1170" w:type="dxa"/>
          </w:tcPr>
          <w:p w14:paraId="3B61A824" w14:textId="77777777" w:rsidR="00171D92" w:rsidRPr="00CE1C6E" w:rsidRDefault="00171D92" w:rsidP="00171D92">
            <w:pPr>
              <w:jc w:val="center"/>
              <w:rPr>
                <w:rFonts w:ascii="Times New Roman" w:eastAsia="Calibri" w:hAnsi="Times New Roman" w:cs="Times New Roman"/>
                <w:sz w:val="16"/>
                <w:szCs w:val="16"/>
              </w:rPr>
            </w:pPr>
            <w:r w:rsidRPr="00CE1C6E">
              <w:rPr>
                <w:sz w:val="16"/>
                <w:szCs w:val="16"/>
              </w:rPr>
              <w:t>---</w:t>
            </w:r>
          </w:p>
        </w:tc>
        <w:tc>
          <w:tcPr>
            <w:tcW w:w="1170" w:type="dxa"/>
          </w:tcPr>
          <w:p w14:paraId="2C7C39BB" w14:textId="77777777" w:rsidR="00171D92" w:rsidRPr="00CE1C6E" w:rsidRDefault="00171D92" w:rsidP="00171D92">
            <w:pPr>
              <w:jc w:val="center"/>
              <w:rPr>
                <w:rFonts w:ascii="Times New Roman" w:eastAsia="Calibri" w:hAnsi="Times New Roman" w:cs="Times New Roman"/>
                <w:sz w:val="16"/>
                <w:szCs w:val="16"/>
              </w:rPr>
            </w:pPr>
            <w:r w:rsidRPr="00CE1C6E">
              <w:rPr>
                <w:sz w:val="16"/>
                <w:szCs w:val="16"/>
              </w:rPr>
              <w:t>---</w:t>
            </w:r>
          </w:p>
        </w:tc>
        <w:tc>
          <w:tcPr>
            <w:tcW w:w="1170" w:type="dxa"/>
          </w:tcPr>
          <w:p w14:paraId="34BF8DCE" w14:textId="77777777" w:rsidR="00171D92" w:rsidRPr="00CE1C6E" w:rsidRDefault="00171D92" w:rsidP="00171D92">
            <w:pPr>
              <w:jc w:val="center"/>
              <w:rPr>
                <w:rFonts w:ascii="Times New Roman" w:eastAsia="Calibri" w:hAnsi="Times New Roman" w:cs="Times New Roman"/>
                <w:sz w:val="16"/>
                <w:szCs w:val="16"/>
              </w:rPr>
            </w:pPr>
            <w:r w:rsidRPr="00CE1C6E">
              <w:rPr>
                <w:sz w:val="16"/>
                <w:szCs w:val="16"/>
              </w:rPr>
              <w:t>---</w:t>
            </w:r>
          </w:p>
        </w:tc>
        <w:tc>
          <w:tcPr>
            <w:tcW w:w="1170" w:type="dxa"/>
          </w:tcPr>
          <w:p w14:paraId="33AFEDA1"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0.149***</w:t>
            </w:r>
          </w:p>
          <w:p w14:paraId="7F3C1280"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(0.042)</w:t>
            </w:r>
          </w:p>
        </w:tc>
      </w:tr>
      <w:tr w:rsidR="00CE1C6E" w:rsidRPr="00CE1C6E" w14:paraId="3F6574A4" w14:textId="77777777" w:rsidTr="00171D92">
        <w:tc>
          <w:tcPr>
            <w:tcW w:w="1795" w:type="dxa"/>
          </w:tcPr>
          <w:p w14:paraId="68EA311A"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Parliamentary System</w:t>
            </w:r>
          </w:p>
        </w:tc>
        <w:tc>
          <w:tcPr>
            <w:tcW w:w="1080" w:type="dxa"/>
          </w:tcPr>
          <w:p w14:paraId="7B6AA9E1"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0.684***</w:t>
            </w:r>
          </w:p>
          <w:p w14:paraId="46040B1C"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(0.172)</w:t>
            </w:r>
          </w:p>
        </w:tc>
        <w:tc>
          <w:tcPr>
            <w:tcW w:w="1173" w:type="dxa"/>
          </w:tcPr>
          <w:p w14:paraId="242AFA1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0.952***</w:t>
            </w:r>
          </w:p>
          <w:p w14:paraId="1FC8A0FE"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(0.131)</w:t>
            </w:r>
          </w:p>
        </w:tc>
        <w:tc>
          <w:tcPr>
            <w:tcW w:w="990" w:type="dxa"/>
          </w:tcPr>
          <w:p w14:paraId="6ED4EDF0"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0.999***</w:t>
            </w:r>
          </w:p>
          <w:p w14:paraId="79B8FCD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(0.127)</w:t>
            </w:r>
          </w:p>
        </w:tc>
        <w:tc>
          <w:tcPr>
            <w:tcW w:w="1170" w:type="dxa"/>
          </w:tcPr>
          <w:p w14:paraId="48C85FE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0.865***</w:t>
            </w:r>
          </w:p>
          <w:p w14:paraId="4A1409BE"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(0.123)</w:t>
            </w:r>
          </w:p>
        </w:tc>
        <w:tc>
          <w:tcPr>
            <w:tcW w:w="1170" w:type="dxa"/>
          </w:tcPr>
          <w:p w14:paraId="7DC69C4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0.374**</w:t>
            </w:r>
          </w:p>
          <w:p w14:paraId="4766635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(0.176)</w:t>
            </w:r>
          </w:p>
        </w:tc>
        <w:tc>
          <w:tcPr>
            <w:tcW w:w="1170" w:type="dxa"/>
          </w:tcPr>
          <w:p w14:paraId="3DFD5A0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0.512***</w:t>
            </w:r>
          </w:p>
          <w:p w14:paraId="3B7336C0"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(0.146)</w:t>
            </w:r>
          </w:p>
        </w:tc>
        <w:tc>
          <w:tcPr>
            <w:tcW w:w="1170" w:type="dxa"/>
          </w:tcPr>
          <w:p w14:paraId="4E0841C9"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0.528***</w:t>
            </w:r>
          </w:p>
          <w:p w14:paraId="2DD09449"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(0.143)</w:t>
            </w:r>
          </w:p>
        </w:tc>
        <w:tc>
          <w:tcPr>
            <w:tcW w:w="1170" w:type="dxa"/>
          </w:tcPr>
          <w:p w14:paraId="35D58D4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0.444**</w:t>
            </w:r>
          </w:p>
          <w:p w14:paraId="5C9AF2E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(0.142)</w:t>
            </w:r>
          </w:p>
        </w:tc>
      </w:tr>
      <w:tr w:rsidR="00CE1C6E" w:rsidRPr="00CE1C6E" w14:paraId="6B99789F" w14:textId="77777777" w:rsidTr="00171D92">
        <w:tc>
          <w:tcPr>
            <w:tcW w:w="1795" w:type="dxa"/>
          </w:tcPr>
          <w:p w14:paraId="3238808F"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PR system</w:t>
            </w:r>
          </w:p>
        </w:tc>
        <w:tc>
          <w:tcPr>
            <w:tcW w:w="1080" w:type="dxa"/>
          </w:tcPr>
          <w:p w14:paraId="3CA8C4A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0.249**</w:t>
            </w:r>
          </w:p>
          <w:p w14:paraId="318CA77D"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(0.110)</w:t>
            </w:r>
          </w:p>
        </w:tc>
        <w:tc>
          <w:tcPr>
            <w:tcW w:w="1173" w:type="dxa"/>
          </w:tcPr>
          <w:p w14:paraId="7C022D10"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0.266**</w:t>
            </w:r>
          </w:p>
          <w:p w14:paraId="7A87CA0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(0.116)</w:t>
            </w:r>
          </w:p>
        </w:tc>
        <w:tc>
          <w:tcPr>
            <w:tcW w:w="990" w:type="dxa"/>
          </w:tcPr>
          <w:p w14:paraId="465E5B4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0.348***</w:t>
            </w:r>
          </w:p>
          <w:p w14:paraId="2CE008C2"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(0.121)</w:t>
            </w:r>
          </w:p>
        </w:tc>
        <w:tc>
          <w:tcPr>
            <w:tcW w:w="1170" w:type="dxa"/>
          </w:tcPr>
          <w:p w14:paraId="29BCD823"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0.190*</w:t>
            </w:r>
          </w:p>
          <w:p w14:paraId="4CBC9280"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(0.109)</w:t>
            </w:r>
          </w:p>
        </w:tc>
        <w:tc>
          <w:tcPr>
            <w:tcW w:w="1170" w:type="dxa"/>
          </w:tcPr>
          <w:p w14:paraId="794D25E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0.166</w:t>
            </w:r>
          </w:p>
          <w:p w14:paraId="1FB3A38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(0.109)</w:t>
            </w:r>
          </w:p>
        </w:tc>
        <w:tc>
          <w:tcPr>
            <w:tcW w:w="1170" w:type="dxa"/>
          </w:tcPr>
          <w:p w14:paraId="499523B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0.202*</w:t>
            </w:r>
          </w:p>
          <w:p w14:paraId="7988341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(0.112)</w:t>
            </w:r>
          </w:p>
        </w:tc>
        <w:tc>
          <w:tcPr>
            <w:tcW w:w="1170" w:type="dxa"/>
          </w:tcPr>
          <w:p w14:paraId="794345EC"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0.283**</w:t>
            </w:r>
          </w:p>
          <w:p w14:paraId="24DE5A69"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(0.116)</w:t>
            </w:r>
          </w:p>
        </w:tc>
        <w:tc>
          <w:tcPr>
            <w:tcW w:w="1170" w:type="dxa"/>
          </w:tcPr>
          <w:p w14:paraId="013F2260"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0.094</w:t>
            </w:r>
          </w:p>
          <w:p w14:paraId="6E166123"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(0.110)</w:t>
            </w:r>
          </w:p>
        </w:tc>
      </w:tr>
      <w:tr w:rsidR="00CE1C6E" w:rsidRPr="00CE1C6E" w14:paraId="7C4ED78E" w14:textId="77777777" w:rsidTr="00171D92">
        <w:tc>
          <w:tcPr>
            <w:tcW w:w="1795" w:type="dxa"/>
          </w:tcPr>
          <w:p w14:paraId="79B54958"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Veto Players</w:t>
            </w:r>
          </w:p>
        </w:tc>
        <w:tc>
          <w:tcPr>
            <w:tcW w:w="1080" w:type="dxa"/>
          </w:tcPr>
          <w:p w14:paraId="3ACBB03A"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0.581</w:t>
            </w:r>
          </w:p>
          <w:p w14:paraId="3334734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(0.362)</w:t>
            </w:r>
          </w:p>
        </w:tc>
        <w:tc>
          <w:tcPr>
            <w:tcW w:w="1173" w:type="dxa"/>
          </w:tcPr>
          <w:p w14:paraId="7E36DB81"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0.665*</w:t>
            </w:r>
          </w:p>
          <w:p w14:paraId="198FE1F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(0.349)</w:t>
            </w:r>
          </w:p>
        </w:tc>
        <w:tc>
          <w:tcPr>
            <w:tcW w:w="990" w:type="dxa"/>
          </w:tcPr>
          <w:p w14:paraId="3FDCB58B"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0.790**</w:t>
            </w:r>
          </w:p>
          <w:p w14:paraId="112D762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(0.356)</w:t>
            </w:r>
          </w:p>
        </w:tc>
        <w:tc>
          <w:tcPr>
            <w:tcW w:w="1170" w:type="dxa"/>
          </w:tcPr>
          <w:p w14:paraId="181A9C26"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0.367**</w:t>
            </w:r>
          </w:p>
          <w:p w14:paraId="4FE51972"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(0.346)</w:t>
            </w:r>
          </w:p>
        </w:tc>
        <w:tc>
          <w:tcPr>
            <w:tcW w:w="1170" w:type="dxa"/>
          </w:tcPr>
          <w:p w14:paraId="230E1ABC"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0.262</w:t>
            </w:r>
          </w:p>
          <w:p w14:paraId="6F245C7C"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(0.347)</w:t>
            </w:r>
          </w:p>
        </w:tc>
        <w:tc>
          <w:tcPr>
            <w:tcW w:w="1170" w:type="dxa"/>
          </w:tcPr>
          <w:p w14:paraId="60FCF81B"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0.329</w:t>
            </w:r>
          </w:p>
          <w:p w14:paraId="63C715C6"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(0.327)</w:t>
            </w:r>
          </w:p>
        </w:tc>
        <w:tc>
          <w:tcPr>
            <w:tcW w:w="1170" w:type="dxa"/>
          </w:tcPr>
          <w:p w14:paraId="679B315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0.421</w:t>
            </w:r>
          </w:p>
          <w:p w14:paraId="47C07301"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(0.332)</w:t>
            </w:r>
          </w:p>
        </w:tc>
        <w:tc>
          <w:tcPr>
            <w:tcW w:w="1170" w:type="dxa"/>
          </w:tcPr>
          <w:p w14:paraId="3D08C122"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0.103</w:t>
            </w:r>
          </w:p>
          <w:p w14:paraId="13E6120A"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(0.339)</w:t>
            </w:r>
          </w:p>
        </w:tc>
      </w:tr>
      <w:tr w:rsidR="00CE1C6E" w:rsidRPr="00CE1C6E" w14:paraId="4D63760D" w14:textId="77777777" w:rsidTr="00171D92">
        <w:tc>
          <w:tcPr>
            <w:tcW w:w="1795" w:type="dxa"/>
          </w:tcPr>
          <w:p w14:paraId="77B05F30"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Federalism</w:t>
            </w:r>
          </w:p>
        </w:tc>
        <w:tc>
          <w:tcPr>
            <w:tcW w:w="1080" w:type="dxa"/>
          </w:tcPr>
          <w:p w14:paraId="4440B756"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0.259</w:t>
            </w:r>
          </w:p>
          <w:p w14:paraId="01C644AC"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(0.157)</w:t>
            </w:r>
          </w:p>
        </w:tc>
        <w:tc>
          <w:tcPr>
            <w:tcW w:w="1173" w:type="dxa"/>
          </w:tcPr>
          <w:p w14:paraId="2E453993"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0.253</w:t>
            </w:r>
          </w:p>
          <w:p w14:paraId="30BE93F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(0.160)</w:t>
            </w:r>
          </w:p>
        </w:tc>
        <w:tc>
          <w:tcPr>
            <w:tcW w:w="990" w:type="dxa"/>
          </w:tcPr>
          <w:p w14:paraId="1A40751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0.265*</w:t>
            </w:r>
          </w:p>
          <w:p w14:paraId="35D85922"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(0.159)</w:t>
            </w:r>
          </w:p>
        </w:tc>
        <w:tc>
          <w:tcPr>
            <w:tcW w:w="1170" w:type="dxa"/>
          </w:tcPr>
          <w:p w14:paraId="47E03129"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0.274*</w:t>
            </w:r>
          </w:p>
          <w:p w14:paraId="7ECADA7E"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(0.151)</w:t>
            </w:r>
          </w:p>
        </w:tc>
        <w:tc>
          <w:tcPr>
            <w:tcW w:w="1170" w:type="dxa"/>
          </w:tcPr>
          <w:p w14:paraId="472D037E"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0.520</w:t>
            </w:r>
          </w:p>
          <w:p w14:paraId="24EBCC0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(0.170)</w:t>
            </w:r>
          </w:p>
        </w:tc>
        <w:tc>
          <w:tcPr>
            <w:tcW w:w="1170" w:type="dxa"/>
          </w:tcPr>
          <w:p w14:paraId="04FEAE1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0.063</w:t>
            </w:r>
          </w:p>
          <w:p w14:paraId="39696CC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(0.172)</w:t>
            </w:r>
          </w:p>
        </w:tc>
        <w:tc>
          <w:tcPr>
            <w:tcW w:w="1170" w:type="dxa"/>
          </w:tcPr>
          <w:p w14:paraId="1C7E6ED3"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0.050</w:t>
            </w:r>
          </w:p>
          <w:p w14:paraId="396E636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(0.169)</w:t>
            </w:r>
          </w:p>
        </w:tc>
        <w:tc>
          <w:tcPr>
            <w:tcW w:w="1170" w:type="dxa"/>
          </w:tcPr>
          <w:p w14:paraId="5AE83C96"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0.061</w:t>
            </w:r>
          </w:p>
          <w:p w14:paraId="1A691BFD"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(0.165)</w:t>
            </w:r>
          </w:p>
        </w:tc>
      </w:tr>
      <w:tr w:rsidR="00CE1C6E" w:rsidRPr="00CE1C6E" w14:paraId="7113EC14" w14:textId="77777777" w:rsidTr="00171D92">
        <w:tc>
          <w:tcPr>
            <w:tcW w:w="1795" w:type="dxa"/>
          </w:tcPr>
          <w:p w14:paraId="7BB4B2F3"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All Controls Present</w:t>
            </w:r>
          </w:p>
        </w:tc>
        <w:tc>
          <w:tcPr>
            <w:tcW w:w="1080" w:type="dxa"/>
          </w:tcPr>
          <w:p w14:paraId="5E421980"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3" w:type="dxa"/>
          </w:tcPr>
          <w:p w14:paraId="28D91BD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990" w:type="dxa"/>
          </w:tcPr>
          <w:p w14:paraId="2C0DE6DE"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2C5E8B5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4215823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4E32705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000CC86C"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057192A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r>
      <w:tr w:rsidR="00CE1C6E" w:rsidRPr="00CE1C6E" w14:paraId="6A5F381C" w14:textId="77777777" w:rsidTr="00171D92">
        <w:tc>
          <w:tcPr>
            <w:tcW w:w="1795" w:type="dxa"/>
          </w:tcPr>
          <w:p w14:paraId="2454B9D7"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Institutional Interaction Terms Present</w:t>
            </w:r>
          </w:p>
        </w:tc>
        <w:tc>
          <w:tcPr>
            <w:tcW w:w="1080" w:type="dxa"/>
          </w:tcPr>
          <w:p w14:paraId="616A373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3" w:type="dxa"/>
          </w:tcPr>
          <w:p w14:paraId="42D4DEB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990" w:type="dxa"/>
          </w:tcPr>
          <w:p w14:paraId="7B720DD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6189E3BE"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01F2ECE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5F78386E"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2219C93A"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52498AD0"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r>
      <w:tr w:rsidR="00CE1C6E" w:rsidRPr="00CE1C6E" w14:paraId="21204E31" w14:textId="77777777" w:rsidTr="00171D92">
        <w:tc>
          <w:tcPr>
            <w:tcW w:w="1795" w:type="dxa"/>
          </w:tcPr>
          <w:p w14:paraId="61F86F40" w14:textId="77777777" w:rsidR="00171D92" w:rsidRPr="00CE1C6E" w:rsidRDefault="00171D92" w:rsidP="00171D92">
            <w:pPr>
              <w:rPr>
                <w:rFonts w:ascii="Times New Roman" w:eastAsia="Calibri" w:hAnsi="Times New Roman" w:cs="Times New Roman"/>
                <w:sz w:val="16"/>
                <w:szCs w:val="16"/>
              </w:rPr>
            </w:pPr>
            <w:r w:rsidRPr="00CE1C6E">
              <w:rPr>
                <w:rFonts w:ascii="Times New Roman" w:eastAsia="Calibri" w:hAnsi="Times New Roman" w:cs="Times New Roman"/>
                <w:sz w:val="16"/>
                <w:szCs w:val="16"/>
              </w:rPr>
              <w:t>Constant</w:t>
            </w:r>
          </w:p>
        </w:tc>
        <w:tc>
          <w:tcPr>
            <w:tcW w:w="1080" w:type="dxa"/>
          </w:tcPr>
          <w:p w14:paraId="12D0C55E"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-9.886</w:t>
            </w:r>
          </w:p>
          <w:p w14:paraId="6E3055D4"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(8.112)</w:t>
            </w:r>
          </w:p>
        </w:tc>
        <w:tc>
          <w:tcPr>
            <w:tcW w:w="1173" w:type="dxa"/>
          </w:tcPr>
          <w:p w14:paraId="4F598613"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-9.052</w:t>
            </w:r>
          </w:p>
          <w:p w14:paraId="38795BA6"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(8.200)</w:t>
            </w:r>
          </w:p>
        </w:tc>
        <w:tc>
          <w:tcPr>
            <w:tcW w:w="990" w:type="dxa"/>
          </w:tcPr>
          <w:p w14:paraId="22BDB37E"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-10.482</w:t>
            </w:r>
          </w:p>
          <w:p w14:paraId="629BA77D"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(9.107)</w:t>
            </w:r>
          </w:p>
        </w:tc>
        <w:tc>
          <w:tcPr>
            <w:tcW w:w="1170" w:type="dxa"/>
          </w:tcPr>
          <w:p w14:paraId="08754187"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-14.432</w:t>
            </w:r>
          </w:p>
          <w:p w14:paraId="155F86BA"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(14.027)</w:t>
            </w:r>
          </w:p>
        </w:tc>
        <w:tc>
          <w:tcPr>
            <w:tcW w:w="1170" w:type="dxa"/>
          </w:tcPr>
          <w:p w14:paraId="0CC04745"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-7.892</w:t>
            </w:r>
          </w:p>
          <w:p w14:paraId="477AD04C"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(7.225)</w:t>
            </w:r>
          </w:p>
        </w:tc>
        <w:tc>
          <w:tcPr>
            <w:tcW w:w="1170" w:type="dxa"/>
          </w:tcPr>
          <w:p w14:paraId="4D95D038"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-9.935</w:t>
            </w:r>
          </w:p>
          <w:p w14:paraId="0761E1AB"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(8.042)</w:t>
            </w:r>
          </w:p>
        </w:tc>
        <w:tc>
          <w:tcPr>
            <w:tcW w:w="1170" w:type="dxa"/>
          </w:tcPr>
          <w:p w14:paraId="511B111F"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-9.214</w:t>
            </w:r>
          </w:p>
          <w:p w14:paraId="166CAE5A"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(7.225)</w:t>
            </w:r>
          </w:p>
        </w:tc>
        <w:tc>
          <w:tcPr>
            <w:tcW w:w="1170" w:type="dxa"/>
          </w:tcPr>
          <w:p w14:paraId="62696F3C"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-10.142</w:t>
            </w:r>
          </w:p>
          <w:p w14:paraId="01DD4803" w14:textId="77777777" w:rsidR="00171D92" w:rsidRPr="00CE1C6E" w:rsidRDefault="00171D92" w:rsidP="00171D92">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(9.027)</w:t>
            </w:r>
          </w:p>
        </w:tc>
      </w:tr>
      <w:tr w:rsidR="00CE1C6E" w:rsidRPr="00CE1C6E" w14:paraId="381DC266" w14:textId="77777777" w:rsidTr="00171D92">
        <w:tc>
          <w:tcPr>
            <w:tcW w:w="1795" w:type="dxa"/>
          </w:tcPr>
          <w:p w14:paraId="6F6482FE"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Observations</w:t>
            </w:r>
          </w:p>
        </w:tc>
        <w:tc>
          <w:tcPr>
            <w:tcW w:w="1080" w:type="dxa"/>
          </w:tcPr>
          <w:p w14:paraId="7E024F45" w14:textId="6A0680E0"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3" w:type="dxa"/>
          </w:tcPr>
          <w:p w14:paraId="39A7F3CA" w14:textId="168AF7A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990" w:type="dxa"/>
          </w:tcPr>
          <w:p w14:paraId="7B40719C" w14:textId="6C4B992F"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0" w:type="dxa"/>
          </w:tcPr>
          <w:p w14:paraId="725356B8" w14:textId="2B407FE9"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0" w:type="dxa"/>
          </w:tcPr>
          <w:p w14:paraId="0232C42A" w14:textId="6477CD6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709C2159" w14:textId="630FFEB9"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30B845FA" w14:textId="77ABE74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28614EEE" w14:textId="18D49A76"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r>
      <w:tr w:rsidR="00CE1C6E" w:rsidRPr="00CE1C6E" w14:paraId="0D6DA2DE" w14:textId="77777777" w:rsidTr="00171D92">
        <w:tc>
          <w:tcPr>
            <w:tcW w:w="1795" w:type="dxa"/>
          </w:tcPr>
          <w:p w14:paraId="68B796E6"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Countries</w:t>
            </w:r>
          </w:p>
        </w:tc>
        <w:tc>
          <w:tcPr>
            <w:tcW w:w="1080" w:type="dxa"/>
          </w:tcPr>
          <w:p w14:paraId="6624D935"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3" w:type="dxa"/>
          </w:tcPr>
          <w:p w14:paraId="2EADB66C"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990" w:type="dxa"/>
          </w:tcPr>
          <w:p w14:paraId="593C23DA"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0" w:type="dxa"/>
          </w:tcPr>
          <w:p w14:paraId="73383B22"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0" w:type="dxa"/>
          </w:tcPr>
          <w:p w14:paraId="4F41787E"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1DB85E68"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450A6D16"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3C07AC66"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r>
      <w:tr w:rsidR="00CE1C6E" w:rsidRPr="00CE1C6E" w14:paraId="1BA4A33D" w14:textId="77777777" w:rsidTr="00171D92">
        <w:tc>
          <w:tcPr>
            <w:tcW w:w="1795" w:type="dxa"/>
          </w:tcPr>
          <w:p w14:paraId="420DE202"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Adjusted R-square</w:t>
            </w:r>
          </w:p>
        </w:tc>
        <w:tc>
          <w:tcPr>
            <w:tcW w:w="1080" w:type="dxa"/>
          </w:tcPr>
          <w:p w14:paraId="29A44BE2"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0.961</w:t>
            </w:r>
          </w:p>
        </w:tc>
        <w:tc>
          <w:tcPr>
            <w:tcW w:w="1173" w:type="dxa"/>
          </w:tcPr>
          <w:p w14:paraId="1EFFD8D2"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0.961</w:t>
            </w:r>
          </w:p>
        </w:tc>
        <w:tc>
          <w:tcPr>
            <w:tcW w:w="990" w:type="dxa"/>
          </w:tcPr>
          <w:p w14:paraId="582DC136"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0.961</w:t>
            </w:r>
          </w:p>
        </w:tc>
        <w:tc>
          <w:tcPr>
            <w:tcW w:w="1170" w:type="dxa"/>
          </w:tcPr>
          <w:p w14:paraId="6E5A150C"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0.961</w:t>
            </w:r>
          </w:p>
        </w:tc>
        <w:tc>
          <w:tcPr>
            <w:tcW w:w="1170" w:type="dxa"/>
          </w:tcPr>
          <w:p w14:paraId="10E664CC"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0.922</w:t>
            </w:r>
          </w:p>
        </w:tc>
        <w:tc>
          <w:tcPr>
            <w:tcW w:w="1170" w:type="dxa"/>
          </w:tcPr>
          <w:p w14:paraId="71B5AE43"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0.922</w:t>
            </w:r>
          </w:p>
        </w:tc>
        <w:tc>
          <w:tcPr>
            <w:tcW w:w="1170" w:type="dxa"/>
          </w:tcPr>
          <w:p w14:paraId="61EB3D78"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0.922</w:t>
            </w:r>
          </w:p>
        </w:tc>
        <w:tc>
          <w:tcPr>
            <w:tcW w:w="1170" w:type="dxa"/>
          </w:tcPr>
          <w:p w14:paraId="18A20B9F"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0.922</w:t>
            </w:r>
          </w:p>
        </w:tc>
      </w:tr>
      <w:tr w:rsidR="00CE1C6E" w:rsidRPr="00CE1C6E" w14:paraId="767DEF26" w14:textId="77777777" w:rsidTr="00171D92">
        <w:tc>
          <w:tcPr>
            <w:tcW w:w="1795" w:type="dxa"/>
          </w:tcPr>
          <w:p w14:paraId="161711C9"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F Statistic</w:t>
            </w:r>
          </w:p>
          <w:p w14:paraId="0E120F75" w14:textId="77777777" w:rsidR="00F30ECC" w:rsidRPr="00CE1C6E" w:rsidRDefault="00F30ECC" w:rsidP="00F30ECC">
            <w:pPr>
              <w:rPr>
                <w:rFonts w:ascii="Times New Roman" w:eastAsia="Calibri" w:hAnsi="Times New Roman" w:cs="Times New Roman"/>
                <w:sz w:val="16"/>
                <w:szCs w:val="16"/>
              </w:rPr>
            </w:pPr>
          </w:p>
        </w:tc>
        <w:tc>
          <w:tcPr>
            <w:tcW w:w="1080" w:type="dxa"/>
          </w:tcPr>
          <w:p w14:paraId="65E7C143"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125.070</w:t>
            </w:r>
          </w:p>
        </w:tc>
        <w:tc>
          <w:tcPr>
            <w:tcW w:w="1173" w:type="dxa"/>
          </w:tcPr>
          <w:p w14:paraId="06EE054E"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124.754</w:t>
            </w:r>
          </w:p>
        </w:tc>
        <w:tc>
          <w:tcPr>
            <w:tcW w:w="990" w:type="dxa"/>
          </w:tcPr>
          <w:p w14:paraId="744E2C44"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125.754</w:t>
            </w:r>
          </w:p>
        </w:tc>
        <w:tc>
          <w:tcPr>
            <w:tcW w:w="1170" w:type="dxa"/>
          </w:tcPr>
          <w:p w14:paraId="76052FF9"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128.774</w:t>
            </w:r>
          </w:p>
        </w:tc>
        <w:tc>
          <w:tcPr>
            <w:tcW w:w="1170" w:type="dxa"/>
          </w:tcPr>
          <w:p w14:paraId="400E6CA7"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114.219</w:t>
            </w:r>
          </w:p>
        </w:tc>
        <w:tc>
          <w:tcPr>
            <w:tcW w:w="1170" w:type="dxa"/>
          </w:tcPr>
          <w:p w14:paraId="046B0CA0"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114.451</w:t>
            </w:r>
          </w:p>
        </w:tc>
        <w:tc>
          <w:tcPr>
            <w:tcW w:w="1170" w:type="dxa"/>
          </w:tcPr>
          <w:p w14:paraId="19D01451"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115.673</w:t>
            </w:r>
          </w:p>
        </w:tc>
        <w:tc>
          <w:tcPr>
            <w:tcW w:w="1170" w:type="dxa"/>
          </w:tcPr>
          <w:p w14:paraId="5EA8381F"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115.787</w:t>
            </w:r>
          </w:p>
        </w:tc>
      </w:tr>
    </w:tbl>
    <w:p w14:paraId="61B2F6E3" w14:textId="77777777" w:rsidR="00CE1C6E" w:rsidRDefault="00CE1C6E" w:rsidP="00344D70">
      <w:pPr>
        <w:spacing w:line="240" w:lineRule="auto"/>
        <w:rPr>
          <w:rFonts w:ascii="Times New Roman" w:eastAsia="Calibri" w:hAnsi="Times New Roman" w:cs="Times New Roman"/>
          <w:sz w:val="16"/>
          <w:szCs w:val="16"/>
        </w:rPr>
      </w:pPr>
    </w:p>
    <w:p w14:paraId="29EC28CC" w14:textId="29B65422" w:rsidR="00344D70" w:rsidRPr="00CE1C6E" w:rsidRDefault="00344D70" w:rsidP="00CE1C6E">
      <w:pPr>
        <w:spacing w:line="240" w:lineRule="auto"/>
        <w:rPr>
          <w:rFonts w:ascii="Times New Roman" w:eastAsia="Calibri" w:hAnsi="Times New Roman" w:cs="Times New Roman"/>
          <w:sz w:val="16"/>
          <w:szCs w:val="16"/>
        </w:rPr>
      </w:pPr>
      <w:r w:rsidRPr="00CE1C6E">
        <w:rPr>
          <w:rFonts w:ascii="Times New Roman" w:eastAsia="Calibri" w:hAnsi="Times New Roman" w:cs="Times New Roman"/>
          <w:sz w:val="16"/>
          <w:szCs w:val="16"/>
        </w:rPr>
        <w:t>FEVD coefficients are presented; Standard errors in parentheses; Level of Significance: ***p&lt;.01; **p&lt;.05; *p&lt;.10, two-tailed tests.</w:t>
      </w:r>
    </w:p>
    <w:p w14:paraId="1D1D507F" w14:textId="77777777" w:rsidR="00344D70" w:rsidRPr="00CE1C6E" w:rsidRDefault="00344D70" w:rsidP="00344D70">
      <w:pPr>
        <w:pStyle w:val="ListParagraph"/>
        <w:spacing w:after="200" w:line="276" w:lineRule="auto"/>
        <w:ind w:left="2520"/>
        <w:rPr>
          <w:rFonts w:ascii="Times New Roman" w:eastAsia="Calibri" w:hAnsi="Times New Roman" w:cs="Times New Roman"/>
          <w:sz w:val="16"/>
          <w:szCs w:val="16"/>
        </w:rPr>
      </w:pPr>
    </w:p>
    <w:p w14:paraId="654188F2" w14:textId="5770112B" w:rsidR="0018073E" w:rsidRPr="00CE1C6E" w:rsidRDefault="0018073E" w:rsidP="00344D70">
      <w:pPr>
        <w:pStyle w:val="ListParagraph"/>
        <w:numPr>
          <w:ilvl w:val="0"/>
          <w:numId w:val="12"/>
        </w:numPr>
        <w:spacing w:after="200" w:line="276" w:lineRule="auto"/>
        <w:rPr>
          <w:rFonts w:ascii="Times New Roman" w:eastAsia="Calibri" w:hAnsi="Times New Roman" w:cs="Times New Roman"/>
          <w:sz w:val="16"/>
          <w:szCs w:val="16"/>
        </w:rPr>
      </w:pPr>
      <w:r w:rsidRPr="00CE1C6E">
        <w:rPr>
          <w:rFonts w:ascii="Times New Roman" w:eastAsia="Calibri" w:hAnsi="Times New Roman" w:cs="Times New Roman"/>
          <w:sz w:val="16"/>
          <w:szCs w:val="16"/>
        </w:rPr>
        <w:t>Regulatory Quality</w:t>
      </w:r>
    </w:p>
    <w:p w14:paraId="4D8050F7" w14:textId="77777777" w:rsidR="00344D70" w:rsidRPr="00CE1C6E" w:rsidRDefault="00344D70" w:rsidP="00344D70">
      <w:pPr>
        <w:pStyle w:val="ListParagraph"/>
        <w:spacing w:after="200" w:line="276" w:lineRule="auto"/>
        <w:ind w:left="2880"/>
        <w:rPr>
          <w:rFonts w:ascii="Times New Roman" w:eastAsia="Calibri" w:hAnsi="Times New Roman" w:cs="Times New Roman"/>
          <w:sz w:val="16"/>
          <w:szCs w:val="16"/>
        </w:rPr>
      </w:pPr>
    </w:p>
    <w:tbl>
      <w:tblPr>
        <w:tblStyle w:val="TableGrid1"/>
        <w:tblW w:w="10888" w:type="dxa"/>
        <w:tblInd w:w="-5" w:type="dxa"/>
        <w:tblLayout w:type="fixed"/>
        <w:tblLook w:val="04A0" w:firstRow="1" w:lastRow="0" w:firstColumn="1" w:lastColumn="0" w:noHBand="0" w:noVBand="1"/>
      </w:tblPr>
      <w:tblGrid>
        <w:gridCol w:w="1795"/>
        <w:gridCol w:w="1080"/>
        <w:gridCol w:w="1173"/>
        <w:gridCol w:w="990"/>
        <w:gridCol w:w="1170"/>
        <w:gridCol w:w="1170"/>
        <w:gridCol w:w="1170"/>
        <w:gridCol w:w="1170"/>
        <w:gridCol w:w="1170"/>
      </w:tblGrid>
      <w:tr w:rsidR="00CE1C6E" w:rsidRPr="00CE1C6E" w14:paraId="2CF83A49" w14:textId="77777777" w:rsidTr="005E5C28">
        <w:tc>
          <w:tcPr>
            <w:tcW w:w="1795" w:type="dxa"/>
          </w:tcPr>
          <w:p w14:paraId="755A27CA" w14:textId="77777777" w:rsidR="00344D70" w:rsidRPr="00CE1C6E" w:rsidRDefault="00344D70" w:rsidP="00344D70">
            <w:pPr>
              <w:pStyle w:val="ListParagraph"/>
              <w:numPr>
                <w:ilvl w:val="0"/>
                <w:numId w:val="12"/>
              </w:numPr>
              <w:jc w:val="center"/>
              <w:rPr>
                <w:rFonts w:ascii="Times New Roman" w:eastAsia="Calibri" w:hAnsi="Times New Roman" w:cs="Times New Roman"/>
                <w:sz w:val="16"/>
                <w:szCs w:val="16"/>
              </w:rPr>
            </w:pPr>
          </w:p>
        </w:tc>
        <w:tc>
          <w:tcPr>
            <w:tcW w:w="1080" w:type="dxa"/>
          </w:tcPr>
          <w:p w14:paraId="1EB569B2"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p>
        </w:tc>
        <w:tc>
          <w:tcPr>
            <w:tcW w:w="1173" w:type="dxa"/>
          </w:tcPr>
          <w:p w14:paraId="30A48823"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w:t>
            </w:r>
          </w:p>
        </w:tc>
        <w:tc>
          <w:tcPr>
            <w:tcW w:w="990" w:type="dxa"/>
          </w:tcPr>
          <w:p w14:paraId="3307829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3</w:t>
            </w:r>
          </w:p>
        </w:tc>
        <w:tc>
          <w:tcPr>
            <w:tcW w:w="1170" w:type="dxa"/>
          </w:tcPr>
          <w:p w14:paraId="422935C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4</w:t>
            </w:r>
          </w:p>
        </w:tc>
        <w:tc>
          <w:tcPr>
            <w:tcW w:w="1170" w:type="dxa"/>
          </w:tcPr>
          <w:p w14:paraId="42007D6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5</w:t>
            </w:r>
          </w:p>
        </w:tc>
        <w:tc>
          <w:tcPr>
            <w:tcW w:w="1170" w:type="dxa"/>
          </w:tcPr>
          <w:p w14:paraId="27D823D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6</w:t>
            </w:r>
          </w:p>
        </w:tc>
        <w:tc>
          <w:tcPr>
            <w:tcW w:w="1170" w:type="dxa"/>
          </w:tcPr>
          <w:p w14:paraId="29E41B98"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w:t>
            </w:r>
          </w:p>
        </w:tc>
        <w:tc>
          <w:tcPr>
            <w:tcW w:w="1170" w:type="dxa"/>
          </w:tcPr>
          <w:p w14:paraId="2F034EF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8</w:t>
            </w:r>
          </w:p>
        </w:tc>
      </w:tr>
      <w:tr w:rsidR="00CE1C6E" w:rsidRPr="00CE1C6E" w14:paraId="7165FA28" w14:textId="77777777" w:rsidTr="005E5C28">
        <w:tc>
          <w:tcPr>
            <w:tcW w:w="1795" w:type="dxa"/>
          </w:tcPr>
          <w:p w14:paraId="49E0C7FA" w14:textId="77777777" w:rsidR="00344D70" w:rsidRPr="00CE1C6E" w:rsidRDefault="00344D70" w:rsidP="005E5C28">
            <w:pPr>
              <w:jc w:val="center"/>
              <w:rPr>
                <w:rFonts w:ascii="Times New Roman" w:eastAsia="Calibri" w:hAnsi="Times New Roman" w:cs="Times New Roman"/>
                <w:sz w:val="16"/>
                <w:szCs w:val="16"/>
              </w:rPr>
            </w:pPr>
          </w:p>
        </w:tc>
        <w:tc>
          <w:tcPr>
            <w:tcW w:w="1080" w:type="dxa"/>
          </w:tcPr>
          <w:p w14:paraId="4F64AA4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Global</w:t>
            </w:r>
          </w:p>
          <w:p w14:paraId="63E4FAD9"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Model</w:t>
            </w:r>
          </w:p>
          <w:p w14:paraId="6278323E" w14:textId="77777777" w:rsidR="00344D70" w:rsidRPr="00CE1C6E" w:rsidRDefault="00344D70" w:rsidP="005E5C28">
            <w:pPr>
              <w:jc w:val="center"/>
              <w:rPr>
                <w:rFonts w:ascii="Times New Roman" w:eastAsia="Calibri" w:hAnsi="Times New Roman" w:cs="Times New Roman"/>
                <w:sz w:val="16"/>
                <w:szCs w:val="16"/>
              </w:rPr>
            </w:pPr>
          </w:p>
        </w:tc>
        <w:tc>
          <w:tcPr>
            <w:tcW w:w="1173" w:type="dxa"/>
          </w:tcPr>
          <w:p w14:paraId="382C657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w:t>
            </w:r>
          </w:p>
          <w:p w14:paraId="1A3C6FA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Model</w:t>
            </w:r>
          </w:p>
        </w:tc>
        <w:tc>
          <w:tcPr>
            <w:tcW w:w="990" w:type="dxa"/>
          </w:tcPr>
          <w:p w14:paraId="1B932338"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Model </w:t>
            </w:r>
          </w:p>
        </w:tc>
        <w:tc>
          <w:tcPr>
            <w:tcW w:w="1170" w:type="dxa"/>
          </w:tcPr>
          <w:p w14:paraId="76BAE9DE"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w:t>
            </w:r>
          </w:p>
          <w:p w14:paraId="7BAAD14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Model </w:t>
            </w:r>
          </w:p>
        </w:tc>
        <w:tc>
          <w:tcPr>
            <w:tcW w:w="1170" w:type="dxa"/>
          </w:tcPr>
          <w:p w14:paraId="632B4C5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0F1D4ED9"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7266A41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66B2B8B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r>
      <w:tr w:rsidR="00CE1C6E" w:rsidRPr="00CE1C6E" w14:paraId="23E44CE1" w14:textId="77777777" w:rsidTr="005E5C28">
        <w:tc>
          <w:tcPr>
            <w:tcW w:w="1795" w:type="dxa"/>
          </w:tcPr>
          <w:p w14:paraId="703AC604"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Influence Over the Executive </w:t>
            </w:r>
          </w:p>
        </w:tc>
        <w:tc>
          <w:tcPr>
            <w:tcW w:w="1080" w:type="dxa"/>
          </w:tcPr>
          <w:p w14:paraId="19CB8077" w14:textId="5DE0BCD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CB18B5" w:rsidRPr="00CE1C6E">
              <w:rPr>
                <w:rFonts w:ascii="Times New Roman" w:eastAsia="Calibri" w:hAnsi="Times New Roman" w:cs="Times New Roman"/>
                <w:sz w:val="16"/>
                <w:szCs w:val="16"/>
              </w:rPr>
              <w:t>0.101***</w:t>
            </w:r>
          </w:p>
          <w:p w14:paraId="2F0C1632" w14:textId="573B29D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031</w:t>
            </w:r>
            <w:r w:rsidRPr="00CE1C6E">
              <w:rPr>
                <w:rFonts w:ascii="Times New Roman" w:eastAsia="Calibri" w:hAnsi="Times New Roman" w:cs="Times New Roman"/>
                <w:sz w:val="16"/>
                <w:szCs w:val="16"/>
              </w:rPr>
              <w:t>)</w:t>
            </w:r>
          </w:p>
        </w:tc>
        <w:tc>
          <w:tcPr>
            <w:tcW w:w="1173" w:type="dxa"/>
          </w:tcPr>
          <w:p w14:paraId="7DBC422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990" w:type="dxa"/>
          </w:tcPr>
          <w:p w14:paraId="3A42784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230E33B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72E28BC1" w14:textId="72E5EE1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7E7FCD"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w:t>
            </w:r>
            <w:r w:rsidR="007E7FCD"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5</w:t>
            </w:r>
            <w:r w:rsidR="007E7FCD" w:rsidRPr="00CE1C6E">
              <w:rPr>
                <w:rFonts w:ascii="Times New Roman" w:eastAsia="Calibri" w:hAnsi="Times New Roman" w:cs="Times New Roman"/>
                <w:sz w:val="16"/>
                <w:szCs w:val="16"/>
              </w:rPr>
              <w:t>4</w:t>
            </w:r>
            <w:r w:rsidRPr="00CE1C6E">
              <w:rPr>
                <w:rFonts w:ascii="Times New Roman" w:eastAsia="Calibri" w:hAnsi="Times New Roman" w:cs="Times New Roman"/>
                <w:sz w:val="16"/>
                <w:szCs w:val="16"/>
              </w:rPr>
              <w:t>*</w:t>
            </w:r>
          </w:p>
          <w:p w14:paraId="7818659E" w14:textId="454E94C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7E7FCD" w:rsidRPr="00CE1C6E">
              <w:rPr>
                <w:rFonts w:ascii="Times New Roman" w:eastAsia="Calibri" w:hAnsi="Times New Roman" w:cs="Times New Roman"/>
                <w:sz w:val="16"/>
                <w:szCs w:val="16"/>
              </w:rPr>
              <w:t>032</w:t>
            </w:r>
            <w:r w:rsidRPr="00CE1C6E">
              <w:rPr>
                <w:rFonts w:ascii="Times New Roman" w:eastAsia="Calibri" w:hAnsi="Times New Roman" w:cs="Times New Roman"/>
                <w:sz w:val="16"/>
                <w:szCs w:val="16"/>
              </w:rPr>
              <w:t>)</w:t>
            </w:r>
          </w:p>
        </w:tc>
        <w:tc>
          <w:tcPr>
            <w:tcW w:w="1170" w:type="dxa"/>
          </w:tcPr>
          <w:p w14:paraId="5AFF5E0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11C60CBB"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75E31688"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3517F045" w14:textId="77777777" w:rsidTr="005E5C28">
        <w:tc>
          <w:tcPr>
            <w:tcW w:w="1795" w:type="dxa"/>
          </w:tcPr>
          <w:p w14:paraId="086615C1"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Degree of Institutional Autonomy</w:t>
            </w:r>
          </w:p>
        </w:tc>
        <w:tc>
          <w:tcPr>
            <w:tcW w:w="1080" w:type="dxa"/>
          </w:tcPr>
          <w:p w14:paraId="4F5D419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3" w:type="dxa"/>
          </w:tcPr>
          <w:p w14:paraId="47A910D9" w14:textId="2D4FC13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067**</w:t>
            </w:r>
          </w:p>
          <w:p w14:paraId="3BF81F03" w14:textId="175B274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CB18B5" w:rsidRPr="00CE1C6E">
              <w:rPr>
                <w:rFonts w:ascii="Times New Roman" w:eastAsia="Calibri" w:hAnsi="Times New Roman" w:cs="Times New Roman"/>
                <w:sz w:val="16"/>
                <w:szCs w:val="16"/>
              </w:rPr>
              <w:t>3</w:t>
            </w:r>
            <w:r w:rsidRPr="00CE1C6E">
              <w:rPr>
                <w:rFonts w:ascii="Times New Roman" w:eastAsia="Calibri" w:hAnsi="Times New Roman" w:cs="Times New Roman"/>
                <w:sz w:val="16"/>
                <w:szCs w:val="16"/>
              </w:rPr>
              <w:t>0)</w:t>
            </w:r>
          </w:p>
        </w:tc>
        <w:tc>
          <w:tcPr>
            <w:tcW w:w="990" w:type="dxa"/>
          </w:tcPr>
          <w:p w14:paraId="38CA893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p w14:paraId="4CFDBAC6" w14:textId="77777777" w:rsidR="00344D70" w:rsidRPr="00CE1C6E" w:rsidRDefault="00344D70" w:rsidP="005E5C28">
            <w:pPr>
              <w:jc w:val="center"/>
              <w:rPr>
                <w:rFonts w:ascii="Times New Roman" w:eastAsia="Calibri" w:hAnsi="Times New Roman" w:cs="Times New Roman"/>
                <w:sz w:val="16"/>
                <w:szCs w:val="16"/>
              </w:rPr>
            </w:pPr>
          </w:p>
        </w:tc>
        <w:tc>
          <w:tcPr>
            <w:tcW w:w="1170" w:type="dxa"/>
          </w:tcPr>
          <w:p w14:paraId="3CF30A9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52E9C90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6DD0DACA" w14:textId="1BB6759D" w:rsidR="00344D70" w:rsidRPr="00CE1C6E" w:rsidRDefault="007E7FCD"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33**</w:t>
            </w:r>
          </w:p>
          <w:p w14:paraId="006676C4" w14:textId="62C6255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7E7FCD" w:rsidRPr="00CE1C6E">
              <w:rPr>
                <w:rFonts w:ascii="Times New Roman" w:eastAsia="Calibri" w:hAnsi="Times New Roman" w:cs="Times New Roman"/>
                <w:sz w:val="16"/>
                <w:szCs w:val="16"/>
              </w:rPr>
              <w:t>14</w:t>
            </w:r>
            <w:r w:rsidRPr="00CE1C6E">
              <w:rPr>
                <w:rFonts w:ascii="Times New Roman" w:eastAsia="Calibri" w:hAnsi="Times New Roman" w:cs="Times New Roman"/>
                <w:sz w:val="16"/>
                <w:szCs w:val="16"/>
              </w:rPr>
              <w:t>)</w:t>
            </w:r>
          </w:p>
        </w:tc>
        <w:tc>
          <w:tcPr>
            <w:tcW w:w="1170" w:type="dxa"/>
          </w:tcPr>
          <w:p w14:paraId="75E6E89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p w14:paraId="3675A2DA" w14:textId="77777777" w:rsidR="00344D70" w:rsidRPr="00CE1C6E" w:rsidRDefault="00344D70" w:rsidP="005E5C28">
            <w:pPr>
              <w:jc w:val="center"/>
              <w:rPr>
                <w:rFonts w:ascii="Times New Roman" w:eastAsia="Calibri" w:hAnsi="Times New Roman" w:cs="Times New Roman"/>
                <w:sz w:val="16"/>
                <w:szCs w:val="16"/>
              </w:rPr>
            </w:pPr>
          </w:p>
        </w:tc>
        <w:tc>
          <w:tcPr>
            <w:tcW w:w="1170" w:type="dxa"/>
          </w:tcPr>
          <w:p w14:paraId="59F55DA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7A787F6C" w14:textId="77777777" w:rsidTr="005E5C28">
        <w:tc>
          <w:tcPr>
            <w:tcW w:w="1795" w:type="dxa"/>
          </w:tcPr>
          <w:p w14:paraId="72695DE8"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Specified Powers</w:t>
            </w:r>
          </w:p>
        </w:tc>
        <w:tc>
          <w:tcPr>
            <w:tcW w:w="1080" w:type="dxa"/>
          </w:tcPr>
          <w:p w14:paraId="4F447B2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3" w:type="dxa"/>
          </w:tcPr>
          <w:p w14:paraId="11345F8E"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990" w:type="dxa"/>
          </w:tcPr>
          <w:p w14:paraId="214297C4" w14:textId="75CAA129" w:rsidR="00344D70" w:rsidRPr="00CE1C6E" w:rsidRDefault="00CB18B5"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46**</w:t>
            </w:r>
          </w:p>
          <w:p w14:paraId="12C4F121" w14:textId="1E4F990D"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CB18B5" w:rsidRPr="00CE1C6E">
              <w:rPr>
                <w:rFonts w:ascii="Times New Roman" w:eastAsia="Calibri" w:hAnsi="Times New Roman" w:cs="Times New Roman"/>
                <w:sz w:val="16"/>
                <w:szCs w:val="16"/>
              </w:rPr>
              <w:t>19</w:t>
            </w:r>
            <w:r w:rsidRPr="00CE1C6E">
              <w:rPr>
                <w:rFonts w:ascii="Times New Roman" w:eastAsia="Calibri" w:hAnsi="Times New Roman" w:cs="Times New Roman"/>
                <w:sz w:val="16"/>
                <w:szCs w:val="16"/>
              </w:rPr>
              <w:t>)</w:t>
            </w:r>
          </w:p>
        </w:tc>
        <w:tc>
          <w:tcPr>
            <w:tcW w:w="1170" w:type="dxa"/>
          </w:tcPr>
          <w:p w14:paraId="286337F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0165A777"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33D6395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3C620EBA" w14:textId="70407980" w:rsidR="00344D70" w:rsidRPr="00CE1C6E" w:rsidRDefault="007E7FCD"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3</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w:t>
            </w:r>
          </w:p>
          <w:p w14:paraId="18DBD84B" w14:textId="0D9A1FB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7E7FCD" w:rsidRPr="00CE1C6E">
              <w:rPr>
                <w:rFonts w:ascii="Times New Roman" w:eastAsia="Calibri" w:hAnsi="Times New Roman" w:cs="Times New Roman"/>
                <w:sz w:val="16"/>
                <w:szCs w:val="16"/>
              </w:rPr>
              <w:t>13</w:t>
            </w:r>
            <w:r w:rsidRPr="00CE1C6E">
              <w:rPr>
                <w:rFonts w:ascii="Times New Roman" w:eastAsia="Calibri" w:hAnsi="Times New Roman" w:cs="Times New Roman"/>
                <w:sz w:val="16"/>
                <w:szCs w:val="16"/>
              </w:rPr>
              <w:t>)</w:t>
            </w:r>
          </w:p>
        </w:tc>
        <w:tc>
          <w:tcPr>
            <w:tcW w:w="1170" w:type="dxa"/>
          </w:tcPr>
          <w:p w14:paraId="4505617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0D2CA1AF" w14:textId="77777777" w:rsidTr="005E5C28">
        <w:tc>
          <w:tcPr>
            <w:tcW w:w="1795" w:type="dxa"/>
          </w:tcPr>
          <w:p w14:paraId="7BBD3BBB"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Institutional Capacity</w:t>
            </w:r>
          </w:p>
        </w:tc>
        <w:tc>
          <w:tcPr>
            <w:tcW w:w="1080" w:type="dxa"/>
          </w:tcPr>
          <w:p w14:paraId="25A96B8C"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3" w:type="dxa"/>
          </w:tcPr>
          <w:p w14:paraId="6F8FA203"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990" w:type="dxa"/>
          </w:tcPr>
          <w:p w14:paraId="74474A38"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6DF72D5E" w14:textId="216A0354" w:rsidR="00344D70" w:rsidRPr="00CE1C6E" w:rsidRDefault="00CB18B5"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247***</w:t>
            </w:r>
          </w:p>
          <w:p w14:paraId="3E94660F" w14:textId="198E9C5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CB18B5" w:rsidRPr="00CE1C6E">
              <w:rPr>
                <w:rFonts w:ascii="Times New Roman" w:eastAsia="Calibri" w:hAnsi="Times New Roman" w:cs="Times New Roman"/>
                <w:sz w:val="16"/>
                <w:szCs w:val="16"/>
              </w:rPr>
              <w:t>4</w:t>
            </w:r>
            <w:r w:rsidRPr="00CE1C6E">
              <w:rPr>
                <w:rFonts w:ascii="Times New Roman" w:eastAsia="Calibri" w:hAnsi="Times New Roman" w:cs="Times New Roman"/>
                <w:sz w:val="16"/>
                <w:szCs w:val="16"/>
              </w:rPr>
              <w:t>0)</w:t>
            </w:r>
          </w:p>
        </w:tc>
        <w:tc>
          <w:tcPr>
            <w:tcW w:w="1170" w:type="dxa"/>
          </w:tcPr>
          <w:p w14:paraId="5E1C317A"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7AA301F7"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5A8F491B"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45F46BB2" w14:textId="09A00C91" w:rsidR="00344D70" w:rsidRPr="00CE1C6E" w:rsidRDefault="0026564E"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.194***</w:t>
            </w:r>
          </w:p>
          <w:p w14:paraId="4CD4722A" w14:textId="187BE3E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26564E" w:rsidRPr="00CE1C6E">
              <w:rPr>
                <w:rFonts w:ascii="Times New Roman" w:eastAsia="Calibri" w:hAnsi="Times New Roman" w:cs="Times New Roman"/>
                <w:sz w:val="16"/>
                <w:szCs w:val="16"/>
              </w:rPr>
              <w:t>43</w:t>
            </w:r>
            <w:r w:rsidRPr="00CE1C6E">
              <w:rPr>
                <w:rFonts w:ascii="Times New Roman" w:eastAsia="Calibri" w:hAnsi="Times New Roman" w:cs="Times New Roman"/>
                <w:sz w:val="16"/>
                <w:szCs w:val="16"/>
              </w:rPr>
              <w:t>)</w:t>
            </w:r>
          </w:p>
        </w:tc>
      </w:tr>
      <w:tr w:rsidR="00CE1C6E" w:rsidRPr="00CE1C6E" w14:paraId="62CF9DC0" w14:textId="77777777" w:rsidTr="005E5C28">
        <w:tc>
          <w:tcPr>
            <w:tcW w:w="1795" w:type="dxa"/>
          </w:tcPr>
          <w:p w14:paraId="044363AF"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Parliamentary System</w:t>
            </w:r>
          </w:p>
        </w:tc>
        <w:tc>
          <w:tcPr>
            <w:tcW w:w="1080" w:type="dxa"/>
          </w:tcPr>
          <w:p w14:paraId="2853F164" w14:textId="21A5FB7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CB18B5" w:rsidRPr="00CE1C6E">
              <w:rPr>
                <w:rFonts w:ascii="Times New Roman" w:eastAsia="Calibri" w:hAnsi="Times New Roman" w:cs="Times New Roman"/>
                <w:sz w:val="16"/>
                <w:szCs w:val="16"/>
              </w:rPr>
              <w:t>490</w:t>
            </w:r>
            <w:r w:rsidRPr="00CE1C6E">
              <w:rPr>
                <w:rFonts w:ascii="Times New Roman" w:eastAsia="Calibri" w:hAnsi="Times New Roman" w:cs="Times New Roman"/>
                <w:sz w:val="16"/>
                <w:szCs w:val="16"/>
              </w:rPr>
              <w:t>***</w:t>
            </w:r>
          </w:p>
          <w:p w14:paraId="37604160" w14:textId="5F08E5A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167</w:t>
            </w:r>
            <w:r w:rsidRPr="00CE1C6E">
              <w:rPr>
                <w:rFonts w:ascii="Times New Roman" w:eastAsia="Calibri" w:hAnsi="Times New Roman" w:cs="Times New Roman"/>
                <w:sz w:val="16"/>
                <w:szCs w:val="16"/>
              </w:rPr>
              <w:t>)</w:t>
            </w:r>
          </w:p>
        </w:tc>
        <w:tc>
          <w:tcPr>
            <w:tcW w:w="1173" w:type="dxa"/>
          </w:tcPr>
          <w:p w14:paraId="02B8D49F" w14:textId="0074C4B7" w:rsidR="00344D70" w:rsidRPr="00CE1C6E" w:rsidRDefault="00CB18B5"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0.7</w:t>
            </w:r>
            <w:r w:rsidRPr="00CE1C6E">
              <w:rPr>
                <w:rFonts w:ascii="Times New Roman" w:eastAsia="Calibri" w:hAnsi="Times New Roman" w:cs="Times New Roman"/>
                <w:sz w:val="16"/>
                <w:szCs w:val="16"/>
              </w:rPr>
              <w:t>74***</w:t>
            </w:r>
          </w:p>
          <w:p w14:paraId="07C19BF3" w14:textId="05A8F06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128</w:t>
            </w:r>
            <w:r w:rsidRPr="00CE1C6E">
              <w:rPr>
                <w:rFonts w:ascii="Times New Roman" w:eastAsia="Calibri" w:hAnsi="Times New Roman" w:cs="Times New Roman"/>
                <w:sz w:val="16"/>
                <w:szCs w:val="16"/>
              </w:rPr>
              <w:t>)</w:t>
            </w:r>
          </w:p>
        </w:tc>
        <w:tc>
          <w:tcPr>
            <w:tcW w:w="990" w:type="dxa"/>
          </w:tcPr>
          <w:p w14:paraId="298877FF" w14:textId="5C51991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0.8</w:t>
            </w:r>
            <w:r w:rsidR="00CB18B5" w:rsidRPr="00CE1C6E">
              <w:rPr>
                <w:rFonts w:ascii="Times New Roman" w:eastAsia="Calibri" w:hAnsi="Times New Roman" w:cs="Times New Roman"/>
                <w:sz w:val="16"/>
                <w:szCs w:val="16"/>
              </w:rPr>
              <w:t>31</w:t>
            </w:r>
            <w:r w:rsidRPr="00CE1C6E">
              <w:rPr>
                <w:rFonts w:ascii="Times New Roman" w:eastAsia="Calibri" w:hAnsi="Times New Roman" w:cs="Times New Roman"/>
                <w:sz w:val="16"/>
                <w:szCs w:val="16"/>
              </w:rPr>
              <w:t>***</w:t>
            </w:r>
          </w:p>
          <w:p w14:paraId="73703D61" w14:textId="13404BE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125</w:t>
            </w:r>
            <w:r w:rsidRPr="00CE1C6E">
              <w:rPr>
                <w:rFonts w:ascii="Times New Roman" w:eastAsia="Calibri" w:hAnsi="Times New Roman" w:cs="Times New Roman"/>
                <w:sz w:val="16"/>
                <w:szCs w:val="16"/>
              </w:rPr>
              <w:t>)</w:t>
            </w:r>
          </w:p>
        </w:tc>
        <w:tc>
          <w:tcPr>
            <w:tcW w:w="1170" w:type="dxa"/>
          </w:tcPr>
          <w:p w14:paraId="33EF9555" w14:textId="4FB3D33E" w:rsidR="00344D70" w:rsidRPr="00CE1C6E" w:rsidRDefault="00CB18B5"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.705***</w:t>
            </w:r>
          </w:p>
          <w:p w14:paraId="0940AD15" w14:textId="3164135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118</w:t>
            </w:r>
            <w:r w:rsidRPr="00CE1C6E">
              <w:rPr>
                <w:rFonts w:ascii="Times New Roman" w:eastAsia="Calibri" w:hAnsi="Times New Roman" w:cs="Times New Roman"/>
                <w:sz w:val="16"/>
                <w:szCs w:val="16"/>
              </w:rPr>
              <w:t>)</w:t>
            </w:r>
          </w:p>
        </w:tc>
        <w:tc>
          <w:tcPr>
            <w:tcW w:w="1170" w:type="dxa"/>
          </w:tcPr>
          <w:p w14:paraId="113CB1E2" w14:textId="612A9E4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0.2</w:t>
            </w:r>
            <w:r w:rsidR="007E7FCD" w:rsidRPr="00CE1C6E">
              <w:rPr>
                <w:rFonts w:ascii="Times New Roman" w:eastAsia="Calibri" w:hAnsi="Times New Roman" w:cs="Times New Roman"/>
                <w:sz w:val="16"/>
                <w:szCs w:val="16"/>
              </w:rPr>
              <w:t>61</w:t>
            </w:r>
          </w:p>
          <w:p w14:paraId="6080E7DE" w14:textId="3D5B441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7E7FCD" w:rsidRPr="00CE1C6E">
              <w:rPr>
                <w:rFonts w:ascii="Times New Roman" w:eastAsia="Calibri" w:hAnsi="Times New Roman" w:cs="Times New Roman"/>
                <w:sz w:val="16"/>
                <w:szCs w:val="16"/>
              </w:rPr>
              <w:t>181</w:t>
            </w:r>
            <w:r w:rsidRPr="00CE1C6E">
              <w:rPr>
                <w:rFonts w:ascii="Times New Roman" w:eastAsia="Calibri" w:hAnsi="Times New Roman" w:cs="Times New Roman"/>
                <w:sz w:val="16"/>
                <w:szCs w:val="16"/>
              </w:rPr>
              <w:t>)</w:t>
            </w:r>
          </w:p>
        </w:tc>
        <w:tc>
          <w:tcPr>
            <w:tcW w:w="1170" w:type="dxa"/>
          </w:tcPr>
          <w:p w14:paraId="4C4C1567" w14:textId="768BD712" w:rsidR="00344D70" w:rsidRPr="00CE1C6E" w:rsidRDefault="007E7FCD"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413***</w:t>
            </w:r>
          </w:p>
          <w:p w14:paraId="1DDDDD86" w14:textId="060A498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7E7FCD" w:rsidRPr="00CE1C6E">
              <w:rPr>
                <w:rFonts w:ascii="Times New Roman" w:eastAsia="Calibri" w:hAnsi="Times New Roman" w:cs="Times New Roman"/>
                <w:sz w:val="16"/>
                <w:szCs w:val="16"/>
              </w:rPr>
              <w:t>149</w:t>
            </w:r>
            <w:r w:rsidRPr="00CE1C6E">
              <w:rPr>
                <w:rFonts w:ascii="Times New Roman" w:eastAsia="Calibri" w:hAnsi="Times New Roman" w:cs="Times New Roman"/>
                <w:sz w:val="16"/>
                <w:szCs w:val="16"/>
              </w:rPr>
              <w:t>)</w:t>
            </w:r>
          </w:p>
        </w:tc>
        <w:tc>
          <w:tcPr>
            <w:tcW w:w="1170" w:type="dxa"/>
          </w:tcPr>
          <w:p w14:paraId="63880DA2" w14:textId="2ABD61C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7E7FCD" w:rsidRPr="00CE1C6E">
              <w:rPr>
                <w:rFonts w:ascii="Times New Roman" w:eastAsia="Calibri" w:hAnsi="Times New Roman" w:cs="Times New Roman"/>
                <w:sz w:val="16"/>
                <w:szCs w:val="16"/>
              </w:rPr>
              <w:t>432</w:t>
            </w:r>
            <w:r w:rsidRPr="00CE1C6E">
              <w:rPr>
                <w:rFonts w:ascii="Times New Roman" w:eastAsia="Calibri" w:hAnsi="Times New Roman" w:cs="Times New Roman"/>
                <w:sz w:val="16"/>
                <w:szCs w:val="16"/>
              </w:rPr>
              <w:t>***</w:t>
            </w:r>
          </w:p>
          <w:p w14:paraId="757FE347" w14:textId="0646DF5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7E7FCD" w:rsidRPr="00CE1C6E">
              <w:rPr>
                <w:rFonts w:ascii="Times New Roman" w:eastAsia="Calibri" w:hAnsi="Times New Roman" w:cs="Times New Roman"/>
                <w:sz w:val="16"/>
                <w:szCs w:val="16"/>
              </w:rPr>
              <w:t>148</w:t>
            </w:r>
            <w:r w:rsidRPr="00CE1C6E">
              <w:rPr>
                <w:rFonts w:ascii="Times New Roman" w:eastAsia="Calibri" w:hAnsi="Times New Roman" w:cs="Times New Roman"/>
                <w:sz w:val="16"/>
                <w:szCs w:val="16"/>
              </w:rPr>
              <w:t>)</w:t>
            </w:r>
          </w:p>
        </w:tc>
        <w:tc>
          <w:tcPr>
            <w:tcW w:w="1170" w:type="dxa"/>
          </w:tcPr>
          <w:p w14:paraId="463F1C6B" w14:textId="09463C4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w:t>
            </w:r>
            <w:r w:rsidR="0026564E" w:rsidRPr="00CE1C6E">
              <w:rPr>
                <w:rFonts w:ascii="Times New Roman" w:eastAsia="Calibri" w:hAnsi="Times New Roman" w:cs="Times New Roman"/>
                <w:sz w:val="16"/>
                <w:szCs w:val="16"/>
              </w:rPr>
              <w:t>6</w:t>
            </w:r>
            <w:r w:rsidRPr="00CE1C6E">
              <w:rPr>
                <w:rFonts w:ascii="Times New Roman" w:eastAsia="Calibri" w:hAnsi="Times New Roman" w:cs="Times New Roman"/>
                <w:sz w:val="16"/>
                <w:szCs w:val="16"/>
              </w:rPr>
              <w:t>3</w:t>
            </w:r>
            <w:r w:rsidR="0026564E" w:rsidRPr="00CE1C6E">
              <w:rPr>
                <w:rFonts w:ascii="Times New Roman" w:eastAsia="Calibri" w:hAnsi="Times New Roman" w:cs="Times New Roman"/>
                <w:sz w:val="16"/>
                <w:szCs w:val="16"/>
              </w:rPr>
              <w:t>**</w:t>
            </w:r>
          </w:p>
          <w:p w14:paraId="7E3217FF" w14:textId="445CF4D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26564E" w:rsidRPr="00CE1C6E">
              <w:rPr>
                <w:rFonts w:ascii="Times New Roman" w:eastAsia="Calibri" w:hAnsi="Times New Roman" w:cs="Times New Roman"/>
                <w:sz w:val="16"/>
                <w:szCs w:val="16"/>
              </w:rPr>
              <w:t>142</w:t>
            </w:r>
            <w:r w:rsidRPr="00CE1C6E">
              <w:rPr>
                <w:rFonts w:ascii="Times New Roman" w:eastAsia="Calibri" w:hAnsi="Times New Roman" w:cs="Times New Roman"/>
                <w:sz w:val="16"/>
                <w:szCs w:val="16"/>
              </w:rPr>
              <w:t>)</w:t>
            </w:r>
          </w:p>
        </w:tc>
      </w:tr>
      <w:tr w:rsidR="00CE1C6E" w:rsidRPr="00CE1C6E" w14:paraId="126E8453" w14:textId="77777777" w:rsidTr="005E5C28">
        <w:tc>
          <w:tcPr>
            <w:tcW w:w="1795" w:type="dxa"/>
          </w:tcPr>
          <w:p w14:paraId="51E3C25D"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PR system</w:t>
            </w:r>
          </w:p>
        </w:tc>
        <w:tc>
          <w:tcPr>
            <w:tcW w:w="1080" w:type="dxa"/>
          </w:tcPr>
          <w:p w14:paraId="29A44E0A" w14:textId="23D9D9B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287**</w:t>
            </w:r>
          </w:p>
          <w:p w14:paraId="1F52B0D3" w14:textId="745C0CF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107</w:t>
            </w:r>
            <w:r w:rsidRPr="00CE1C6E">
              <w:rPr>
                <w:rFonts w:ascii="Times New Roman" w:eastAsia="Calibri" w:hAnsi="Times New Roman" w:cs="Times New Roman"/>
                <w:sz w:val="16"/>
                <w:szCs w:val="16"/>
              </w:rPr>
              <w:t>)</w:t>
            </w:r>
          </w:p>
        </w:tc>
        <w:tc>
          <w:tcPr>
            <w:tcW w:w="1173" w:type="dxa"/>
          </w:tcPr>
          <w:p w14:paraId="4256444D" w14:textId="4C29A8C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268**</w:t>
            </w:r>
          </w:p>
          <w:p w14:paraId="028719EA" w14:textId="3072DF2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113</w:t>
            </w:r>
            <w:r w:rsidRPr="00CE1C6E">
              <w:rPr>
                <w:rFonts w:ascii="Times New Roman" w:eastAsia="Calibri" w:hAnsi="Times New Roman" w:cs="Times New Roman"/>
                <w:sz w:val="16"/>
                <w:szCs w:val="16"/>
              </w:rPr>
              <w:t>)</w:t>
            </w:r>
          </w:p>
        </w:tc>
        <w:tc>
          <w:tcPr>
            <w:tcW w:w="990" w:type="dxa"/>
          </w:tcPr>
          <w:p w14:paraId="13F9D49E" w14:textId="43C91BEF" w:rsidR="00344D70" w:rsidRPr="00CE1C6E" w:rsidRDefault="00CB18B5"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287**</w:t>
            </w:r>
          </w:p>
          <w:p w14:paraId="725E6420" w14:textId="54421F6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118</w:t>
            </w:r>
            <w:r w:rsidRPr="00CE1C6E">
              <w:rPr>
                <w:rFonts w:ascii="Times New Roman" w:eastAsia="Calibri" w:hAnsi="Times New Roman" w:cs="Times New Roman"/>
                <w:sz w:val="16"/>
                <w:szCs w:val="16"/>
              </w:rPr>
              <w:t>)</w:t>
            </w:r>
          </w:p>
        </w:tc>
        <w:tc>
          <w:tcPr>
            <w:tcW w:w="1170" w:type="dxa"/>
          </w:tcPr>
          <w:p w14:paraId="2A340F58" w14:textId="2F6AF1B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217**</w:t>
            </w:r>
          </w:p>
          <w:p w14:paraId="2A3D7637" w14:textId="0EC92FF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104</w:t>
            </w:r>
            <w:r w:rsidRPr="00CE1C6E">
              <w:rPr>
                <w:rFonts w:ascii="Times New Roman" w:eastAsia="Calibri" w:hAnsi="Times New Roman" w:cs="Times New Roman"/>
                <w:sz w:val="16"/>
                <w:szCs w:val="16"/>
              </w:rPr>
              <w:t>)</w:t>
            </w:r>
          </w:p>
        </w:tc>
        <w:tc>
          <w:tcPr>
            <w:tcW w:w="1170" w:type="dxa"/>
          </w:tcPr>
          <w:p w14:paraId="12ECEE41" w14:textId="18772FD3" w:rsidR="00344D70" w:rsidRPr="00CE1C6E" w:rsidRDefault="007E7FCD"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237**</w:t>
            </w:r>
          </w:p>
          <w:p w14:paraId="267CF806" w14:textId="0A1EAF2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7E7FCD" w:rsidRPr="00CE1C6E">
              <w:rPr>
                <w:rFonts w:ascii="Times New Roman" w:eastAsia="Calibri" w:hAnsi="Times New Roman" w:cs="Times New Roman"/>
                <w:sz w:val="16"/>
                <w:szCs w:val="16"/>
              </w:rPr>
              <w:t>111</w:t>
            </w:r>
            <w:r w:rsidRPr="00CE1C6E">
              <w:rPr>
                <w:rFonts w:ascii="Times New Roman" w:eastAsia="Calibri" w:hAnsi="Times New Roman" w:cs="Times New Roman"/>
                <w:sz w:val="16"/>
                <w:szCs w:val="16"/>
              </w:rPr>
              <w:t>)</w:t>
            </w:r>
          </w:p>
        </w:tc>
        <w:tc>
          <w:tcPr>
            <w:tcW w:w="1170" w:type="dxa"/>
          </w:tcPr>
          <w:p w14:paraId="2343D1CD" w14:textId="20D9F303" w:rsidR="00344D70" w:rsidRPr="00CE1C6E" w:rsidRDefault="007E7FCD"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231**</w:t>
            </w:r>
          </w:p>
          <w:p w14:paraId="7BD47438" w14:textId="4355B9C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7E7FCD" w:rsidRPr="00CE1C6E">
              <w:rPr>
                <w:rFonts w:ascii="Times New Roman" w:eastAsia="Calibri" w:hAnsi="Times New Roman" w:cs="Times New Roman"/>
                <w:sz w:val="16"/>
                <w:szCs w:val="16"/>
              </w:rPr>
              <w:t>115</w:t>
            </w:r>
            <w:r w:rsidRPr="00CE1C6E">
              <w:rPr>
                <w:rFonts w:ascii="Times New Roman" w:eastAsia="Calibri" w:hAnsi="Times New Roman" w:cs="Times New Roman"/>
                <w:sz w:val="16"/>
                <w:szCs w:val="16"/>
              </w:rPr>
              <w:t>)</w:t>
            </w:r>
          </w:p>
        </w:tc>
        <w:tc>
          <w:tcPr>
            <w:tcW w:w="1170" w:type="dxa"/>
          </w:tcPr>
          <w:p w14:paraId="207B84E0" w14:textId="0C348AC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26564E" w:rsidRPr="00CE1C6E">
              <w:rPr>
                <w:rFonts w:ascii="Times New Roman" w:eastAsia="Calibri" w:hAnsi="Times New Roman" w:cs="Times New Roman"/>
                <w:sz w:val="16"/>
                <w:szCs w:val="16"/>
              </w:rPr>
              <w:t>225*</w:t>
            </w:r>
          </w:p>
          <w:p w14:paraId="3DA55B05" w14:textId="6CB58EC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26564E" w:rsidRPr="00CE1C6E">
              <w:rPr>
                <w:rFonts w:ascii="Times New Roman" w:eastAsia="Calibri" w:hAnsi="Times New Roman" w:cs="Times New Roman"/>
                <w:sz w:val="16"/>
                <w:szCs w:val="16"/>
              </w:rPr>
              <w:t>120</w:t>
            </w:r>
            <w:r w:rsidRPr="00CE1C6E">
              <w:rPr>
                <w:rFonts w:ascii="Times New Roman" w:eastAsia="Calibri" w:hAnsi="Times New Roman" w:cs="Times New Roman"/>
                <w:sz w:val="16"/>
                <w:szCs w:val="16"/>
              </w:rPr>
              <w:t>)</w:t>
            </w:r>
          </w:p>
        </w:tc>
        <w:tc>
          <w:tcPr>
            <w:tcW w:w="1170" w:type="dxa"/>
          </w:tcPr>
          <w:p w14:paraId="0BA199E6" w14:textId="473AFCD9"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26564E"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4</w:t>
            </w:r>
            <w:r w:rsidR="0026564E" w:rsidRPr="00CE1C6E">
              <w:rPr>
                <w:rFonts w:ascii="Times New Roman" w:eastAsia="Calibri" w:hAnsi="Times New Roman" w:cs="Times New Roman"/>
                <w:sz w:val="16"/>
                <w:szCs w:val="16"/>
              </w:rPr>
              <w:t>5</w:t>
            </w:r>
          </w:p>
          <w:p w14:paraId="5199C02E" w14:textId="24AAFA1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26564E" w:rsidRPr="00CE1C6E">
              <w:rPr>
                <w:rFonts w:ascii="Times New Roman" w:eastAsia="Calibri" w:hAnsi="Times New Roman" w:cs="Times New Roman"/>
                <w:sz w:val="16"/>
                <w:szCs w:val="16"/>
              </w:rPr>
              <w:t>111</w:t>
            </w:r>
            <w:r w:rsidRPr="00CE1C6E">
              <w:rPr>
                <w:rFonts w:ascii="Times New Roman" w:eastAsia="Calibri" w:hAnsi="Times New Roman" w:cs="Times New Roman"/>
                <w:sz w:val="16"/>
                <w:szCs w:val="16"/>
              </w:rPr>
              <w:t>)</w:t>
            </w:r>
          </w:p>
        </w:tc>
      </w:tr>
      <w:tr w:rsidR="00CE1C6E" w:rsidRPr="00CE1C6E" w14:paraId="315110FD" w14:textId="77777777" w:rsidTr="005E5C28">
        <w:tc>
          <w:tcPr>
            <w:tcW w:w="1795" w:type="dxa"/>
          </w:tcPr>
          <w:p w14:paraId="34D70EF0"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Veto Players</w:t>
            </w:r>
          </w:p>
        </w:tc>
        <w:tc>
          <w:tcPr>
            <w:tcW w:w="1080" w:type="dxa"/>
          </w:tcPr>
          <w:p w14:paraId="3964DC2A" w14:textId="074982E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CB18B5" w:rsidRPr="00CE1C6E">
              <w:rPr>
                <w:rFonts w:ascii="Times New Roman" w:eastAsia="Calibri" w:hAnsi="Times New Roman" w:cs="Times New Roman"/>
                <w:sz w:val="16"/>
                <w:szCs w:val="16"/>
              </w:rPr>
              <w:t>802</w:t>
            </w:r>
            <w:r w:rsidRPr="00CE1C6E">
              <w:rPr>
                <w:rFonts w:ascii="Times New Roman" w:eastAsia="Calibri" w:hAnsi="Times New Roman" w:cs="Times New Roman"/>
                <w:sz w:val="16"/>
                <w:szCs w:val="16"/>
              </w:rPr>
              <w:t>**</w:t>
            </w:r>
          </w:p>
          <w:p w14:paraId="6D5EFBF7" w14:textId="54FCF4D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354</w:t>
            </w:r>
            <w:r w:rsidRPr="00CE1C6E">
              <w:rPr>
                <w:rFonts w:ascii="Times New Roman" w:eastAsia="Calibri" w:hAnsi="Times New Roman" w:cs="Times New Roman"/>
                <w:sz w:val="16"/>
                <w:szCs w:val="16"/>
              </w:rPr>
              <w:t>)</w:t>
            </w:r>
          </w:p>
        </w:tc>
        <w:tc>
          <w:tcPr>
            <w:tcW w:w="1173" w:type="dxa"/>
          </w:tcPr>
          <w:p w14:paraId="6FF52239" w14:textId="3CB54CB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CB18B5" w:rsidRPr="00CE1C6E">
              <w:rPr>
                <w:rFonts w:ascii="Times New Roman" w:eastAsia="Calibri" w:hAnsi="Times New Roman" w:cs="Times New Roman"/>
                <w:sz w:val="16"/>
                <w:szCs w:val="16"/>
              </w:rPr>
              <w:t>834</w:t>
            </w:r>
            <w:r w:rsidRPr="00CE1C6E">
              <w:rPr>
                <w:rFonts w:ascii="Times New Roman" w:eastAsia="Calibri" w:hAnsi="Times New Roman" w:cs="Times New Roman"/>
                <w:sz w:val="16"/>
                <w:szCs w:val="16"/>
              </w:rPr>
              <w:t>**</w:t>
            </w:r>
          </w:p>
          <w:p w14:paraId="2A2EC956" w14:textId="679CE11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340</w:t>
            </w:r>
            <w:r w:rsidRPr="00CE1C6E">
              <w:rPr>
                <w:rFonts w:ascii="Times New Roman" w:eastAsia="Calibri" w:hAnsi="Times New Roman" w:cs="Times New Roman"/>
                <w:sz w:val="16"/>
                <w:szCs w:val="16"/>
              </w:rPr>
              <w:t>)</w:t>
            </w:r>
          </w:p>
        </w:tc>
        <w:tc>
          <w:tcPr>
            <w:tcW w:w="990" w:type="dxa"/>
          </w:tcPr>
          <w:p w14:paraId="5FEEBFFB" w14:textId="03D5B28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CB18B5" w:rsidRPr="00CE1C6E">
              <w:rPr>
                <w:rFonts w:ascii="Times New Roman" w:eastAsia="Calibri" w:hAnsi="Times New Roman" w:cs="Times New Roman"/>
                <w:sz w:val="16"/>
                <w:szCs w:val="16"/>
              </w:rPr>
              <w:t>887</w:t>
            </w:r>
            <w:r w:rsidRPr="00CE1C6E">
              <w:rPr>
                <w:rFonts w:ascii="Times New Roman" w:eastAsia="Calibri" w:hAnsi="Times New Roman" w:cs="Times New Roman"/>
                <w:sz w:val="16"/>
                <w:szCs w:val="16"/>
              </w:rPr>
              <w:t>**</w:t>
            </w:r>
          </w:p>
          <w:p w14:paraId="6547F4EB" w14:textId="35E3EBB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349</w:t>
            </w:r>
            <w:r w:rsidRPr="00CE1C6E">
              <w:rPr>
                <w:rFonts w:ascii="Times New Roman" w:eastAsia="Calibri" w:hAnsi="Times New Roman" w:cs="Times New Roman"/>
                <w:sz w:val="16"/>
                <w:szCs w:val="16"/>
              </w:rPr>
              <w:t>)</w:t>
            </w:r>
          </w:p>
        </w:tc>
        <w:tc>
          <w:tcPr>
            <w:tcW w:w="1170" w:type="dxa"/>
          </w:tcPr>
          <w:p w14:paraId="148BDB6D" w14:textId="3593079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548</w:t>
            </w:r>
            <w:r w:rsidRPr="00CE1C6E">
              <w:rPr>
                <w:rFonts w:ascii="Times New Roman" w:eastAsia="Calibri" w:hAnsi="Times New Roman" w:cs="Times New Roman"/>
                <w:sz w:val="16"/>
                <w:szCs w:val="16"/>
              </w:rPr>
              <w:t>*</w:t>
            </w:r>
          </w:p>
          <w:p w14:paraId="546DA855" w14:textId="6C8140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332</w:t>
            </w:r>
            <w:r w:rsidRPr="00CE1C6E">
              <w:rPr>
                <w:rFonts w:ascii="Times New Roman" w:eastAsia="Calibri" w:hAnsi="Times New Roman" w:cs="Times New Roman"/>
                <w:sz w:val="16"/>
                <w:szCs w:val="16"/>
              </w:rPr>
              <w:t>)</w:t>
            </w:r>
          </w:p>
        </w:tc>
        <w:tc>
          <w:tcPr>
            <w:tcW w:w="1170" w:type="dxa"/>
          </w:tcPr>
          <w:p w14:paraId="0DDFA684" w14:textId="6E763F6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0.5</w:t>
            </w:r>
            <w:r w:rsidR="007E7FCD" w:rsidRPr="00CE1C6E">
              <w:rPr>
                <w:rFonts w:ascii="Times New Roman" w:eastAsia="Calibri" w:hAnsi="Times New Roman" w:cs="Times New Roman"/>
                <w:sz w:val="16"/>
                <w:szCs w:val="16"/>
              </w:rPr>
              <w:t>37</w:t>
            </w:r>
          </w:p>
          <w:p w14:paraId="5803BD11" w14:textId="522F01E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7E7FCD" w:rsidRPr="00CE1C6E">
              <w:rPr>
                <w:rFonts w:ascii="Times New Roman" w:eastAsia="Calibri" w:hAnsi="Times New Roman" w:cs="Times New Roman"/>
                <w:sz w:val="16"/>
                <w:szCs w:val="16"/>
              </w:rPr>
              <w:t>356</w:t>
            </w:r>
            <w:r w:rsidRPr="00CE1C6E">
              <w:rPr>
                <w:rFonts w:ascii="Times New Roman" w:eastAsia="Calibri" w:hAnsi="Times New Roman" w:cs="Times New Roman"/>
                <w:sz w:val="16"/>
                <w:szCs w:val="16"/>
              </w:rPr>
              <w:t>)</w:t>
            </w:r>
          </w:p>
        </w:tc>
        <w:tc>
          <w:tcPr>
            <w:tcW w:w="1170" w:type="dxa"/>
          </w:tcPr>
          <w:p w14:paraId="227907F9" w14:textId="3EAEE08D"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0.5</w:t>
            </w:r>
            <w:r w:rsidR="007E7FCD" w:rsidRPr="00CE1C6E">
              <w:rPr>
                <w:rFonts w:ascii="Times New Roman" w:eastAsia="Calibri" w:hAnsi="Times New Roman" w:cs="Times New Roman"/>
                <w:sz w:val="16"/>
                <w:szCs w:val="16"/>
              </w:rPr>
              <w:t>43</w:t>
            </w:r>
          </w:p>
          <w:p w14:paraId="1833AA49" w14:textId="0847A95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7E7FCD" w:rsidRPr="00CE1C6E">
              <w:rPr>
                <w:rFonts w:ascii="Times New Roman" w:eastAsia="Calibri" w:hAnsi="Times New Roman" w:cs="Times New Roman"/>
                <w:sz w:val="16"/>
                <w:szCs w:val="16"/>
              </w:rPr>
              <w:t>336</w:t>
            </w:r>
            <w:r w:rsidRPr="00CE1C6E">
              <w:rPr>
                <w:rFonts w:ascii="Times New Roman" w:eastAsia="Calibri" w:hAnsi="Times New Roman" w:cs="Times New Roman"/>
                <w:sz w:val="16"/>
                <w:szCs w:val="16"/>
              </w:rPr>
              <w:t>)</w:t>
            </w:r>
          </w:p>
        </w:tc>
        <w:tc>
          <w:tcPr>
            <w:tcW w:w="1170" w:type="dxa"/>
          </w:tcPr>
          <w:p w14:paraId="1118694C" w14:textId="61F452B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0.5</w:t>
            </w:r>
            <w:r w:rsidR="0026564E" w:rsidRPr="00CE1C6E">
              <w:rPr>
                <w:rFonts w:ascii="Times New Roman" w:eastAsia="Calibri" w:hAnsi="Times New Roman" w:cs="Times New Roman"/>
                <w:sz w:val="16"/>
                <w:szCs w:val="16"/>
              </w:rPr>
              <w:t>54</w:t>
            </w:r>
          </w:p>
          <w:p w14:paraId="708C339E" w14:textId="477CD41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26564E" w:rsidRPr="00CE1C6E">
              <w:rPr>
                <w:rFonts w:ascii="Times New Roman" w:eastAsia="Calibri" w:hAnsi="Times New Roman" w:cs="Times New Roman"/>
                <w:sz w:val="16"/>
                <w:szCs w:val="16"/>
              </w:rPr>
              <w:t>344</w:t>
            </w:r>
            <w:r w:rsidRPr="00CE1C6E">
              <w:rPr>
                <w:rFonts w:ascii="Times New Roman" w:eastAsia="Calibri" w:hAnsi="Times New Roman" w:cs="Times New Roman"/>
                <w:sz w:val="16"/>
                <w:szCs w:val="16"/>
              </w:rPr>
              <w:t>)</w:t>
            </w:r>
          </w:p>
        </w:tc>
        <w:tc>
          <w:tcPr>
            <w:tcW w:w="1170" w:type="dxa"/>
          </w:tcPr>
          <w:p w14:paraId="4DA51847" w14:textId="4A5F4DE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26564E" w:rsidRPr="00CE1C6E">
              <w:rPr>
                <w:rFonts w:ascii="Times New Roman" w:eastAsia="Calibri" w:hAnsi="Times New Roman" w:cs="Times New Roman"/>
                <w:sz w:val="16"/>
                <w:szCs w:val="16"/>
              </w:rPr>
              <w:t>334</w:t>
            </w:r>
          </w:p>
          <w:p w14:paraId="51A13A94" w14:textId="63F3AAB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26564E" w:rsidRPr="00CE1C6E">
              <w:rPr>
                <w:rFonts w:ascii="Times New Roman" w:eastAsia="Calibri" w:hAnsi="Times New Roman" w:cs="Times New Roman"/>
                <w:sz w:val="16"/>
                <w:szCs w:val="16"/>
              </w:rPr>
              <w:t>342</w:t>
            </w:r>
            <w:r w:rsidRPr="00CE1C6E">
              <w:rPr>
                <w:rFonts w:ascii="Times New Roman" w:eastAsia="Calibri" w:hAnsi="Times New Roman" w:cs="Times New Roman"/>
                <w:sz w:val="16"/>
                <w:szCs w:val="16"/>
              </w:rPr>
              <w:t>)</w:t>
            </w:r>
          </w:p>
        </w:tc>
      </w:tr>
      <w:tr w:rsidR="00CE1C6E" w:rsidRPr="00CE1C6E" w14:paraId="32C9094C" w14:textId="77777777" w:rsidTr="005E5C28">
        <w:tc>
          <w:tcPr>
            <w:tcW w:w="1795" w:type="dxa"/>
          </w:tcPr>
          <w:p w14:paraId="0E058FDB"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Federalism</w:t>
            </w:r>
          </w:p>
        </w:tc>
        <w:tc>
          <w:tcPr>
            <w:tcW w:w="1080" w:type="dxa"/>
          </w:tcPr>
          <w:p w14:paraId="066C8527" w14:textId="01194CF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0.1</w:t>
            </w:r>
            <w:r w:rsidR="00CB18B5" w:rsidRPr="00CE1C6E">
              <w:rPr>
                <w:rFonts w:ascii="Times New Roman" w:eastAsia="Calibri" w:hAnsi="Times New Roman" w:cs="Times New Roman"/>
                <w:sz w:val="16"/>
                <w:szCs w:val="16"/>
              </w:rPr>
              <w:t>10</w:t>
            </w:r>
          </w:p>
          <w:p w14:paraId="0C3CCC50" w14:textId="0847CB1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153</w:t>
            </w:r>
            <w:r w:rsidRPr="00CE1C6E">
              <w:rPr>
                <w:rFonts w:ascii="Times New Roman" w:eastAsia="Calibri" w:hAnsi="Times New Roman" w:cs="Times New Roman"/>
                <w:sz w:val="16"/>
                <w:szCs w:val="16"/>
              </w:rPr>
              <w:t>)</w:t>
            </w:r>
          </w:p>
        </w:tc>
        <w:tc>
          <w:tcPr>
            <w:tcW w:w="1173" w:type="dxa"/>
          </w:tcPr>
          <w:p w14:paraId="1376D3CF" w14:textId="12A2B48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0.0</w:t>
            </w:r>
            <w:r w:rsidR="00CB18B5" w:rsidRPr="00CE1C6E">
              <w:rPr>
                <w:rFonts w:ascii="Times New Roman" w:eastAsia="Calibri" w:hAnsi="Times New Roman" w:cs="Times New Roman"/>
                <w:sz w:val="16"/>
                <w:szCs w:val="16"/>
              </w:rPr>
              <w:t>88</w:t>
            </w:r>
          </w:p>
          <w:p w14:paraId="50A86F42" w14:textId="1F9D282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CB18B5" w:rsidRPr="00CE1C6E">
              <w:rPr>
                <w:rFonts w:ascii="Times New Roman" w:eastAsia="Calibri" w:hAnsi="Times New Roman" w:cs="Times New Roman"/>
                <w:sz w:val="16"/>
                <w:szCs w:val="16"/>
              </w:rPr>
              <w:t>56</w:t>
            </w:r>
            <w:r w:rsidRPr="00CE1C6E">
              <w:rPr>
                <w:rFonts w:ascii="Times New Roman" w:eastAsia="Calibri" w:hAnsi="Times New Roman" w:cs="Times New Roman"/>
                <w:sz w:val="16"/>
                <w:szCs w:val="16"/>
              </w:rPr>
              <w:t>)</w:t>
            </w:r>
          </w:p>
        </w:tc>
        <w:tc>
          <w:tcPr>
            <w:tcW w:w="990" w:type="dxa"/>
          </w:tcPr>
          <w:p w14:paraId="68C1269E" w14:textId="186BB68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CB18B5" w:rsidRPr="00CE1C6E">
              <w:rPr>
                <w:rFonts w:ascii="Times New Roman" w:eastAsia="Calibri" w:hAnsi="Times New Roman" w:cs="Times New Roman"/>
                <w:sz w:val="16"/>
                <w:szCs w:val="16"/>
              </w:rPr>
              <w:t>3</w:t>
            </w:r>
            <w:r w:rsidRPr="00CE1C6E">
              <w:rPr>
                <w:rFonts w:ascii="Times New Roman" w:eastAsia="Calibri" w:hAnsi="Times New Roman" w:cs="Times New Roman"/>
                <w:sz w:val="16"/>
                <w:szCs w:val="16"/>
              </w:rPr>
              <w:t>2</w:t>
            </w:r>
          </w:p>
          <w:p w14:paraId="54F36DF6" w14:textId="069D9C0D"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156</w:t>
            </w:r>
            <w:r w:rsidRPr="00CE1C6E">
              <w:rPr>
                <w:rFonts w:ascii="Times New Roman" w:eastAsia="Calibri" w:hAnsi="Times New Roman" w:cs="Times New Roman"/>
                <w:sz w:val="16"/>
                <w:szCs w:val="16"/>
              </w:rPr>
              <w:t>)</w:t>
            </w:r>
          </w:p>
        </w:tc>
        <w:tc>
          <w:tcPr>
            <w:tcW w:w="1170" w:type="dxa"/>
          </w:tcPr>
          <w:p w14:paraId="19CE6C28" w14:textId="1FD8E7B9"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CB18B5" w:rsidRPr="00CE1C6E">
              <w:rPr>
                <w:rFonts w:ascii="Times New Roman" w:eastAsia="Calibri" w:hAnsi="Times New Roman" w:cs="Times New Roman"/>
                <w:sz w:val="16"/>
                <w:szCs w:val="16"/>
              </w:rPr>
              <w:t>128</w:t>
            </w:r>
          </w:p>
          <w:p w14:paraId="1F1802B1" w14:textId="3C50371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CB18B5" w:rsidRPr="00CE1C6E">
              <w:rPr>
                <w:rFonts w:ascii="Times New Roman" w:eastAsia="Calibri" w:hAnsi="Times New Roman" w:cs="Times New Roman"/>
                <w:sz w:val="16"/>
                <w:szCs w:val="16"/>
              </w:rPr>
              <w:t>44</w:t>
            </w:r>
            <w:r w:rsidRPr="00CE1C6E">
              <w:rPr>
                <w:rFonts w:ascii="Times New Roman" w:eastAsia="Calibri" w:hAnsi="Times New Roman" w:cs="Times New Roman"/>
                <w:sz w:val="16"/>
                <w:szCs w:val="16"/>
              </w:rPr>
              <w:t>)</w:t>
            </w:r>
          </w:p>
        </w:tc>
        <w:tc>
          <w:tcPr>
            <w:tcW w:w="1170" w:type="dxa"/>
          </w:tcPr>
          <w:p w14:paraId="772BF0B4" w14:textId="602DF4CB" w:rsidR="00344D70" w:rsidRPr="00CE1C6E" w:rsidRDefault="007E7FCD"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09</w:t>
            </w:r>
            <w:r w:rsidR="00344D70" w:rsidRPr="00CE1C6E">
              <w:rPr>
                <w:rFonts w:ascii="Times New Roman" w:eastAsia="Calibri" w:hAnsi="Times New Roman" w:cs="Times New Roman"/>
                <w:sz w:val="16"/>
                <w:szCs w:val="16"/>
              </w:rPr>
              <w:t>0</w:t>
            </w:r>
          </w:p>
          <w:p w14:paraId="6BBE1044" w14:textId="60CF961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7E7FCD" w:rsidRPr="00CE1C6E">
              <w:rPr>
                <w:rFonts w:ascii="Times New Roman" w:eastAsia="Calibri" w:hAnsi="Times New Roman" w:cs="Times New Roman"/>
                <w:sz w:val="16"/>
                <w:szCs w:val="16"/>
              </w:rPr>
              <w:t>174</w:t>
            </w:r>
            <w:r w:rsidRPr="00CE1C6E">
              <w:rPr>
                <w:rFonts w:ascii="Times New Roman" w:eastAsia="Calibri" w:hAnsi="Times New Roman" w:cs="Times New Roman"/>
                <w:sz w:val="16"/>
                <w:szCs w:val="16"/>
              </w:rPr>
              <w:t>)</w:t>
            </w:r>
          </w:p>
        </w:tc>
        <w:tc>
          <w:tcPr>
            <w:tcW w:w="1170" w:type="dxa"/>
          </w:tcPr>
          <w:p w14:paraId="7582E9AD" w14:textId="360491AC" w:rsidR="00344D70" w:rsidRPr="00CE1C6E" w:rsidRDefault="007E7FCD"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 xml:space="preserve"> 0.0</w:t>
            </w:r>
            <w:r w:rsidRPr="00CE1C6E">
              <w:rPr>
                <w:rFonts w:ascii="Times New Roman" w:eastAsia="Calibri" w:hAnsi="Times New Roman" w:cs="Times New Roman"/>
                <w:sz w:val="16"/>
                <w:szCs w:val="16"/>
              </w:rPr>
              <w:t>96</w:t>
            </w:r>
          </w:p>
          <w:p w14:paraId="3A4B7E1F" w14:textId="75A86C0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7E7FCD" w:rsidRPr="00CE1C6E">
              <w:rPr>
                <w:rFonts w:ascii="Times New Roman" w:eastAsia="Calibri" w:hAnsi="Times New Roman" w:cs="Times New Roman"/>
                <w:sz w:val="16"/>
                <w:szCs w:val="16"/>
              </w:rPr>
              <w:t>76</w:t>
            </w:r>
            <w:r w:rsidRPr="00CE1C6E">
              <w:rPr>
                <w:rFonts w:ascii="Times New Roman" w:eastAsia="Calibri" w:hAnsi="Times New Roman" w:cs="Times New Roman"/>
                <w:sz w:val="16"/>
                <w:szCs w:val="16"/>
              </w:rPr>
              <w:t>)</w:t>
            </w:r>
          </w:p>
        </w:tc>
        <w:tc>
          <w:tcPr>
            <w:tcW w:w="1170" w:type="dxa"/>
          </w:tcPr>
          <w:p w14:paraId="7D3230DE" w14:textId="24725F4E" w:rsidR="00344D70" w:rsidRPr="00CE1C6E" w:rsidRDefault="0026564E"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073</w:t>
            </w:r>
          </w:p>
          <w:p w14:paraId="0989AB0A" w14:textId="36B5640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26564E" w:rsidRPr="00CE1C6E">
              <w:rPr>
                <w:rFonts w:ascii="Times New Roman" w:eastAsia="Calibri" w:hAnsi="Times New Roman" w:cs="Times New Roman"/>
                <w:sz w:val="16"/>
                <w:szCs w:val="16"/>
              </w:rPr>
              <w:t>175</w:t>
            </w:r>
            <w:r w:rsidRPr="00CE1C6E">
              <w:rPr>
                <w:rFonts w:ascii="Times New Roman" w:eastAsia="Calibri" w:hAnsi="Times New Roman" w:cs="Times New Roman"/>
                <w:sz w:val="16"/>
                <w:szCs w:val="16"/>
              </w:rPr>
              <w:t>)</w:t>
            </w:r>
          </w:p>
        </w:tc>
        <w:tc>
          <w:tcPr>
            <w:tcW w:w="1170" w:type="dxa"/>
          </w:tcPr>
          <w:p w14:paraId="017351D0" w14:textId="464A43F0" w:rsidR="00344D70" w:rsidRPr="00CE1C6E" w:rsidRDefault="0026564E"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0.07</w:t>
            </w:r>
            <w:r w:rsidRPr="00CE1C6E">
              <w:rPr>
                <w:rFonts w:ascii="Times New Roman" w:eastAsia="Calibri" w:hAnsi="Times New Roman" w:cs="Times New Roman"/>
                <w:sz w:val="16"/>
                <w:szCs w:val="16"/>
              </w:rPr>
              <w:t>8</w:t>
            </w:r>
          </w:p>
          <w:p w14:paraId="40164E5D" w14:textId="5A4B55A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26564E" w:rsidRPr="00CE1C6E">
              <w:rPr>
                <w:rFonts w:ascii="Times New Roman" w:eastAsia="Calibri" w:hAnsi="Times New Roman" w:cs="Times New Roman"/>
                <w:sz w:val="16"/>
                <w:szCs w:val="16"/>
              </w:rPr>
              <w:t>66</w:t>
            </w:r>
            <w:r w:rsidRPr="00CE1C6E">
              <w:rPr>
                <w:rFonts w:ascii="Times New Roman" w:eastAsia="Calibri" w:hAnsi="Times New Roman" w:cs="Times New Roman"/>
                <w:sz w:val="16"/>
                <w:szCs w:val="16"/>
              </w:rPr>
              <w:t>)</w:t>
            </w:r>
          </w:p>
        </w:tc>
      </w:tr>
      <w:tr w:rsidR="00CE1C6E" w:rsidRPr="00CE1C6E" w14:paraId="7C042668" w14:textId="77777777" w:rsidTr="005E5C28">
        <w:tc>
          <w:tcPr>
            <w:tcW w:w="1795" w:type="dxa"/>
          </w:tcPr>
          <w:p w14:paraId="657680CC"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All Controls Present</w:t>
            </w:r>
          </w:p>
        </w:tc>
        <w:tc>
          <w:tcPr>
            <w:tcW w:w="1080" w:type="dxa"/>
          </w:tcPr>
          <w:p w14:paraId="0E380A4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3" w:type="dxa"/>
          </w:tcPr>
          <w:p w14:paraId="16EFC693"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990" w:type="dxa"/>
          </w:tcPr>
          <w:p w14:paraId="07A1BB6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629E9177"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783F6D8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3459B21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7011819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6AA5F71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r>
      <w:tr w:rsidR="00CE1C6E" w:rsidRPr="00CE1C6E" w14:paraId="4CD26E1F" w14:textId="77777777" w:rsidTr="005E5C28">
        <w:tc>
          <w:tcPr>
            <w:tcW w:w="1795" w:type="dxa"/>
          </w:tcPr>
          <w:p w14:paraId="46425ED0"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Institutional Interaction Terms Present</w:t>
            </w:r>
          </w:p>
        </w:tc>
        <w:tc>
          <w:tcPr>
            <w:tcW w:w="1080" w:type="dxa"/>
          </w:tcPr>
          <w:p w14:paraId="7B3C354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3" w:type="dxa"/>
          </w:tcPr>
          <w:p w14:paraId="4FD54F0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990" w:type="dxa"/>
          </w:tcPr>
          <w:p w14:paraId="4545457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0D86A71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01C60F48"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2644E76B"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3C6EB86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7EA64C8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r>
      <w:tr w:rsidR="00CE1C6E" w:rsidRPr="00CE1C6E" w14:paraId="3BC1E295" w14:textId="77777777" w:rsidTr="005E5C28">
        <w:tc>
          <w:tcPr>
            <w:tcW w:w="1795" w:type="dxa"/>
          </w:tcPr>
          <w:p w14:paraId="3FD77301"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Constant</w:t>
            </w:r>
          </w:p>
        </w:tc>
        <w:tc>
          <w:tcPr>
            <w:tcW w:w="1080" w:type="dxa"/>
          </w:tcPr>
          <w:p w14:paraId="4763BBBD" w14:textId="4A3A1E5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CB18B5"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w:t>
            </w:r>
            <w:r w:rsidR="00CB18B5" w:rsidRPr="00CE1C6E">
              <w:rPr>
                <w:rFonts w:ascii="Times New Roman" w:eastAsia="Calibri" w:hAnsi="Times New Roman" w:cs="Times New Roman"/>
                <w:sz w:val="16"/>
                <w:szCs w:val="16"/>
              </w:rPr>
              <w:t>065</w:t>
            </w:r>
          </w:p>
          <w:p w14:paraId="58261B59" w14:textId="3F8C2B7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26564E" w:rsidRPr="00CE1C6E">
              <w:rPr>
                <w:rFonts w:ascii="Times New Roman" w:eastAsia="Calibri" w:hAnsi="Times New Roman" w:cs="Times New Roman"/>
                <w:sz w:val="16"/>
                <w:szCs w:val="16"/>
              </w:rPr>
              <w:t>10.757</w:t>
            </w:r>
            <w:r w:rsidRPr="00CE1C6E">
              <w:rPr>
                <w:rFonts w:ascii="Times New Roman" w:eastAsia="Calibri" w:hAnsi="Times New Roman" w:cs="Times New Roman"/>
                <w:sz w:val="16"/>
                <w:szCs w:val="16"/>
              </w:rPr>
              <w:t>)</w:t>
            </w:r>
          </w:p>
        </w:tc>
        <w:tc>
          <w:tcPr>
            <w:tcW w:w="1173" w:type="dxa"/>
          </w:tcPr>
          <w:p w14:paraId="48F40F6E" w14:textId="1C6759D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CB18B5"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w:t>
            </w:r>
            <w:r w:rsidR="00CB18B5" w:rsidRPr="00CE1C6E">
              <w:rPr>
                <w:rFonts w:ascii="Times New Roman" w:eastAsia="Calibri" w:hAnsi="Times New Roman" w:cs="Times New Roman"/>
                <w:sz w:val="16"/>
                <w:szCs w:val="16"/>
              </w:rPr>
              <w:t>046</w:t>
            </w:r>
          </w:p>
          <w:p w14:paraId="5600D097" w14:textId="09FC5CD9"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26564E" w:rsidRPr="00CE1C6E">
              <w:rPr>
                <w:rFonts w:ascii="Times New Roman" w:eastAsia="Calibri" w:hAnsi="Times New Roman" w:cs="Times New Roman"/>
                <w:sz w:val="16"/>
                <w:szCs w:val="16"/>
              </w:rPr>
              <w:t>10.351</w:t>
            </w:r>
            <w:r w:rsidRPr="00CE1C6E">
              <w:rPr>
                <w:rFonts w:ascii="Times New Roman" w:eastAsia="Calibri" w:hAnsi="Times New Roman" w:cs="Times New Roman"/>
                <w:sz w:val="16"/>
                <w:szCs w:val="16"/>
              </w:rPr>
              <w:t>)</w:t>
            </w:r>
          </w:p>
        </w:tc>
        <w:tc>
          <w:tcPr>
            <w:tcW w:w="990" w:type="dxa"/>
          </w:tcPr>
          <w:p w14:paraId="784F24B1" w14:textId="752E5DF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CB18B5" w:rsidRPr="00CE1C6E">
              <w:rPr>
                <w:rFonts w:ascii="Times New Roman" w:eastAsia="Calibri" w:hAnsi="Times New Roman" w:cs="Times New Roman"/>
                <w:sz w:val="16"/>
                <w:szCs w:val="16"/>
              </w:rPr>
              <w:t>9</w:t>
            </w:r>
            <w:r w:rsidRPr="00CE1C6E">
              <w:rPr>
                <w:rFonts w:ascii="Times New Roman" w:eastAsia="Calibri" w:hAnsi="Times New Roman" w:cs="Times New Roman"/>
                <w:sz w:val="16"/>
                <w:szCs w:val="16"/>
              </w:rPr>
              <w:t>.42</w:t>
            </w:r>
            <w:r w:rsidR="00CB18B5" w:rsidRPr="00CE1C6E">
              <w:rPr>
                <w:rFonts w:ascii="Times New Roman" w:eastAsia="Calibri" w:hAnsi="Times New Roman" w:cs="Times New Roman"/>
                <w:sz w:val="16"/>
                <w:szCs w:val="16"/>
              </w:rPr>
              <w:t>5</w:t>
            </w:r>
          </w:p>
          <w:p w14:paraId="0F3F9377" w14:textId="204353E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26564E" w:rsidRPr="00CE1C6E">
              <w:rPr>
                <w:rFonts w:ascii="Times New Roman" w:eastAsia="Calibri" w:hAnsi="Times New Roman" w:cs="Times New Roman"/>
                <w:sz w:val="16"/>
                <w:szCs w:val="16"/>
              </w:rPr>
              <w:t>8.711</w:t>
            </w:r>
            <w:r w:rsidRPr="00CE1C6E">
              <w:rPr>
                <w:rFonts w:ascii="Times New Roman" w:eastAsia="Calibri" w:hAnsi="Times New Roman" w:cs="Times New Roman"/>
                <w:sz w:val="16"/>
                <w:szCs w:val="16"/>
              </w:rPr>
              <w:t>)</w:t>
            </w:r>
          </w:p>
        </w:tc>
        <w:tc>
          <w:tcPr>
            <w:tcW w:w="1170" w:type="dxa"/>
          </w:tcPr>
          <w:p w14:paraId="1508E4C5" w14:textId="191F798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CB18B5"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w:t>
            </w:r>
            <w:r w:rsidR="00CB18B5" w:rsidRPr="00CE1C6E">
              <w:rPr>
                <w:rFonts w:ascii="Times New Roman" w:eastAsia="Calibri" w:hAnsi="Times New Roman" w:cs="Times New Roman"/>
                <w:sz w:val="16"/>
                <w:szCs w:val="16"/>
              </w:rPr>
              <w:t>592</w:t>
            </w:r>
          </w:p>
          <w:p w14:paraId="113D174F" w14:textId="1A97222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26564E" w:rsidRPr="00CE1C6E">
              <w:rPr>
                <w:rFonts w:ascii="Times New Roman" w:eastAsia="Calibri" w:hAnsi="Times New Roman" w:cs="Times New Roman"/>
                <w:sz w:val="16"/>
                <w:szCs w:val="16"/>
              </w:rPr>
              <w:t>10.536</w:t>
            </w:r>
            <w:r w:rsidRPr="00CE1C6E">
              <w:rPr>
                <w:rFonts w:ascii="Times New Roman" w:eastAsia="Calibri" w:hAnsi="Times New Roman" w:cs="Times New Roman"/>
                <w:sz w:val="16"/>
                <w:szCs w:val="16"/>
              </w:rPr>
              <w:t>)</w:t>
            </w:r>
          </w:p>
        </w:tc>
        <w:tc>
          <w:tcPr>
            <w:tcW w:w="1170" w:type="dxa"/>
          </w:tcPr>
          <w:p w14:paraId="6FB3FEF3" w14:textId="7FA9424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7E7FCD" w:rsidRPr="00CE1C6E">
              <w:rPr>
                <w:rFonts w:ascii="Times New Roman" w:eastAsia="Calibri" w:hAnsi="Times New Roman" w:cs="Times New Roman"/>
                <w:sz w:val="16"/>
                <w:szCs w:val="16"/>
              </w:rPr>
              <w:t>8.895</w:t>
            </w:r>
          </w:p>
          <w:p w14:paraId="67489488" w14:textId="1B0205AD" w:rsidR="00344D70" w:rsidRPr="00CE1C6E" w:rsidRDefault="0026564E"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(7.228</w:t>
            </w:r>
            <w:r w:rsidR="00344D70" w:rsidRPr="00CE1C6E">
              <w:rPr>
                <w:rFonts w:ascii="Times New Roman" w:eastAsia="Calibri" w:hAnsi="Times New Roman" w:cs="Times New Roman"/>
                <w:sz w:val="16"/>
                <w:szCs w:val="16"/>
              </w:rPr>
              <w:t>)</w:t>
            </w:r>
          </w:p>
        </w:tc>
        <w:tc>
          <w:tcPr>
            <w:tcW w:w="1170" w:type="dxa"/>
          </w:tcPr>
          <w:p w14:paraId="667700BE" w14:textId="5979C6F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7E7FCD" w:rsidRPr="00CE1C6E">
              <w:rPr>
                <w:rFonts w:ascii="Times New Roman" w:eastAsia="Calibri" w:hAnsi="Times New Roman" w:cs="Times New Roman"/>
                <w:sz w:val="16"/>
                <w:szCs w:val="16"/>
              </w:rPr>
              <w:t>8</w:t>
            </w:r>
            <w:r w:rsidRPr="00CE1C6E">
              <w:rPr>
                <w:rFonts w:ascii="Times New Roman" w:eastAsia="Calibri" w:hAnsi="Times New Roman" w:cs="Times New Roman"/>
                <w:sz w:val="16"/>
                <w:szCs w:val="16"/>
              </w:rPr>
              <w:t>.</w:t>
            </w:r>
            <w:r w:rsidR="007E7FCD" w:rsidRPr="00CE1C6E">
              <w:rPr>
                <w:rFonts w:ascii="Times New Roman" w:eastAsia="Calibri" w:hAnsi="Times New Roman" w:cs="Times New Roman"/>
                <w:sz w:val="16"/>
                <w:szCs w:val="16"/>
              </w:rPr>
              <w:t>744</w:t>
            </w:r>
          </w:p>
          <w:p w14:paraId="7E6462F8" w14:textId="31034FA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26564E" w:rsidRPr="00CE1C6E">
              <w:rPr>
                <w:rFonts w:ascii="Times New Roman" w:eastAsia="Calibri" w:hAnsi="Times New Roman" w:cs="Times New Roman"/>
                <w:sz w:val="16"/>
                <w:szCs w:val="16"/>
              </w:rPr>
              <w:t>7.613</w:t>
            </w:r>
            <w:r w:rsidRPr="00CE1C6E">
              <w:rPr>
                <w:rFonts w:ascii="Times New Roman" w:eastAsia="Calibri" w:hAnsi="Times New Roman" w:cs="Times New Roman"/>
                <w:sz w:val="16"/>
                <w:szCs w:val="16"/>
              </w:rPr>
              <w:t>)</w:t>
            </w:r>
          </w:p>
        </w:tc>
        <w:tc>
          <w:tcPr>
            <w:tcW w:w="1170" w:type="dxa"/>
          </w:tcPr>
          <w:p w14:paraId="6C35BE26" w14:textId="1B94682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26564E" w:rsidRPr="00CE1C6E">
              <w:rPr>
                <w:rFonts w:ascii="Times New Roman" w:eastAsia="Calibri" w:hAnsi="Times New Roman" w:cs="Times New Roman"/>
                <w:sz w:val="16"/>
                <w:szCs w:val="16"/>
              </w:rPr>
              <w:t>8.342</w:t>
            </w:r>
          </w:p>
          <w:p w14:paraId="64CCB3F5" w14:textId="2831735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26564E" w:rsidRPr="00CE1C6E">
              <w:rPr>
                <w:rFonts w:ascii="Times New Roman" w:eastAsia="Calibri" w:hAnsi="Times New Roman" w:cs="Times New Roman"/>
                <w:sz w:val="16"/>
                <w:szCs w:val="16"/>
              </w:rPr>
              <w:t>7.349</w:t>
            </w:r>
            <w:r w:rsidRPr="00CE1C6E">
              <w:rPr>
                <w:rFonts w:ascii="Times New Roman" w:eastAsia="Calibri" w:hAnsi="Times New Roman" w:cs="Times New Roman"/>
                <w:sz w:val="16"/>
                <w:szCs w:val="16"/>
              </w:rPr>
              <w:t>)</w:t>
            </w:r>
          </w:p>
        </w:tc>
        <w:tc>
          <w:tcPr>
            <w:tcW w:w="1170" w:type="dxa"/>
          </w:tcPr>
          <w:p w14:paraId="1C20BD76" w14:textId="4CC2A51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w:t>
            </w:r>
            <w:r w:rsidR="0026564E" w:rsidRPr="00CE1C6E">
              <w:rPr>
                <w:rFonts w:ascii="Times New Roman" w:eastAsia="Calibri" w:hAnsi="Times New Roman" w:cs="Times New Roman"/>
                <w:sz w:val="16"/>
                <w:szCs w:val="16"/>
              </w:rPr>
              <w:t>350</w:t>
            </w:r>
          </w:p>
          <w:p w14:paraId="2F110A38" w14:textId="5E03B8E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26564E" w:rsidRPr="00CE1C6E">
              <w:rPr>
                <w:rFonts w:ascii="Times New Roman" w:eastAsia="Calibri" w:hAnsi="Times New Roman" w:cs="Times New Roman"/>
                <w:sz w:val="16"/>
                <w:szCs w:val="16"/>
              </w:rPr>
              <w:t>9.118</w:t>
            </w:r>
            <w:r w:rsidRPr="00CE1C6E">
              <w:rPr>
                <w:rFonts w:ascii="Times New Roman" w:eastAsia="Calibri" w:hAnsi="Times New Roman" w:cs="Times New Roman"/>
                <w:sz w:val="16"/>
                <w:szCs w:val="16"/>
              </w:rPr>
              <w:t>)</w:t>
            </w:r>
          </w:p>
        </w:tc>
      </w:tr>
      <w:tr w:rsidR="00CE1C6E" w:rsidRPr="00CE1C6E" w14:paraId="05944B84" w14:textId="77777777" w:rsidTr="005E5C28">
        <w:tc>
          <w:tcPr>
            <w:tcW w:w="1795" w:type="dxa"/>
          </w:tcPr>
          <w:p w14:paraId="181E389C"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Observations</w:t>
            </w:r>
          </w:p>
        </w:tc>
        <w:tc>
          <w:tcPr>
            <w:tcW w:w="1080" w:type="dxa"/>
          </w:tcPr>
          <w:p w14:paraId="5A6E8147" w14:textId="57A91AC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3" w:type="dxa"/>
          </w:tcPr>
          <w:p w14:paraId="5C625B01" w14:textId="0D754480"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990" w:type="dxa"/>
          </w:tcPr>
          <w:p w14:paraId="444A29E0" w14:textId="66D18DCE"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0" w:type="dxa"/>
          </w:tcPr>
          <w:p w14:paraId="6C356185" w14:textId="103A179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0" w:type="dxa"/>
          </w:tcPr>
          <w:p w14:paraId="56EB21C7" w14:textId="1FA7CA15"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157BAFE1" w14:textId="03005363"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45170362" w14:textId="3E8BA294"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1EE9ACBB" w14:textId="0DE8E8A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r>
      <w:tr w:rsidR="00CE1C6E" w:rsidRPr="00CE1C6E" w14:paraId="576FF487" w14:textId="77777777" w:rsidTr="005E5C28">
        <w:tc>
          <w:tcPr>
            <w:tcW w:w="1795" w:type="dxa"/>
          </w:tcPr>
          <w:p w14:paraId="2521C8AB"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Countries</w:t>
            </w:r>
          </w:p>
        </w:tc>
        <w:tc>
          <w:tcPr>
            <w:tcW w:w="1080" w:type="dxa"/>
          </w:tcPr>
          <w:p w14:paraId="1C1C0710" w14:textId="5C93C9EE"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3" w:type="dxa"/>
          </w:tcPr>
          <w:p w14:paraId="7A47BA77" w14:textId="2CB6A6E6"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990" w:type="dxa"/>
          </w:tcPr>
          <w:p w14:paraId="2CC95647" w14:textId="762D8D8F"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0" w:type="dxa"/>
          </w:tcPr>
          <w:p w14:paraId="42FF9CC3" w14:textId="4C9C9624"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0" w:type="dxa"/>
          </w:tcPr>
          <w:p w14:paraId="632DBCCE" w14:textId="2E38D233"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6CB10E1D" w14:textId="54E4B050"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5F776239" w14:textId="464E8CBB"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02000FEF" w14:textId="733A7DC6"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r>
      <w:tr w:rsidR="00CE1C6E" w:rsidRPr="00CE1C6E" w14:paraId="4ADDB9DC" w14:textId="77777777" w:rsidTr="005E5C28">
        <w:tc>
          <w:tcPr>
            <w:tcW w:w="1795" w:type="dxa"/>
          </w:tcPr>
          <w:p w14:paraId="7D04BB6E"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Adjusted R-square</w:t>
            </w:r>
          </w:p>
        </w:tc>
        <w:tc>
          <w:tcPr>
            <w:tcW w:w="1080" w:type="dxa"/>
          </w:tcPr>
          <w:p w14:paraId="39975A61" w14:textId="5DFEA8E1"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0.954</w:t>
            </w:r>
          </w:p>
        </w:tc>
        <w:tc>
          <w:tcPr>
            <w:tcW w:w="1173" w:type="dxa"/>
          </w:tcPr>
          <w:p w14:paraId="7E7318F8" w14:textId="647D1421"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0.954</w:t>
            </w:r>
          </w:p>
        </w:tc>
        <w:tc>
          <w:tcPr>
            <w:tcW w:w="990" w:type="dxa"/>
          </w:tcPr>
          <w:p w14:paraId="2091EB37" w14:textId="4175AA64"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0.954</w:t>
            </w:r>
          </w:p>
        </w:tc>
        <w:tc>
          <w:tcPr>
            <w:tcW w:w="1170" w:type="dxa"/>
          </w:tcPr>
          <w:p w14:paraId="18F9600B" w14:textId="12844ECF"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0.954</w:t>
            </w:r>
          </w:p>
        </w:tc>
        <w:tc>
          <w:tcPr>
            <w:tcW w:w="1170" w:type="dxa"/>
          </w:tcPr>
          <w:p w14:paraId="31E64F47" w14:textId="2F9D4844"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0.914</w:t>
            </w:r>
          </w:p>
        </w:tc>
        <w:tc>
          <w:tcPr>
            <w:tcW w:w="1170" w:type="dxa"/>
          </w:tcPr>
          <w:p w14:paraId="6B7C22FE" w14:textId="25743FED"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0.914</w:t>
            </w:r>
          </w:p>
        </w:tc>
        <w:tc>
          <w:tcPr>
            <w:tcW w:w="1170" w:type="dxa"/>
          </w:tcPr>
          <w:p w14:paraId="14576010" w14:textId="58D18481"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0.914</w:t>
            </w:r>
          </w:p>
        </w:tc>
        <w:tc>
          <w:tcPr>
            <w:tcW w:w="1170" w:type="dxa"/>
          </w:tcPr>
          <w:p w14:paraId="770D0DF7" w14:textId="4930689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0.914</w:t>
            </w:r>
          </w:p>
        </w:tc>
      </w:tr>
      <w:tr w:rsidR="00CE1C6E" w:rsidRPr="00CE1C6E" w14:paraId="71D65AE5" w14:textId="77777777" w:rsidTr="005E5C28">
        <w:tc>
          <w:tcPr>
            <w:tcW w:w="1795" w:type="dxa"/>
          </w:tcPr>
          <w:p w14:paraId="373013F3"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F Statistic</w:t>
            </w:r>
          </w:p>
          <w:p w14:paraId="4A7A21C0" w14:textId="77777777" w:rsidR="00F30ECC" w:rsidRPr="00CE1C6E" w:rsidRDefault="00F30ECC" w:rsidP="00F30ECC">
            <w:pPr>
              <w:rPr>
                <w:rFonts w:ascii="Times New Roman" w:eastAsia="Calibri" w:hAnsi="Times New Roman" w:cs="Times New Roman"/>
                <w:sz w:val="16"/>
                <w:szCs w:val="16"/>
              </w:rPr>
            </w:pPr>
          </w:p>
        </w:tc>
        <w:tc>
          <w:tcPr>
            <w:tcW w:w="1080" w:type="dxa"/>
          </w:tcPr>
          <w:p w14:paraId="4A6D9FBC" w14:textId="11857453"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129.762</w:t>
            </w:r>
          </w:p>
        </w:tc>
        <w:tc>
          <w:tcPr>
            <w:tcW w:w="1173" w:type="dxa"/>
          </w:tcPr>
          <w:p w14:paraId="6A95D918" w14:textId="2E3FD180"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129.525</w:t>
            </w:r>
          </w:p>
        </w:tc>
        <w:tc>
          <w:tcPr>
            <w:tcW w:w="990" w:type="dxa"/>
          </w:tcPr>
          <w:p w14:paraId="11B659D8" w14:textId="4B9BC28B"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129.386</w:t>
            </w:r>
          </w:p>
        </w:tc>
        <w:tc>
          <w:tcPr>
            <w:tcW w:w="1170" w:type="dxa"/>
          </w:tcPr>
          <w:p w14:paraId="1BA16B11" w14:textId="57E35ACD"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135.540</w:t>
            </w:r>
          </w:p>
        </w:tc>
        <w:tc>
          <w:tcPr>
            <w:tcW w:w="1170" w:type="dxa"/>
          </w:tcPr>
          <w:p w14:paraId="1A953C7A" w14:textId="50330F3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118.281</w:t>
            </w:r>
          </w:p>
        </w:tc>
        <w:tc>
          <w:tcPr>
            <w:tcW w:w="1170" w:type="dxa"/>
          </w:tcPr>
          <w:p w14:paraId="6A3DCADE" w14:textId="4F41172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118.291</w:t>
            </w:r>
          </w:p>
        </w:tc>
        <w:tc>
          <w:tcPr>
            <w:tcW w:w="1170" w:type="dxa"/>
          </w:tcPr>
          <w:p w14:paraId="5F9C897A" w14:textId="6B825FF4"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118.306</w:t>
            </w:r>
          </w:p>
        </w:tc>
        <w:tc>
          <w:tcPr>
            <w:tcW w:w="1170" w:type="dxa"/>
          </w:tcPr>
          <w:p w14:paraId="1352FD91" w14:textId="68066845"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110.421</w:t>
            </w:r>
          </w:p>
        </w:tc>
      </w:tr>
    </w:tbl>
    <w:p w14:paraId="20190559" w14:textId="77777777" w:rsidR="00CE1C6E" w:rsidRDefault="00CE1C6E" w:rsidP="00344D70">
      <w:pPr>
        <w:spacing w:line="240" w:lineRule="auto"/>
        <w:rPr>
          <w:rFonts w:ascii="Times New Roman" w:eastAsia="Calibri" w:hAnsi="Times New Roman" w:cs="Times New Roman"/>
          <w:sz w:val="16"/>
          <w:szCs w:val="16"/>
        </w:rPr>
      </w:pPr>
    </w:p>
    <w:p w14:paraId="4769FE60" w14:textId="52C664E2" w:rsidR="00344D70" w:rsidRPr="00CE1C6E" w:rsidRDefault="00344D70" w:rsidP="00344D70">
      <w:pPr>
        <w:spacing w:line="240" w:lineRule="auto"/>
        <w:rPr>
          <w:rFonts w:ascii="Times New Roman" w:eastAsia="Calibri" w:hAnsi="Times New Roman" w:cs="Times New Roman"/>
          <w:sz w:val="16"/>
          <w:szCs w:val="16"/>
        </w:rPr>
      </w:pPr>
      <w:r w:rsidRPr="00CE1C6E">
        <w:rPr>
          <w:rFonts w:ascii="Times New Roman" w:eastAsia="Calibri" w:hAnsi="Times New Roman" w:cs="Times New Roman"/>
          <w:sz w:val="16"/>
          <w:szCs w:val="16"/>
        </w:rPr>
        <w:t>FEVD coefficients are presented; Standard errors in parentheses; Level of Significance: ***p&lt;.01; **p&lt;.05; *p&lt;.10, two-tailed tests.</w:t>
      </w:r>
    </w:p>
    <w:p w14:paraId="7A5A4D73" w14:textId="77777777" w:rsidR="00344D70" w:rsidRPr="00CE1C6E" w:rsidRDefault="00344D70" w:rsidP="00344D70">
      <w:pPr>
        <w:pStyle w:val="ListParagraph"/>
        <w:spacing w:after="200" w:line="276" w:lineRule="auto"/>
        <w:ind w:left="2520"/>
        <w:rPr>
          <w:rFonts w:ascii="Times New Roman" w:eastAsia="Calibri" w:hAnsi="Times New Roman" w:cs="Times New Roman"/>
          <w:sz w:val="16"/>
          <w:szCs w:val="16"/>
        </w:rPr>
      </w:pPr>
    </w:p>
    <w:p w14:paraId="220E2032" w14:textId="217F52E2" w:rsidR="0018073E" w:rsidRPr="00CE1C6E" w:rsidRDefault="0018073E" w:rsidP="00344D70">
      <w:pPr>
        <w:pStyle w:val="ListParagraph"/>
        <w:numPr>
          <w:ilvl w:val="0"/>
          <w:numId w:val="11"/>
        </w:numPr>
        <w:spacing w:after="200" w:line="276" w:lineRule="auto"/>
        <w:rPr>
          <w:rFonts w:ascii="Times New Roman" w:eastAsia="Calibri" w:hAnsi="Times New Roman" w:cs="Times New Roman"/>
          <w:sz w:val="16"/>
          <w:szCs w:val="16"/>
        </w:rPr>
      </w:pPr>
      <w:r w:rsidRPr="00CE1C6E">
        <w:rPr>
          <w:rFonts w:ascii="Times New Roman" w:eastAsia="Calibri" w:hAnsi="Times New Roman" w:cs="Times New Roman"/>
          <w:sz w:val="16"/>
          <w:szCs w:val="16"/>
        </w:rPr>
        <w:t>Control of Corruption</w:t>
      </w:r>
    </w:p>
    <w:p w14:paraId="2C9B6758" w14:textId="77777777" w:rsidR="00344D70" w:rsidRPr="00CE1C6E" w:rsidRDefault="00344D70" w:rsidP="00344D70">
      <w:pPr>
        <w:pStyle w:val="ListParagraph"/>
        <w:spacing w:after="200" w:line="276" w:lineRule="auto"/>
        <w:ind w:left="2880"/>
        <w:rPr>
          <w:rFonts w:ascii="Times New Roman" w:eastAsia="Calibri" w:hAnsi="Times New Roman" w:cs="Times New Roman"/>
          <w:sz w:val="16"/>
          <w:szCs w:val="16"/>
        </w:rPr>
      </w:pPr>
    </w:p>
    <w:p w14:paraId="2769D0E3" w14:textId="77777777" w:rsidR="00344D70" w:rsidRPr="00CE1C6E" w:rsidRDefault="00344D70" w:rsidP="00344D70">
      <w:pPr>
        <w:pStyle w:val="ListParagraph"/>
        <w:spacing w:after="200" w:line="276" w:lineRule="auto"/>
        <w:ind w:left="2880"/>
        <w:rPr>
          <w:rFonts w:ascii="Times New Roman" w:eastAsia="Calibri" w:hAnsi="Times New Roman" w:cs="Times New Roman"/>
          <w:sz w:val="16"/>
          <w:szCs w:val="16"/>
        </w:rPr>
      </w:pPr>
    </w:p>
    <w:tbl>
      <w:tblPr>
        <w:tblStyle w:val="TableGrid1"/>
        <w:tblW w:w="10888" w:type="dxa"/>
        <w:tblInd w:w="-5" w:type="dxa"/>
        <w:tblLayout w:type="fixed"/>
        <w:tblLook w:val="04A0" w:firstRow="1" w:lastRow="0" w:firstColumn="1" w:lastColumn="0" w:noHBand="0" w:noVBand="1"/>
      </w:tblPr>
      <w:tblGrid>
        <w:gridCol w:w="1795"/>
        <w:gridCol w:w="1080"/>
        <w:gridCol w:w="1173"/>
        <w:gridCol w:w="990"/>
        <w:gridCol w:w="1170"/>
        <w:gridCol w:w="1170"/>
        <w:gridCol w:w="1170"/>
        <w:gridCol w:w="1170"/>
        <w:gridCol w:w="1170"/>
      </w:tblGrid>
      <w:tr w:rsidR="00CE1C6E" w:rsidRPr="00CE1C6E" w14:paraId="249DA5F0" w14:textId="77777777" w:rsidTr="005E5C28">
        <w:tc>
          <w:tcPr>
            <w:tcW w:w="1795" w:type="dxa"/>
          </w:tcPr>
          <w:p w14:paraId="14620693" w14:textId="77777777" w:rsidR="00344D70" w:rsidRPr="00CE1C6E" w:rsidRDefault="00344D70" w:rsidP="00344D70">
            <w:pPr>
              <w:pStyle w:val="ListParagraph"/>
              <w:numPr>
                <w:ilvl w:val="0"/>
                <w:numId w:val="11"/>
              </w:numPr>
              <w:jc w:val="center"/>
              <w:rPr>
                <w:rFonts w:ascii="Times New Roman" w:eastAsia="Calibri" w:hAnsi="Times New Roman" w:cs="Times New Roman"/>
                <w:sz w:val="16"/>
                <w:szCs w:val="16"/>
              </w:rPr>
            </w:pPr>
          </w:p>
        </w:tc>
        <w:tc>
          <w:tcPr>
            <w:tcW w:w="1080" w:type="dxa"/>
          </w:tcPr>
          <w:p w14:paraId="0FA2FFE2"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p>
        </w:tc>
        <w:tc>
          <w:tcPr>
            <w:tcW w:w="1173" w:type="dxa"/>
          </w:tcPr>
          <w:p w14:paraId="7B3F49B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w:t>
            </w:r>
          </w:p>
        </w:tc>
        <w:tc>
          <w:tcPr>
            <w:tcW w:w="990" w:type="dxa"/>
          </w:tcPr>
          <w:p w14:paraId="45FB7EF8"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3</w:t>
            </w:r>
          </w:p>
        </w:tc>
        <w:tc>
          <w:tcPr>
            <w:tcW w:w="1170" w:type="dxa"/>
          </w:tcPr>
          <w:p w14:paraId="5C42BE3E"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4</w:t>
            </w:r>
          </w:p>
        </w:tc>
        <w:tc>
          <w:tcPr>
            <w:tcW w:w="1170" w:type="dxa"/>
          </w:tcPr>
          <w:p w14:paraId="07893BAD"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5</w:t>
            </w:r>
          </w:p>
        </w:tc>
        <w:tc>
          <w:tcPr>
            <w:tcW w:w="1170" w:type="dxa"/>
          </w:tcPr>
          <w:p w14:paraId="36C3059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6</w:t>
            </w:r>
          </w:p>
        </w:tc>
        <w:tc>
          <w:tcPr>
            <w:tcW w:w="1170" w:type="dxa"/>
          </w:tcPr>
          <w:p w14:paraId="72BA05A2"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w:t>
            </w:r>
          </w:p>
        </w:tc>
        <w:tc>
          <w:tcPr>
            <w:tcW w:w="1170" w:type="dxa"/>
          </w:tcPr>
          <w:p w14:paraId="6577164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8</w:t>
            </w:r>
          </w:p>
        </w:tc>
      </w:tr>
      <w:tr w:rsidR="00CE1C6E" w:rsidRPr="00CE1C6E" w14:paraId="791FF5E2" w14:textId="77777777" w:rsidTr="005E5C28">
        <w:tc>
          <w:tcPr>
            <w:tcW w:w="1795" w:type="dxa"/>
          </w:tcPr>
          <w:p w14:paraId="4EF3B85C" w14:textId="77777777" w:rsidR="00344D70" w:rsidRPr="00CE1C6E" w:rsidRDefault="00344D70" w:rsidP="005E5C28">
            <w:pPr>
              <w:jc w:val="center"/>
              <w:rPr>
                <w:rFonts w:ascii="Times New Roman" w:eastAsia="Calibri" w:hAnsi="Times New Roman" w:cs="Times New Roman"/>
                <w:sz w:val="16"/>
                <w:szCs w:val="16"/>
              </w:rPr>
            </w:pPr>
          </w:p>
        </w:tc>
        <w:tc>
          <w:tcPr>
            <w:tcW w:w="1080" w:type="dxa"/>
          </w:tcPr>
          <w:p w14:paraId="76F488E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Global</w:t>
            </w:r>
          </w:p>
          <w:p w14:paraId="1E34B37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Model</w:t>
            </w:r>
          </w:p>
          <w:p w14:paraId="66D61394" w14:textId="77777777" w:rsidR="00344D70" w:rsidRPr="00CE1C6E" w:rsidRDefault="00344D70" w:rsidP="005E5C28">
            <w:pPr>
              <w:jc w:val="center"/>
              <w:rPr>
                <w:rFonts w:ascii="Times New Roman" w:eastAsia="Calibri" w:hAnsi="Times New Roman" w:cs="Times New Roman"/>
                <w:sz w:val="16"/>
                <w:szCs w:val="16"/>
              </w:rPr>
            </w:pPr>
          </w:p>
        </w:tc>
        <w:tc>
          <w:tcPr>
            <w:tcW w:w="1173" w:type="dxa"/>
          </w:tcPr>
          <w:p w14:paraId="3DBA00D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w:t>
            </w:r>
          </w:p>
          <w:p w14:paraId="23BE028E"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Model</w:t>
            </w:r>
          </w:p>
        </w:tc>
        <w:tc>
          <w:tcPr>
            <w:tcW w:w="990" w:type="dxa"/>
          </w:tcPr>
          <w:p w14:paraId="4B74D70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Model </w:t>
            </w:r>
          </w:p>
        </w:tc>
        <w:tc>
          <w:tcPr>
            <w:tcW w:w="1170" w:type="dxa"/>
          </w:tcPr>
          <w:p w14:paraId="5C691DE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w:t>
            </w:r>
          </w:p>
          <w:p w14:paraId="47ACE6E8"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Model </w:t>
            </w:r>
          </w:p>
        </w:tc>
        <w:tc>
          <w:tcPr>
            <w:tcW w:w="1170" w:type="dxa"/>
          </w:tcPr>
          <w:p w14:paraId="4F2330C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1412AAEB"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2B33B97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7A5DBCC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r>
      <w:tr w:rsidR="00CE1C6E" w:rsidRPr="00CE1C6E" w14:paraId="64E67F64" w14:textId="77777777" w:rsidTr="005E5C28">
        <w:tc>
          <w:tcPr>
            <w:tcW w:w="1795" w:type="dxa"/>
          </w:tcPr>
          <w:p w14:paraId="5A28C5FA"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Influence Over the Executive </w:t>
            </w:r>
          </w:p>
        </w:tc>
        <w:tc>
          <w:tcPr>
            <w:tcW w:w="1080" w:type="dxa"/>
          </w:tcPr>
          <w:p w14:paraId="693FF0CB" w14:textId="2141211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A7343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w:t>
            </w:r>
            <w:r w:rsidR="00A73430" w:rsidRPr="00CE1C6E">
              <w:rPr>
                <w:rFonts w:ascii="Times New Roman" w:eastAsia="Calibri" w:hAnsi="Times New Roman" w:cs="Times New Roman"/>
                <w:sz w:val="16"/>
                <w:szCs w:val="16"/>
              </w:rPr>
              <w:t>075</w:t>
            </w:r>
            <w:r w:rsidRPr="00CE1C6E">
              <w:rPr>
                <w:rFonts w:ascii="Times New Roman" w:eastAsia="Calibri" w:hAnsi="Times New Roman" w:cs="Times New Roman"/>
                <w:sz w:val="16"/>
                <w:szCs w:val="16"/>
              </w:rPr>
              <w:t>**</w:t>
            </w:r>
          </w:p>
          <w:p w14:paraId="550587F1" w14:textId="19670BE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A7343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34)</w:t>
            </w:r>
          </w:p>
        </w:tc>
        <w:tc>
          <w:tcPr>
            <w:tcW w:w="1173" w:type="dxa"/>
          </w:tcPr>
          <w:p w14:paraId="503D0D7B"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990" w:type="dxa"/>
          </w:tcPr>
          <w:p w14:paraId="513AF4D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5DD0793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21C6C591" w14:textId="01153C4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101FC"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027</w:t>
            </w:r>
            <w:r w:rsidRPr="00CE1C6E">
              <w:rPr>
                <w:rFonts w:ascii="Times New Roman" w:eastAsia="Calibri" w:hAnsi="Times New Roman" w:cs="Times New Roman"/>
                <w:sz w:val="16"/>
                <w:szCs w:val="16"/>
              </w:rPr>
              <w:t>*</w:t>
            </w:r>
          </w:p>
          <w:p w14:paraId="619600F3" w14:textId="35D63B3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015</w:t>
            </w:r>
            <w:r w:rsidRPr="00CE1C6E">
              <w:rPr>
                <w:rFonts w:ascii="Times New Roman" w:eastAsia="Calibri" w:hAnsi="Times New Roman" w:cs="Times New Roman"/>
                <w:sz w:val="16"/>
                <w:szCs w:val="16"/>
              </w:rPr>
              <w:t>)</w:t>
            </w:r>
          </w:p>
        </w:tc>
        <w:tc>
          <w:tcPr>
            <w:tcW w:w="1170" w:type="dxa"/>
          </w:tcPr>
          <w:p w14:paraId="52AF49B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29AC9AD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5DBE343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1E22912B" w14:textId="77777777" w:rsidTr="005E5C28">
        <w:tc>
          <w:tcPr>
            <w:tcW w:w="1795" w:type="dxa"/>
          </w:tcPr>
          <w:p w14:paraId="79B215DD"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Degree of Institutional Autonomy</w:t>
            </w:r>
          </w:p>
        </w:tc>
        <w:tc>
          <w:tcPr>
            <w:tcW w:w="1080" w:type="dxa"/>
          </w:tcPr>
          <w:p w14:paraId="3FFDA6C3"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3" w:type="dxa"/>
          </w:tcPr>
          <w:p w14:paraId="00F35AD7" w14:textId="6E9CE91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A73430" w:rsidRPr="00CE1C6E">
              <w:rPr>
                <w:rFonts w:ascii="Times New Roman" w:eastAsia="Calibri" w:hAnsi="Times New Roman" w:cs="Times New Roman"/>
                <w:sz w:val="16"/>
                <w:szCs w:val="16"/>
              </w:rPr>
              <w:t>22**</w:t>
            </w:r>
          </w:p>
          <w:p w14:paraId="12F08EF9" w14:textId="692F56A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(0.00</w:t>
            </w:r>
            <w:r w:rsidR="00A73430" w:rsidRPr="00CE1C6E">
              <w:rPr>
                <w:rFonts w:ascii="Times New Roman" w:eastAsia="Calibri" w:hAnsi="Times New Roman" w:cs="Times New Roman"/>
                <w:sz w:val="16"/>
                <w:szCs w:val="16"/>
              </w:rPr>
              <w:t>9</w:t>
            </w:r>
            <w:r w:rsidRPr="00CE1C6E">
              <w:rPr>
                <w:rFonts w:ascii="Times New Roman" w:eastAsia="Calibri" w:hAnsi="Times New Roman" w:cs="Times New Roman"/>
                <w:sz w:val="16"/>
                <w:szCs w:val="16"/>
              </w:rPr>
              <w:t>)</w:t>
            </w:r>
          </w:p>
        </w:tc>
        <w:tc>
          <w:tcPr>
            <w:tcW w:w="990" w:type="dxa"/>
          </w:tcPr>
          <w:p w14:paraId="31A9A80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p w14:paraId="549FAAAF" w14:textId="77777777" w:rsidR="00344D70" w:rsidRPr="00CE1C6E" w:rsidRDefault="00344D70" w:rsidP="005E5C28">
            <w:pPr>
              <w:jc w:val="center"/>
              <w:rPr>
                <w:rFonts w:ascii="Times New Roman" w:eastAsia="Calibri" w:hAnsi="Times New Roman" w:cs="Times New Roman"/>
                <w:sz w:val="16"/>
                <w:szCs w:val="16"/>
              </w:rPr>
            </w:pPr>
          </w:p>
        </w:tc>
        <w:tc>
          <w:tcPr>
            <w:tcW w:w="1170" w:type="dxa"/>
          </w:tcPr>
          <w:p w14:paraId="0C63DC1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6E0059A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1E7BD441" w14:textId="5A85DBE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016*</w:t>
            </w:r>
          </w:p>
          <w:p w14:paraId="0F8A75D7" w14:textId="7AFD17C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(0.00</w:t>
            </w:r>
            <w:r w:rsidR="003101FC" w:rsidRPr="00CE1C6E">
              <w:rPr>
                <w:rFonts w:ascii="Times New Roman" w:eastAsia="Calibri" w:hAnsi="Times New Roman" w:cs="Times New Roman"/>
                <w:sz w:val="16"/>
                <w:szCs w:val="16"/>
              </w:rPr>
              <w:t>9</w:t>
            </w:r>
            <w:r w:rsidRPr="00CE1C6E">
              <w:rPr>
                <w:rFonts w:ascii="Times New Roman" w:eastAsia="Calibri" w:hAnsi="Times New Roman" w:cs="Times New Roman"/>
                <w:sz w:val="16"/>
                <w:szCs w:val="16"/>
              </w:rPr>
              <w:t>)</w:t>
            </w:r>
          </w:p>
        </w:tc>
        <w:tc>
          <w:tcPr>
            <w:tcW w:w="1170" w:type="dxa"/>
          </w:tcPr>
          <w:p w14:paraId="4DD783B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p w14:paraId="5FE599D6" w14:textId="77777777" w:rsidR="00344D70" w:rsidRPr="00CE1C6E" w:rsidRDefault="00344D70" w:rsidP="005E5C28">
            <w:pPr>
              <w:jc w:val="center"/>
              <w:rPr>
                <w:rFonts w:ascii="Times New Roman" w:eastAsia="Calibri" w:hAnsi="Times New Roman" w:cs="Times New Roman"/>
                <w:sz w:val="16"/>
                <w:szCs w:val="16"/>
              </w:rPr>
            </w:pPr>
          </w:p>
        </w:tc>
        <w:tc>
          <w:tcPr>
            <w:tcW w:w="1170" w:type="dxa"/>
          </w:tcPr>
          <w:p w14:paraId="064B9F1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05A7406F" w14:textId="77777777" w:rsidTr="005E5C28">
        <w:tc>
          <w:tcPr>
            <w:tcW w:w="1795" w:type="dxa"/>
          </w:tcPr>
          <w:p w14:paraId="2F27DC5D"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Specified Powers</w:t>
            </w:r>
          </w:p>
        </w:tc>
        <w:tc>
          <w:tcPr>
            <w:tcW w:w="1080" w:type="dxa"/>
          </w:tcPr>
          <w:p w14:paraId="273DA90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3" w:type="dxa"/>
          </w:tcPr>
          <w:p w14:paraId="038AA287"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990" w:type="dxa"/>
          </w:tcPr>
          <w:p w14:paraId="7889C9DD" w14:textId="233C93FD" w:rsidR="00344D70" w:rsidRPr="00CE1C6E" w:rsidRDefault="003101FC"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44**</w:t>
            </w:r>
          </w:p>
          <w:p w14:paraId="591225A9" w14:textId="35190B7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3101FC" w:rsidRPr="00CE1C6E">
              <w:rPr>
                <w:rFonts w:ascii="Times New Roman" w:eastAsia="Calibri" w:hAnsi="Times New Roman" w:cs="Times New Roman"/>
                <w:sz w:val="16"/>
                <w:szCs w:val="16"/>
              </w:rPr>
              <w:t>18)</w:t>
            </w:r>
          </w:p>
        </w:tc>
        <w:tc>
          <w:tcPr>
            <w:tcW w:w="1170" w:type="dxa"/>
          </w:tcPr>
          <w:p w14:paraId="283BA05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1282B1D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3AEDAAE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4AC2F873" w14:textId="01700480" w:rsidR="00344D70" w:rsidRPr="00CE1C6E" w:rsidRDefault="0055022A"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7</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w:t>
            </w:r>
          </w:p>
          <w:p w14:paraId="34C23004" w14:textId="6BCDFA9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55022A" w:rsidRPr="00CE1C6E">
              <w:rPr>
                <w:rFonts w:ascii="Times New Roman" w:eastAsia="Calibri" w:hAnsi="Times New Roman" w:cs="Times New Roman"/>
                <w:sz w:val="16"/>
                <w:szCs w:val="16"/>
              </w:rPr>
              <w:t>31</w:t>
            </w:r>
            <w:r w:rsidRPr="00CE1C6E">
              <w:rPr>
                <w:rFonts w:ascii="Times New Roman" w:eastAsia="Calibri" w:hAnsi="Times New Roman" w:cs="Times New Roman"/>
                <w:sz w:val="16"/>
                <w:szCs w:val="16"/>
              </w:rPr>
              <w:t>)</w:t>
            </w:r>
          </w:p>
        </w:tc>
        <w:tc>
          <w:tcPr>
            <w:tcW w:w="1170" w:type="dxa"/>
          </w:tcPr>
          <w:p w14:paraId="18B8D3E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4CD6CE00" w14:textId="77777777" w:rsidTr="005E5C28">
        <w:tc>
          <w:tcPr>
            <w:tcW w:w="1795" w:type="dxa"/>
          </w:tcPr>
          <w:p w14:paraId="7C5F962C"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Institutional Capacity</w:t>
            </w:r>
          </w:p>
        </w:tc>
        <w:tc>
          <w:tcPr>
            <w:tcW w:w="1080" w:type="dxa"/>
          </w:tcPr>
          <w:p w14:paraId="7A110A7F"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3" w:type="dxa"/>
          </w:tcPr>
          <w:p w14:paraId="7ACC955B"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990" w:type="dxa"/>
          </w:tcPr>
          <w:p w14:paraId="158AC191"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073094BF" w14:textId="50CE1DAA" w:rsidR="00344D70" w:rsidRPr="00CE1C6E" w:rsidRDefault="003101FC"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143***</w:t>
            </w:r>
          </w:p>
          <w:p w14:paraId="6DC71849" w14:textId="5EE1DEB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3101FC" w:rsidRPr="00CE1C6E">
              <w:rPr>
                <w:rFonts w:ascii="Times New Roman" w:eastAsia="Calibri" w:hAnsi="Times New Roman" w:cs="Times New Roman"/>
                <w:sz w:val="16"/>
                <w:szCs w:val="16"/>
              </w:rPr>
              <w:t>45</w:t>
            </w:r>
            <w:r w:rsidRPr="00CE1C6E">
              <w:rPr>
                <w:rFonts w:ascii="Times New Roman" w:eastAsia="Calibri" w:hAnsi="Times New Roman" w:cs="Times New Roman"/>
                <w:sz w:val="16"/>
                <w:szCs w:val="16"/>
              </w:rPr>
              <w:t>)</w:t>
            </w:r>
          </w:p>
        </w:tc>
        <w:tc>
          <w:tcPr>
            <w:tcW w:w="1170" w:type="dxa"/>
          </w:tcPr>
          <w:p w14:paraId="09FB8B81"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12238565"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77C129A3"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48674A06" w14:textId="51C6CFE4" w:rsidR="00344D70" w:rsidRPr="00CE1C6E" w:rsidRDefault="0055022A"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53**</w:t>
            </w:r>
          </w:p>
          <w:p w14:paraId="3D8FB31A" w14:textId="73C5E24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55022A" w:rsidRPr="00CE1C6E">
              <w:rPr>
                <w:rFonts w:ascii="Times New Roman" w:eastAsia="Calibri" w:hAnsi="Times New Roman" w:cs="Times New Roman"/>
                <w:sz w:val="16"/>
                <w:szCs w:val="16"/>
              </w:rPr>
              <w:t>2</w:t>
            </w:r>
            <w:r w:rsidRPr="00CE1C6E">
              <w:rPr>
                <w:rFonts w:ascii="Times New Roman" w:eastAsia="Calibri" w:hAnsi="Times New Roman" w:cs="Times New Roman"/>
                <w:sz w:val="16"/>
                <w:szCs w:val="16"/>
              </w:rPr>
              <w:t>0)</w:t>
            </w:r>
          </w:p>
        </w:tc>
      </w:tr>
      <w:tr w:rsidR="00CE1C6E" w:rsidRPr="00CE1C6E" w14:paraId="18F3C6AE" w14:textId="77777777" w:rsidTr="005E5C28">
        <w:tc>
          <w:tcPr>
            <w:tcW w:w="1795" w:type="dxa"/>
          </w:tcPr>
          <w:p w14:paraId="67A9C2DE"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Parliamentary System</w:t>
            </w:r>
          </w:p>
        </w:tc>
        <w:tc>
          <w:tcPr>
            <w:tcW w:w="1080" w:type="dxa"/>
          </w:tcPr>
          <w:p w14:paraId="76A5BBED" w14:textId="69A4605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A73430" w:rsidRPr="00CE1C6E">
              <w:rPr>
                <w:rFonts w:ascii="Times New Roman" w:eastAsia="Calibri" w:hAnsi="Times New Roman" w:cs="Times New Roman"/>
                <w:sz w:val="16"/>
                <w:szCs w:val="16"/>
              </w:rPr>
              <w:t>708</w:t>
            </w:r>
            <w:r w:rsidRPr="00CE1C6E">
              <w:rPr>
                <w:rFonts w:ascii="Times New Roman" w:eastAsia="Calibri" w:hAnsi="Times New Roman" w:cs="Times New Roman"/>
                <w:sz w:val="16"/>
                <w:szCs w:val="16"/>
              </w:rPr>
              <w:t>***</w:t>
            </w:r>
          </w:p>
          <w:p w14:paraId="4F2767E9" w14:textId="423689A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A73430" w:rsidRPr="00CE1C6E">
              <w:rPr>
                <w:rFonts w:ascii="Times New Roman" w:eastAsia="Calibri" w:hAnsi="Times New Roman" w:cs="Times New Roman"/>
                <w:sz w:val="16"/>
                <w:szCs w:val="16"/>
              </w:rPr>
              <w:t>183</w:t>
            </w:r>
            <w:r w:rsidRPr="00CE1C6E">
              <w:rPr>
                <w:rFonts w:ascii="Times New Roman" w:eastAsia="Calibri" w:hAnsi="Times New Roman" w:cs="Times New Roman"/>
                <w:sz w:val="16"/>
                <w:szCs w:val="16"/>
              </w:rPr>
              <w:t>)</w:t>
            </w:r>
          </w:p>
        </w:tc>
        <w:tc>
          <w:tcPr>
            <w:tcW w:w="1173" w:type="dxa"/>
          </w:tcPr>
          <w:p w14:paraId="35CA3661" w14:textId="61A105F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A73430" w:rsidRPr="00CE1C6E">
              <w:rPr>
                <w:rFonts w:ascii="Times New Roman" w:eastAsia="Calibri" w:hAnsi="Times New Roman" w:cs="Times New Roman"/>
                <w:sz w:val="16"/>
                <w:szCs w:val="16"/>
              </w:rPr>
              <w:t>949***</w:t>
            </w:r>
          </w:p>
          <w:p w14:paraId="2994EDD3" w14:textId="68B4E75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A73430" w:rsidRPr="00CE1C6E">
              <w:rPr>
                <w:rFonts w:ascii="Times New Roman" w:eastAsia="Calibri" w:hAnsi="Times New Roman" w:cs="Times New Roman"/>
                <w:sz w:val="16"/>
                <w:szCs w:val="16"/>
              </w:rPr>
              <w:t>139</w:t>
            </w:r>
            <w:r w:rsidRPr="00CE1C6E">
              <w:rPr>
                <w:rFonts w:ascii="Times New Roman" w:eastAsia="Calibri" w:hAnsi="Times New Roman" w:cs="Times New Roman"/>
                <w:sz w:val="16"/>
                <w:szCs w:val="16"/>
              </w:rPr>
              <w:t>)</w:t>
            </w:r>
          </w:p>
        </w:tc>
        <w:tc>
          <w:tcPr>
            <w:tcW w:w="990" w:type="dxa"/>
          </w:tcPr>
          <w:p w14:paraId="51746F2C" w14:textId="49A432D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3101FC" w:rsidRPr="00CE1C6E">
              <w:rPr>
                <w:rFonts w:ascii="Times New Roman" w:eastAsia="Calibri" w:hAnsi="Times New Roman" w:cs="Times New Roman"/>
                <w:sz w:val="16"/>
                <w:szCs w:val="16"/>
              </w:rPr>
              <w:t>993</w:t>
            </w:r>
            <w:r w:rsidRPr="00CE1C6E">
              <w:rPr>
                <w:rFonts w:ascii="Times New Roman" w:eastAsia="Calibri" w:hAnsi="Times New Roman" w:cs="Times New Roman"/>
                <w:sz w:val="16"/>
                <w:szCs w:val="16"/>
              </w:rPr>
              <w:t>***</w:t>
            </w:r>
          </w:p>
          <w:p w14:paraId="7AD9DBAC" w14:textId="15817C0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134</w:t>
            </w:r>
            <w:r w:rsidRPr="00CE1C6E">
              <w:rPr>
                <w:rFonts w:ascii="Times New Roman" w:eastAsia="Calibri" w:hAnsi="Times New Roman" w:cs="Times New Roman"/>
                <w:sz w:val="16"/>
                <w:szCs w:val="16"/>
              </w:rPr>
              <w:t>)</w:t>
            </w:r>
          </w:p>
        </w:tc>
        <w:tc>
          <w:tcPr>
            <w:tcW w:w="1170" w:type="dxa"/>
          </w:tcPr>
          <w:p w14:paraId="12CD5CE2" w14:textId="0523B784" w:rsidR="00344D70" w:rsidRPr="00CE1C6E" w:rsidRDefault="003101FC"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890***</w:t>
            </w:r>
          </w:p>
          <w:p w14:paraId="6B710644" w14:textId="5E761BD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135</w:t>
            </w:r>
            <w:r w:rsidRPr="00CE1C6E">
              <w:rPr>
                <w:rFonts w:ascii="Times New Roman" w:eastAsia="Calibri" w:hAnsi="Times New Roman" w:cs="Times New Roman"/>
                <w:sz w:val="16"/>
                <w:szCs w:val="16"/>
              </w:rPr>
              <w:t>)</w:t>
            </w:r>
          </w:p>
        </w:tc>
        <w:tc>
          <w:tcPr>
            <w:tcW w:w="1170" w:type="dxa"/>
          </w:tcPr>
          <w:p w14:paraId="6A0A596F" w14:textId="3B40903D"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0.29</w:t>
            </w:r>
            <w:r w:rsidR="003101FC" w:rsidRPr="00CE1C6E">
              <w:rPr>
                <w:rFonts w:ascii="Times New Roman" w:eastAsia="Calibri" w:hAnsi="Times New Roman" w:cs="Times New Roman"/>
                <w:sz w:val="16"/>
                <w:szCs w:val="16"/>
              </w:rPr>
              <w:t>5</w:t>
            </w:r>
            <w:r w:rsidRPr="00CE1C6E">
              <w:rPr>
                <w:rFonts w:ascii="Times New Roman" w:eastAsia="Calibri" w:hAnsi="Times New Roman" w:cs="Times New Roman"/>
                <w:sz w:val="16"/>
                <w:szCs w:val="16"/>
              </w:rPr>
              <w:t>*</w:t>
            </w:r>
          </w:p>
          <w:p w14:paraId="2A15E58C" w14:textId="4AEA8BF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173</w:t>
            </w:r>
            <w:r w:rsidRPr="00CE1C6E">
              <w:rPr>
                <w:rFonts w:ascii="Times New Roman" w:eastAsia="Calibri" w:hAnsi="Times New Roman" w:cs="Times New Roman"/>
                <w:sz w:val="16"/>
                <w:szCs w:val="16"/>
              </w:rPr>
              <w:t>)</w:t>
            </w:r>
          </w:p>
        </w:tc>
        <w:tc>
          <w:tcPr>
            <w:tcW w:w="1170" w:type="dxa"/>
          </w:tcPr>
          <w:p w14:paraId="2513E6C1" w14:textId="07106A67" w:rsidR="00344D70" w:rsidRPr="00CE1C6E" w:rsidRDefault="003101FC"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401***</w:t>
            </w:r>
          </w:p>
          <w:p w14:paraId="07884B1D" w14:textId="4D85535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143</w:t>
            </w:r>
            <w:r w:rsidRPr="00CE1C6E">
              <w:rPr>
                <w:rFonts w:ascii="Times New Roman" w:eastAsia="Calibri" w:hAnsi="Times New Roman" w:cs="Times New Roman"/>
                <w:sz w:val="16"/>
                <w:szCs w:val="16"/>
              </w:rPr>
              <w:t>)</w:t>
            </w:r>
          </w:p>
        </w:tc>
        <w:tc>
          <w:tcPr>
            <w:tcW w:w="1170" w:type="dxa"/>
          </w:tcPr>
          <w:p w14:paraId="12B65893" w14:textId="6106FCE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55022A" w:rsidRPr="00CE1C6E">
              <w:rPr>
                <w:rFonts w:ascii="Times New Roman" w:eastAsia="Calibri" w:hAnsi="Times New Roman" w:cs="Times New Roman"/>
                <w:sz w:val="16"/>
                <w:szCs w:val="16"/>
              </w:rPr>
              <w:t xml:space="preserve"> </w:t>
            </w:r>
            <w:r w:rsidRPr="00CE1C6E">
              <w:rPr>
                <w:rFonts w:ascii="Times New Roman" w:eastAsia="Calibri" w:hAnsi="Times New Roman" w:cs="Times New Roman"/>
                <w:sz w:val="16"/>
                <w:szCs w:val="16"/>
              </w:rPr>
              <w:t>0.</w:t>
            </w:r>
            <w:r w:rsidR="0055022A" w:rsidRPr="00CE1C6E">
              <w:rPr>
                <w:rFonts w:ascii="Times New Roman" w:eastAsia="Calibri" w:hAnsi="Times New Roman" w:cs="Times New Roman"/>
                <w:sz w:val="16"/>
                <w:szCs w:val="16"/>
              </w:rPr>
              <w:t>413</w:t>
            </w:r>
            <w:r w:rsidRPr="00CE1C6E">
              <w:rPr>
                <w:rFonts w:ascii="Times New Roman" w:eastAsia="Calibri" w:hAnsi="Times New Roman" w:cs="Times New Roman"/>
                <w:sz w:val="16"/>
                <w:szCs w:val="16"/>
              </w:rPr>
              <w:t>***</w:t>
            </w:r>
          </w:p>
          <w:p w14:paraId="7870CC5A" w14:textId="1003134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5022A" w:rsidRPr="00CE1C6E">
              <w:rPr>
                <w:rFonts w:ascii="Times New Roman" w:eastAsia="Calibri" w:hAnsi="Times New Roman" w:cs="Times New Roman"/>
                <w:sz w:val="16"/>
                <w:szCs w:val="16"/>
              </w:rPr>
              <w:t>139</w:t>
            </w:r>
            <w:r w:rsidRPr="00CE1C6E">
              <w:rPr>
                <w:rFonts w:ascii="Times New Roman" w:eastAsia="Calibri" w:hAnsi="Times New Roman" w:cs="Times New Roman"/>
                <w:sz w:val="16"/>
                <w:szCs w:val="16"/>
              </w:rPr>
              <w:t>)</w:t>
            </w:r>
          </w:p>
        </w:tc>
        <w:tc>
          <w:tcPr>
            <w:tcW w:w="1170" w:type="dxa"/>
          </w:tcPr>
          <w:p w14:paraId="1A5C8771" w14:textId="3B25867D" w:rsidR="00344D70" w:rsidRPr="00CE1C6E" w:rsidRDefault="0055022A"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0.3</w:t>
            </w:r>
            <w:r w:rsidRPr="00CE1C6E">
              <w:rPr>
                <w:rFonts w:ascii="Times New Roman" w:eastAsia="Calibri" w:hAnsi="Times New Roman" w:cs="Times New Roman"/>
                <w:sz w:val="16"/>
                <w:szCs w:val="16"/>
              </w:rPr>
              <w:t>6</w:t>
            </w:r>
            <w:r w:rsidR="00344D70" w:rsidRPr="00CE1C6E">
              <w:rPr>
                <w:rFonts w:ascii="Times New Roman" w:eastAsia="Calibri" w:hAnsi="Times New Roman" w:cs="Times New Roman"/>
                <w:sz w:val="16"/>
                <w:szCs w:val="16"/>
              </w:rPr>
              <w:t>3</w:t>
            </w:r>
            <w:r w:rsidRPr="00CE1C6E">
              <w:rPr>
                <w:rFonts w:ascii="Times New Roman" w:eastAsia="Calibri" w:hAnsi="Times New Roman" w:cs="Times New Roman"/>
                <w:sz w:val="16"/>
                <w:szCs w:val="16"/>
              </w:rPr>
              <w:t>**</w:t>
            </w:r>
          </w:p>
          <w:p w14:paraId="6AC4BF82" w14:textId="2C42A34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5022A" w:rsidRPr="00CE1C6E">
              <w:rPr>
                <w:rFonts w:ascii="Times New Roman" w:eastAsia="Calibri" w:hAnsi="Times New Roman" w:cs="Times New Roman"/>
                <w:sz w:val="16"/>
                <w:szCs w:val="16"/>
              </w:rPr>
              <w:t>143</w:t>
            </w:r>
            <w:r w:rsidRPr="00CE1C6E">
              <w:rPr>
                <w:rFonts w:ascii="Times New Roman" w:eastAsia="Calibri" w:hAnsi="Times New Roman" w:cs="Times New Roman"/>
                <w:sz w:val="16"/>
                <w:szCs w:val="16"/>
              </w:rPr>
              <w:t>)</w:t>
            </w:r>
          </w:p>
        </w:tc>
      </w:tr>
      <w:tr w:rsidR="00CE1C6E" w:rsidRPr="00CE1C6E" w14:paraId="348D6BAC" w14:textId="77777777" w:rsidTr="005E5C28">
        <w:tc>
          <w:tcPr>
            <w:tcW w:w="1795" w:type="dxa"/>
          </w:tcPr>
          <w:p w14:paraId="5B19BCA1"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PR system</w:t>
            </w:r>
          </w:p>
        </w:tc>
        <w:tc>
          <w:tcPr>
            <w:tcW w:w="1080" w:type="dxa"/>
          </w:tcPr>
          <w:p w14:paraId="056647E8" w14:textId="3C8400D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A73430" w:rsidRPr="00CE1C6E">
              <w:rPr>
                <w:rFonts w:ascii="Times New Roman" w:eastAsia="Calibri" w:hAnsi="Times New Roman" w:cs="Times New Roman"/>
                <w:sz w:val="16"/>
                <w:szCs w:val="16"/>
              </w:rPr>
              <w:t>74</w:t>
            </w:r>
          </w:p>
          <w:p w14:paraId="3FE13379" w14:textId="715F795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A73430" w:rsidRPr="00CE1C6E">
              <w:rPr>
                <w:rFonts w:ascii="Times New Roman" w:eastAsia="Calibri" w:hAnsi="Times New Roman" w:cs="Times New Roman"/>
                <w:sz w:val="16"/>
                <w:szCs w:val="16"/>
              </w:rPr>
              <w:t>117</w:t>
            </w:r>
            <w:r w:rsidRPr="00CE1C6E">
              <w:rPr>
                <w:rFonts w:ascii="Times New Roman" w:eastAsia="Calibri" w:hAnsi="Times New Roman" w:cs="Times New Roman"/>
                <w:sz w:val="16"/>
                <w:szCs w:val="16"/>
              </w:rPr>
              <w:t>)</w:t>
            </w:r>
          </w:p>
        </w:tc>
        <w:tc>
          <w:tcPr>
            <w:tcW w:w="1173" w:type="dxa"/>
          </w:tcPr>
          <w:p w14:paraId="3D807888" w14:textId="419E045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A73430" w:rsidRPr="00CE1C6E">
              <w:rPr>
                <w:rFonts w:ascii="Times New Roman" w:eastAsia="Calibri" w:hAnsi="Times New Roman" w:cs="Times New Roman"/>
                <w:sz w:val="16"/>
                <w:szCs w:val="16"/>
              </w:rPr>
              <w:t>196</w:t>
            </w:r>
          </w:p>
          <w:p w14:paraId="049CCF81" w14:textId="5E4D2A0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A73430" w:rsidRPr="00CE1C6E">
              <w:rPr>
                <w:rFonts w:ascii="Times New Roman" w:eastAsia="Calibri" w:hAnsi="Times New Roman" w:cs="Times New Roman"/>
                <w:sz w:val="16"/>
                <w:szCs w:val="16"/>
              </w:rPr>
              <w:t>123</w:t>
            </w:r>
            <w:r w:rsidRPr="00CE1C6E">
              <w:rPr>
                <w:rFonts w:ascii="Times New Roman" w:eastAsia="Calibri" w:hAnsi="Times New Roman" w:cs="Times New Roman"/>
                <w:sz w:val="16"/>
                <w:szCs w:val="16"/>
              </w:rPr>
              <w:t>)</w:t>
            </w:r>
          </w:p>
        </w:tc>
        <w:tc>
          <w:tcPr>
            <w:tcW w:w="990" w:type="dxa"/>
          </w:tcPr>
          <w:p w14:paraId="0ED13007" w14:textId="5B6654C7" w:rsidR="00344D70" w:rsidRPr="00CE1C6E" w:rsidRDefault="003101FC"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297**</w:t>
            </w:r>
          </w:p>
          <w:p w14:paraId="0A2C3DCF" w14:textId="0596976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127</w:t>
            </w:r>
            <w:r w:rsidRPr="00CE1C6E">
              <w:rPr>
                <w:rFonts w:ascii="Times New Roman" w:eastAsia="Calibri" w:hAnsi="Times New Roman" w:cs="Times New Roman"/>
                <w:sz w:val="16"/>
                <w:szCs w:val="16"/>
              </w:rPr>
              <w:t>)</w:t>
            </w:r>
          </w:p>
        </w:tc>
        <w:tc>
          <w:tcPr>
            <w:tcW w:w="1170" w:type="dxa"/>
          </w:tcPr>
          <w:p w14:paraId="5E4BE9B1" w14:textId="30DB7E2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145</w:t>
            </w:r>
          </w:p>
          <w:p w14:paraId="21510DAF" w14:textId="5AC314E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119</w:t>
            </w:r>
            <w:r w:rsidRPr="00CE1C6E">
              <w:rPr>
                <w:rFonts w:ascii="Times New Roman" w:eastAsia="Calibri" w:hAnsi="Times New Roman" w:cs="Times New Roman"/>
                <w:sz w:val="16"/>
                <w:szCs w:val="16"/>
              </w:rPr>
              <w:t>)</w:t>
            </w:r>
          </w:p>
        </w:tc>
        <w:tc>
          <w:tcPr>
            <w:tcW w:w="1170" w:type="dxa"/>
          </w:tcPr>
          <w:p w14:paraId="3D86B902" w14:textId="235E026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3101FC" w:rsidRPr="00CE1C6E">
              <w:rPr>
                <w:rFonts w:ascii="Times New Roman" w:eastAsia="Calibri" w:hAnsi="Times New Roman" w:cs="Times New Roman"/>
                <w:sz w:val="16"/>
                <w:szCs w:val="16"/>
              </w:rPr>
              <w:t>79</w:t>
            </w:r>
          </w:p>
          <w:p w14:paraId="747451AC" w14:textId="03EEFDE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107</w:t>
            </w:r>
            <w:r w:rsidRPr="00CE1C6E">
              <w:rPr>
                <w:rFonts w:ascii="Times New Roman" w:eastAsia="Calibri" w:hAnsi="Times New Roman" w:cs="Times New Roman"/>
                <w:sz w:val="16"/>
                <w:szCs w:val="16"/>
              </w:rPr>
              <w:t>)</w:t>
            </w:r>
          </w:p>
        </w:tc>
        <w:tc>
          <w:tcPr>
            <w:tcW w:w="1170" w:type="dxa"/>
          </w:tcPr>
          <w:p w14:paraId="2D6E2C6C" w14:textId="2262B04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120</w:t>
            </w:r>
          </w:p>
          <w:p w14:paraId="76AAE54D" w14:textId="0F35543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110</w:t>
            </w:r>
            <w:r w:rsidRPr="00CE1C6E">
              <w:rPr>
                <w:rFonts w:ascii="Times New Roman" w:eastAsia="Calibri" w:hAnsi="Times New Roman" w:cs="Times New Roman"/>
                <w:sz w:val="16"/>
                <w:szCs w:val="16"/>
              </w:rPr>
              <w:t>)</w:t>
            </w:r>
          </w:p>
        </w:tc>
        <w:tc>
          <w:tcPr>
            <w:tcW w:w="1170" w:type="dxa"/>
          </w:tcPr>
          <w:p w14:paraId="152BB269" w14:textId="4668120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5022A" w:rsidRPr="00CE1C6E">
              <w:rPr>
                <w:rFonts w:ascii="Times New Roman" w:eastAsia="Calibri" w:hAnsi="Times New Roman" w:cs="Times New Roman"/>
                <w:sz w:val="16"/>
                <w:szCs w:val="16"/>
              </w:rPr>
              <w:t>212*</w:t>
            </w:r>
          </w:p>
          <w:p w14:paraId="48682E4D" w14:textId="05D730C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5022A" w:rsidRPr="00CE1C6E">
              <w:rPr>
                <w:rFonts w:ascii="Times New Roman" w:eastAsia="Calibri" w:hAnsi="Times New Roman" w:cs="Times New Roman"/>
                <w:sz w:val="16"/>
                <w:szCs w:val="16"/>
              </w:rPr>
              <w:t>113</w:t>
            </w:r>
            <w:r w:rsidRPr="00CE1C6E">
              <w:rPr>
                <w:rFonts w:ascii="Times New Roman" w:eastAsia="Calibri" w:hAnsi="Times New Roman" w:cs="Times New Roman"/>
                <w:sz w:val="16"/>
                <w:szCs w:val="16"/>
              </w:rPr>
              <w:t>)</w:t>
            </w:r>
          </w:p>
        </w:tc>
        <w:tc>
          <w:tcPr>
            <w:tcW w:w="1170" w:type="dxa"/>
          </w:tcPr>
          <w:p w14:paraId="5FC516BD" w14:textId="432BCA4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0.06</w:t>
            </w:r>
            <w:r w:rsidR="0055022A" w:rsidRPr="00CE1C6E">
              <w:rPr>
                <w:rFonts w:ascii="Times New Roman" w:eastAsia="Calibri" w:hAnsi="Times New Roman" w:cs="Times New Roman"/>
                <w:sz w:val="16"/>
                <w:szCs w:val="16"/>
              </w:rPr>
              <w:t>2</w:t>
            </w:r>
          </w:p>
          <w:p w14:paraId="2706378A" w14:textId="6DCA643D"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5022A" w:rsidRPr="00CE1C6E">
              <w:rPr>
                <w:rFonts w:ascii="Times New Roman" w:eastAsia="Calibri" w:hAnsi="Times New Roman" w:cs="Times New Roman"/>
                <w:sz w:val="16"/>
                <w:szCs w:val="16"/>
              </w:rPr>
              <w:t>112</w:t>
            </w:r>
            <w:r w:rsidRPr="00CE1C6E">
              <w:rPr>
                <w:rFonts w:ascii="Times New Roman" w:eastAsia="Calibri" w:hAnsi="Times New Roman" w:cs="Times New Roman"/>
                <w:sz w:val="16"/>
                <w:szCs w:val="16"/>
              </w:rPr>
              <w:t>)</w:t>
            </w:r>
          </w:p>
        </w:tc>
      </w:tr>
      <w:tr w:rsidR="00CE1C6E" w:rsidRPr="00CE1C6E" w14:paraId="5F42A899" w14:textId="77777777" w:rsidTr="005E5C28">
        <w:tc>
          <w:tcPr>
            <w:tcW w:w="1795" w:type="dxa"/>
          </w:tcPr>
          <w:p w14:paraId="3068645A"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Veto Players</w:t>
            </w:r>
          </w:p>
        </w:tc>
        <w:tc>
          <w:tcPr>
            <w:tcW w:w="1080" w:type="dxa"/>
          </w:tcPr>
          <w:p w14:paraId="2FDE9362" w14:textId="6C91181D"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A73430" w:rsidRPr="00CE1C6E">
              <w:rPr>
                <w:rFonts w:ascii="Times New Roman" w:eastAsia="Calibri" w:hAnsi="Times New Roman" w:cs="Times New Roman"/>
                <w:sz w:val="16"/>
                <w:szCs w:val="16"/>
              </w:rPr>
              <w:t>207</w:t>
            </w:r>
          </w:p>
          <w:p w14:paraId="08C8E368" w14:textId="301AFDA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A73430" w:rsidRPr="00CE1C6E">
              <w:rPr>
                <w:rFonts w:ascii="Times New Roman" w:eastAsia="Calibri" w:hAnsi="Times New Roman" w:cs="Times New Roman"/>
                <w:sz w:val="16"/>
                <w:szCs w:val="16"/>
              </w:rPr>
              <w:t>385</w:t>
            </w:r>
            <w:r w:rsidRPr="00CE1C6E">
              <w:rPr>
                <w:rFonts w:ascii="Times New Roman" w:eastAsia="Calibri" w:hAnsi="Times New Roman" w:cs="Times New Roman"/>
                <w:sz w:val="16"/>
                <w:szCs w:val="16"/>
              </w:rPr>
              <w:t>)</w:t>
            </w:r>
          </w:p>
        </w:tc>
        <w:tc>
          <w:tcPr>
            <w:tcW w:w="1173" w:type="dxa"/>
          </w:tcPr>
          <w:p w14:paraId="1DC8C73A" w14:textId="3FED17B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A73430" w:rsidRPr="00CE1C6E">
              <w:rPr>
                <w:rFonts w:ascii="Times New Roman" w:eastAsia="Calibri" w:hAnsi="Times New Roman" w:cs="Times New Roman"/>
                <w:sz w:val="16"/>
                <w:szCs w:val="16"/>
              </w:rPr>
              <w:t>292</w:t>
            </w:r>
          </w:p>
          <w:p w14:paraId="3A8FC99F" w14:textId="219C4F1D"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A73430" w:rsidRPr="00CE1C6E">
              <w:rPr>
                <w:rFonts w:ascii="Times New Roman" w:eastAsia="Calibri" w:hAnsi="Times New Roman" w:cs="Times New Roman"/>
                <w:sz w:val="16"/>
                <w:szCs w:val="16"/>
              </w:rPr>
              <w:t>369</w:t>
            </w:r>
            <w:r w:rsidRPr="00CE1C6E">
              <w:rPr>
                <w:rFonts w:ascii="Times New Roman" w:eastAsia="Calibri" w:hAnsi="Times New Roman" w:cs="Times New Roman"/>
                <w:sz w:val="16"/>
                <w:szCs w:val="16"/>
              </w:rPr>
              <w:t>)</w:t>
            </w:r>
          </w:p>
        </w:tc>
        <w:tc>
          <w:tcPr>
            <w:tcW w:w="990" w:type="dxa"/>
          </w:tcPr>
          <w:p w14:paraId="3936B287" w14:textId="4A6F921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439</w:t>
            </w:r>
          </w:p>
          <w:p w14:paraId="026BAFC0" w14:textId="20067AC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376</w:t>
            </w:r>
            <w:r w:rsidRPr="00CE1C6E">
              <w:rPr>
                <w:rFonts w:ascii="Times New Roman" w:eastAsia="Calibri" w:hAnsi="Times New Roman" w:cs="Times New Roman"/>
                <w:sz w:val="16"/>
                <w:szCs w:val="16"/>
              </w:rPr>
              <w:t>)</w:t>
            </w:r>
          </w:p>
        </w:tc>
        <w:tc>
          <w:tcPr>
            <w:tcW w:w="1170" w:type="dxa"/>
          </w:tcPr>
          <w:p w14:paraId="78420FE5" w14:textId="3A74FC2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090</w:t>
            </w:r>
          </w:p>
          <w:p w14:paraId="1968B869" w14:textId="306EE0E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379</w:t>
            </w:r>
            <w:r w:rsidRPr="00CE1C6E">
              <w:rPr>
                <w:rFonts w:ascii="Times New Roman" w:eastAsia="Calibri" w:hAnsi="Times New Roman" w:cs="Times New Roman"/>
                <w:sz w:val="16"/>
                <w:szCs w:val="16"/>
              </w:rPr>
              <w:t>)</w:t>
            </w:r>
          </w:p>
        </w:tc>
        <w:tc>
          <w:tcPr>
            <w:tcW w:w="1170" w:type="dxa"/>
          </w:tcPr>
          <w:p w14:paraId="6177540F" w14:textId="4CCCC700" w:rsidR="00344D70" w:rsidRPr="00CE1C6E" w:rsidRDefault="003101FC" w:rsidP="003101FC">
            <w:pP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125</w:t>
            </w:r>
          </w:p>
          <w:p w14:paraId="39E09AF7" w14:textId="454E73F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341</w:t>
            </w:r>
            <w:r w:rsidRPr="00CE1C6E">
              <w:rPr>
                <w:rFonts w:ascii="Times New Roman" w:eastAsia="Calibri" w:hAnsi="Times New Roman" w:cs="Times New Roman"/>
                <w:sz w:val="16"/>
                <w:szCs w:val="16"/>
              </w:rPr>
              <w:t>)</w:t>
            </w:r>
          </w:p>
        </w:tc>
        <w:tc>
          <w:tcPr>
            <w:tcW w:w="1170" w:type="dxa"/>
          </w:tcPr>
          <w:p w14:paraId="78A5D590" w14:textId="30C9C62A" w:rsidR="00344D70" w:rsidRPr="00CE1C6E" w:rsidRDefault="0055022A"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053</w:t>
            </w:r>
          </w:p>
          <w:p w14:paraId="0CFEDB5E" w14:textId="76B8C22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5022A" w:rsidRPr="00CE1C6E">
              <w:rPr>
                <w:rFonts w:ascii="Times New Roman" w:eastAsia="Calibri" w:hAnsi="Times New Roman" w:cs="Times New Roman"/>
                <w:sz w:val="16"/>
                <w:szCs w:val="16"/>
              </w:rPr>
              <w:t>321</w:t>
            </w:r>
            <w:r w:rsidRPr="00CE1C6E">
              <w:rPr>
                <w:rFonts w:ascii="Times New Roman" w:eastAsia="Calibri" w:hAnsi="Times New Roman" w:cs="Times New Roman"/>
                <w:sz w:val="16"/>
                <w:szCs w:val="16"/>
              </w:rPr>
              <w:t>)</w:t>
            </w:r>
          </w:p>
        </w:tc>
        <w:tc>
          <w:tcPr>
            <w:tcW w:w="1170" w:type="dxa"/>
          </w:tcPr>
          <w:p w14:paraId="283267E9" w14:textId="5655E077" w:rsidR="00344D70" w:rsidRPr="00CE1C6E" w:rsidRDefault="0055022A"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45</w:t>
            </w:r>
          </w:p>
          <w:p w14:paraId="30C9296A" w14:textId="39EFFA7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5022A" w:rsidRPr="00CE1C6E">
              <w:rPr>
                <w:rFonts w:ascii="Times New Roman" w:eastAsia="Calibri" w:hAnsi="Times New Roman" w:cs="Times New Roman"/>
                <w:sz w:val="16"/>
                <w:szCs w:val="16"/>
              </w:rPr>
              <w:t>324)</w:t>
            </w:r>
          </w:p>
        </w:tc>
        <w:tc>
          <w:tcPr>
            <w:tcW w:w="1170" w:type="dxa"/>
          </w:tcPr>
          <w:p w14:paraId="3046A432" w14:textId="4EB180A8" w:rsidR="00344D70" w:rsidRPr="00CE1C6E" w:rsidRDefault="0055022A"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164</w:t>
            </w:r>
          </w:p>
          <w:p w14:paraId="2115E017" w14:textId="7339455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5022A" w:rsidRPr="00CE1C6E">
              <w:rPr>
                <w:rFonts w:ascii="Times New Roman" w:eastAsia="Calibri" w:hAnsi="Times New Roman" w:cs="Times New Roman"/>
                <w:sz w:val="16"/>
                <w:szCs w:val="16"/>
              </w:rPr>
              <w:t>343</w:t>
            </w:r>
            <w:r w:rsidRPr="00CE1C6E">
              <w:rPr>
                <w:rFonts w:ascii="Times New Roman" w:eastAsia="Calibri" w:hAnsi="Times New Roman" w:cs="Times New Roman"/>
                <w:sz w:val="16"/>
                <w:szCs w:val="16"/>
              </w:rPr>
              <w:t>)</w:t>
            </w:r>
          </w:p>
        </w:tc>
      </w:tr>
      <w:tr w:rsidR="00CE1C6E" w:rsidRPr="00CE1C6E" w14:paraId="23EE88BD" w14:textId="77777777" w:rsidTr="005E5C28">
        <w:tc>
          <w:tcPr>
            <w:tcW w:w="1795" w:type="dxa"/>
          </w:tcPr>
          <w:p w14:paraId="1B4AD20C"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Federalism</w:t>
            </w:r>
          </w:p>
        </w:tc>
        <w:tc>
          <w:tcPr>
            <w:tcW w:w="1080" w:type="dxa"/>
          </w:tcPr>
          <w:p w14:paraId="2068CF62" w14:textId="7A5E9E3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w:t>
            </w:r>
            <w:r w:rsidR="00A73430"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0</w:t>
            </w:r>
          </w:p>
          <w:p w14:paraId="6FE89ED7" w14:textId="14A947C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A73430" w:rsidRPr="00CE1C6E">
              <w:rPr>
                <w:rFonts w:ascii="Times New Roman" w:eastAsia="Calibri" w:hAnsi="Times New Roman" w:cs="Times New Roman"/>
                <w:sz w:val="16"/>
                <w:szCs w:val="16"/>
              </w:rPr>
              <w:t>167</w:t>
            </w:r>
            <w:r w:rsidRPr="00CE1C6E">
              <w:rPr>
                <w:rFonts w:ascii="Times New Roman" w:eastAsia="Calibri" w:hAnsi="Times New Roman" w:cs="Times New Roman"/>
                <w:sz w:val="16"/>
                <w:szCs w:val="16"/>
              </w:rPr>
              <w:t>)</w:t>
            </w:r>
          </w:p>
        </w:tc>
        <w:tc>
          <w:tcPr>
            <w:tcW w:w="1173" w:type="dxa"/>
          </w:tcPr>
          <w:p w14:paraId="4A229FCE" w14:textId="37D3910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w:t>
            </w:r>
            <w:r w:rsidR="00A7343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8</w:t>
            </w:r>
          </w:p>
          <w:p w14:paraId="2D598BDC" w14:textId="526C8C3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A73430" w:rsidRPr="00CE1C6E">
              <w:rPr>
                <w:rFonts w:ascii="Times New Roman" w:eastAsia="Calibri" w:hAnsi="Times New Roman" w:cs="Times New Roman"/>
                <w:sz w:val="16"/>
                <w:szCs w:val="16"/>
              </w:rPr>
              <w:t>69</w:t>
            </w:r>
            <w:r w:rsidRPr="00CE1C6E">
              <w:rPr>
                <w:rFonts w:ascii="Times New Roman" w:eastAsia="Calibri" w:hAnsi="Times New Roman" w:cs="Times New Roman"/>
                <w:sz w:val="16"/>
                <w:szCs w:val="16"/>
              </w:rPr>
              <w:t>)</w:t>
            </w:r>
          </w:p>
        </w:tc>
        <w:tc>
          <w:tcPr>
            <w:tcW w:w="990" w:type="dxa"/>
          </w:tcPr>
          <w:p w14:paraId="5F575195" w14:textId="10D00A0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0.2</w:t>
            </w:r>
            <w:r w:rsidR="003101FC" w:rsidRPr="00CE1C6E">
              <w:rPr>
                <w:rFonts w:ascii="Times New Roman" w:eastAsia="Calibri" w:hAnsi="Times New Roman" w:cs="Times New Roman"/>
                <w:sz w:val="16"/>
                <w:szCs w:val="16"/>
              </w:rPr>
              <w:t>11</w:t>
            </w:r>
          </w:p>
          <w:p w14:paraId="33E1B917" w14:textId="41DE8BA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16</w:t>
            </w:r>
            <w:r w:rsidRPr="00CE1C6E">
              <w:rPr>
                <w:rFonts w:ascii="Times New Roman" w:eastAsia="Calibri" w:hAnsi="Times New Roman" w:cs="Times New Roman"/>
                <w:sz w:val="16"/>
                <w:szCs w:val="16"/>
              </w:rPr>
              <w:t>8)</w:t>
            </w:r>
          </w:p>
        </w:tc>
        <w:tc>
          <w:tcPr>
            <w:tcW w:w="1170" w:type="dxa"/>
          </w:tcPr>
          <w:p w14:paraId="758679C6" w14:textId="2E93D61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223</w:t>
            </w:r>
          </w:p>
          <w:p w14:paraId="42FA99A4" w14:textId="04A85BA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3101FC" w:rsidRPr="00CE1C6E">
              <w:rPr>
                <w:rFonts w:ascii="Times New Roman" w:eastAsia="Calibri" w:hAnsi="Times New Roman" w:cs="Times New Roman"/>
                <w:sz w:val="16"/>
                <w:szCs w:val="16"/>
              </w:rPr>
              <w:t>65</w:t>
            </w:r>
            <w:r w:rsidRPr="00CE1C6E">
              <w:rPr>
                <w:rFonts w:ascii="Times New Roman" w:eastAsia="Calibri" w:hAnsi="Times New Roman" w:cs="Times New Roman"/>
                <w:sz w:val="16"/>
                <w:szCs w:val="16"/>
              </w:rPr>
              <w:t>)</w:t>
            </w:r>
          </w:p>
        </w:tc>
        <w:tc>
          <w:tcPr>
            <w:tcW w:w="1170" w:type="dxa"/>
          </w:tcPr>
          <w:p w14:paraId="22E4F408" w14:textId="4BA1258C" w:rsidR="00344D70" w:rsidRPr="00CE1C6E" w:rsidRDefault="003101FC"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35</w:t>
            </w:r>
          </w:p>
          <w:p w14:paraId="4472AD60" w14:textId="221A66E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101FC" w:rsidRPr="00CE1C6E">
              <w:rPr>
                <w:rFonts w:ascii="Times New Roman" w:eastAsia="Calibri" w:hAnsi="Times New Roman" w:cs="Times New Roman"/>
                <w:sz w:val="16"/>
                <w:szCs w:val="16"/>
              </w:rPr>
              <w:t>167</w:t>
            </w:r>
            <w:r w:rsidRPr="00CE1C6E">
              <w:rPr>
                <w:rFonts w:ascii="Times New Roman" w:eastAsia="Calibri" w:hAnsi="Times New Roman" w:cs="Times New Roman"/>
                <w:sz w:val="16"/>
                <w:szCs w:val="16"/>
              </w:rPr>
              <w:t>)</w:t>
            </w:r>
          </w:p>
        </w:tc>
        <w:tc>
          <w:tcPr>
            <w:tcW w:w="1170" w:type="dxa"/>
          </w:tcPr>
          <w:p w14:paraId="7E7206E0" w14:textId="30A6FB39" w:rsidR="00344D70" w:rsidRPr="00CE1C6E" w:rsidRDefault="0055022A"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0.02</w:t>
            </w:r>
            <w:r w:rsidRPr="00CE1C6E">
              <w:rPr>
                <w:rFonts w:ascii="Times New Roman" w:eastAsia="Calibri" w:hAnsi="Times New Roman" w:cs="Times New Roman"/>
                <w:sz w:val="16"/>
                <w:szCs w:val="16"/>
              </w:rPr>
              <w:t>1</w:t>
            </w:r>
          </w:p>
          <w:p w14:paraId="777EB8C1" w14:textId="58D62EB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55022A" w:rsidRPr="00CE1C6E">
              <w:rPr>
                <w:rFonts w:ascii="Times New Roman" w:eastAsia="Calibri" w:hAnsi="Times New Roman" w:cs="Times New Roman"/>
                <w:sz w:val="16"/>
                <w:szCs w:val="16"/>
              </w:rPr>
              <w:t>68</w:t>
            </w:r>
            <w:r w:rsidRPr="00CE1C6E">
              <w:rPr>
                <w:rFonts w:ascii="Times New Roman" w:eastAsia="Calibri" w:hAnsi="Times New Roman" w:cs="Times New Roman"/>
                <w:sz w:val="16"/>
                <w:szCs w:val="16"/>
              </w:rPr>
              <w:t>)</w:t>
            </w:r>
          </w:p>
        </w:tc>
        <w:tc>
          <w:tcPr>
            <w:tcW w:w="1170" w:type="dxa"/>
          </w:tcPr>
          <w:p w14:paraId="5382CE35" w14:textId="78F3191C" w:rsidR="00344D70" w:rsidRPr="00CE1C6E" w:rsidRDefault="0055022A" w:rsidP="0055022A">
            <w:pP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043</w:t>
            </w:r>
          </w:p>
          <w:p w14:paraId="5C2D981A" w14:textId="2D84FA0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55022A" w:rsidRPr="00CE1C6E">
              <w:rPr>
                <w:rFonts w:ascii="Times New Roman" w:eastAsia="Calibri" w:hAnsi="Times New Roman" w:cs="Times New Roman"/>
                <w:sz w:val="16"/>
                <w:szCs w:val="16"/>
              </w:rPr>
              <w:t>165</w:t>
            </w:r>
            <w:r w:rsidRPr="00CE1C6E">
              <w:rPr>
                <w:rFonts w:ascii="Times New Roman" w:eastAsia="Calibri" w:hAnsi="Times New Roman" w:cs="Times New Roman"/>
                <w:sz w:val="16"/>
                <w:szCs w:val="16"/>
              </w:rPr>
              <w:t>)</w:t>
            </w:r>
          </w:p>
        </w:tc>
        <w:tc>
          <w:tcPr>
            <w:tcW w:w="1170" w:type="dxa"/>
          </w:tcPr>
          <w:p w14:paraId="5C30F6E9" w14:textId="7D264E54" w:rsidR="00344D70" w:rsidRPr="00CE1C6E" w:rsidRDefault="0055022A"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0.02</w:t>
            </w:r>
            <w:r w:rsidRPr="00CE1C6E">
              <w:rPr>
                <w:rFonts w:ascii="Times New Roman" w:eastAsia="Calibri" w:hAnsi="Times New Roman" w:cs="Times New Roman"/>
                <w:sz w:val="16"/>
                <w:szCs w:val="16"/>
              </w:rPr>
              <w:t>9</w:t>
            </w:r>
          </w:p>
          <w:p w14:paraId="5D7D1DD6" w14:textId="0634460D"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55022A" w:rsidRPr="00CE1C6E">
              <w:rPr>
                <w:rFonts w:ascii="Times New Roman" w:eastAsia="Calibri" w:hAnsi="Times New Roman" w:cs="Times New Roman"/>
                <w:sz w:val="16"/>
                <w:szCs w:val="16"/>
              </w:rPr>
              <w:t>67</w:t>
            </w:r>
            <w:r w:rsidRPr="00CE1C6E">
              <w:rPr>
                <w:rFonts w:ascii="Times New Roman" w:eastAsia="Calibri" w:hAnsi="Times New Roman" w:cs="Times New Roman"/>
                <w:sz w:val="16"/>
                <w:szCs w:val="16"/>
              </w:rPr>
              <w:t>)</w:t>
            </w:r>
          </w:p>
        </w:tc>
      </w:tr>
      <w:tr w:rsidR="00CE1C6E" w:rsidRPr="00CE1C6E" w14:paraId="5E87119A" w14:textId="77777777" w:rsidTr="005E5C28">
        <w:tc>
          <w:tcPr>
            <w:tcW w:w="1795" w:type="dxa"/>
          </w:tcPr>
          <w:p w14:paraId="11008704"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All Controls Present</w:t>
            </w:r>
          </w:p>
        </w:tc>
        <w:tc>
          <w:tcPr>
            <w:tcW w:w="1080" w:type="dxa"/>
          </w:tcPr>
          <w:p w14:paraId="5C485B73"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3" w:type="dxa"/>
          </w:tcPr>
          <w:p w14:paraId="5EE9310E"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990" w:type="dxa"/>
          </w:tcPr>
          <w:p w14:paraId="330BBD9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64759CC7"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0F0C6459"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69726CF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65CA45B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1BE2955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r>
      <w:tr w:rsidR="00CE1C6E" w:rsidRPr="00CE1C6E" w14:paraId="12583ED9" w14:textId="77777777" w:rsidTr="005E5C28">
        <w:tc>
          <w:tcPr>
            <w:tcW w:w="1795" w:type="dxa"/>
          </w:tcPr>
          <w:p w14:paraId="7EBB1E3A"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Institutional Interaction Terms Present</w:t>
            </w:r>
          </w:p>
        </w:tc>
        <w:tc>
          <w:tcPr>
            <w:tcW w:w="1080" w:type="dxa"/>
          </w:tcPr>
          <w:p w14:paraId="6B839CBD"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3" w:type="dxa"/>
          </w:tcPr>
          <w:p w14:paraId="332100A9"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990" w:type="dxa"/>
          </w:tcPr>
          <w:p w14:paraId="142332EE"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25659EA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4683CCA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494FCD2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157F50BB"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5048C27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r>
      <w:tr w:rsidR="00CE1C6E" w:rsidRPr="00CE1C6E" w14:paraId="754F80D0" w14:textId="77777777" w:rsidTr="005E5C28">
        <w:tc>
          <w:tcPr>
            <w:tcW w:w="1795" w:type="dxa"/>
          </w:tcPr>
          <w:p w14:paraId="5E6FBD7B"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Constant</w:t>
            </w:r>
          </w:p>
        </w:tc>
        <w:tc>
          <w:tcPr>
            <w:tcW w:w="1080" w:type="dxa"/>
          </w:tcPr>
          <w:p w14:paraId="7FC50FCA" w14:textId="2590E95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A73430" w:rsidRPr="00CE1C6E">
              <w:rPr>
                <w:rFonts w:ascii="Times New Roman" w:eastAsia="Calibri" w:hAnsi="Times New Roman" w:cs="Times New Roman"/>
                <w:sz w:val="16"/>
                <w:szCs w:val="16"/>
              </w:rPr>
              <w:t>8</w:t>
            </w:r>
            <w:r w:rsidRPr="00CE1C6E">
              <w:rPr>
                <w:rFonts w:ascii="Times New Roman" w:eastAsia="Calibri" w:hAnsi="Times New Roman" w:cs="Times New Roman"/>
                <w:sz w:val="16"/>
                <w:szCs w:val="16"/>
              </w:rPr>
              <w:t>.</w:t>
            </w:r>
            <w:r w:rsidR="00A73430" w:rsidRPr="00CE1C6E">
              <w:rPr>
                <w:rFonts w:ascii="Times New Roman" w:eastAsia="Calibri" w:hAnsi="Times New Roman" w:cs="Times New Roman"/>
                <w:sz w:val="16"/>
                <w:szCs w:val="16"/>
              </w:rPr>
              <w:t>779</w:t>
            </w:r>
          </w:p>
          <w:p w14:paraId="45FBBF1B" w14:textId="5EE370A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w:t>
            </w:r>
            <w:r w:rsidR="00A73430" w:rsidRPr="00CE1C6E">
              <w:rPr>
                <w:rFonts w:ascii="Times New Roman" w:eastAsia="Calibri" w:hAnsi="Times New Roman" w:cs="Times New Roman"/>
                <w:sz w:val="16"/>
                <w:szCs w:val="16"/>
              </w:rPr>
              <w:t>582</w:t>
            </w:r>
            <w:r w:rsidRPr="00CE1C6E">
              <w:rPr>
                <w:rFonts w:ascii="Times New Roman" w:eastAsia="Calibri" w:hAnsi="Times New Roman" w:cs="Times New Roman"/>
                <w:sz w:val="16"/>
                <w:szCs w:val="16"/>
              </w:rPr>
              <w:t>)</w:t>
            </w:r>
          </w:p>
        </w:tc>
        <w:tc>
          <w:tcPr>
            <w:tcW w:w="1173" w:type="dxa"/>
          </w:tcPr>
          <w:p w14:paraId="65DF3910" w14:textId="551BCE0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902</w:t>
            </w:r>
          </w:p>
          <w:p w14:paraId="3F9CF4E0" w14:textId="354611F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6.019</w:t>
            </w:r>
            <w:r w:rsidRPr="00CE1C6E">
              <w:rPr>
                <w:rFonts w:ascii="Times New Roman" w:eastAsia="Calibri" w:hAnsi="Times New Roman" w:cs="Times New Roman"/>
                <w:sz w:val="16"/>
                <w:szCs w:val="16"/>
              </w:rPr>
              <w:t>)</w:t>
            </w:r>
          </w:p>
        </w:tc>
        <w:tc>
          <w:tcPr>
            <w:tcW w:w="990" w:type="dxa"/>
          </w:tcPr>
          <w:p w14:paraId="036B1BF5" w14:textId="649984A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101FC"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.482</w:t>
            </w:r>
          </w:p>
          <w:p w14:paraId="3F1C2CAB" w14:textId="298DF51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6.002</w:t>
            </w:r>
            <w:r w:rsidRPr="00CE1C6E">
              <w:rPr>
                <w:rFonts w:ascii="Times New Roman" w:eastAsia="Calibri" w:hAnsi="Times New Roman" w:cs="Times New Roman"/>
                <w:sz w:val="16"/>
                <w:szCs w:val="16"/>
              </w:rPr>
              <w:t>)</w:t>
            </w:r>
          </w:p>
        </w:tc>
        <w:tc>
          <w:tcPr>
            <w:tcW w:w="1170" w:type="dxa"/>
          </w:tcPr>
          <w:p w14:paraId="36EA6B79" w14:textId="0F742749"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3101FC"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.1</w:t>
            </w:r>
            <w:r w:rsidR="003101FC" w:rsidRPr="00CE1C6E">
              <w:rPr>
                <w:rFonts w:ascii="Times New Roman" w:eastAsia="Calibri" w:hAnsi="Times New Roman" w:cs="Times New Roman"/>
                <w:sz w:val="16"/>
                <w:szCs w:val="16"/>
              </w:rPr>
              <w:t>50</w:t>
            </w:r>
          </w:p>
          <w:p w14:paraId="5A29C225" w14:textId="3566EE0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10</w:t>
            </w: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185</w:t>
            </w:r>
            <w:r w:rsidRPr="00CE1C6E">
              <w:rPr>
                <w:rFonts w:ascii="Times New Roman" w:eastAsia="Calibri" w:hAnsi="Times New Roman" w:cs="Times New Roman"/>
                <w:sz w:val="16"/>
                <w:szCs w:val="16"/>
              </w:rPr>
              <w:t>)</w:t>
            </w:r>
          </w:p>
        </w:tc>
        <w:tc>
          <w:tcPr>
            <w:tcW w:w="1170" w:type="dxa"/>
          </w:tcPr>
          <w:p w14:paraId="0F09E055" w14:textId="328A75A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651</w:t>
            </w:r>
          </w:p>
          <w:p w14:paraId="08EFDD05" w14:textId="1B5C0E3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6</w:t>
            </w:r>
            <w:r w:rsidRPr="00CE1C6E">
              <w:rPr>
                <w:rFonts w:ascii="Times New Roman" w:eastAsia="Calibri" w:hAnsi="Times New Roman" w:cs="Times New Roman"/>
                <w:sz w:val="16"/>
                <w:szCs w:val="16"/>
              </w:rPr>
              <w:t>.</w:t>
            </w:r>
            <w:r w:rsidR="003101FC" w:rsidRPr="00CE1C6E">
              <w:rPr>
                <w:rFonts w:ascii="Times New Roman" w:eastAsia="Calibri" w:hAnsi="Times New Roman" w:cs="Times New Roman"/>
                <w:sz w:val="16"/>
                <w:szCs w:val="16"/>
              </w:rPr>
              <w:t>130</w:t>
            </w:r>
            <w:r w:rsidRPr="00CE1C6E">
              <w:rPr>
                <w:rFonts w:ascii="Times New Roman" w:eastAsia="Calibri" w:hAnsi="Times New Roman" w:cs="Times New Roman"/>
                <w:sz w:val="16"/>
                <w:szCs w:val="16"/>
              </w:rPr>
              <w:t>)</w:t>
            </w:r>
          </w:p>
        </w:tc>
        <w:tc>
          <w:tcPr>
            <w:tcW w:w="1170" w:type="dxa"/>
          </w:tcPr>
          <w:p w14:paraId="74FECEDF" w14:textId="7E8A963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551</w:t>
            </w:r>
          </w:p>
          <w:p w14:paraId="6E533AD8" w14:textId="1FE6E8D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6</w:t>
            </w: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147</w:t>
            </w:r>
            <w:r w:rsidRPr="00CE1C6E">
              <w:rPr>
                <w:rFonts w:ascii="Times New Roman" w:eastAsia="Calibri" w:hAnsi="Times New Roman" w:cs="Times New Roman"/>
                <w:sz w:val="16"/>
                <w:szCs w:val="16"/>
              </w:rPr>
              <w:t>)</w:t>
            </w:r>
          </w:p>
        </w:tc>
        <w:tc>
          <w:tcPr>
            <w:tcW w:w="1170" w:type="dxa"/>
          </w:tcPr>
          <w:p w14:paraId="0A0557CC" w14:textId="44DF4F5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55022A"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732</w:t>
            </w:r>
          </w:p>
          <w:p w14:paraId="0A05F32C" w14:textId="7B4BC16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6</w:t>
            </w: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127</w:t>
            </w:r>
            <w:r w:rsidRPr="00CE1C6E">
              <w:rPr>
                <w:rFonts w:ascii="Times New Roman" w:eastAsia="Calibri" w:hAnsi="Times New Roman" w:cs="Times New Roman"/>
                <w:sz w:val="16"/>
                <w:szCs w:val="16"/>
              </w:rPr>
              <w:t>)</w:t>
            </w:r>
          </w:p>
        </w:tc>
        <w:tc>
          <w:tcPr>
            <w:tcW w:w="1170" w:type="dxa"/>
          </w:tcPr>
          <w:p w14:paraId="214E8C18" w14:textId="29001F5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751</w:t>
            </w:r>
          </w:p>
          <w:p w14:paraId="5D613588" w14:textId="6BED9FA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6</w:t>
            </w:r>
            <w:r w:rsidRPr="00CE1C6E">
              <w:rPr>
                <w:rFonts w:ascii="Times New Roman" w:eastAsia="Calibri" w:hAnsi="Times New Roman" w:cs="Times New Roman"/>
                <w:sz w:val="16"/>
                <w:szCs w:val="16"/>
              </w:rPr>
              <w:t>.</w:t>
            </w:r>
            <w:r w:rsidR="0055022A" w:rsidRPr="00CE1C6E">
              <w:rPr>
                <w:rFonts w:ascii="Times New Roman" w:eastAsia="Calibri" w:hAnsi="Times New Roman" w:cs="Times New Roman"/>
                <w:sz w:val="16"/>
                <w:szCs w:val="16"/>
              </w:rPr>
              <w:t>169</w:t>
            </w:r>
            <w:r w:rsidRPr="00CE1C6E">
              <w:rPr>
                <w:rFonts w:ascii="Times New Roman" w:eastAsia="Calibri" w:hAnsi="Times New Roman" w:cs="Times New Roman"/>
                <w:sz w:val="16"/>
                <w:szCs w:val="16"/>
              </w:rPr>
              <w:t>)</w:t>
            </w:r>
          </w:p>
        </w:tc>
      </w:tr>
      <w:tr w:rsidR="00CE1C6E" w:rsidRPr="00CE1C6E" w14:paraId="2B2E28DA" w14:textId="77777777" w:rsidTr="005E5C28">
        <w:tc>
          <w:tcPr>
            <w:tcW w:w="1795" w:type="dxa"/>
          </w:tcPr>
          <w:p w14:paraId="060DA6AC"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Observations</w:t>
            </w:r>
          </w:p>
        </w:tc>
        <w:tc>
          <w:tcPr>
            <w:tcW w:w="1080" w:type="dxa"/>
          </w:tcPr>
          <w:p w14:paraId="54BFD8BE" w14:textId="098F0711"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3" w:type="dxa"/>
          </w:tcPr>
          <w:p w14:paraId="5EEADD12" w14:textId="4F0EC482"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990" w:type="dxa"/>
          </w:tcPr>
          <w:p w14:paraId="732FD287" w14:textId="049584F3"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0" w:type="dxa"/>
          </w:tcPr>
          <w:p w14:paraId="0CAC80D4" w14:textId="771A09F5"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0" w:type="dxa"/>
          </w:tcPr>
          <w:p w14:paraId="50D6FB30" w14:textId="3CFCF83C"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626F46CA" w14:textId="4FCBF5EE"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61FB91DE" w14:textId="5EA68706"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0B17CD5D" w14:textId="3596C9AC"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r>
      <w:tr w:rsidR="00CE1C6E" w:rsidRPr="00CE1C6E" w14:paraId="412734A0" w14:textId="77777777" w:rsidTr="005E5C28">
        <w:tc>
          <w:tcPr>
            <w:tcW w:w="1795" w:type="dxa"/>
          </w:tcPr>
          <w:p w14:paraId="24E1F249"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Countries</w:t>
            </w:r>
          </w:p>
        </w:tc>
        <w:tc>
          <w:tcPr>
            <w:tcW w:w="1080" w:type="dxa"/>
          </w:tcPr>
          <w:p w14:paraId="0B18B21D" w14:textId="596F9635"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3" w:type="dxa"/>
          </w:tcPr>
          <w:p w14:paraId="4D75C2F9" w14:textId="28E252AF"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990" w:type="dxa"/>
          </w:tcPr>
          <w:p w14:paraId="39C5AC64" w14:textId="0D8ADED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0" w:type="dxa"/>
          </w:tcPr>
          <w:p w14:paraId="6F733B50" w14:textId="23939AB9"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0" w:type="dxa"/>
          </w:tcPr>
          <w:p w14:paraId="32B754BD" w14:textId="70A38305"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3E3AA70F" w14:textId="4BE65286"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6B27C077" w14:textId="693DB23F"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6F0F8326" w14:textId="292A9F3B"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r>
      <w:tr w:rsidR="00CE1C6E" w:rsidRPr="00CE1C6E" w14:paraId="12D0C75B" w14:textId="77777777" w:rsidTr="005E5C28">
        <w:tc>
          <w:tcPr>
            <w:tcW w:w="1795" w:type="dxa"/>
          </w:tcPr>
          <w:p w14:paraId="181AC6A7"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Adjusted R-square</w:t>
            </w:r>
          </w:p>
        </w:tc>
        <w:tc>
          <w:tcPr>
            <w:tcW w:w="1080" w:type="dxa"/>
          </w:tcPr>
          <w:p w14:paraId="5643B70E" w14:textId="50F7E7A2"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0.962</w:t>
            </w:r>
          </w:p>
        </w:tc>
        <w:tc>
          <w:tcPr>
            <w:tcW w:w="1173" w:type="dxa"/>
          </w:tcPr>
          <w:p w14:paraId="7ED26B60" w14:textId="35F8C6F0"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0.962</w:t>
            </w:r>
          </w:p>
        </w:tc>
        <w:tc>
          <w:tcPr>
            <w:tcW w:w="990" w:type="dxa"/>
          </w:tcPr>
          <w:p w14:paraId="696E332A" w14:textId="23E63891"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0.962</w:t>
            </w:r>
          </w:p>
        </w:tc>
        <w:tc>
          <w:tcPr>
            <w:tcW w:w="1170" w:type="dxa"/>
          </w:tcPr>
          <w:p w14:paraId="43ADC4AC" w14:textId="488437AB"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0.962</w:t>
            </w:r>
          </w:p>
        </w:tc>
        <w:tc>
          <w:tcPr>
            <w:tcW w:w="1170" w:type="dxa"/>
          </w:tcPr>
          <w:p w14:paraId="7C5EE255" w14:textId="0FF3AD83"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0.916</w:t>
            </w:r>
          </w:p>
        </w:tc>
        <w:tc>
          <w:tcPr>
            <w:tcW w:w="1170" w:type="dxa"/>
          </w:tcPr>
          <w:p w14:paraId="5F1DCDA4" w14:textId="43CFA73F"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0.916</w:t>
            </w:r>
          </w:p>
        </w:tc>
        <w:tc>
          <w:tcPr>
            <w:tcW w:w="1170" w:type="dxa"/>
          </w:tcPr>
          <w:p w14:paraId="1566E2AC" w14:textId="57B6766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0.916</w:t>
            </w:r>
          </w:p>
        </w:tc>
        <w:tc>
          <w:tcPr>
            <w:tcW w:w="1170" w:type="dxa"/>
          </w:tcPr>
          <w:p w14:paraId="2712AF03" w14:textId="56B88CF0"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0.916</w:t>
            </w:r>
          </w:p>
        </w:tc>
      </w:tr>
      <w:tr w:rsidR="00CE1C6E" w:rsidRPr="00CE1C6E" w14:paraId="5B835F38" w14:textId="77777777" w:rsidTr="005E5C28">
        <w:tc>
          <w:tcPr>
            <w:tcW w:w="1795" w:type="dxa"/>
          </w:tcPr>
          <w:p w14:paraId="6E7CA98D"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F Statistic</w:t>
            </w:r>
          </w:p>
          <w:p w14:paraId="3F81689B" w14:textId="77777777" w:rsidR="00F30ECC" w:rsidRPr="00CE1C6E" w:rsidRDefault="00F30ECC" w:rsidP="00F30ECC">
            <w:pPr>
              <w:rPr>
                <w:rFonts w:ascii="Times New Roman" w:eastAsia="Calibri" w:hAnsi="Times New Roman" w:cs="Times New Roman"/>
                <w:sz w:val="16"/>
                <w:szCs w:val="16"/>
              </w:rPr>
            </w:pPr>
          </w:p>
        </w:tc>
        <w:tc>
          <w:tcPr>
            <w:tcW w:w="1080" w:type="dxa"/>
          </w:tcPr>
          <w:p w14:paraId="6296C8D0" w14:textId="7608E165"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119.579</w:t>
            </w:r>
          </w:p>
        </w:tc>
        <w:tc>
          <w:tcPr>
            <w:tcW w:w="1173" w:type="dxa"/>
          </w:tcPr>
          <w:p w14:paraId="4DA2D0D8" w14:textId="5523CBB1"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119.638</w:t>
            </w:r>
          </w:p>
        </w:tc>
        <w:tc>
          <w:tcPr>
            <w:tcW w:w="990" w:type="dxa"/>
          </w:tcPr>
          <w:p w14:paraId="7A32BCEA" w14:textId="1B497293"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120.999</w:t>
            </w:r>
          </w:p>
        </w:tc>
        <w:tc>
          <w:tcPr>
            <w:tcW w:w="1170" w:type="dxa"/>
          </w:tcPr>
          <w:p w14:paraId="07866408" w14:textId="7E3770B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120.426</w:t>
            </w:r>
          </w:p>
        </w:tc>
        <w:tc>
          <w:tcPr>
            <w:tcW w:w="1170" w:type="dxa"/>
          </w:tcPr>
          <w:p w14:paraId="49B846AC" w14:textId="1CDBB6A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122.488</w:t>
            </w:r>
          </w:p>
        </w:tc>
        <w:tc>
          <w:tcPr>
            <w:tcW w:w="1170" w:type="dxa"/>
          </w:tcPr>
          <w:p w14:paraId="3D7BFE10" w14:textId="183DA69B"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122.779</w:t>
            </w:r>
          </w:p>
        </w:tc>
        <w:tc>
          <w:tcPr>
            <w:tcW w:w="1170" w:type="dxa"/>
          </w:tcPr>
          <w:p w14:paraId="58CE93E3" w14:textId="4B9BD59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124.161</w:t>
            </w:r>
          </w:p>
        </w:tc>
        <w:tc>
          <w:tcPr>
            <w:tcW w:w="1170" w:type="dxa"/>
          </w:tcPr>
          <w:p w14:paraId="080C50C6" w14:textId="385195B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122.566</w:t>
            </w:r>
          </w:p>
        </w:tc>
      </w:tr>
      <w:tr w:rsidR="00CE1C6E" w:rsidRPr="00CE1C6E" w14:paraId="5B94F6EB" w14:textId="77777777" w:rsidTr="005E5C28">
        <w:tc>
          <w:tcPr>
            <w:tcW w:w="1795" w:type="dxa"/>
          </w:tcPr>
          <w:p w14:paraId="7CC013AD" w14:textId="77777777" w:rsidR="00CE1C6E" w:rsidRPr="00CE1C6E" w:rsidRDefault="00CE1C6E" w:rsidP="00F30ECC">
            <w:pPr>
              <w:rPr>
                <w:rFonts w:ascii="Times New Roman" w:eastAsia="Calibri" w:hAnsi="Times New Roman" w:cs="Times New Roman"/>
                <w:sz w:val="16"/>
                <w:szCs w:val="16"/>
              </w:rPr>
            </w:pPr>
          </w:p>
        </w:tc>
        <w:tc>
          <w:tcPr>
            <w:tcW w:w="1080" w:type="dxa"/>
          </w:tcPr>
          <w:p w14:paraId="6FBFDE04" w14:textId="77777777" w:rsidR="00CE1C6E" w:rsidRPr="00CE1C6E" w:rsidRDefault="00CE1C6E" w:rsidP="00F30ECC">
            <w:pPr>
              <w:jc w:val="center"/>
              <w:rPr>
                <w:rFonts w:ascii="Times New Roman" w:eastAsia="Calibri" w:hAnsi="Times New Roman" w:cs="Times New Roman"/>
                <w:sz w:val="16"/>
                <w:szCs w:val="16"/>
              </w:rPr>
            </w:pPr>
          </w:p>
        </w:tc>
        <w:tc>
          <w:tcPr>
            <w:tcW w:w="1173" w:type="dxa"/>
          </w:tcPr>
          <w:p w14:paraId="2EB52E46" w14:textId="77777777" w:rsidR="00CE1C6E" w:rsidRPr="00CE1C6E" w:rsidRDefault="00CE1C6E" w:rsidP="00F30ECC">
            <w:pPr>
              <w:jc w:val="center"/>
              <w:rPr>
                <w:rFonts w:ascii="Times New Roman" w:eastAsia="Calibri" w:hAnsi="Times New Roman" w:cs="Times New Roman"/>
                <w:sz w:val="16"/>
                <w:szCs w:val="16"/>
              </w:rPr>
            </w:pPr>
          </w:p>
        </w:tc>
        <w:tc>
          <w:tcPr>
            <w:tcW w:w="990" w:type="dxa"/>
          </w:tcPr>
          <w:p w14:paraId="77BCFFC7" w14:textId="77777777" w:rsidR="00CE1C6E" w:rsidRPr="00CE1C6E" w:rsidRDefault="00CE1C6E" w:rsidP="00F30ECC">
            <w:pPr>
              <w:jc w:val="center"/>
              <w:rPr>
                <w:rFonts w:ascii="Times New Roman" w:eastAsia="Calibri" w:hAnsi="Times New Roman" w:cs="Times New Roman"/>
                <w:sz w:val="16"/>
                <w:szCs w:val="16"/>
              </w:rPr>
            </w:pPr>
          </w:p>
        </w:tc>
        <w:tc>
          <w:tcPr>
            <w:tcW w:w="1170" w:type="dxa"/>
          </w:tcPr>
          <w:p w14:paraId="28AD7905" w14:textId="77777777" w:rsidR="00CE1C6E" w:rsidRPr="00CE1C6E" w:rsidRDefault="00CE1C6E" w:rsidP="00F30ECC">
            <w:pPr>
              <w:jc w:val="center"/>
              <w:rPr>
                <w:rFonts w:ascii="Times New Roman" w:eastAsia="Calibri" w:hAnsi="Times New Roman" w:cs="Times New Roman"/>
                <w:sz w:val="16"/>
                <w:szCs w:val="16"/>
              </w:rPr>
            </w:pPr>
          </w:p>
        </w:tc>
        <w:tc>
          <w:tcPr>
            <w:tcW w:w="1170" w:type="dxa"/>
          </w:tcPr>
          <w:p w14:paraId="220874E2" w14:textId="77777777" w:rsidR="00CE1C6E" w:rsidRPr="00CE1C6E" w:rsidRDefault="00CE1C6E" w:rsidP="00F30ECC">
            <w:pPr>
              <w:jc w:val="center"/>
              <w:rPr>
                <w:rFonts w:ascii="Times New Roman" w:eastAsia="Calibri" w:hAnsi="Times New Roman" w:cs="Times New Roman"/>
                <w:sz w:val="16"/>
                <w:szCs w:val="16"/>
              </w:rPr>
            </w:pPr>
          </w:p>
        </w:tc>
        <w:tc>
          <w:tcPr>
            <w:tcW w:w="1170" w:type="dxa"/>
          </w:tcPr>
          <w:p w14:paraId="3978C131" w14:textId="77777777" w:rsidR="00CE1C6E" w:rsidRPr="00CE1C6E" w:rsidRDefault="00CE1C6E" w:rsidP="00F30ECC">
            <w:pPr>
              <w:jc w:val="center"/>
              <w:rPr>
                <w:rFonts w:ascii="Times New Roman" w:eastAsia="Calibri" w:hAnsi="Times New Roman" w:cs="Times New Roman"/>
                <w:sz w:val="16"/>
                <w:szCs w:val="16"/>
              </w:rPr>
            </w:pPr>
          </w:p>
        </w:tc>
        <w:tc>
          <w:tcPr>
            <w:tcW w:w="1170" w:type="dxa"/>
          </w:tcPr>
          <w:p w14:paraId="68984C64" w14:textId="77777777" w:rsidR="00CE1C6E" w:rsidRPr="00CE1C6E" w:rsidRDefault="00CE1C6E" w:rsidP="00F30ECC">
            <w:pPr>
              <w:jc w:val="center"/>
              <w:rPr>
                <w:rFonts w:ascii="Times New Roman" w:eastAsia="Calibri" w:hAnsi="Times New Roman" w:cs="Times New Roman"/>
                <w:sz w:val="16"/>
                <w:szCs w:val="16"/>
              </w:rPr>
            </w:pPr>
          </w:p>
        </w:tc>
        <w:tc>
          <w:tcPr>
            <w:tcW w:w="1170" w:type="dxa"/>
          </w:tcPr>
          <w:p w14:paraId="35B77F21" w14:textId="77777777" w:rsidR="00CE1C6E" w:rsidRPr="00CE1C6E" w:rsidRDefault="00CE1C6E" w:rsidP="00F30ECC">
            <w:pPr>
              <w:jc w:val="center"/>
              <w:rPr>
                <w:rFonts w:ascii="Times New Roman" w:eastAsia="Calibri" w:hAnsi="Times New Roman" w:cs="Times New Roman"/>
                <w:sz w:val="16"/>
                <w:szCs w:val="16"/>
              </w:rPr>
            </w:pPr>
          </w:p>
        </w:tc>
      </w:tr>
    </w:tbl>
    <w:p w14:paraId="0BF74186" w14:textId="77777777" w:rsidR="00CE1C6E" w:rsidRDefault="00CE1C6E" w:rsidP="00344D70">
      <w:pPr>
        <w:spacing w:line="240" w:lineRule="auto"/>
        <w:rPr>
          <w:rFonts w:ascii="Times New Roman" w:eastAsia="Calibri" w:hAnsi="Times New Roman" w:cs="Times New Roman"/>
          <w:sz w:val="16"/>
          <w:szCs w:val="16"/>
        </w:rPr>
      </w:pPr>
    </w:p>
    <w:p w14:paraId="0BA14347" w14:textId="52E0A750" w:rsidR="00344D70" w:rsidRPr="00CE1C6E" w:rsidRDefault="00344D70" w:rsidP="00CE1C6E">
      <w:pPr>
        <w:spacing w:line="240" w:lineRule="auto"/>
        <w:rPr>
          <w:rFonts w:ascii="Times New Roman" w:eastAsia="Calibri" w:hAnsi="Times New Roman" w:cs="Times New Roman"/>
          <w:sz w:val="16"/>
          <w:szCs w:val="16"/>
        </w:rPr>
      </w:pPr>
      <w:r w:rsidRPr="00CE1C6E">
        <w:rPr>
          <w:rFonts w:ascii="Times New Roman" w:eastAsia="Calibri" w:hAnsi="Times New Roman" w:cs="Times New Roman"/>
          <w:sz w:val="16"/>
          <w:szCs w:val="16"/>
        </w:rPr>
        <w:t>FEVD coefficients are presented; Standard errors in parentheses; Level of Significance: ***p&lt;.01; **p&lt;.05; *p&lt;.10, two-tailed tests.</w:t>
      </w:r>
    </w:p>
    <w:p w14:paraId="410511F3" w14:textId="2F07CF4F" w:rsidR="00344D70" w:rsidRPr="00CE1C6E" w:rsidRDefault="0018073E" w:rsidP="00344D70">
      <w:pPr>
        <w:pStyle w:val="ListParagraph"/>
        <w:numPr>
          <w:ilvl w:val="0"/>
          <w:numId w:val="12"/>
        </w:numPr>
        <w:spacing w:after="200" w:line="276" w:lineRule="auto"/>
        <w:rPr>
          <w:rFonts w:ascii="Times New Roman" w:eastAsia="Calibri" w:hAnsi="Times New Roman" w:cs="Times New Roman"/>
          <w:sz w:val="16"/>
          <w:szCs w:val="16"/>
        </w:rPr>
      </w:pPr>
      <w:r w:rsidRPr="00CE1C6E">
        <w:rPr>
          <w:rFonts w:ascii="Times New Roman" w:eastAsia="Calibri" w:hAnsi="Times New Roman" w:cs="Times New Roman"/>
          <w:sz w:val="16"/>
          <w:szCs w:val="16"/>
        </w:rPr>
        <w:lastRenderedPageBreak/>
        <w:t>Rule of Law</w:t>
      </w:r>
    </w:p>
    <w:p w14:paraId="59A8C950" w14:textId="77777777" w:rsidR="00344D70" w:rsidRPr="00CE1C6E" w:rsidRDefault="00344D70" w:rsidP="00344D70">
      <w:pPr>
        <w:pStyle w:val="ListParagraph"/>
        <w:spacing w:after="200" w:line="276" w:lineRule="auto"/>
        <w:ind w:left="2880"/>
        <w:rPr>
          <w:rFonts w:ascii="Times New Roman" w:eastAsia="Calibri" w:hAnsi="Times New Roman" w:cs="Times New Roman"/>
          <w:sz w:val="16"/>
          <w:szCs w:val="16"/>
        </w:rPr>
      </w:pPr>
    </w:p>
    <w:tbl>
      <w:tblPr>
        <w:tblStyle w:val="TableGrid1"/>
        <w:tblW w:w="10804" w:type="dxa"/>
        <w:tblInd w:w="-5" w:type="dxa"/>
        <w:tblLayout w:type="fixed"/>
        <w:tblLook w:val="04A0" w:firstRow="1" w:lastRow="0" w:firstColumn="1" w:lastColumn="0" w:noHBand="0" w:noVBand="1"/>
      </w:tblPr>
      <w:tblGrid>
        <w:gridCol w:w="1795"/>
        <w:gridCol w:w="1080"/>
        <w:gridCol w:w="1089"/>
        <w:gridCol w:w="990"/>
        <w:gridCol w:w="1170"/>
        <w:gridCol w:w="1170"/>
        <w:gridCol w:w="1170"/>
        <w:gridCol w:w="1170"/>
        <w:gridCol w:w="1170"/>
      </w:tblGrid>
      <w:tr w:rsidR="00CE1C6E" w:rsidRPr="00CE1C6E" w14:paraId="0DE2DAB5" w14:textId="77777777" w:rsidTr="00196108">
        <w:tc>
          <w:tcPr>
            <w:tcW w:w="1795" w:type="dxa"/>
          </w:tcPr>
          <w:p w14:paraId="7A8E699F" w14:textId="77777777" w:rsidR="00344D70" w:rsidRPr="00CE1C6E" w:rsidRDefault="00344D70" w:rsidP="00344D70">
            <w:pPr>
              <w:pStyle w:val="ListParagraph"/>
              <w:numPr>
                <w:ilvl w:val="0"/>
                <w:numId w:val="12"/>
              </w:numPr>
              <w:jc w:val="center"/>
              <w:rPr>
                <w:rFonts w:ascii="Times New Roman" w:eastAsia="Calibri" w:hAnsi="Times New Roman" w:cs="Times New Roman"/>
                <w:sz w:val="16"/>
                <w:szCs w:val="16"/>
              </w:rPr>
            </w:pPr>
          </w:p>
        </w:tc>
        <w:tc>
          <w:tcPr>
            <w:tcW w:w="1080" w:type="dxa"/>
          </w:tcPr>
          <w:p w14:paraId="4476EA8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p>
        </w:tc>
        <w:tc>
          <w:tcPr>
            <w:tcW w:w="1089" w:type="dxa"/>
          </w:tcPr>
          <w:p w14:paraId="210F268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w:t>
            </w:r>
          </w:p>
        </w:tc>
        <w:tc>
          <w:tcPr>
            <w:tcW w:w="990" w:type="dxa"/>
          </w:tcPr>
          <w:p w14:paraId="5D454CA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3</w:t>
            </w:r>
          </w:p>
        </w:tc>
        <w:tc>
          <w:tcPr>
            <w:tcW w:w="1170" w:type="dxa"/>
          </w:tcPr>
          <w:p w14:paraId="469A6D12"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4</w:t>
            </w:r>
          </w:p>
        </w:tc>
        <w:tc>
          <w:tcPr>
            <w:tcW w:w="1170" w:type="dxa"/>
          </w:tcPr>
          <w:p w14:paraId="2D57338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5</w:t>
            </w:r>
          </w:p>
        </w:tc>
        <w:tc>
          <w:tcPr>
            <w:tcW w:w="1170" w:type="dxa"/>
          </w:tcPr>
          <w:p w14:paraId="05611379"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6</w:t>
            </w:r>
          </w:p>
        </w:tc>
        <w:tc>
          <w:tcPr>
            <w:tcW w:w="1170" w:type="dxa"/>
          </w:tcPr>
          <w:p w14:paraId="7834B05E"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w:t>
            </w:r>
          </w:p>
        </w:tc>
        <w:tc>
          <w:tcPr>
            <w:tcW w:w="1170" w:type="dxa"/>
          </w:tcPr>
          <w:p w14:paraId="185EF4D2"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8</w:t>
            </w:r>
          </w:p>
        </w:tc>
      </w:tr>
      <w:tr w:rsidR="00CE1C6E" w:rsidRPr="00CE1C6E" w14:paraId="736F01A6" w14:textId="77777777" w:rsidTr="00196108">
        <w:tc>
          <w:tcPr>
            <w:tcW w:w="1795" w:type="dxa"/>
          </w:tcPr>
          <w:p w14:paraId="52ED10FE" w14:textId="77777777" w:rsidR="00344D70" w:rsidRPr="00CE1C6E" w:rsidRDefault="00344D70" w:rsidP="005E5C28">
            <w:pPr>
              <w:jc w:val="center"/>
              <w:rPr>
                <w:rFonts w:ascii="Times New Roman" w:eastAsia="Calibri" w:hAnsi="Times New Roman" w:cs="Times New Roman"/>
                <w:sz w:val="16"/>
                <w:szCs w:val="16"/>
              </w:rPr>
            </w:pPr>
          </w:p>
        </w:tc>
        <w:tc>
          <w:tcPr>
            <w:tcW w:w="1080" w:type="dxa"/>
          </w:tcPr>
          <w:p w14:paraId="6BB1C5CD"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Global</w:t>
            </w:r>
          </w:p>
          <w:p w14:paraId="1DFE2809"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Model</w:t>
            </w:r>
          </w:p>
          <w:p w14:paraId="3A529DBD" w14:textId="77777777" w:rsidR="00344D70" w:rsidRPr="00CE1C6E" w:rsidRDefault="00344D70" w:rsidP="005E5C28">
            <w:pPr>
              <w:jc w:val="center"/>
              <w:rPr>
                <w:rFonts w:ascii="Times New Roman" w:eastAsia="Calibri" w:hAnsi="Times New Roman" w:cs="Times New Roman"/>
                <w:sz w:val="16"/>
                <w:szCs w:val="16"/>
              </w:rPr>
            </w:pPr>
          </w:p>
        </w:tc>
        <w:tc>
          <w:tcPr>
            <w:tcW w:w="1089" w:type="dxa"/>
          </w:tcPr>
          <w:p w14:paraId="0E7A258B"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w:t>
            </w:r>
          </w:p>
          <w:p w14:paraId="7EFEFCB7"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Model</w:t>
            </w:r>
          </w:p>
        </w:tc>
        <w:tc>
          <w:tcPr>
            <w:tcW w:w="990" w:type="dxa"/>
          </w:tcPr>
          <w:p w14:paraId="1731F3A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Model </w:t>
            </w:r>
          </w:p>
        </w:tc>
        <w:tc>
          <w:tcPr>
            <w:tcW w:w="1170" w:type="dxa"/>
          </w:tcPr>
          <w:p w14:paraId="725D8BE8"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Global </w:t>
            </w:r>
          </w:p>
          <w:p w14:paraId="09CD4A9B"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Model </w:t>
            </w:r>
          </w:p>
        </w:tc>
        <w:tc>
          <w:tcPr>
            <w:tcW w:w="1170" w:type="dxa"/>
          </w:tcPr>
          <w:p w14:paraId="23B3D19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447C209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68FB041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c>
          <w:tcPr>
            <w:tcW w:w="1170" w:type="dxa"/>
          </w:tcPr>
          <w:p w14:paraId="00D7D76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Developing States</w:t>
            </w:r>
          </w:p>
        </w:tc>
      </w:tr>
      <w:tr w:rsidR="00CE1C6E" w:rsidRPr="00CE1C6E" w14:paraId="61D88E28" w14:textId="77777777" w:rsidTr="00196108">
        <w:tc>
          <w:tcPr>
            <w:tcW w:w="1795" w:type="dxa"/>
          </w:tcPr>
          <w:p w14:paraId="049F33D9"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Influence Over the Executive </w:t>
            </w:r>
          </w:p>
        </w:tc>
        <w:tc>
          <w:tcPr>
            <w:tcW w:w="1080" w:type="dxa"/>
          </w:tcPr>
          <w:p w14:paraId="6A94B21E" w14:textId="3761380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74D01"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w:t>
            </w:r>
            <w:r w:rsidR="00374D01" w:rsidRPr="00CE1C6E">
              <w:rPr>
                <w:rFonts w:ascii="Times New Roman" w:eastAsia="Calibri" w:hAnsi="Times New Roman" w:cs="Times New Roman"/>
                <w:sz w:val="16"/>
                <w:szCs w:val="16"/>
              </w:rPr>
              <w:t>096</w:t>
            </w:r>
            <w:r w:rsidRPr="00CE1C6E">
              <w:rPr>
                <w:rFonts w:ascii="Times New Roman" w:eastAsia="Calibri" w:hAnsi="Times New Roman" w:cs="Times New Roman"/>
                <w:sz w:val="16"/>
                <w:szCs w:val="16"/>
              </w:rPr>
              <w:t>***</w:t>
            </w:r>
          </w:p>
          <w:p w14:paraId="65822221" w14:textId="2EEBC7B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3</w:t>
            </w:r>
            <w:r w:rsidR="00374D01" w:rsidRPr="00CE1C6E">
              <w:rPr>
                <w:rFonts w:ascii="Times New Roman" w:eastAsia="Calibri" w:hAnsi="Times New Roman" w:cs="Times New Roman"/>
                <w:sz w:val="16"/>
                <w:szCs w:val="16"/>
              </w:rPr>
              <w:t>2</w:t>
            </w:r>
            <w:r w:rsidRPr="00CE1C6E">
              <w:rPr>
                <w:rFonts w:ascii="Times New Roman" w:eastAsia="Calibri" w:hAnsi="Times New Roman" w:cs="Times New Roman"/>
                <w:sz w:val="16"/>
                <w:szCs w:val="16"/>
              </w:rPr>
              <w:t>)</w:t>
            </w:r>
          </w:p>
        </w:tc>
        <w:tc>
          <w:tcPr>
            <w:tcW w:w="1089" w:type="dxa"/>
          </w:tcPr>
          <w:p w14:paraId="4C64482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990" w:type="dxa"/>
          </w:tcPr>
          <w:p w14:paraId="3E308C7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6789364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15F3159C" w14:textId="15D10C6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196108" w:rsidRPr="00CE1C6E">
              <w:rPr>
                <w:rFonts w:ascii="Times New Roman" w:eastAsia="Calibri" w:hAnsi="Times New Roman" w:cs="Times New Roman"/>
                <w:sz w:val="16"/>
                <w:szCs w:val="16"/>
              </w:rPr>
              <w:t>0.047</w:t>
            </w:r>
            <w:r w:rsidRPr="00CE1C6E">
              <w:rPr>
                <w:rFonts w:ascii="Times New Roman" w:eastAsia="Calibri" w:hAnsi="Times New Roman" w:cs="Times New Roman"/>
                <w:sz w:val="16"/>
                <w:szCs w:val="16"/>
              </w:rPr>
              <w:t>**</w:t>
            </w:r>
          </w:p>
          <w:p w14:paraId="2990CBC7" w14:textId="3BDA06D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(0.23</w:t>
            </w:r>
            <w:r w:rsidR="00196108"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w:t>
            </w:r>
          </w:p>
        </w:tc>
        <w:tc>
          <w:tcPr>
            <w:tcW w:w="1170" w:type="dxa"/>
          </w:tcPr>
          <w:p w14:paraId="32E65D6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4A9AC0B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2DDF129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65CEDA90" w14:textId="77777777" w:rsidTr="00196108">
        <w:tc>
          <w:tcPr>
            <w:tcW w:w="1795" w:type="dxa"/>
          </w:tcPr>
          <w:p w14:paraId="4BD27EEE"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Degree of Institutional Autonomy</w:t>
            </w:r>
          </w:p>
        </w:tc>
        <w:tc>
          <w:tcPr>
            <w:tcW w:w="1080" w:type="dxa"/>
          </w:tcPr>
          <w:p w14:paraId="655C479A"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089" w:type="dxa"/>
          </w:tcPr>
          <w:p w14:paraId="2033C24D" w14:textId="5117F86D" w:rsidR="00344D70" w:rsidRPr="00CE1C6E" w:rsidRDefault="00374D01"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21**</w:t>
            </w:r>
          </w:p>
          <w:p w14:paraId="7CB1D843" w14:textId="17A6E20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(0.00</w:t>
            </w:r>
            <w:r w:rsidR="00374D01" w:rsidRPr="00CE1C6E">
              <w:rPr>
                <w:rFonts w:ascii="Times New Roman" w:eastAsia="Calibri" w:hAnsi="Times New Roman" w:cs="Times New Roman"/>
                <w:sz w:val="16"/>
                <w:szCs w:val="16"/>
              </w:rPr>
              <w:t>9</w:t>
            </w:r>
            <w:r w:rsidRPr="00CE1C6E">
              <w:rPr>
                <w:rFonts w:ascii="Times New Roman" w:eastAsia="Calibri" w:hAnsi="Times New Roman" w:cs="Times New Roman"/>
                <w:sz w:val="16"/>
                <w:szCs w:val="16"/>
              </w:rPr>
              <w:t>)</w:t>
            </w:r>
          </w:p>
        </w:tc>
        <w:tc>
          <w:tcPr>
            <w:tcW w:w="990" w:type="dxa"/>
          </w:tcPr>
          <w:p w14:paraId="4DC28FCE"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p w14:paraId="3C13A947" w14:textId="77777777" w:rsidR="00344D70" w:rsidRPr="00CE1C6E" w:rsidRDefault="00344D70" w:rsidP="005E5C28">
            <w:pPr>
              <w:jc w:val="center"/>
              <w:rPr>
                <w:rFonts w:ascii="Times New Roman" w:eastAsia="Calibri" w:hAnsi="Times New Roman" w:cs="Times New Roman"/>
                <w:sz w:val="16"/>
                <w:szCs w:val="16"/>
              </w:rPr>
            </w:pPr>
          </w:p>
        </w:tc>
        <w:tc>
          <w:tcPr>
            <w:tcW w:w="1170" w:type="dxa"/>
          </w:tcPr>
          <w:p w14:paraId="5951E1A8"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354AD43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12BBB77E" w14:textId="55F769F7" w:rsidR="00344D70" w:rsidRPr="00CE1C6E" w:rsidRDefault="00196108"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20**</w:t>
            </w:r>
          </w:p>
          <w:p w14:paraId="467B2621" w14:textId="35A7A13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(0.00</w:t>
            </w:r>
            <w:r w:rsidR="00196108" w:rsidRPr="00CE1C6E">
              <w:rPr>
                <w:rFonts w:ascii="Times New Roman" w:eastAsia="Calibri" w:hAnsi="Times New Roman" w:cs="Times New Roman"/>
                <w:sz w:val="16"/>
                <w:szCs w:val="16"/>
              </w:rPr>
              <w:t>8</w:t>
            </w:r>
            <w:r w:rsidRPr="00CE1C6E">
              <w:rPr>
                <w:rFonts w:ascii="Times New Roman" w:eastAsia="Calibri" w:hAnsi="Times New Roman" w:cs="Times New Roman"/>
                <w:sz w:val="16"/>
                <w:szCs w:val="16"/>
              </w:rPr>
              <w:t>)</w:t>
            </w:r>
          </w:p>
        </w:tc>
        <w:tc>
          <w:tcPr>
            <w:tcW w:w="1170" w:type="dxa"/>
          </w:tcPr>
          <w:p w14:paraId="7D729328"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p>
          <w:p w14:paraId="2F845733" w14:textId="77777777" w:rsidR="00344D70" w:rsidRPr="00CE1C6E" w:rsidRDefault="00344D70" w:rsidP="005E5C28">
            <w:pPr>
              <w:jc w:val="center"/>
              <w:rPr>
                <w:rFonts w:ascii="Times New Roman" w:eastAsia="Calibri" w:hAnsi="Times New Roman" w:cs="Times New Roman"/>
                <w:sz w:val="16"/>
                <w:szCs w:val="16"/>
              </w:rPr>
            </w:pPr>
          </w:p>
        </w:tc>
        <w:tc>
          <w:tcPr>
            <w:tcW w:w="1170" w:type="dxa"/>
          </w:tcPr>
          <w:p w14:paraId="03120823"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64D13FD2" w14:textId="77777777" w:rsidTr="00196108">
        <w:tc>
          <w:tcPr>
            <w:tcW w:w="1795" w:type="dxa"/>
          </w:tcPr>
          <w:p w14:paraId="4BA3BAD4"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Specified Powers</w:t>
            </w:r>
          </w:p>
        </w:tc>
        <w:tc>
          <w:tcPr>
            <w:tcW w:w="1080" w:type="dxa"/>
          </w:tcPr>
          <w:p w14:paraId="634332CD"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089" w:type="dxa"/>
          </w:tcPr>
          <w:p w14:paraId="2400CFD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990" w:type="dxa"/>
          </w:tcPr>
          <w:p w14:paraId="4E3358FB" w14:textId="3D09338E" w:rsidR="00344D70" w:rsidRPr="00CE1C6E" w:rsidRDefault="00374D01"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026**</w:t>
            </w:r>
          </w:p>
          <w:p w14:paraId="22E96D27" w14:textId="1125D62D"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374D01" w:rsidRPr="00CE1C6E">
              <w:rPr>
                <w:rFonts w:ascii="Times New Roman" w:eastAsia="Calibri" w:hAnsi="Times New Roman" w:cs="Times New Roman"/>
                <w:sz w:val="16"/>
                <w:szCs w:val="16"/>
              </w:rPr>
              <w:t>11</w:t>
            </w:r>
            <w:r w:rsidRPr="00CE1C6E">
              <w:rPr>
                <w:rFonts w:ascii="Times New Roman" w:eastAsia="Calibri" w:hAnsi="Times New Roman" w:cs="Times New Roman"/>
                <w:sz w:val="16"/>
                <w:szCs w:val="16"/>
              </w:rPr>
              <w:t>)</w:t>
            </w:r>
          </w:p>
        </w:tc>
        <w:tc>
          <w:tcPr>
            <w:tcW w:w="1170" w:type="dxa"/>
          </w:tcPr>
          <w:p w14:paraId="700D2E1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44ADCF51"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5AF741A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c>
          <w:tcPr>
            <w:tcW w:w="1170" w:type="dxa"/>
          </w:tcPr>
          <w:p w14:paraId="5A9E545F" w14:textId="1C840DC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F76D23" w:rsidRPr="00CE1C6E">
              <w:rPr>
                <w:rFonts w:ascii="Times New Roman" w:eastAsia="Calibri" w:hAnsi="Times New Roman" w:cs="Times New Roman"/>
                <w:sz w:val="16"/>
                <w:szCs w:val="16"/>
              </w:rPr>
              <w:t>57*</w:t>
            </w:r>
          </w:p>
          <w:p w14:paraId="07179CE7" w14:textId="6945240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F76D23" w:rsidRPr="00CE1C6E">
              <w:rPr>
                <w:rFonts w:ascii="Times New Roman" w:eastAsia="Calibri" w:hAnsi="Times New Roman" w:cs="Times New Roman"/>
                <w:sz w:val="16"/>
                <w:szCs w:val="16"/>
              </w:rPr>
              <w:t>31</w:t>
            </w:r>
            <w:r w:rsidRPr="00CE1C6E">
              <w:rPr>
                <w:rFonts w:ascii="Times New Roman" w:eastAsia="Calibri" w:hAnsi="Times New Roman" w:cs="Times New Roman"/>
                <w:sz w:val="16"/>
                <w:szCs w:val="16"/>
              </w:rPr>
              <w:t>)</w:t>
            </w:r>
          </w:p>
        </w:tc>
        <w:tc>
          <w:tcPr>
            <w:tcW w:w="1170" w:type="dxa"/>
          </w:tcPr>
          <w:p w14:paraId="2FEAFBF9"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p>
        </w:tc>
      </w:tr>
      <w:tr w:rsidR="00CE1C6E" w:rsidRPr="00CE1C6E" w14:paraId="6C0167E0" w14:textId="77777777" w:rsidTr="00196108">
        <w:tc>
          <w:tcPr>
            <w:tcW w:w="1795" w:type="dxa"/>
          </w:tcPr>
          <w:p w14:paraId="4A8A3640"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Institutional Capacity</w:t>
            </w:r>
          </w:p>
        </w:tc>
        <w:tc>
          <w:tcPr>
            <w:tcW w:w="1080" w:type="dxa"/>
          </w:tcPr>
          <w:p w14:paraId="335022B9"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089" w:type="dxa"/>
          </w:tcPr>
          <w:p w14:paraId="2450D525"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990" w:type="dxa"/>
          </w:tcPr>
          <w:p w14:paraId="4C0DC049"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4696942D" w14:textId="129752CE" w:rsidR="00344D70" w:rsidRPr="00CE1C6E" w:rsidRDefault="000D21C7"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195***</w:t>
            </w:r>
          </w:p>
          <w:p w14:paraId="19BF4C28" w14:textId="6FB8257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0D21C7" w:rsidRPr="00CE1C6E">
              <w:rPr>
                <w:rFonts w:ascii="Times New Roman" w:eastAsia="Calibri" w:hAnsi="Times New Roman" w:cs="Times New Roman"/>
                <w:sz w:val="16"/>
                <w:szCs w:val="16"/>
              </w:rPr>
              <w:t>43</w:t>
            </w:r>
            <w:r w:rsidRPr="00CE1C6E">
              <w:rPr>
                <w:rFonts w:ascii="Times New Roman" w:eastAsia="Calibri" w:hAnsi="Times New Roman" w:cs="Times New Roman"/>
                <w:sz w:val="16"/>
                <w:szCs w:val="16"/>
              </w:rPr>
              <w:t>)</w:t>
            </w:r>
          </w:p>
        </w:tc>
        <w:tc>
          <w:tcPr>
            <w:tcW w:w="1170" w:type="dxa"/>
          </w:tcPr>
          <w:p w14:paraId="5AD94AC9"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5D16D9F5"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50B47D25" w14:textId="77777777" w:rsidR="00344D70" w:rsidRPr="00CE1C6E" w:rsidRDefault="00344D70" w:rsidP="005E5C28">
            <w:pPr>
              <w:jc w:val="center"/>
              <w:rPr>
                <w:rFonts w:ascii="Times New Roman" w:eastAsia="Calibri" w:hAnsi="Times New Roman" w:cs="Times New Roman"/>
                <w:sz w:val="16"/>
                <w:szCs w:val="16"/>
              </w:rPr>
            </w:pPr>
            <w:r w:rsidRPr="00CE1C6E">
              <w:rPr>
                <w:sz w:val="16"/>
                <w:szCs w:val="16"/>
              </w:rPr>
              <w:t>---</w:t>
            </w:r>
          </w:p>
        </w:tc>
        <w:tc>
          <w:tcPr>
            <w:tcW w:w="1170" w:type="dxa"/>
          </w:tcPr>
          <w:p w14:paraId="3731D8EC" w14:textId="70076432" w:rsidR="00344D70" w:rsidRPr="00CE1C6E" w:rsidRDefault="00F76D23"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116***</w:t>
            </w:r>
          </w:p>
          <w:p w14:paraId="0E5B9F78" w14:textId="3232877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F76D23" w:rsidRPr="00CE1C6E">
              <w:rPr>
                <w:rFonts w:ascii="Times New Roman" w:eastAsia="Calibri" w:hAnsi="Times New Roman" w:cs="Times New Roman"/>
                <w:sz w:val="16"/>
                <w:szCs w:val="16"/>
              </w:rPr>
              <w:t>42</w:t>
            </w:r>
            <w:r w:rsidRPr="00CE1C6E">
              <w:rPr>
                <w:rFonts w:ascii="Times New Roman" w:eastAsia="Calibri" w:hAnsi="Times New Roman" w:cs="Times New Roman"/>
                <w:sz w:val="16"/>
                <w:szCs w:val="16"/>
              </w:rPr>
              <w:t>)</w:t>
            </w:r>
          </w:p>
        </w:tc>
      </w:tr>
      <w:tr w:rsidR="00CE1C6E" w:rsidRPr="00CE1C6E" w14:paraId="7A4AABC2" w14:textId="77777777" w:rsidTr="00196108">
        <w:tc>
          <w:tcPr>
            <w:tcW w:w="1795" w:type="dxa"/>
          </w:tcPr>
          <w:p w14:paraId="0CFAFFCD"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Parliamentary System</w:t>
            </w:r>
          </w:p>
        </w:tc>
        <w:tc>
          <w:tcPr>
            <w:tcW w:w="1080" w:type="dxa"/>
          </w:tcPr>
          <w:p w14:paraId="14342608" w14:textId="5363745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374D01" w:rsidRPr="00CE1C6E">
              <w:rPr>
                <w:rFonts w:ascii="Times New Roman" w:eastAsia="Calibri" w:hAnsi="Times New Roman" w:cs="Times New Roman"/>
                <w:sz w:val="16"/>
                <w:szCs w:val="16"/>
              </w:rPr>
              <w:t>606</w:t>
            </w:r>
            <w:r w:rsidRPr="00CE1C6E">
              <w:rPr>
                <w:rFonts w:ascii="Times New Roman" w:eastAsia="Calibri" w:hAnsi="Times New Roman" w:cs="Times New Roman"/>
                <w:sz w:val="16"/>
                <w:szCs w:val="16"/>
              </w:rPr>
              <w:t>***</w:t>
            </w:r>
          </w:p>
          <w:p w14:paraId="2FA3AA1E" w14:textId="148C86B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174</w:t>
            </w:r>
            <w:r w:rsidRPr="00CE1C6E">
              <w:rPr>
                <w:rFonts w:ascii="Times New Roman" w:eastAsia="Calibri" w:hAnsi="Times New Roman" w:cs="Times New Roman"/>
                <w:sz w:val="16"/>
                <w:szCs w:val="16"/>
              </w:rPr>
              <w:t>)</w:t>
            </w:r>
          </w:p>
        </w:tc>
        <w:tc>
          <w:tcPr>
            <w:tcW w:w="1089" w:type="dxa"/>
          </w:tcPr>
          <w:p w14:paraId="34C216FE" w14:textId="515526C2" w:rsidR="00344D70" w:rsidRPr="00CE1C6E" w:rsidRDefault="00374D01"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925***</w:t>
            </w:r>
          </w:p>
          <w:p w14:paraId="14F8DCCD" w14:textId="10FBCC9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3</w:t>
            </w:r>
            <w:r w:rsidR="00374D01" w:rsidRPr="00CE1C6E">
              <w:rPr>
                <w:rFonts w:ascii="Times New Roman" w:eastAsia="Calibri" w:hAnsi="Times New Roman" w:cs="Times New Roman"/>
                <w:sz w:val="16"/>
                <w:szCs w:val="16"/>
              </w:rPr>
              <w:t>4</w:t>
            </w:r>
            <w:r w:rsidRPr="00CE1C6E">
              <w:rPr>
                <w:rFonts w:ascii="Times New Roman" w:eastAsia="Calibri" w:hAnsi="Times New Roman" w:cs="Times New Roman"/>
                <w:sz w:val="16"/>
                <w:szCs w:val="16"/>
              </w:rPr>
              <w:t>)</w:t>
            </w:r>
          </w:p>
        </w:tc>
        <w:tc>
          <w:tcPr>
            <w:tcW w:w="990" w:type="dxa"/>
          </w:tcPr>
          <w:p w14:paraId="2A3B65BD" w14:textId="51978C6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374D01" w:rsidRPr="00CE1C6E">
              <w:rPr>
                <w:rFonts w:ascii="Times New Roman" w:eastAsia="Calibri" w:hAnsi="Times New Roman" w:cs="Times New Roman"/>
                <w:sz w:val="16"/>
                <w:szCs w:val="16"/>
              </w:rPr>
              <w:t>960</w:t>
            </w:r>
            <w:r w:rsidRPr="00CE1C6E">
              <w:rPr>
                <w:rFonts w:ascii="Times New Roman" w:eastAsia="Calibri" w:hAnsi="Times New Roman" w:cs="Times New Roman"/>
                <w:sz w:val="16"/>
                <w:szCs w:val="16"/>
              </w:rPr>
              <w:t>***</w:t>
            </w:r>
          </w:p>
          <w:p w14:paraId="43BABF27" w14:textId="6240C4F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1</w:t>
            </w:r>
            <w:r w:rsidR="000D21C7" w:rsidRPr="00CE1C6E">
              <w:rPr>
                <w:rFonts w:ascii="Times New Roman" w:eastAsia="Calibri" w:hAnsi="Times New Roman" w:cs="Times New Roman"/>
                <w:sz w:val="16"/>
                <w:szCs w:val="16"/>
              </w:rPr>
              <w:t>29</w:t>
            </w:r>
            <w:r w:rsidRPr="00CE1C6E">
              <w:rPr>
                <w:rFonts w:ascii="Times New Roman" w:eastAsia="Calibri" w:hAnsi="Times New Roman" w:cs="Times New Roman"/>
                <w:sz w:val="16"/>
                <w:szCs w:val="16"/>
              </w:rPr>
              <w:t>)</w:t>
            </w:r>
          </w:p>
        </w:tc>
        <w:tc>
          <w:tcPr>
            <w:tcW w:w="1170" w:type="dxa"/>
          </w:tcPr>
          <w:p w14:paraId="6E441D8C" w14:textId="640DBC2B" w:rsidR="00344D70" w:rsidRPr="00CE1C6E" w:rsidRDefault="000D21C7"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195***</w:t>
            </w:r>
          </w:p>
          <w:p w14:paraId="462E70A8" w14:textId="776ABFD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0D21C7" w:rsidRPr="00CE1C6E">
              <w:rPr>
                <w:rFonts w:ascii="Times New Roman" w:eastAsia="Calibri" w:hAnsi="Times New Roman" w:cs="Times New Roman"/>
                <w:sz w:val="16"/>
                <w:szCs w:val="16"/>
              </w:rPr>
              <w:t>43</w:t>
            </w:r>
            <w:r w:rsidRPr="00CE1C6E">
              <w:rPr>
                <w:rFonts w:ascii="Times New Roman" w:eastAsia="Calibri" w:hAnsi="Times New Roman" w:cs="Times New Roman"/>
                <w:sz w:val="16"/>
                <w:szCs w:val="16"/>
              </w:rPr>
              <w:t>)</w:t>
            </w:r>
          </w:p>
        </w:tc>
        <w:tc>
          <w:tcPr>
            <w:tcW w:w="1170" w:type="dxa"/>
          </w:tcPr>
          <w:p w14:paraId="7EA4ACFA" w14:textId="57C8135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0.2</w:t>
            </w:r>
            <w:r w:rsidR="00196108" w:rsidRPr="00CE1C6E">
              <w:rPr>
                <w:rFonts w:ascii="Times New Roman" w:eastAsia="Calibri" w:hAnsi="Times New Roman" w:cs="Times New Roman"/>
                <w:sz w:val="16"/>
                <w:szCs w:val="16"/>
              </w:rPr>
              <w:t>15</w:t>
            </w:r>
          </w:p>
          <w:p w14:paraId="0E8CEBC2" w14:textId="31EB79F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196108" w:rsidRPr="00CE1C6E">
              <w:rPr>
                <w:rFonts w:ascii="Times New Roman" w:eastAsia="Calibri" w:hAnsi="Times New Roman" w:cs="Times New Roman"/>
                <w:sz w:val="16"/>
                <w:szCs w:val="16"/>
              </w:rPr>
              <w:t>172</w:t>
            </w:r>
            <w:r w:rsidRPr="00CE1C6E">
              <w:rPr>
                <w:rFonts w:ascii="Times New Roman" w:eastAsia="Calibri" w:hAnsi="Times New Roman" w:cs="Times New Roman"/>
                <w:sz w:val="16"/>
                <w:szCs w:val="16"/>
              </w:rPr>
              <w:t>)</w:t>
            </w:r>
          </w:p>
        </w:tc>
        <w:tc>
          <w:tcPr>
            <w:tcW w:w="1170" w:type="dxa"/>
          </w:tcPr>
          <w:p w14:paraId="4F3D2B8C" w14:textId="43A06946" w:rsidR="00344D70" w:rsidRPr="00CE1C6E" w:rsidRDefault="00196108"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396***</w:t>
            </w:r>
          </w:p>
          <w:p w14:paraId="78BC6AEE" w14:textId="117FEE19"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196108" w:rsidRPr="00CE1C6E">
              <w:rPr>
                <w:rFonts w:ascii="Times New Roman" w:eastAsia="Calibri" w:hAnsi="Times New Roman" w:cs="Times New Roman"/>
                <w:sz w:val="16"/>
                <w:szCs w:val="16"/>
              </w:rPr>
              <w:t>143</w:t>
            </w:r>
            <w:r w:rsidRPr="00CE1C6E">
              <w:rPr>
                <w:rFonts w:ascii="Times New Roman" w:eastAsia="Calibri" w:hAnsi="Times New Roman" w:cs="Times New Roman"/>
                <w:sz w:val="16"/>
                <w:szCs w:val="16"/>
              </w:rPr>
              <w:t>)</w:t>
            </w:r>
          </w:p>
        </w:tc>
        <w:tc>
          <w:tcPr>
            <w:tcW w:w="1170" w:type="dxa"/>
          </w:tcPr>
          <w:p w14:paraId="6F5F1AD4" w14:textId="73A99F8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0.3</w:t>
            </w:r>
            <w:r w:rsidR="00F76D23" w:rsidRPr="00CE1C6E">
              <w:rPr>
                <w:rFonts w:ascii="Times New Roman" w:eastAsia="Calibri" w:hAnsi="Times New Roman" w:cs="Times New Roman"/>
                <w:sz w:val="16"/>
                <w:szCs w:val="16"/>
              </w:rPr>
              <w:t>9</w:t>
            </w:r>
            <w:r w:rsidRPr="00CE1C6E">
              <w:rPr>
                <w:rFonts w:ascii="Times New Roman" w:eastAsia="Calibri" w:hAnsi="Times New Roman" w:cs="Times New Roman"/>
                <w:sz w:val="16"/>
                <w:szCs w:val="16"/>
              </w:rPr>
              <w:t>8***</w:t>
            </w:r>
          </w:p>
          <w:p w14:paraId="2E952649" w14:textId="34F41FF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F76D23" w:rsidRPr="00CE1C6E">
              <w:rPr>
                <w:rFonts w:ascii="Times New Roman" w:eastAsia="Calibri" w:hAnsi="Times New Roman" w:cs="Times New Roman"/>
                <w:sz w:val="16"/>
                <w:szCs w:val="16"/>
              </w:rPr>
              <w:t>140</w:t>
            </w:r>
            <w:r w:rsidRPr="00CE1C6E">
              <w:rPr>
                <w:rFonts w:ascii="Times New Roman" w:eastAsia="Calibri" w:hAnsi="Times New Roman" w:cs="Times New Roman"/>
                <w:sz w:val="16"/>
                <w:szCs w:val="16"/>
              </w:rPr>
              <w:t>)</w:t>
            </w:r>
          </w:p>
        </w:tc>
        <w:tc>
          <w:tcPr>
            <w:tcW w:w="1170" w:type="dxa"/>
          </w:tcPr>
          <w:p w14:paraId="2AEA8E52" w14:textId="21195ECF" w:rsidR="00344D70" w:rsidRPr="00CE1C6E" w:rsidRDefault="00F76D23"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327**</w:t>
            </w:r>
          </w:p>
          <w:p w14:paraId="0362A46D" w14:textId="0B5293E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F76D23" w:rsidRPr="00CE1C6E">
              <w:rPr>
                <w:rFonts w:ascii="Times New Roman" w:eastAsia="Calibri" w:hAnsi="Times New Roman" w:cs="Times New Roman"/>
                <w:sz w:val="16"/>
                <w:szCs w:val="16"/>
              </w:rPr>
              <w:t>141</w:t>
            </w:r>
            <w:r w:rsidRPr="00CE1C6E">
              <w:rPr>
                <w:rFonts w:ascii="Times New Roman" w:eastAsia="Calibri" w:hAnsi="Times New Roman" w:cs="Times New Roman"/>
                <w:sz w:val="16"/>
                <w:szCs w:val="16"/>
              </w:rPr>
              <w:t>)</w:t>
            </w:r>
          </w:p>
        </w:tc>
      </w:tr>
      <w:tr w:rsidR="00CE1C6E" w:rsidRPr="00CE1C6E" w14:paraId="3CF84A71" w14:textId="77777777" w:rsidTr="00196108">
        <w:tc>
          <w:tcPr>
            <w:tcW w:w="1795" w:type="dxa"/>
          </w:tcPr>
          <w:p w14:paraId="1DAC1A3B"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PR system</w:t>
            </w:r>
          </w:p>
        </w:tc>
        <w:tc>
          <w:tcPr>
            <w:tcW w:w="1080" w:type="dxa"/>
          </w:tcPr>
          <w:p w14:paraId="6E76FA82" w14:textId="3934AF1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374D01" w:rsidRPr="00CE1C6E">
              <w:rPr>
                <w:rFonts w:ascii="Times New Roman" w:eastAsia="Calibri" w:hAnsi="Times New Roman" w:cs="Times New Roman"/>
                <w:sz w:val="16"/>
                <w:szCs w:val="16"/>
              </w:rPr>
              <w:t>94</w:t>
            </w:r>
          </w:p>
          <w:p w14:paraId="65754C74" w14:textId="7E11C76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111</w:t>
            </w:r>
            <w:r w:rsidRPr="00CE1C6E">
              <w:rPr>
                <w:rFonts w:ascii="Times New Roman" w:eastAsia="Calibri" w:hAnsi="Times New Roman" w:cs="Times New Roman"/>
                <w:sz w:val="16"/>
                <w:szCs w:val="16"/>
              </w:rPr>
              <w:t>)</w:t>
            </w:r>
          </w:p>
        </w:tc>
        <w:tc>
          <w:tcPr>
            <w:tcW w:w="1089" w:type="dxa"/>
          </w:tcPr>
          <w:p w14:paraId="6002E876" w14:textId="61CE3CC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135</w:t>
            </w:r>
          </w:p>
          <w:p w14:paraId="6A9CED67" w14:textId="01D2D9A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118</w:t>
            </w:r>
            <w:r w:rsidRPr="00CE1C6E">
              <w:rPr>
                <w:rFonts w:ascii="Times New Roman" w:eastAsia="Calibri" w:hAnsi="Times New Roman" w:cs="Times New Roman"/>
                <w:sz w:val="16"/>
                <w:szCs w:val="16"/>
              </w:rPr>
              <w:t>)</w:t>
            </w:r>
          </w:p>
        </w:tc>
        <w:tc>
          <w:tcPr>
            <w:tcW w:w="990" w:type="dxa"/>
          </w:tcPr>
          <w:p w14:paraId="214C6FE5" w14:textId="3249028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0D21C7" w:rsidRPr="00CE1C6E">
              <w:rPr>
                <w:rFonts w:ascii="Times New Roman" w:eastAsia="Calibri" w:hAnsi="Times New Roman" w:cs="Times New Roman"/>
                <w:sz w:val="16"/>
                <w:szCs w:val="16"/>
              </w:rPr>
              <w:t>204*</w:t>
            </w:r>
          </w:p>
          <w:p w14:paraId="0C6D781D" w14:textId="659578D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1</w:t>
            </w:r>
            <w:r w:rsidR="000D21C7" w:rsidRPr="00CE1C6E">
              <w:rPr>
                <w:rFonts w:ascii="Times New Roman" w:eastAsia="Calibri" w:hAnsi="Times New Roman" w:cs="Times New Roman"/>
                <w:sz w:val="16"/>
                <w:szCs w:val="16"/>
              </w:rPr>
              <w:t>22</w:t>
            </w:r>
            <w:r w:rsidRPr="00CE1C6E">
              <w:rPr>
                <w:rFonts w:ascii="Times New Roman" w:eastAsia="Calibri" w:hAnsi="Times New Roman" w:cs="Times New Roman"/>
                <w:sz w:val="16"/>
                <w:szCs w:val="16"/>
              </w:rPr>
              <w:t>)</w:t>
            </w:r>
          </w:p>
        </w:tc>
        <w:tc>
          <w:tcPr>
            <w:tcW w:w="1170" w:type="dxa"/>
          </w:tcPr>
          <w:p w14:paraId="5EA5B4CB" w14:textId="3C59CE8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0D21C7" w:rsidRPr="00CE1C6E">
              <w:rPr>
                <w:rFonts w:ascii="Times New Roman" w:eastAsia="Calibri" w:hAnsi="Times New Roman" w:cs="Times New Roman"/>
                <w:sz w:val="16"/>
                <w:szCs w:val="16"/>
              </w:rPr>
              <w:t>51</w:t>
            </w:r>
          </w:p>
          <w:p w14:paraId="1615BBCC" w14:textId="6B9E3CF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0D21C7" w:rsidRPr="00CE1C6E">
              <w:rPr>
                <w:rFonts w:ascii="Times New Roman" w:eastAsia="Calibri" w:hAnsi="Times New Roman" w:cs="Times New Roman"/>
                <w:sz w:val="16"/>
                <w:szCs w:val="16"/>
              </w:rPr>
              <w:t>111</w:t>
            </w:r>
            <w:r w:rsidRPr="00CE1C6E">
              <w:rPr>
                <w:rFonts w:ascii="Times New Roman" w:eastAsia="Calibri" w:hAnsi="Times New Roman" w:cs="Times New Roman"/>
                <w:sz w:val="16"/>
                <w:szCs w:val="16"/>
              </w:rPr>
              <w:t>)</w:t>
            </w:r>
          </w:p>
        </w:tc>
        <w:tc>
          <w:tcPr>
            <w:tcW w:w="1170" w:type="dxa"/>
          </w:tcPr>
          <w:p w14:paraId="5AD231BD" w14:textId="6B108394" w:rsidR="00344D70" w:rsidRPr="00CE1C6E" w:rsidRDefault="00196108"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0.02</w:t>
            </w:r>
            <w:r w:rsidRPr="00CE1C6E">
              <w:rPr>
                <w:rFonts w:ascii="Times New Roman" w:eastAsia="Calibri" w:hAnsi="Times New Roman" w:cs="Times New Roman"/>
                <w:sz w:val="16"/>
                <w:szCs w:val="16"/>
              </w:rPr>
              <w:t>4</w:t>
            </w:r>
          </w:p>
          <w:p w14:paraId="4CCAF514" w14:textId="63F5E2F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196108" w:rsidRPr="00CE1C6E">
              <w:rPr>
                <w:rFonts w:ascii="Times New Roman" w:eastAsia="Calibri" w:hAnsi="Times New Roman" w:cs="Times New Roman"/>
                <w:sz w:val="16"/>
                <w:szCs w:val="16"/>
              </w:rPr>
              <w:t>106</w:t>
            </w:r>
            <w:r w:rsidRPr="00CE1C6E">
              <w:rPr>
                <w:rFonts w:ascii="Times New Roman" w:eastAsia="Calibri" w:hAnsi="Times New Roman" w:cs="Times New Roman"/>
                <w:sz w:val="16"/>
                <w:szCs w:val="16"/>
              </w:rPr>
              <w:t>)</w:t>
            </w:r>
          </w:p>
        </w:tc>
        <w:tc>
          <w:tcPr>
            <w:tcW w:w="1170" w:type="dxa"/>
          </w:tcPr>
          <w:p w14:paraId="2128DCCE" w14:textId="2BC260E9"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0.0</w:t>
            </w:r>
            <w:r w:rsidR="00196108" w:rsidRPr="00CE1C6E">
              <w:rPr>
                <w:rFonts w:ascii="Times New Roman" w:eastAsia="Calibri" w:hAnsi="Times New Roman" w:cs="Times New Roman"/>
                <w:sz w:val="16"/>
                <w:szCs w:val="16"/>
              </w:rPr>
              <w:t>36</w:t>
            </w:r>
          </w:p>
          <w:p w14:paraId="37AB8AD3" w14:textId="091DC01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196108" w:rsidRPr="00CE1C6E">
              <w:rPr>
                <w:rFonts w:ascii="Times New Roman" w:eastAsia="Calibri" w:hAnsi="Times New Roman" w:cs="Times New Roman"/>
                <w:sz w:val="16"/>
                <w:szCs w:val="16"/>
              </w:rPr>
              <w:t>110</w:t>
            </w:r>
            <w:r w:rsidRPr="00CE1C6E">
              <w:rPr>
                <w:rFonts w:ascii="Times New Roman" w:eastAsia="Calibri" w:hAnsi="Times New Roman" w:cs="Times New Roman"/>
                <w:sz w:val="16"/>
                <w:szCs w:val="16"/>
              </w:rPr>
              <w:t>)</w:t>
            </w:r>
          </w:p>
        </w:tc>
        <w:tc>
          <w:tcPr>
            <w:tcW w:w="1170" w:type="dxa"/>
          </w:tcPr>
          <w:p w14:paraId="4AF99F23" w14:textId="688E160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0.10</w:t>
            </w:r>
            <w:r w:rsidR="00F76D23" w:rsidRPr="00CE1C6E">
              <w:rPr>
                <w:rFonts w:ascii="Times New Roman" w:eastAsia="Calibri" w:hAnsi="Times New Roman" w:cs="Times New Roman"/>
                <w:sz w:val="16"/>
                <w:szCs w:val="16"/>
              </w:rPr>
              <w:t>1</w:t>
            </w:r>
          </w:p>
          <w:p w14:paraId="655ADD6D" w14:textId="1FBCCB2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F76D23" w:rsidRPr="00CE1C6E">
              <w:rPr>
                <w:rFonts w:ascii="Times New Roman" w:eastAsia="Calibri" w:hAnsi="Times New Roman" w:cs="Times New Roman"/>
                <w:sz w:val="16"/>
                <w:szCs w:val="16"/>
              </w:rPr>
              <w:t>114</w:t>
            </w:r>
            <w:r w:rsidRPr="00CE1C6E">
              <w:rPr>
                <w:rFonts w:ascii="Times New Roman" w:eastAsia="Calibri" w:hAnsi="Times New Roman" w:cs="Times New Roman"/>
                <w:sz w:val="16"/>
                <w:szCs w:val="16"/>
              </w:rPr>
              <w:t>)</w:t>
            </w:r>
          </w:p>
        </w:tc>
        <w:tc>
          <w:tcPr>
            <w:tcW w:w="1170" w:type="dxa"/>
          </w:tcPr>
          <w:p w14:paraId="69ED8506" w14:textId="5234CB18" w:rsidR="00344D70" w:rsidRPr="00CE1C6E" w:rsidRDefault="00F76D23"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0.06</w:t>
            </w:r>
            <w:r w:rsidRPr="00CE1C6E">
              <w:rPr>
                <w:rFonts w:ascii="Times New Roman" w:eastAsia="Calibri" w:hAnsi="Times New Roman" w:cs="Times New Roman"/>
                <w:sz w:val="16"/>
                <w:szCs w:val="16"/>
              </w:rPr>
              <w:t>9</w:t>
            </w:r>
          </w:p>
          <w:p w14:paraId="58151CA2" w14:textId="46267739"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F76D23" w:rsidRPr="00CE1C6E">
              <w:rPr>
                <w:rFonts w:ascii="Times New Roman" w:eastAsia="Calibri" w:hAnsi="Times New Roman" w:cs="Times New Roman"/>
                <w:sz w:val="16"/>
                <w:szCs w:val="16"/>
              </w:rPr>
              <w:t>109</w:t>
            </w:r>
            <w:r w:rsidRPr="00CE1C6E">
              <w:rPr>
                <w:rFonts w:ascii="Times New Roman" w:eastAsia="Calibri" w:hAnsi="Times New Roman" w:cs="Times New Roman"/>
                <w:sz w:val="16"/>
                <w:szCs w:val="16"/>
              </w:rPr>
              <w:t>)</w:t>
            </w:r>
          </w:p>
        </w:tc>
      </w:tr>
      <w:tr w:rsidR="00CE1C6E" w:rsidRPr="00CE1C6E" w14:paraId="7DDC20C3" w14:textId="77777777" w:rsidTr="00196108">
        <w:tc>
          <w:tcPr>
            <w:tcW w:w="1795" w:type="dxa"/>
          </w:tcPr>
          <w:p w14:paraId="1C4CB7DB"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Veto Players</w:t>
            </w:r>
          </w:p>
        </w:tc>
        <w:tc>
          <w:tcPr>
            <w:tcW w:w="1080" w:type="dxa"/>
          </w:tcPr>
          <w:p w14:paraId="46360820" w14:textId="38544D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374D01" w:rsidRPr="00CE1C6E">
              <w:rPr>
                <w:rFonts w:ascii="Times New Roman" w:eastAsia="Calibri" w:hAnsi="Times New Roman" w:cs="Times New Roman"/>
                <w:sz w:val="16"/>
                <w:szCs w:val="16"/>
              </w:rPr>
              <w:t>375</w:t>
            </w:r>
          </w:p>
          <w:p w14:paraId="21E29CFA" w14:textId="1AFED98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366</w:t>
            </w:r>
            <w:r w:rsidRPr="00CE1C6E">
              <w:rPr>
                <w:rFonts w:ascii="Times New Roman" w:eastAsia="Calibri" w:hAnsi="Times New Roman" w:cs="Times New Roman"/>
                <w:sz w:val="16"/>
                <w:szCs w:val="16"/>
              </w:rPr>
              <w:t>)</w:t>
            </w:r>
          </w:p>
        </w:tc>
        <w:tc>
          <w:tcPr>
            <w:tcW w:w="1089" w:type="dxa"/>
          </w:tcPr>
          <w:p w14:paraId="0DACE523" w14:textId="66C7866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374D01" w:rsidRPr="00CE1C6E">
              <w:rPr>
                <w:rFonts w:ascii="Times New Roman" w:eastAsia="Calibri" w:hAnsi="Times New Roman" w:cs="Times New Roman"/>
                <w:sz w:val="16"/>
                <w:szCs w:val="16"/>
              </w:rPr>
              <w:t>503</w:t>
            </w:r>
          </w:p>
          <w:p w14:paraId="3CDF19AD" w14:textId="5E3202C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354</w:t>
            </w:r>
            <w:r w:rsidRPr="00CE1C6E">
              <w:rPr>
                <w:rFonts w:ascii="Times New Roman" w:eastAsia="Calibri" w:hAnsi="Times New Roman" w:cs="Times New Roman"/>
                <w:sz w:val="16"/>
                <w:szCs w:val="16"/>
              </w:rPr>
              <w:t>)</w:t>
            </w:r>
          </w:p>
        </w:tc>
        <w:tc>
          <w:tcPr>
            <w:tcW w:w="990" w:type="dxa"/>
          </w:tcPr>
          <w:p w14:paraId="55E8D0E5" w14:textId="2C74250F" w:rsidR="00344D70" w:rsidRPr="00CE1C6E" w:rsidRDefault="00374D01" w:rsidP="00374D01">
            <w:pP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000D21C7" w:rsidRPr="00CE1C6E">
              <w:rPr>
                <w:rFonts w:ascii="Times New Roman" w:eastAsia="Calibri" w:hAnsi="Times New Roman" w:cs="Times New Roman"/>
                <w:sz w:val="16"/>
                <w:szCs w:val="16"/>
              </w:rPr>
              <w:t>6</w:t>
            </w:r>
            <w:r w:rsidR="00344D70" w:rsidRPr="00CE1C6E">
              <w:rPr>
                <w:rFonts w:ascii="Times New Roman" w:eastAsia="Calibri" w:hAnsi="Times New Roman" w:cs="Times New Roman"/>
                <w:sz w:val="16"/>
                <w:szCs w:val="16"/>
              </w:rPr>
              <w:t>0</w:t>
            </w:r>
            <w:r w:rsidR="000D21C7" w:rsidRPr="00CE1C6E">
              <w:rPr>
                <w:rFonts w:ascii="Times New Roman" w:eastAsia="Calibri" w:hAnsi="Times New Roman" w:cs="Times New Roman"/>
                <w:sz w:val="16"/>
                <w:szCs w:val="16"/>
              </w:rPr>
              <w:t>7*</w:t>
            </w:r>
          </w:p>
          <w:p w14:paraId="5FA2D33B" w14:textId="2A6C70B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3</w:t>
            </w:r>
            <w:r w:rsidR="000D21C7" w:rsidRPr="00CE1C6E">
              <w:rPr>
                <w:rFonts w:ascii="Times New Roman" w:eastAsia="Calibri" w:hAnsi="Times New Roman" w:cs="Times New Roman"/>
                <w:sz w:val="16"/>
                <w:szCs w:val="16"/>
              </w:rPr>
              <w:t>61</w:t>
            </w:r>
            <w:r w:rsidRPr="00CE1C6E">
              <w:rPr>
                <w:rFonts w:ascii="Times New Roman" w:eastAsia="Calibri" w:hAnsi="Times New Roman" w:cs="Times New Roman"/>
                <w:sz w:val="16"/>
                <w:szCs w:val="16"/>
              </w:rPr>
              <w:t>)</w:t>
            </w:r>
          </w:p>
        </w:tc>
        <w:tc>
          <w:tcPr>
            <w:tcW w:w="1170" w:type="dxa"/>
          </w:tcPr>
          <w:p w14:paraId="048E69CF" w14:textId="3A06896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0D21C7" w:rsidRPr="00CE1C6E">
              <w:rPr>
                <w:rFonts w:ascii="Times New Roman" w:eastAsia="Calibri" w:hAnsi="Times New Roman" w:cs="Times New Roman"/>
                <w:sz w:val="16"/>
                <w:szCs w:val="16"/>
              </w:rPr>
              <w:t>206</w:t>
            </w:r>
          </w:p>
          <w:p w14:paraId="667DE8D6" w14:textId="558247A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0D21C7" w:rsidRPr="00CE1C6E">
              <w:rPr>
                <w:rFonts w:ascii="Times New Roman" w:eastAsia="Calibri" w:hAnsi="Times New Roman" w:cs="Times New Roman"/>
                <w:sz w:val="16"/>
                <w:szCs w:val="16"/>
              </w:rPr>
              <w:t>355</w:t>
            </w:r>
            <w:r w:rsidRPr="00CE1C6E">
              <w:rPr>
                <w:rFonts w:ascii="Times New Roman" w:eastAsia="Calibri" w:hAnsi="Times New Roman" w:cs="Times New Roman"/>
                <w:sz w:val="16"/>
                <w:szCs w:val="16"/>
              </w:rPr>
              <w:t>)</w:t>
            </w:r>
          </w:p>
        </w:tc>
        <w:tc>
          <w:tcPr>
            <w:tcW w:w="1170" w:type="dxa"/>
          </w:tcPr>
          <w:p w14:paraId="075A5441" w14:textId="18AF2164"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196108" w:rsidRPr="00CE1C6E">
              <w:rPr>
                <w:rFonts w:ascii="Times New Roman" w:eastAsia="Calibri" w:hAnsi="Times New Roman" w:cs="Times New Roman"/>
                <w:sz w:val="16"/>
                <w:szCs w:val="16"/>
              </w:rPr>
              <w:t>076</w:t>
            </w:r>
          </w:p>
          <w:p w14:paraId="2F5EF46A" w14:textId="6976AB4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196108" w:rsidRPr="00CE1C6E">
              <w:rPr>
                <w:rFonts w:ascii="Times New Roman" w:eastAsia="Calibri" w:hAnsi="Times New Roman" w:cs="Times New Roman"/>
                <w:sz w:val="16"/>
                <w:szCs w:val="16"/>
              </w:rPr>
              <w:t>339</w:t>
            </w:r>
            <w:r w:rsidRPr="00CE1C6E">
              <w:rPr>
                <w:rFonts w:ascii="Times New Roman" w:eastAsia="Calibri" w:hAnsi="Times New Roman" w:cs="Times New Roman"/>
                <w:sz w:val="16"/>
                <w:szCs w:val="16"/>
              </w:rPr>
              <w:t>)</w:t>
            </w:r>
          </w:p>
        </w:tc>
        <w:tc>
          <w:tcPr>
            <w:tcW w:w="1170" w:type="dxa"/>
          </w:tcPr>
          <w:p w14:paraId="68D36630" w14:textId="7E15735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0.1</w:t>
            </w:r>
            <w:r w:rsidR="00196108" w:rsidRPr="00CE1C6E">
              <w:rPr>
                <w:rFonts w:ascii="Times New Roman" w:eastAsia="Calibri" w:hAnsi="Times New Roman" w:cs="Times New Roman"/>
                <w:sz w:val="16"/>
                <w:szCs w:val="16"/>
              </w:rPr>
              <w:t>85</w:t>
            </w:r>
          </w:p>
          <w:p w14:paraId="11043DEB" w14:textId="53F35D7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196108" w:rsidRPr="00CE1C6E">
              <w:rPr>
                <w:rFonts w:ascii="Times New Roman" w:eastAsia="Calibri" w:hAnsi="Times New Roman" w:cs="Times New Roman"/>
                <w:sz w:val="16"/>
                <w:szCs w:val="16"/>
              </w:rPr>
              <w:t>320</w:t>
            </w:r>
            <w:r w:rsidRPr="00CE1C6E">
              <w:rPr>
                <w:rFonts w:ascii="Times New Roman" w:eastAsia="Calibri" w:hAnsi="Times New Roman" w:cs="Times New Roman"/>
                <w:sz w:val="16"/>
                <w:szCs w:val="16"/>
              </w:rPr>
              <w:t>)</w:t>
            </w:r>
          </w:p>
        </w:tc>
        <w:tc>
          <w:tcPr>
            <w:tcW w:w="1170" w:type="dxa"/>
          </w:tcPr>
          <w:p w14:paraId="6AC82B39" w14:textId="09966E6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F76D23" w:rsidRPr="00CE1C6E">
              <w:rPr>
                <w:rFonts w:ascii="Times New Roman" w:eastAsia="Calibri" w:hAnsi="Times New Roman" w:cs="Times New Roman"/>
                <w:sz w:val="16"/>
                <w:szCs w:val="16"/>
              </w:rPr>
              <w:t>251</w:t>
            </w:r>
          </w:p>
          <w:p w14:paraId="1C2F1528" w14:textId="4806D08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F76D23" w:rsidRPr="00CE1C6E">
              <w:rPr>
                <w:rFonts w:ascii="Times New Roman" w:eastAsia="Calibri" w:hAnsi="Times New Roman" w:cs="Times New Roman"/>
                <w:sz w:val="16"/>
                <w:szCs w:val="16"/>
              </w:rPr>
              <w:t>325</w:t>
            </w:r>
            <w:r w:rsidRPr="00CE1C6E">
              <w:rPr>
                <w:rFonts w:ascii="Times New Roman" w:eastAsia="Calibri" w:hAnsi="Times New Roman" w:cs="Times New Roman"/>
                <w:sz w:val="16"/>
                <w:szCs w:val="16"/>
              </w:rPr>
              <w:t>)</w:t>
            </w:r>
          </w:p>
        </w:tc>
        <w:tc>
          <w:tcPr>
            <w:tcW w:w="1170" w:type="dxa"/>
          </w:tcPr>
          <w:p w14:paraId="554B654A" w14:textId="0D9FF2F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F76D23" w:rsidRPr="00CE1C6E">
              <w:rPr>
                <w:rFonts w:ascii="Times New Roman" w:eastAsia="Calibri" w:hAnsi="Times New Roman" w:cs="Times New Roman"/>
                <w:sz w:val="16"/>
                <w:szCs w:val="16"/>
              </w:rPr>
              <w:t>024</w:t>
            </w:r>
          </w:p>
          <w:p w14:paraId="4879A5D8" w14:textId="76EF9C23"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(0.3</w:t>
            </w:r>
            <w:r w:rsidR="00F76D23" w:rsidRPr="00CE1C6E">
              <w:rPr>
                <w:rFonts w:ascii="Times New Roman" w:eastAsia="Calibri" w:hAnsi="Times New Roman" w:cs="Times New Roman"/>
                <w:sz w:val="16"/>
                <w:szCs w:val="16"/>
              </w:rPr>
              <w:t>36</w:t>
            </w:r>
            <w:r w:rsidRPr="00CE1C6E">
              <w:rPr>
                <w:rFonts w:ascii="Times New Roman" w:eastAsia="Calibri" w:hAnsi="Times New Roman" w:cs="Times New Roman"/>
                <w:sz w:val="16"/>
                <w:szCs w:val="16"/>
              </w:rPr>
              <w:t>)</w:t>
            </w:r>
          </w:p>
        </w:tc>
      </w:tr>
      <w:tr w:rsidR="00CE1C6E" w:rsidRPr="00CE1C6E" w14:paraId="1531A6C8" w14:textId="77777777" w:rsidTr="00196108">
        <w:tc>
          <w:tcPr>
            <w:tcW w:w="1795" w:type="dxa"/>
          </w:tcPr>
          <w:p w14:paraId="00E1DC1E"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Federalism</w:t>
            </w:r>
          </w:p>
        </w:tc>
        <w:tc>
          <w:tcPr>
            <w:tcW w:w="1080" w:type="dxa"/>
          </w:tcPr>
          <w:p w14:paraId="73C6275D" w14:textId="6B459B3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0.1</w:t>
            </w:r>
            <w:r w:rsidR="00374D01" w:rsidRPr="00CE1C6E">
              <w:rPr>
                <w:rFonts w:ascii="Times New Roman" w:eastAsia="Calibri" w:hAnsi="Times New Roman" w:cs="Times New Roman"/>
                <w:sz w:val="16"/>
                <w:szCs w:val="16"/>
              </w:rPr>
              <w:t>39</w:t>
            </w:r>
          </w:p>
          <w:p w14:paraId="13E10B08" w14:textId="36AB38A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159</w:t>
            </w:r>
            <w:r w:rsidRPr="00CE1C6E">
              <w:rPr>
                <w:rFonts w:ascii="Times New Roman" w:eastAsia="Calibri" w:hAnsi="Times New Roman" w:cs="Times New Roman"/>
                <w:sz w:val="16"/>
                <w:szCs w:val="16"/>
              </w:rPr>
              <w:t>)</w:t>
            </w:r>
          </w:p>
        </w:tc>
        <w:tc>
          <w:tcPr>
            <w:tcW w:w="1089" w:type="dxa"/>
          </w:tcPr>
          <w:p w14:paraId="3B70F4AB" w14:textId="204C9C89"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0.</w:t>
            </w:r>
            <w:r w:rsidR="00374D01" w:rsidRPr="00CE1C6E">
              <w:rPr>
                <w:rFonts w:ascii="Times New Roman" w:eastAsia="Calibri" w:hAnsi="Times New Roman" w:cs="Times New Roman"/>
                <w:sz w:val="16"/>
                <w:szCs w:val="16"/>
              </w:rPr>
              <w:t>140</w:t>
            </w:r>
          </w:p>
          <w:p w14:paraId="776717E3" w14:textId="175CDB8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374D01" w:rsidRPr="00CE1C6E">
              <w:rPr>
                <w:rFonts w:ascii="Times New Roman" w:eastAsia="Calibri" w:hAnsi="Times New Roman" w:cs="Times New Roman"/>
                <w:sz w:val="16"/>
                <w:szCs w:val="16"/>
              </w:rPr>
              <w:t>62</w:t>
            </w:r>
            <w:r w:rsidRPr="00CE1C6E">
              <w:rPr>
                <w:rFonts w:ascii="Times New Roman" w:eastAsia="Calibri" w:hAnsi="Times New Roman" w:cs="Times New Roman"/>
                <w:sz w:val="16"/>
                <w:szCs w:val="16"/>
              </w:rPr>
              <w:t>)</w:t>
            </w:r>
          </w:p>
        </w:tc>
        <w:tc>
          <w:tcPr>
            <w:tcW w:w="990" w:type="dxa"/>
          </w:tcPr>
          <w:p w14:paraId="490C6284" w14:textId="088CD15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374D01" w:rsidRPr="00CE1C6E">
              <w:rPr>
                <w:rFonts w:ascii="Times New Roman" w:eastAsia="Calibri" w:hAnsi="Times New Roman" w:cs="Times New Roman"/>
                <w:sz w:val="16"/>
                <w:szCs w:val="16"/>
              </w:rPr>
              <w:t>4</w:t>
            </w:r>
            <w:r w:rsidR="000D21C7" w:rsidRPr="00CE1C6E">
              <w:rPr>
                <w:rFonts w:ascii="Times New Roman" w:eastAsia="Calibri" w:hAnsi="Times New Roman" w:cs="Times New Roman"/>
                <w:sz w:val="16"/>
                <w:szCs w:val="16"/>
              </w:rPr>
              <w:t>6</w:t>
            </w:r>
          </w:p>
          <w:p w14:paraId="7B2C2FF3" w14:textId="7502EA8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374D01" w:rsidRPr="00CE1C6E">
              <w:rPr>
                <w:rFonts w:ascii="Times New Roman" w:eastAsia="Calibri" w:hAnsi="Times New Roman" w:cs="Times New Roman"/>
                <w:sz w:val="16"/>
                <w:szCs w:val="16"/>
              </w:rPr>
              <w:t>162</w:t>
            </w:r>
            <w:r w:rsidRPr="00CE1C6E">
              <w:rPr>
                <w:rFonts w:ascii="Times New Roman" w:eastAsia="Calibri" w:hAnsi="Times New Roman" w:cs="Times New Roman"/>
                <w:sz w:val="16"/>
                <w:szCs w:val="16"/>
              </w:rPr>
              <w:t>)</w:t>
            </w:r>
          </w:p>
        </w:tc>
        <w:tc>
          <w:tcPr>
            <w:tcW w:w="1170" w:type="dxa"/>
          </w:tcPr>
          <w:p w14:paraId="693880D9" w14:textId="526712D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0D21C7" w:rsidRPr="00CE1C6E">
              <w:rPr>
                <w:rFonts w:ascii="Times New Roman" w:eastAsia="Calibri" w:hAnsi="Times New Roman" w:cs="Times New Roman"/>
                <w:sz w:val="16"/>
                <w:szCs w:val="16"/>
              </w:rPr>
              <w:t>155</w:t>
            </w:r>
          </w:p>
          <w:p w14:paraId="37B40389" w14:textId="5C321AC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0D21C7" w:rsidRPr="00CE1C6E">
              <w:rPr>
                <w:rFonts w:ascii="Times New Roman" w:eastAsia="Calibri" w:hAnsi="Times New Roman" w:cs="Times New Roman"/>
                <w:sz w:val="16"/>
                <w:szCs w:val="16"/>
              </w:rPr>
              <w:t>54</w:t>
            </w:r>
            <w:r w:rsidRPr="00CE1C6E">
              <w:rPr>
                <w:rFonts w:ascii="Times New Roman" w:eastAsia="Calibri" w:hAnsi="Times New Roman" w:cs="Times New Roman"/>
                <w:sz w:val="16"/>
                <w:szCs w:val="16"/>
              </w:rPr>
              <w:t>)</w:t>
            </w:r>
          </w:p>
        </w:tc>
        <w:tc>
          <w:tcPr>
            <w:tcW w:w="1170" w:type="dxa"/>
          </w:tcPr>
          <w:p w14:paraId="0FF87E88" w14:textId="0C162502" w:rsidR="00344D70" w:rsidRPr="00CE1C6E" w:rsidRDefault="00196108" w:rsidP="00196108">
            <w:pP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071</w:t>
            </w:r>
          </w:p>
          <w:p w14:paraId="4B1AE020" w14:textId="6A2E746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196108" w:rsidRPr="00CE1C6E">
              <w:rPr>
                <w:rFonts w:ascii="Times New Roman" w:eastAsia="Calibri" w:hAnsi="Times New Roman" w:cs="Times New Roman"/>
                <w:sz w:val="16"/>
                <w:szCs w:val="16"/>
              </w:rPr>
              <w:t>166</w:t>
            </w:r>
            <w:r w:rsidRPr="00CE1C6E">
              <w:rPr>
                <w:rFonts w:ascii="Times New Roman" w:eastAsia="Calibri" w:hAnsi="Times New Roman" w:cs="Times New Roman"/>
                <w:sz w:val="16"/>
                <w:szCs w:val="16"/>
              </w:rPr>
              <w:t>)</w:t>
            </w:r>
          </w:p>
        </w:tc>
        <w:tc>
          <w:tcPr>
            <w:tcW w:w="1170" w:type="dxa"/>
          </w:tcPr>
          <w:p w14:paraId="611518B8" w14:textId="6696737C" w:rsidR="00344D70" w:rsidRPr="00CE1C6E" w:rsidRDefault="00196108"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 xml:space="preserve"> 0.0</w:t>
            </w:r>
            <w:r w:rsidRPr="00CE1C6E">
              <w:rPr>
                <w:rFonts w:ascii="Times New Roman" w:eastAsia="Calibri" w:hAnsi="Times New Roman" w:cs="Times New Roman"/>
                <w:sz w:val="16"/>
                <w:szCs w:val="16"/>
              </w:rPr>
              <w:t>50</w:t>
            </w:r>
          </w:p>
          <w:p w14:paraId="016236AB" w14:textId="7ACB2E0B"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196108" w:rsidRPr="00CE1C6E">
              <w:rPr>
                <w:rFonts w:ascii="Times New Roman" w:eastAsia="Calibri" w:hAnsi="Times New Roman" w:cs="Times New Roman"/>
                <w:sz w:val="16"/>
                <w:szCs w:val="16"/>
              </w:rPr>
              <w:t>68</w:t>
            </w:r>
            <w:r w:rsidRPr="00CE1C6E">
              <w:rPr>
                <w:rFonts w:ascii="Times New Roman" w:eastAsia="Calibri" w:hAnsi="Times New Roman" w:cs="Times New Roman"/>
                <w:sz w:val="16"/>
                <w:szCs w:val="16"/>
              </w:rPr>
              <w:t>)</w:t>
            </w:r>
          </w:p>
        </w:tc>
        <w:tc>
          <w:tcPr>
            <w:tcW w:w="1170" w:type="dxa"/>
          </w:tcPr>
          <w:p w14:paraId="2FD80036" w14:textId="0B7EE30A" w:rsidR="00344D70" w:rsidRPr="00CE1C6E" w:rsidRDefault="00F76D23"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w:t>
            </w:r>
            <w:r w:rsidRPr="00CE1C6E">
              <w:rPr>
                <w:rFonts w:ascii="Times New Roman" w:eastAsia="Calibri" w:hAnsi="Times New Roman" w:cs="Times New Roman"/>
                <w:sz w:val="16"/>
                <w:szCs w:val="16"/>
              </w:rPr>
              <w:t>07</w:t>
            </w:r>
            <w:r w:rsidR="00344D70" w:rsidRPr="00CE1C6E">
              <w:rPr>
                <w:rFonts w:ascii="Times New Roman" w:eastAsia="Calibri" w:hAnsi="Times New Roman" w:cs="Times New Roman"/>
                <w:sz w:val="16"/>
                <w:szCs w:val="16"/>
              </w:rPr>
              <w:t>2</w:t>
            </w:r>
          </w:p>
          <w:p w14:paraId="0C8CD30A" w14:textId="627E5B15"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w:t>
            </w:r>
            <w:r w:rsidR="00F76D23" w:rsidRPr="00CE1C6E">
              <w:rPr>
                <w:rFonts w:ascii="Times New Roman" w:eastAsia="Calibri" w:hAnsi="Times New Roman" w:cs="Times New Roman"/>
                <w:sz w:val="16"/>
                <w:szCs w:val="16"/>
              </w:rPr>
              <w:t>166</w:t>
            </w:r>
            <w:r w:rsidRPr="00CE1C6E">
              <w:rPr>
                <w:rFonts w:ascii="Times New Roman" w:eastAsia="Calibri" w:hAnsi="Times New Roman" w:cs="Times New Roman"/>
                <w:sz w:val="16"/>
                <w:szCs w:val="16"/>
              </w:rPr>
              <w:t>)</w:t>
            </w:r>
          </w:p>
        </w:tc>
        <w:tc>
          <w:tcPr>
            <w:tcW w:w="1170" w:type="dxa"/>
          </w:tcPr>
          <w:p w14:paraId="1188E730" w14:textId="3B717435" w:rsidR="00344D70" w:rsidRPr="00CE1C6E" w:rsidRDefault="00F76D23"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44D70" w:rsidRPr="00CE1C6E">
              <w:rPr>
                <w:rFonts w:ascii="Times New Roman" w:eastAsia="Calibri" w:hAnsi="Times New Roman" w:cs="Times New Roman"/>
                <w:sz w:val="16"/>
                <w:szCs w:val="16"/>
              </w:rPr>
              <w:t>0.0</w:t>
            </w:r>
            <w:r w:rsidRPr="00CE1C6E">
              <w:rPr>
                <w:rFonts w:ascii="Times New Roman" w:eastAsia="Calibri" w:hAnsi="Times New Roman" w:cs="Times New Roman"/>
                <w:sz w:val="16"/>
                <w:szCs w:val="16"/>
              </w:rPr>
              <w:t>60</w:t>
            </w:r>
          </w:p>
          <w:p w14:paraId="4C19CF47" w14:textId="715AA97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(0.1</w:t>
            </w:r>
            <w:r w:rsidR="00F76D23" w:rsidRPr="00CE1C6E">
              <w:rPr>
                <w:rFonts w:ascii="Times New Roman" w:eastAsia="Calibri" w:hAnsi="Times New Roman" w:cs="Times New Roman"/>
                <w:sz w:val="16"/>
                <w:szCs w:val="16"/>
              </w:rPr>
              <w:t>64</w:t>
            </w:r>
            <w:r w:rsidRPr="00CE1C6E">
              <w:rPr>
                <w:rFonts w:ascii="Times New Roman" w:eastAsia="Calibri" w:hAnsi="Times New Roman" w:cs="Times New Roman"/>
                <w:sz w:val="16"/>
                <w:szCs w:val="16"/>
              </w:rPr>
              <w:t>)</w:t>
            </w:r>
          </w:p>
        </w:tc>
      </w:tr>
      <w:tr w:rsidR="00CE1C6E" w:rsidRPr="00CE1C6E" w14:paraId="59CC9F23" w14:textId="77777777" w:rsidTr="00196108">
        <w:tc>
          <w:tcPr>
            <w:tcW w:w="1795" w:type="dxa"/>
          </w:tcPr>
          <w:p w14:paraId="2CD8097E"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All Controls Present</w:t>
            </w:r>
          </w:p>
        </w:tc>
        <w:tc>
          <w:tcPr>
            <w:tcW w:w="1080" w:type="dxa"/>
          </w:tcPr>
          <w:p w14:paraId="76F10182"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089" w:type="dxa"/>
          </w:tcPr>
          <w:p w14:paraId="16D3D728"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990" w:type="dxa"/>
          </w:tcPr>
          <w:p w14:paraId="57F1E7FB"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765D68D7"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788BE614"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2A0695B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59AA381D"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723797EF"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r>
      <w:tr w:rsidR="00CE1C6E" w:rsidRPr="00CE1C6E" w14:paraId="6B647E20" w14:textId="77777777" w:rsidTr="00196108">
        <w:tc>
          <w:tcPr>
            <w:tcW w:w="1795" w:type="dxa"/>
          </w:tcPr>
          <w:p w14:paraId="1A01F089"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Institutional Interaction Terms Present</w:t>
            </w:r>
          </w:p>
        </w:tc>
        <w:tc>
          <w:tcPr>
            <w:tcW w:w="1080" w:type="dxa"/>
          </w:tcPr>
          <w:p w14:paraId="5775840C"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089" w:type="dxa"/>
          </w:tcPr>
          <w:p w14:paraId="525796C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990" w:type="dxa"/>
          </w:tcPr>
          <w:p w14:paraId="053F2E27"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63DA3EF2"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46ADAD45"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0FDD045D"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2CFD2486"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c>
          <w:tcPr>
            <w:tcW w:w="1170" w:type="dxa"/>
          </w:tcPr>
          <w:p w14:paraId="066F0020" w14:textId="77777777"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sym w:font="Wingdings" w:char="F0FC"/>
            </w:r>
          </w:p>
        </w:tc>
      </w:tr>
      <w:tr w:rsidR="00CE1C6E" w:rsidRPr="00CE1C6E" w14:paraId="60FD9A07" w14:textId="77777777" w:rsidTr="00196108">
        <w:tc>
          <w:tcPr>
            <w:tcW w:w="1795" w:type="dxa"/>
          </w:tcPr>
          <w:p w14:paraId="09477BCD" w14:textId="77777777" w:rsidR="00344D70" w:rsidRPr="00CE1C6E" w:rsidRDefault="00344D70" w:rsidP="005E5C28">
            <w:pPr>
              <w:rPr>
                <w:rFonts w:ascii="Times New Roman" w:eastAsia="Calibri" w:hAnsi="Times New Roman" w:cs="Times New Roman"/>
                <w:sz w:val="16"/>
                <w:szCs w:val="16"/>
              </w:rPr>
            </w:pPr>
            <w:r w:rsidRPr="00CE1C6E">
              <w:rPr>
                <w:rFonts w:ascii="Times New Roman" w:eastAsia="Calibri" w:hAnsi="Times New Roman" w:cs="Times New Roman"/>
                <w:sz w:val="16"/>
                <w:szCs w:val="16"/>
              </w:rPr>
              <w:t>Constant</w:t>
            </w:r>
          </w:p>
        </w:tc>
        <w:tc>
          <w:tcPr>
            <w:tcW w:w="1080" w:type="dxa"/>
          </w:tcPr>
          <w:p w14:paraId="166529C9" w14:textId="57F0BF5F"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74D01" w:rsidRPr="00CE1C6E">
              <w:rPr>
                <w:rFonts w:ascii="Times New Roman" w:eastAsia="Calibri" w:hAnsi="Times New Roman" w:cs="Times New Roman"/>
                <w:sz w:val="16"/>
                <w:szCs w:val="16"/>
              </w:rPr>
              <w:t>9</w:t>
            </w:r>
            <w:r w:rsidRPr="00CE1C6E">
              <w:rPr>
                <w:rFonts w:ascii="Times New Roman" w:eastAsia="Calibri" w:hAnsi="Times New Roman" w:cs="Times New Roman"/>
                <w:sz w:val="16"/>
                <w:szCs w:val="16"/>
              </w:rPr>
              <w:t>.</w:t>
            </w:r>
            <w:r w:rsidR="00374D01" w:rsidRPr="00CE1C6E">
              <w:rPr>
                <w:rFonts w:ascii="Times New Roman" w:eastAsia="Calibri" w:hAnsi="Times New Roman" w:cs="Times New Roman"/>
                <w:sz w:val="16"/>
                <w:szCs w:val="16"/>
              </w:rPr>
              <w:t>970</w:t>
            </w:r>
          </w:p>
          <w:p w14:paraId="4200D458" w14:textId="2698441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74D01" w:rsidRPr="00CE1C6E">
              <w:rPr>
                <w:rFonts w:ascii="Times New Roman" w:eastAsia="Calibri" w:hAnsi="Times New Roman" w:cs="Times New Roman"/>
                <w:sz w:val="16"/>
                <w:szCs w:val="16"/>
              </w:rPr>
              <w:t>8.613</w:t>
            </w:r>
            <w:r w:rsidRPr="00CE1C6E">
              <w:rPr>
                <w:rFonts w:ascii="Times New Roman" w:eastAsia="Calibri" w:hAnsi="Times New Roman" w:cs="Times New Roman"/>
                <w:sz w:val="16"/>
                <w:szCs w:val="16"/>
              </w:rPr>
              <w:t>)</w:t>
            </w:r>
          </w:p>
        </w:tc>
        <w:tc>
          <w:tcPr>
            <w:tcW w:w="1089" w:type="dxa"/>
          </w:tcPr>
          <w:p w14:paraId="34DF0305" w14:textId="248A308D"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374D01" w:rsidRPr="00CE1C6E">
              <w:rPr>
                <w:rFonts w:ascii="Times New Roman" w:eastAsia="Calibri" w:hAnsi="Times New Roman" w:cs="Times New Roman"/>
                <w:sz w:val="16"/>
                <w:szCs w:val="16"/>
              </w:rPr>
              <w:t>8</w:t>
            </w:r>
            <w:r w:rsidRPr="00CE1C6E">
              <w:rPr>
                <w:rFonts w:ascii="Times New Roman" w:eastAsia="Calibri" w:hAnsi="Times New Roman" w:cs="Times New Roman"/>
                <w:sz w:val="16"/>
                <w:szCs w:val="16"/>
              </w:rPr>
              <w:t>.</w:t>
            </w:r>
            <w:r w:rsidR="00374D01" w:rsidRPr="00CE1C6E">
              <w:rPr>
                <w:rFonts w:ascii="Times New Roman" w:eastAsia="Calibri" w:hAnsi="Times New Roman" w:cs="Times New Roman"/>
                <w:sz w:val="16"/>
                <w:szCs w:val="16"/>
              </w:rPr>
              <w:t>359</w:t>
            </w:r>
          </w:p>
          <w:p w14:paraId="6A83A27E" w14:textId="6E921C9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(7.</w:t>
            </w:r>
            <w:r w:rsidR="00374D01" w:rsidRPr="00CE1C6E">
              <w:rPr>
                <w:rFonts w:ascii="Times New Roman" w:eastAsia="Calibri" w:hAnsi="Times New Roman" w:cs="Times New Roman"/>
                <w:sz w:val="16"/>
                <w:szCs w:val="16"/>
              </w:rPr>
              <w:t>639</w:t>
            </w:r>
            <w:r w:rsidRPr="00CE1C6E">
              <w:rPr>
                <w:rFonts w:ascii="Times New Roman" w:eastAsia="Calibri" w:hAnsi="Times New Roman" w:cs="Times New Roman"/>
                <w:sz w:val="16"/>
                <w:szCs w:val="16"/>
              </w:rPr>
              <w:t>)</w:t>
            </w:r>
          </w:p>
        </w:tc>
        <w:tc>
          <w:tcPr>
            <w:tcW w:w="990" w:type="dxa"/>
          </w:tcPr>
          <w:p w14:paraId="56FDA725" w14:textId="40E3BBB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0D21C7"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r w:rsidR="000D21C7" w:rsidRPr="00CE1C6E">
              <w:rPr>
                <w:rFonts w:ascii="Times New Roman" w:eastAsia="Calibri" w:hAnsi="Times New Roman" w:cs="Times New Roman"/>
                <w:sz w:val="16"/>
                <w:szCs w:val="16"/>
              </w:rPr>
              <w:t>353</w:t>
            </w:r>
          </w:p>
          <w:p w14:paraId="5C021B71" w14:textId="7DF6EDB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0D21C7" w:rsidRPr="00CE1C6E">
              <w:rPr>
                <w:rFonts w:ascii="Times New Roman" w:eastAsia="Calibri" w:hAnsi="Times New Roman" w:cs="Times New Roman"/>
                <w:sz w:val="16"/>
                <w:szCs w:val="16"/>
              </w:rPr>
              <w:t>6.987</w:t>
            </w:r>
            <w:r w:rsidRPr="00CE1C6E">
              <w:rPr>
                <w:rFonts w:ascii="Times New Roman" w:eastAsia="Calibri" w:hAnsi="Times New Roman" w:cs="Times New Roman"/>
                <w:sz w:val="16"/>
                <w:szCs w:val="16"/>
              </w:rPr>
              <w:t>)</w:t>
            </w:r>
          </w:p>
        </w:tc>
        <w:tc>
          <w:tcPr>
            <w:tcW w:w="1170" w:type="dxa"/>
          </w:tcPr>
          <w:p w14:paraId="57E3B88F" w14:textId="4290B2D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w:t>
            </w:r>
            <w:r w:rsidR="000D21C7" w:rsidRPr="00CE1C6E">
              <w:rPr>
                <w:rFonts w:ascii="Times New Roman" w:eastAsia="Calibri" w:hAnsi="Times New Roman" w:cs="Times New Roman"/>
                <w:sz w:val="16"/>
                <w:szCs w:val="16"/>
              </w:rPr>
              <w:t>1</w:t>
            </w:r>
            <w:r w:rsidRPr="00CE1C6E">
              <w:rPr>
                <w:rFonts w:ascii="Times New Roman" w:eastAsia="Calibri" w:hAnsi="Times New Roman" w:cs="Times New Roman"/>
                <w:sz w:val="16"/>
                <w:szCs w:val="16"/>
              </w:rPr>
              <w:t>.</w:t>
            </w:r>
            <w:r w:rsidR="000D21C7" w:rsidRPr="00CE1C6E">
              <w:rPr>
                <w:rFonts w:ascii="Times New Roman" w:eastAsia="Calibri" w:hAnsi="Times New Roman" w:cs="Times New Roman"/>
                <w:sz w:val="16"/>
                <w:szCs w:val="16"/>
              </w:rPr>
              <w:t>351</w:t>
            </w:r>
          </w:p>
          <w:p w14:paraId="562C1F1D" w14:textId="628E0061"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0D21C7" w:rsidRPr="00CE1C6E">
              <w:rPr>
                <w:rFonts w:ascii="Times New Roman" w:eastAsia="Calibri" w:hAnsi="Times New Roman" w:cs="Times New Roman"/>
                <w:sz w:val="16"/>
                <w:szCs w:val="16"/>
              </w:rPr>
              <w:t>10.593</w:t>
            </w:r>
            <w:r w:rsidRPr="00CE1C6E">
              <w:rPr>
                <w:rFonts w:ascii="Times New Roman" w:eastAsia="Calibri" w:hAnsi="Times New Roman" w:cs="Times New Roman"/>
                <w:sz w:val="16"/>
                <w:szCs w:val="16"/>
              </w:rPr>
              <w:t>)</w:t>
            </w:r>
          </w:p>
        </w:tc>
        <w:tc>
          <w:tcPr>
            <w:tcW w:w="1170" w:type="dxa"/>
          </w:tcPr>
          <w:p w14:paraId="75B27B37" w14:textId="0CCECCDC"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196108"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r w:rsidR="00196108" w:rsidRPr="00CE1C6E">
              <w:rPr>
                <w:rFonts w:ascii="Times New Roman" w:eastAsia="Calibri" w:hAnsi="Times New Roman" w:cs="Times New Roman"/>
                <w:sz w:val="16"/>
                <w:szCs w:val="16"/>
              </w:rPr>
              <w:t>456</w:t>
            </w:r>
          </w:p>
          <w:p w14:paraId="5B2DEB75" w14:textId="751152C2"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196108" w:rsidRPr="00CE1C6E">
              <w:rPr>
                <w:rFonts w:ascii="Times New Roman" w:eastAsia="Calibri" w:hAnsi="Times New Roman" w:cs="Times New Roman"/>
                <w:sz w:val="16"/>
                <w:szCs w:val="16"/>
              </w:rPr>
              <w:t>6.344</w:t>
            </w:r>
            <w:r w:rsidRPr="00CE1C6E">
              <w:rPr>
                <w:rFonts w:ascii="Times New Roman" w:eastAsia="Calibri" w:hAnsi="Times New Roman" w:cs="Times New Roman"/>
                <w:sz w:val="16"/>
                <w:szCs w:val="16"/>
              </w:rPr>
              <w:t>)</w:t>
            </w:r>
          </w:p>
        </w:tc>
        <w:tc>
          <w:tcPr>
            <w:tcW w:w="1170" w:type="dxa"/>
          </w:tcPr>
          <w:p w14:paraId="0BAED8B9" w14:textId="6DDC7766"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F76D23"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r w:rsidR="00F76D23" w:rsidRPr="00CE1C6E">
              <w:rPr>
                <w:rFonts w:ascii="Times New Roman" w:eastAsia="Calibri" w:hAnsi="Times New Roman" w:cs="Times New Roman"/>
                <w:sz w:val="16"/>
                <w:szCs w:val="16"/>
              </w:rPr>
              <w:t>145</w:t>
            </w:r>
          </w:p>
          <w:p w14:paraId="4DBCF64A" w14:textId="16C7EC4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F76D23" w:rsidRPr="00CE1C6E">
              <w:rPr>
                <w:rFonts w:ascii="Times New Roman" w:eastAsia="Calibri" w:hAnsi="Times New Roman" w:cs="Times New Roman"/>
                <w:sz w:val="16"/>
                <w:szCs w:val="16"/>
              </w:rPr>
              <w:t>6.606</w:t>
            </w:r>
            <w:r w:rsidRPr="00CE1C6E">
              <w:rPr>
                <w:rFonts w:ascii="Times New Roman" w:eastAsia="Calibri" w:hAnsi="Times New Roman" w:cs="Times New Roman"/>
                <w:sz w:val="16"/>
                <w:szCs w:val="16"/>
              </w:rPr>
              <w:t>)</w:t>
            </w:r>
          </w:p>
        </w:tc>
        <w:tc>
          <w:tcPr>
            <w:tcW w:w="1170" w:type="dxa"/>
          </w:tcPr>
          <w:p w14:paraId="654160DA" w14:textId="06FD479E"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 xml:space="preserve"> -</w:t>
            </w:r>
            <w:r w:rsidR="00F76D23" w:rsidRPr="00CE1C6E">
              <w:rPr>
                <w:rFonts w:ascii="Times New Roman" w:eastAsia="Calibri" w:hAnsi="Times New Roman" w:cs="Times New Roman"/>
                <w:sz w:val="16"/>
                <w:szCs w:val="16"/>
              </w:rPr>
              <w:t>7</w:t>
            </w:r>
            <w:r w:rsidRPr="00CE1C6E">
              <w:rPr>
                <w:rFonts w:ascii="Times New Roman" w:eastAsia="Calibri" w:hAnsi="Times New Roman" w:cs="Times New Roman"/>
                <w:sz w:val="16"/>
                <w:szCs w:val="16"/>
              </w:rPr>
              <w:t>.</w:t>
            </w:r>
            <w:r w:rsidR="00F76D23" w:rsidRPr="00CE1C6E">
              <w:rPr>
                <w:rFonts w:ascii="Times New Roman" w:eastAsia="Calibri" w:hAnsi="Times New Roman" w:cs="Times New Roman"/>
                <w:sz w:val="16"/>
                <w:szCs w:val="16"/>
              </w:rPr>
              <w:t>387</w:t>
            </w:r>
          </w:p>
          <w:p w14:paraId="182D8196" w14:textId="55443CBA"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F76D23" w:rsidRPr="00CE1C6E">
              <w:rPr>
                <w:rFonts w:ascii="Times New Roman" w:eastAsia="Calibri" w:hAnsi="Times New Roman" w:cs="Times New Roman"/>
                <w:sz w:val="16"/>
                <w:szCs w:val="16"/>
              </w:rPr>
              <w:t>6.195</w:t>
            </w:r>
            <w:r w:rsidRPr="00CE1C6E">
              <w:rPr>
                <w:rFonts w:ascii="Times New Roman" w:eastAsia="Calibri" w:hAnsi="Times New Roman" w:cs="Times New Roman"/>
                <w:sz w:val="16"/>
                <w:szCs w:val="16"/>
              </w:rPr>
              <w:t>)</w:t>
            </w:r>
          </w:p>
        </w:tc>
        <w:tc>
          <w:tcPr>
            <w:tcW w:w="1170" w:type="dxa"/>
          </w:tcPr>
          <w:p w14:paraId="24D10AAC" w14:textId="1D5C9560"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F76D23" w:rsidRPr="00CE1C6E">
              <w:rPr>
                <w:rFonts w:ascii="Times New Roman" w:eastAsia="Calibri" w:hAnsi="Times New Roman" w:cs="Times New Roman"/>
                <w:sz w:val="16"/>
                <w:szCs w:val="16"/>
              </w:rPr>
              <w:t>9</w:t>
            </w:r>
            <w:r w:rsidRPr="00CE1C6E">
              <w:rPr>
                <w:rFonts w:ascii="Times New Roman" w:eastAsia="Calibri" w:hAnsi="Times New Roman" w:cs="Times New Roman"/>
                <w:sz w:val="16"/>
                <w:szCs w:val="16"/>
              </w:rPr>
              <w:t>.</w:t>
            </w:r>
            <w:r w:rsidR="00F76D23" w:rsidRPr="00CE1C6E">
              <w:rPr>
                <w:rFonts w:ascii="Times New Roman" w:eastAsia="Calibri" w:hAnsi="Times New Roman" w:cs="Times New Roman"/>
                <w:sz w:val="16"/>
                <w:szCs w:val="16"/>
              </w:rPr>
              <w:t>886</w:t>
            </w:r>
          </w:p>
          <w:p w14:paraId="02931E49" w14:textId="27CFEF98" w:rsidR="00344D70" w:rsidRPr="00CE1C6E" w:rsidRDefault="00344D70" w:rsidP="005E5C28">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w:t>
            </w:r>
            <w:r w:rsidR="00F76D23" w:rsidRPr="00CE1C6E">
              <w:rPr>
                <w:rFonts w:ascii="Times New Roman" w:eastAsia="Calibri" w:hAnsi="Times New Roman" w:cs="Times New Roman"/>
                <w:sz w:val="16"/>
                <w:szCs w:val="16"/>
              </w:rPr>
              <w:t>8</w:t>
            </w:r>
            <w:r w:rsidRPr="00CE1C6E">
              <w:rPr>
                <w:rFonts w:ascii="Times New Roman" w:eastAsia="Calibri" w:hAnsi="Times New Roman" w:cs="Times New Roman"/>
                <w:sz w:val="16"/>
                <w:szCs w:val="16"/>
              </w:rPr>
              <w:t>.</w:t>
            </w:r>
            <w:r w:rsidR="00F76D23" w:rsidRPr="00CE1C6E">
              <w:rPr>
                <w:rFonts w:ascii="Times New Roman" w:eastAsia="Calibri" w:hAnsi="Times New Roman" w:cs="Times New Roman"/>
                <w:sz w:val="16"/>
                <w:szCs w:val="16"/>
              </w:rPr>
              <w:t>245</w:t>
            </w:r>
            <w:r w:rsidRPr="00CE1C6E">
              <w:rPr>
                <w:rFonts w:ascii="Times New Roman" w:eastAsia="Calibri" w:hAnsi="Times New Roman" w:cs="Times New Roman"/>
                <w:sz w:val="16"/>
                <w:szCs w:val="16"/>
              </w:rPr>
              <w:t>)</w:t>
            </w:r>
          </w:p>
        </w:tc>
      </w:tr>
      <w:tr w:rsidR="00CE1C6E" w:rsidRPr="00CE1C6E" w14:paraId="19795D87" w14:textId="77777777" w:rsidTr="00196108">
        <w:tc>
          <w:tcPr>
            <w:tcW w:w="1795" w:type="dxa"/>
          </w:tcPr>
          <w:p w14:paraId="7C0AF1A2"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Observations</w:t>
            </w:r>
          </w:p>
        </w:tc>
        <w:tc>
          <w:tcPr>
            <w:tcW w:w="1080" w:type="dxa"/>
          </w:tcPr>
          <w:p w14:paraId="4AE4C4B1" w14:textId="064A9FD0"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089" w:type="dxa"/>
          </w:tcPr>
          <w:p w14:paraId="455AA96B" w14:textId="77E1B2F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990" w:type="dxa"/>
          </w:tcPr>
          <w:p w14:paraId="42225606" w14:textId="289BCE14"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0" w:type="dxa"/>
          </w:tcPr>
          <w:p w14:paraId="3A4AEA17" w14:textId="7C3DA403"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2550</w:t>
            </w:r>
          </w:p>
        </w:tc>
        <w:tc>
          <w:tcPr>
            <w:tcW w:w="1170" w:type="dxa"/>
          </w:tcPr>
          <w:p w14:paraId="670339E3" w14:textId="63CA039E"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01D0A8E3" w14:textId="57F9C06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3CEBC3C3" w14:textId="235720DD"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c>
          <w:tcPr>
            <w:tcW w:w="1170" w:type="dxa"/>
          </w:tcPr>
          <w:p w14:paraId="3BC1EBA1" w14:textId="609471E9"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1780</w:t>
            </w:r>
          </w:p>
        </w:tc>
      </w:tr>
      <w:tr w:rsidR="00CE1C6E" w:rsidRPr="00CE1C6E" w14:paraId="774E05F1" w14:textId="77777777" w:rsidTr="00196108">
        <w:tc>
          <w:tcPr>
            <w:tcW w:w="1795" w:type="dxa"/>
          </w:tcPr>
          <w:p w14:paraId="6005B5F2"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Countries</w:t>
            </w:r>
          </w:p>
        </w:tc>
        <w:tc>
          <w:tcPr>
            <w:tcW w:w="1080" w:type="dxa"/>
          </w:tcPr>
          <w:p w14:paraId="5621DDB4"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089" w:type="dxa"/>
          </w:tcPr>
          <w:p w14:paraId="6C432598" w14:textId="0ED3C889"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990" w:type="dxa"/>
          </w:tcPr>
          <w:p w14:paraId="670624F0"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0" w:type="dxa"/>
          </w:tcPr>
          <w:p w14:paraId="71C3FA9A" w14:textId="443A5D20"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150</w:t>
            </w:r>
          </w:p>
        </w:tc>
        <w:tc>
          <w:tcPr>
            <w:tcW w:w="1170" w:type="dxa"/>
          </w:tcPr>
          <w:p w14:paraId="0671E9F9" w14:textId="1C23D00D"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5B29AB08"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689326DF" w14:textId="3797753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c>
          <w:tcPr>
            <w:tcW w:w="1170" w:type="dxa"/>
          </w:tcPr>
          <w:p w14:paraId="70473876" w14:textId="7777777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w:t>
            </w:r>
          </w:p>
        </w:tc>
      </w:tr>
      <w:tr w:rsidR="00CE1C6E" w:rsidRPr="00CE1C6E" w14:paraId="3964F5ED" w14:textId="77777777" w:rsidTr="00196108">
        <w:tc>
          <w:tcPr>
            <w:tcW w:w="1795" w:type="dxa"/>
          </w:tcPr>
          <w:p w14:paraId="0746F128"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Adjusted R-square</w:t>
            </w:r>
          </w:p>
        </w:tc>
        <w:tc>
          <w:tcPr>
            <w:tcW w:w="1080" w:type="dxa"/>
          </w:tcPr>
          <w:p w14:paraId="479E2FB9" w14:textId="7BEAF1D8"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0.967</w:t>
            </w:r>
          </w:p>
        </w:tc>
        <w:tc>
          <w:tcPr>
            <w:tcW w:w="1089" w:type="dxa"/>
          </w:tcPr>
          <w:p w14:paraId="1A999BC9" w14:textId="7C2A4B2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0.967</w:t>
            </w:r>
          </w:p>
        </w:tc>
        <w:tc>
          <w:tcPr>
            <w:tcW w:w="990" w:type="dxa"/>
          </w:tcPr>
          <w:p w14:paraId="11FA1DC1" w14:textId="5FD60475"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0.967</w:t>
            </w:r>
          </w:p>
        </w:tc>
        <w:tc>
          <w:tcPr>
            <w:tcW w:w="1170" w:type="dxa"/>
          </w:tcPr>
          <w:p w14:paraId="43541D46" w14:textId="018DD325"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0.967</w:t>
            </w:r>
          </w:p>
        </w:tc>
        <w:tc>
          <w:tcPr>
            <w:tcW w:w="1170" w:type="dxa"/>
          </w:tcPr>
          <w:p w14:paraId="0CF3EE0F" w14:textId="1B80C27A"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0.925</w:t>
            </w:r>
          </w:p>
        </w:tc>
        <w:tc>
          <w:tcPr>
            <w:tcW w:w="1170" w:type="dxa"/>
          </w:tcPr>
          <w:p w14:paraId="050070F2" w14:textId="4E06D6B3"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0.925</w:t>
            </w:r>
          </w:p>
        </w:tc>
        <w:tc>
          <w:tcPr>
            <w:tcW w:w="1170" w:type="dxa"/>
          </w:tcPr>
          <w:p w14:paraId="7CF9AFEE" w14:textId="1A82073A"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0.925</w:t>
            </w:r>
          </w:p>
        </w:tc>
        <w:tc>
          <w:tcPr>
            <w:tcW w:w="1170" w:type="dxa"/>
          </w:tcPr>
          <w:p w14:paraId="11DF2A43" w14:textId="31F4C100"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0.925</w:t>
            </w:r>
          </w:p>
        </w:tc>
      </w:tr>
      <w:tr w:rsidR="00CE1C6E" w:rsidRPr="00CE1C6E" w14:paraId="5583377A" w14:textId="77777777" w:rsidTr="00196108">
        <w:tc>
          <w:tcPr>
            <w:tcW w:w="1795" w:type="dxa"/>
          </w:tcPr>
          <w:p w14:paraId="713B57AA" w14:textId="77777777" w:rsidR="00F30ECC" w:rsidRPr="00CE1C6E" w:rsidRDefault="00F30ECC" w:rsidP="00F30ECC">
            <w:pPr>
              <w:rPr>
                <w:rFonts w:ascii="Times New Roman" w:eastAsia="Calibri" w:hAnsi="Times New Roman" w:cs="Times New Roman"/>
                <w:sz w:val="16"/>
                <w:szCs w:val="16"/>
              </w:rPr>
            </w:pPr>
            <w:r w:rsidRPr="00CE1C6E">
              <w:rPr>
                <w:rFonts w:ascii="Times New Roman" w:eastAsia="Calibri" w:hAnsi="Times New Roman" w:cs="Times New Roman"/>
                <w:sz w:val="16"/>
                <w:szCs w:val="16"/>
              </w:rPr>
              <w:t>F Statistic</w:t>
            </w:r>
          </w:p>
          <w:p w14:paraId="0C9F1B68" w14:textId="77777777" w:rsidR="00F30ECC" w:rsidRPr="00CE1C6E" w:rsidRDefault="00F30ECC" w:rsidP="00F30ECC">
            <w:pPr>
              <w:rPr>
                <w:rFonts w:ascii="Times New Roman" w:eastAsia="Calibri" w:hAnsi="Times New Roman" w:cs="Times New Roman"/>
                <w:sz w:val="16"/>
                <w:szCs w:val="16"/>
              </w:rPr>
            </w:pPr>
          </w:p>
        </w:tc>
        <w:tc>
          <w:tcPr>
            <w:tcW w:w="1080" w:type="dxa"/>
          </w:tcPr>
          <w:p w14:paraId="4EEB27FE" w14:textId="4D354E7E"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126.167</w:t>
            </w:r>
          </w:p>
        </w:tc>
        <w:tc>
          <w:tcPr>
            <w:tcW w:w="1089" w:type="dxa"/>
          </w:tcPr>
          <w:p w14:paraId="2E6A127E" w14:textId="36C88A29"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126.240</w:t>
            </w:r>
          </w:p>
        </w:tc>
        <w:tc>
          <w:tcPr>
            <w:tcW w:w="990" w:type="dxa"/>
          </w:tcPr>
          <w:p w14:paraId="36542FBC" w14:textId="27D0BE41"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127.382</w:t>
            </w:r>
          </w:p>
        </w:tc>
        <w:tc>
          <w:tcPr>
            <w:tcW w:w="1170" w:type="dxa"/>
          </w:tcPr>
          <w:p w14:paraId="56B80F78" w14:textId="68DE6D7E"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128.189</w:t>
            </w:r>
          </w:p>
        </w:tc>
        <w:tc>
          <w:tcPr>
            <w:tcW w:w="1170" w:type="dxa"/>
          </w:tcPr>
          <w:p w14:paraId="6E365611" w14:textId="5974522B"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105.572</w:t>
            </w:r>
          </w:p>
        </w:tc>
        <w:tc>
          <w:tcPr>
            <w:tcW w:w="1170" w:type="dxa"/>
          </w:tcPr>
          <w:p w14:paraId="3590C476" w14:textId="3459FD4C"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106.433</w:t>
            </w:r>
          </w:p>
        </w:tc>
        <w:tc>
          <w:tcPr>
            <w:tcW w:w="1170" w:type="dxa"/>
          </w:tcPr>
          <w:p w14:paraId="0DCDA721" w14:textId="5C6070E7"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107.693</w:t>
            </w:r>
          </w:p>
        </w:tc>
        <w:tc>
          <w:tcPr>
            <w:tcW w:w="1170" w:type="dxa"/>
          </w:tcPr>
          <w:p w14:paraId="259162AC" w14:textId="297C992B" w:rsidR="00F30ECC" w:rsidRPr="00CE1C6E" w:rsidRDefault="00F30ECC" w:rsidP="00F30ECC">
            <w:pPr>
              <w:jc w:val="center"/>
              <w:rPr>
                <w:rFonts w:ascii="Times New Roman" w:eastAsia="Calibri" w:hAnsi="Times New Roman" w:cs="Times New Roman"/>
                <w:sz w:val="16"/>
                <w:szCs w:val="16"/>
              </w:rPr>
            </w:pPr>
            <w:r w:rsidRPr="00CE1C6E">
              <w:rPr>
                <w:rFonts w:ascii="Times New Roman" w:eastAsia="Calibri" w:hAnsi="Times New Roman" w:cs="Times New Roman"/>
                <w:sz w:val="16"/>
                <w:szCs w:val="16"/>
              </w:rPr>
              <w:t>115.847</w:t>
            </w:r>
          </w:p>
        </w:tc>
      </w:tr>
    </w:tbl>
    <w:p w14:paraId="41605180" w14:textId="77777777" w:rsidR="00CE1C6E" w:rsidRDefault="00CE1C6E" w:rsidP="00344D70">
      <w:pPr>
        <w:spacing w:line="240" w:lineRule="auto"/>
        <w:rPr>
          <w:rFonts w:ascii="Times New Roman" w:eastAsia="Calibri" w:hAnsi="Times New Roman" w:cs="Times New Roman"/>
          <w:sz w:val="16"/>
          <w:szCs w:val="16"/>
        </w:rPr>
      </w:pPr>
    </w:p>
    <w:p w14:paraId="25F418BE" w14:textId="27995BB7" w:rsidR="00344D70" w:rsidRPr="00CE1C6E" w:rsidRDefault="00344D70" w:rsidP="00344D70">
      <w:pPr>
        <w:spacing w:line="240" w:lineRule="auto"/>
        <w:rPr>
          <w:rFonts w:ascii="Times New Roman" w:eastAsia="Calibri" w:hAnsi="Times New Roman" w:cs="Times New Roman"/>
          <w:sz w:val="16"/>
          <w:szCs w:val="16"/>
        </w:rPr>
      </w:pPr>
      <w:r w:rsidRPr="00CE1C6E">
        <w:rPr>
          <w:rFonts w:ascii="Times New Roman" w:eastAsia="Calibri" w:hAnsi="Times New Roman" w:cs="Times New Roman"/>
          <w:sz w:val="16"/>
          <w:szCs w:val="16"/>
        </w:rPr>
        <w:t>FEVD coefficients are presented; Standard errors in parentheses; Level of Significance: ***p&lt;.01; **p&lt;.05; *p&lt;.10, two-tailed tests.</w:t>
      </w:r>
    </w:p>
    <w:p w14:paraId="6B2AEB64" w14:textId="79BF7554" w:rsidR="0018073E" w:rsidRPr="00CE1C6E" w:rsidRDefault="0018073E" w:rsidP="00344D70">
      <w:pPr>
        <w:pStyle w:val="ListParagraph"/>
        <w:spacing w:after="200" w:line="276" w:lineRule="auto"/>
        <w:ind w:left="2880"/>
        <w:rPr>
          <w:rFonts w:ascii="Times New Roman" w:eastAsia="Calibri" w:hAnsi="Times New Roman" w:cs="Times New Roman"/>
          <w:sz w:val="16"/>
          <w:szCs w:val="16"/>
        </w:rPr>
      </w:pPr>
    </w:p>
    <w:sectPr w:rsidR="0018073E" w:rsidRPr="00CE1C6E" w:rsidSect="003A08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90BC" w14:textId="77777777" w:rsidR="00431B42" w:rsidRDefault="00431B42" w:rsidP="00AA2463">
      <w:pPr>
        <w:spacing w:after="0" w:line="240" w:lineRule="auto"/>
      </w:pPr>
      <w:r>
        <w:separator/>
      </w:r>
    </w:p>
  </w:endnote>
  <w:endnote w:type="continuationSeparator" w:id="0">
    <w:p w14:paraId="1C15B207" w14:textId="77777777" w:rsidR="00431B42" w:rsidRDefault="00431B42" w:rsidP="00AA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4819" w14:textId="77777777" w:rsidR="00431B42" w:rsidRDefault="00431B42" w:rsidP="00AA2463">
      <w:pPr>
        <w:spacing w:after="0" w:line="240" w:lineRule="auto"/>
      </w:pPr>
      <w:r>
        <w:separator/>
      </w:r>
    </w:p>
  </w:footnote>
  <w:footnote w:type="continuationSeparator" w:id="0">
    <w:p w14:paraId="0BE1A4D2" w14:textId="77777777" w:rsidR="00431B42" w:rsidRDefault="00431B42" w:rsidP="00AA2463">
      <w:pPr>
        <w:spacing w:after="0" w:line="240" w:lineRule="auto"/>
      </w:pPr>
      <w:r>
        <w:continuationSeparator/>
      </w:r>
    </w:p>
  </w:footnote>
  <w:footnote w:id="1">
    <w:p w14:paraId="3D56F81A" w14:textId="6D71C4AF" w:rsidR="00431B42" w:rsidRDefault="00431B42" w:rsidP="00DB5BAB">
      <w:pPr>
        <w:pStyle w:val="FootnoteText"/>
        <w:rPr>
          <w:rFonts w:ascii="Times New Roman" w:hAnsi="Times New Roman" w:cs="Times New Roman"/>
          <w:sz w:val="24"/>
          <w:szCs w:val="24"/>
        </w:rPr>
      </w:pPr>
      <w:r w:rsidRPr="00703BF7">
        <w:rPr>
          <w:rStyle w:val="FootnoteReference"/>
          <w:rFonts w:ascii="Times New Roman" w:hAnsi="Times New Roman" w:cs="Times New Roman"/>
          <w:sz w:val="24"/>
          <w:szCs w:val="24"/>
        </w:rPr>
        <w:footnoteRef/>
      </w:r>
      <w:r w:rsidRPr="00703BF7">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Pr="00703BF7">
        <w:rPr>
          <w:rFonts w:ascii="Times New Roman" w:hAnsi="Times New Roman" w:cs="Times New Roman"/>
          <w:sz w:val="24"/>
          <w:szCs w:val="24"/>
        </w:rPr>
        <w:t>FEVD models are criticized by other methodol</w:t>
      </w:r>
      <w:r>
        <w:rPr>
          <w:rFonts w:ascii="Times New Roman" w:hAnsi="Times New Roman" w:cs="Times New Roman"/>
          <w:sz w:val="24"/>
          <w:szCs w:val="24"/>
        </w:rPr>
        <w:t>o</w:t>
      </w:r>
      <w:r w:rsidRPr="00703BF7">
        <w:rPr>
          <w:rFonts w:ascii="Times New Roman" w:hAnsi="Times New Roman" w:cs="Times New Roman"/>
          <w:sz w:val="24"/>
          <w:szCs w:val="24"/>
        </w:rPr>
        <w:t>gists for violating exogeneity assumptions and for yielding inaccurate standard errors that become smaller and unr</w:t>
      </w:r>
      <w:r>
        <w:rPr>
          <w:rFonts w:ascii="Times New Roman" w:hAnsi="Times New Roman" w:cs="Times New Roman"/>
          <w:sz w:val="24"/>
          <w:szCs w:val="24"/>
        </w:rPr>
        <w:t>e</w:t>
      </w:r>
      <w:r w:rsidRPr="00703BF7">
        <w:rPr>
          <w:rFonts w:ascii="Times New Roman" w:hAnsi="Times New Roman" w:cs="Times New Roman"/>
          <w:sz w:val="24"/>
          <w:szCs w:val="24"/>
        </w:rPr>
        <w:t xml:space="preserve">liable </w:t>
      </w:r>
      <w:r>
        <w:rPr>
          <w:rFonts w:ascii="Times New Roman" w:hAnsi="Times New Roman" w:cs="Times New Roman"/>
          <w:sz w:val="24"/>
          <w:szCs w:val="24"/>
        </w:rPr>
        <w:t xml:space="preserve">over time </w:t>
      </w:r>
      <w:r w:rsidRPr="00703BF7">
        <w:rPr>
          <w:rFonts w:ascii="Times New Roman" w:hAnsi="Times New Roman" w:cs="Times New Roman"/>
          <w:sz w:val="24"/>
          <w:szCs w:val="24"/>
        </w:rPr>
        <w:t>compared to other estimation techniques (Breusch et. al. 2011).</w:t>
      </w:r>
    </w:p>
    <w:p w14:paraId="02811002" w14:textId="77777777" w:rsidR="00431B42" w:rsidRPr="00703BF7" w:rsidRDefault="00431B42" w:rsidP="00DB5BAB">
      <w:pPr>
        <w:pStyle w:val="FootnoteText"/>
        <w:rPr>
          <w:rFonts w:ascii="Times New Roman" w:hAnsi="Times New Roman" w:cs="Times New Roman"/>
          <w:sz w:val="24"/>
          <w:szCs w:val="24"/>
        </w:rPr>
      </w:pPr>
    </w:p>
  </w:footnote>
  <w:footnote w:id="2">
    <w:p w14:paraId="4C78D5EF" w14:textId="03FFD52C" w:rsidR="00431B42" w:rsidRDefault="00431B42" w:rsidP="00DB5BAB">
      <w:pPr>
        <w:pStyle w:val="FootnoteText"/>
      </w:pPr>
      <w:r w:rsidRPr="00703BF7">
        <w:rPr>
          <w:rStyle w:val="FootnoteReference"/>
          <w:rFonts w:ascii="Times New Roman" w:hAnsi="Times New Roman" w:cs="Times New Roman"/>
          <w:sz w:val="24"/>
          <w:szCs w:val="24"/>
        </w:rPr>
        <w:footnoteRef/>
      </w:r>
      <w:r w:rsidRPr="00703BF7">
        <w:rPr>
          <w:rFonts w:ascii="Times New Roman" w:hAnsi="Times New Roman" w:cs="Times New Roman"/>
          <w:sz w:val="24"/>
          <w:szCs w:val="24"/>
        </w:rPr>
        <w:t xml:space="preserve"> For example, Jeong (2016) finds that presidentialism (that emphasize</w:t>
      </w:r>
      <w:r>
        <w:rPr>
          <w:rFonts w:ascii="Times New Roman" w:hAnsi="Times New Roman" w:cs="Times New Roman"/>
          <w:sz w:val="24"/>
          <w:szCs w:val="24"/>
        </w:rPr>
        <w:t xml:space="preserve">s higher </w:t>
      </w:r>
      <w:r w:rsidRPr="00703BF7">
        <w:rPr>
          <w:rFonts w:ascii="Times New Roman" w:hAnsi="Times New Roman" w:cs="Times New Roman"/>
          <w:sz w:val="24"/>
          <w:szCs w:val="24"/>
        </w:rPr>
        <w:t>levels of separation of powers) interacts with legislative specialization that induces higher levels of bureaucratic effectiveness; while Stapenhurst</w:t>
      </w:r>
      <w:r>
        <w:rPr>
          <w:rFonts w:ascii="Times New Roman" w:hAnsi="Times New Roman" w:cs="Times New Roman"/>
          <w:sz w:val="24"/>
          <w:szCs w:val="24"/>
        </w:rPr>
        <w:t xml:space="preserve"> et al.</w:t>
      </w:r>
      <w:r w:rsidRPr="00703BF7">
        <w:rPr>
          <w:rFonts w:ascii="Times New Roman" w:hAnsi="Times New Roman" w:cs="Times New Roman"/>
          <w:sz w:val="24"/>
          <w:szCs w:val="24"/>
        </w:rPr>
        <w:t xml:space="preserve"> (2014) </w:t>
      </w:r>
      <w:r>
        <w:rPr>
          <w:rFonts w:ascii="Times New Roman" w:hAnsi="Times New Roman" w:cs="Times New Roman"/>
          <w:sz w:val="24"/>
          <w:szCs w:val="24"/>
        </w:rPr>
        <w:t xml:space="preserve">also </w:t>
      </w:r>
      <w:r w:rsidRPr="00703BF7">
        <w:rPr>
          <w:rFonts w:ascii="Times New Roman" w:hAnsi="Times New Roman" w:cs="Times New Roman"/>
          <w:sz w:val="24"/>
          <w:szCs w:val="24"/>
        </w:rPr>
        <w:t xml:space="preserve">acknowledge that presidentialism with strong legislatures (that have </w:t>
      </w:r>
      <w:r>
        <w:rPr>
          <w:rFonts w:ascii="Times New Roman" w:hAnsi="Times New Roman" w:cs="Times New Roman"/>
          <w:sz w:val="24"/>
          <w:szCs w:val="24"/>
        </w:rPr>
        <w:t xml:space="preserve">strong </w:t>
      </w:r>
      <w:r w:rsidRPr="00703BF7">
        <w:rPr>
          <w:rFonts w:ascii="Times New Roman" w:hAnsi="Times New Roman" w:cs="Times New Roman"/>
          <w:sz w:val="24"/>
          <w:szCs w:val="24"/>
        </w:rPr>
        <w:t xml:space="preserve">oversight tools at their disposal) are better at curbing perceived levels of </w:t>
      </w:r>
      <w:r>
        <w:rPr>
          <w:rFonts w:ascii="Times New Roman" w:hAnsi="Times New Roman" w:cs="Times New Roman"/>
          <w:sz w:val="24"/>
          <w:szCs w:val="24"/>
        </w:rPr>
        <w:t xml:space="preserve">state </w:t>
      </w:r>
      <w:r w:rsidRPr="00703BF7">
        <w:rPr>
          <w:rFonts w:ascii="Times New Roman" w:hAnsi="Times New Roman" w:cs="Times New Roman"/>
          <w:sz w:val="24"/>
          <w:szCs w:val="24"/>
        </w:rPr>
        <w:t>corruption.</w:t>
      </w:r>
      <w:r>
        <w:t xml:space="preserve"> </w:t>
      </w:r>
    </w:p>
    <w:p w14:paraId="08A1A0DA" w14:textId="77777777" w:rsidR="00431B42" w:rsidRDefault="00431B42" w:rsidP="00DB5BAB">
      <w:pPr>
        <w:pStyle w:val="FootnoteText"/>
      </w:pPr>
    </w:p>
  </w:footnote>
  <w:footnote w:id="3">
    <w:p w14:paraId="5A859551" w14:textId="4746043C" w:rsidR="00431B42" w:rsidRPr="00BF2CA0" w:rsidRDefault="00431B42">
      <w:pPr>
        <w:pStyle w:val="FootnoteText"/>
        <w:rPr>
          <w:rFonts w:ascii="Times New Roman" w:hAnsi="Times New Roman" w:cs="Times New Roman"/>
          <w:sz w:val="24"/>
          <w:szCs w:val="24"/>
        </w:rPr>
      </w:pPr>
      <w:r w:rsidRPr="00BF2CA0">
        <w:rPr>
          <w:rStyle w:val="FootnoteReference"/>
          <w:rFonts w:ascii="Times New Roman" w:hAnsi="Times New Roman" w:cs="Times New Roman"/>
          <w:sz w:val="24"/>
          <w:szCs w:val="24"/>
        </w:rPr>
        <w:footnoteRef/>
      </w:r>
      <w:r w:rsidRPr="00BF2CA0">
        <w:rPr>
          <w:rFonts w:ascii="Times New Roman" w:hAnsi="Times New Roman" w:cs="Times New Roman"/>
          <w:sz w:val="24"/>
          <w:szCs w:val="24"/>
        </w:rPr>
        <w:t xml:space="preserve"> Executive Constraints is a 7-point scale where scores approaching the maximum connote lower levels of executive power in influencing political outcomes. It is defined as</w:t>
      </w:r>
      <w:r>
        <w:rPr>
          <w:rFonts w:ascii="Times New Roman" w:hAnsi="Times New Roman" w:cs="Times New Roman"/>
          <w:sz w:val="24"/>
          <w:szCs w:val="24"/>
        </w:rPr>
        <w:t>:</w:t>
      </w:r>
      <w:r w:rsidRPr="00BF2CA0">
        <w:rPr>
          <w:rFonts w:ascii="Times New Roman" w:hAnsi="Times New Roman" w:cs="Times New Roman"/>
          <w:sz w:val="24"/>
          <w:szCs w:val="24"/>
        </w:rPr>
        <w:t xml:space="preserve"> “Operationally, the extent of institutionalized constraints on the decision-making powers of chief executives, whether individuals or collectivities. Such limitations may be imposed by any "accountability groups." In Western democracies these are usually legislatures. Other kinds of accountability groups are the ruling party in a one-party state; councils of nobles or powerful advisors in monarchies; the military in coup-prone polities; and in many states a strong, independent judiciary. The concern is therefore with the checks and balances between the various parts of the decision-making process (Polity V:24</w:t>
      </w:r>
      <w:r>
        <w:rPr>
          <w:rFonts w:ascii="Times New Roman" w:hAnsi="Times New Roman" w:cs="Times New Roman"/>
          <w:sz w:val="24"/>
          <w:szCs w:val="24"/>
        </w:rPr>
        <w:t>)</w:t>
      </w:r>
      <w:r w:rsidRPr="00BF2CA0">
        <w:rPr>
          <w:rFonts w:ascii="Times New Roman" w:hAnsi="Times New Roman" w:cs="Times New Roman"/>
          <w:sz w:val="24"/>
          <w:szCs w:val="24"/>
        </w:rPr>
        <w:t>.”</w:t>
      </w:r>
    </w:p>
  </w:footnote>
  <w:footnote w:id="4">
    <w:p w14:paraId="014F3CA0" w14:textId="77777777" w:rsidR="00431B42" w:rsidRDefault="00431B42" w:rsidP="00DB5BAB">
      <w:pPr>
        <w:spacing w:line="240" w:lineRule="auto"/>
        <w:rPr>
          <w:rFonts w:ascii="Times New Roman" w:hAnsi="Times New Roman" w:cs="Times New Roman"/>
          <w:sz w:val="24"/>
          <w:szCs w:val="24"/>
        </w:rPr>
      </w:pPr>
    </w:p>
    <w:p w14:paraId="1BEB4BA8" w14:textId="2285C7D0" w:rsidR="00431B42" w:rsidRPr="00987D93" w:rsidRDefault="00431B42" w:rsidP="00DB5BAB">
      <w:pPr>
        <w:spacing w:line="240" w:lineRule="auto"/>
        <w:rPr>
          <w:rFonts w:ascii="Times New Roman" w:hAnsi="Times New Roman" w:cs="Times New Roman"/>
          <w:sz w:val="24"/>
          <w:szCs w:val="24"/>
        </w:rPr>
      </w:pPr>
      <w:r w:rsidRPr="00987D93">
        <w:rPr>
          <w:rStyle w:val="FootnoteReference"/>
          <w:rFonts w:ascii="Times New Roman" w:hAnsi="Times New Roman" w:cs="Times New Roman"/>
          <w:sz w:val="24"/>
          <w:szCs w:val="24"/>
        </w:rPr>
        <w:footnoteRef/>
      </w:r>
      <w:r w:rsidRPr="00987D93">
        <w:rPr>
          <w:rFonts w:ascii="Times New Roman" w:hAnsi="Times New Roman" w:cs="Times New Roman"/>
          <w:sz w:val="24"/>
          <w:szCs w:val="24"/>
        </w:rPr>
        <w:t xml:space="preserve"> Data is derived from: International Telecommunication Union, World Telecommunication/ICT Development Report and </w:t>
      </w:r>
      <w:r>
        <w:rPr>
          <w:rFonts w:ascii="Times New Roman" w:hAnsi="Times New Roman" w:cs="Times New Roman"/>
          <w:sz w:val="24"/>
          <w:szCs w:val="24"/>
        </w:rPr>
        <w:t>D</w:t>
      </w:r>
      <w:r w:rsidRPr="00987D93">
        <w:rPr>
          <w:rFonts w:ascii="Times New Roman" w:hAnsi="Times New Roman" w:cs="Times New Roman"/>
          <w:sz w:val="24"/>
          <w:szCs w:val="24"/>
        </w:rPr>
        <w:t>atabase.</w:t>
      </w:r>
      <w:r>
        <w:rPr>
          <w:rFonts w:ascii="Times New Roman" w:hAnsi="Times New Roman" w:cs="Times New Roman"/>
          <w:sz w:val="24"/>
          <w:szCs w:val="24"/>
        </w:rPr>
        <w:t xml:space="preserve"> Accessed at:</w:t>
      </w:r>
      <w:r w:rsidRPr="00987D93">
        <w:rPr>
          <w:rFonts w:ascii="Times New Roman" w:hAnsi="Times New Roman" w:cs="Times New Roman"/>
          <w:sz w:val="24"/>
          <w:szCs w:val="24"/>
        </w:rPr>
        <w:t xml:space="preserve"> </w:t>
      </w:r>
      <w:hyperlink r:id="rId1" w:history="1">
        <w:r w:rsidRPr="00987D93">
          <w:rPr>
            <w:rStyle w:val="Hyperlink"/>
            <w:rFonts w:ascii="Times New Roman" w:hAnsi="Times New Roman" w:cs="Times New Roman"/>
            <w:sz w:val="24"/>
            <w:szCs w:val="24"/>
          </w:rPr>
          <w:t>https://data.worldbank.org/indicator/IT.NET.USER.ZS</w:t>
        </w:r>
      </w:hyperlink>
      <w:r w:rsidRPr="00987D93">
        <w:rPr>
          <w:rFonts w:ascii="Times New Roman" w:hAnsi="Times New Roman" w:cs="Times New Roman"/>
          <w:sz w:val="24"/>
          <w:szCs w:val="24"/>
        </w:rPr>
        <w:t>; which is measured as Individuals Using the Internet; as a % of the population</w:t>
      </w:r>
    </w:p>
  </w:footnote>
  <w:footnote w:id="5">
    <w:p w14:paraId="2CC22B46" w14:textId="77777777" w:rsidR="00431B42" w:rsidRPr="00987D93" w:rsidRDefault="00431B42" w:rsidP="00DB5BAB">
      <w:pPr>
        <w:pStyle w:val="FootnoteText"/>
        <w:rPr>
          <w:rFonts w:ascii="Times New Roman" w:hAnsi="Times New Roman" w:cs="Times New Roman"/>
          <w:sz w:val="24"/>
          <w:szCs w:val="24"/>
        </w:rPr>
      </w:pPr>
      <w:r w:rsidRPr="00987D93">
        <w:rPr>
          <w:rStyle w:val="FootnoteReference"/>
          <w:rFonts w:ascii="Times New Roman" w:hAnsi="Times New Roman" w:cs="Times New Roman"/>
          <w:sz w:val="24"/>
          <w:szCs w:val="24"/>
        </w:rPr>
        <w:footnoteRef/>
      </w:r>
      <w:r w:rsidRPr="00987D93">
        <w:rPr>
          <w:rFonts w:ascii="Times New Roman" w:hAnsi="Times New Roman" w:cs="Times New Roman"/>
          <w:sz w:val="24"/>
          <w:szCs w:val="24"/>
        </w:rPr>
        <w:t xml:space="preserve"> Data derived from Golder (2005).</w:t>
      </w:r>
    </w:p>
  </w:footnote>
  <w:footnote w:id="6">
    <w:p w14:paraId="3002DB98" w14:textId="77777777" w:rsidR="00431B42" w:rsidRPr="000C6996" w:rsidRDefault="00431B42" w:rsidP="00DB5BAB">
      <w:pPr>
        <w:pStyle w:val="FootnoteText"/>
        <w:rPr>
          <w:rFonts w:ascii="Times New Roman" w:hAnsi="Times New Roman" w:cs="Times New Roman"/>
          <w:sz w:val="24"/>
          <w:szCs w:val="24"/>
        </w:rPr>
      </w:pPr>
    </w:p>
    <w:p w14:paraId="78AF34C6" w14:textId="5084856B" w:rsidR="00431B42" w:rsidRPr="00CE1C6E" w:rsidRDefault="00431B42" w:rsidP="00DB5BAB">
      <w:pPr>
        <w:pStyle w:val="FootnoteText"/>
        <w:rPr>
          <w:rFonts w:ascii="Times New Roman" w:hAnsi="Times New Roman" w:cs="Times New Roman"/>
          <w:b/>
          <w:bCs/>
          <w:color w:val="000000" w:themeColor="text1"/>
          <w:sz w:val="24"/>
          <w:szCs w:val="24"/>
        </w:rPr>
      </w:pPr>
      <w:r w:rsidRPr="000C6996">
        <w:rPr>
          <w:rStyle w:val="FootnoteReference"/>
          <w:rFonts w:ascii="Times New Roman" w:hAnsi="Times New Roman" w:cs="Times New Roman"/>
          <w:sz w:val="24"/>
          <w:szCs w:val="24"/>
        </w:rPr>
        <w:footnoteRef/>
      </w:r>
      <w:r w:rsidRPr="000C6996">
        <w:rPr>
          <w:rFonts w:ascii="Times New Roman" w:hAnsi="Times New Roman" w:cs="Times New Roman"/>
          <w:sz w:val="24"/>
          <w:szCs w:val="24"/>
        </w:rPr>
        <w:t xml:space="preserve"> OLS PCSE and FEVD models were also generated that include the interactive effect between Legislative Strength and the Effective Number of Legislative parties. Its inclusion in the models did not alter the results of the main models presented </w:t>
      </w:r>
      <w:r>
        <w:rPr>
          <w:rFonts w:ascii="Times New Roman" w:hAnsi="Times New Roman" w:cs="Times New Roman"/>
          <w:sz w:val="24"/>
          <w:szCs w:val="24"/>
        </w:rPr>
        <w:t>in the study</w:t>
      </w:r>
      <w:r w:rsidRPr="000C6996">
        <w:rPr>
          <w:rFonts w:ascii="Times New Roman" w:hAnsi="Times New Roman" w:cs="Times New Roman"/>
          <w:sz w:val="24"/>
          <w:szCs w:val="24"/>
        </w:rPr>
        <w:t>.</w:t>
      </w:r>
      <w:r>
        <w:t xml:space="preserve">  </w:t>
      </w:r>
      <w:r w:rsidRPr="00CE1C6E">
        <w:rPr>
          <w:rFonts w:ascii="Times New Roman" w:hAnsi="Times New Roman" w:cs="Times New Roman"/>
          <w:color w:val="000000" w:themeColor="text1"/>
          <w:sz w:val="24"/>
          <w:szCs w:val="24"/>
        </w:rPr>
        <w:t xml:space="preserve">It is important to note here that the PPI index and WLPS index are not correlated with the Effective Number of Legislative Parties, yielding a Pearson’s r correlation coefficient score of 0.133 and 0.137, respectively. The relationship is also positive, not negative.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68A"/>
    <w:multiLevelType w:val="hybridMultilevel"/>
    <w:tmpl w:val="2C123932"/>
    <w:lvl w:ilvl="0" w:tplc="04090015">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715379B"/>
    <w:multiLevelType w:val="hybridMultilevel"/>
    <w:tmpl w:val="8E04A29C"/>
    <w:lvl w:ilvl="0" w:tplc="CE2623F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2C8A6825"/>
    <w:multiLevelType w:val="hybridMultilevel"/>
    <w:tmpl w:val="5F72122C"/>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47545"/>
    <w:multiLevelType w:val="hybridMultilevel"/>
    <w:tmpl w:val="5DC002DC"/>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C2D34"/>
    <w:multiLevelType w:val="hybridMultilevel"/>
    <w:tmpl w:val="88DCD134"/>
    <w:lvl w:ilvl="0" w:tplc="739A5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EE2762"/>
    <w:multiLevelType w:val="hybridMultilevel"/>
    <w:tmpl w:val="A0545206"/>
    <w:lvl w:ilvl="0" w:tplc="E51AA370">
      <w:start w:val="3"/>
      <w:numFmt w:val="upperLetter"/>
      <w:lvlText w:val="%1."/>
      <w:lvlJc w:val="left"/>
      <w:pPr>
        <w:ind w:left="5490" w:hanging="360"/>
      </w:pPr>
      <w:rPr>
        <w:rFonts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6" w15:restartNumberingAfterBreak="0">
    <w:nsid w:val="38497680"/>
    <w:multiLevelType w:val="hybridMultilevel"/>
    <w:tmpl w:val="811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D7B9B"/>
    <w:multiLevelType w:val="hybridMultilevel"/>
    <w:tmpl w:val="772659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F247A"/>
    <w:multiLevelType w:val="hybridMultilevel"/>
    <w:tmpl w:val="75967746"/>
    <w:lvl w:ilvl="0" w:tplc="36C6C82A">
      <w:start w:val="4"/>
      <w:numFmt w:val="upperLetter"/>
      <w:lvlText w:val="%1."/>
      <w:lvlJc w:val="left"/>
      <w:pPr>
        <w:ind w:left="5220" w:hanging="360"/>
      </w:pPr>
      <w:rPr>
        <w:rFonts w:hint="default"/>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9" w15:restartNumberingAfterBreak="0">
    <w:nsid w:val="447469F6"/>
    <w:multiLevelType w:val="hybridMultilevel"/>
    <w:tmpl w:val="8E04A29C"/>
    <w:lvl w:ilvl="0" w:tplc="CE2623F4">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0" w15:restartNumberingAfterBreak="0">
    <w:nsid w:val="5DA95D52"/>
    <w:multiLevelType w:val="hybridMultilevel"/>
    <w:tmpl w:val="17DA659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6E40BF1"/>
    <w:multiLevelType w:val="hybridMultilevel"/>
    <w:tmpl w:val="BDFAAE2A"/>
    <w:lvl w:ilvl="0" w:tplc="1CDCACF4">
      <w:numFmt w:val="bullet"/>
      <w:lvlText w:val=""/>
      <w:lvlJc w:val="left"/>
      <w:pPr>
        <w:ind w:left="720" w:hanging="360"/>
      </w:pPr>
      <w:rPr>
        <w:rFonts w:ascii="Symbol" w:eastAsia="Calibri" w:hAnsi="Symbol" w:cs="Times New Roman"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A3DEC"/>
    <w:multiLevelType w:val="hybridMultilevel"/>
    <w:tmpl w:val="5F721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B21D2"/>
    <w:multiLevelType w:val="hybridMultilevel"/>
    <w:tmpl w:val="26FE4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3"/>
  </w:num>
  <w:num w:numId="5">
    <w:abstractNumId w:val="6"/>
  </w:num>
  <w:num w:numId="6">
    <w:abstractNumId w:val="2"/>
  </w:num>
  <w:num w:numId="7">
    <w:abstractNumId w:val="12"/>
  </w:num>
  <w:num w:numId="8">
    <w:abstractNumId w:val="3"/>
  </w:num>
  <w:num w:numId="9">
    <w:abstractNumId w:val="1"/>
  </w:num>
  <w:num w:numId="10">
    <w:abstractNumId w:val="9"/>
  </w:num>
  <w:num w:numId="11">
    <w:abstractNumId w:val="8"/>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EA"/>
    <w:rsid w:val="0005566B"/>
    <w:rsid w:val="000767BC"/>
    <w:rsid w:val="000D21C7"/>
    <w:rsid w:val="0011137F"/>
    <w:rsid w:val="00171D92"/>
    <w:rsid w:val="00177DDD"/>
    <w:rsid w:val="0018073E"/>
    <w:rsid w:val="00196108"/>
    <w:rsid w:val="001A58EA"/>
    <w:rsid w:val="0026564E"/>
    <w:rsid w:val="00291F50"/>
    <w:rsid w:val="002D338F"/>
    <w:rsid w:val="003101FC"/>
    <w:rsid w:val="0032173E"/>
    <w:rsid w:val="00344D70"/>
    <w:rsid w:val="00364E58"/>
    <w:rsid w:val="00374D01"/>
    <w:rsid w:val="0039261E"/>
    <w:rsid w:val="0039277E"/>
    <w:rsid w:val="003A0824"/>
    <w:rsid w:val="00424B35"/>
    <w:rsid w:val="00431B42"/>
    <w:rsid w:val="00434AD2"/>
    <w:rsid w:val="00495876"/>
    <w:rsid w:val="004964A3"/>
    <w:rsid w:val="004F7E86"/>
    <w:rsid w:val="00517569"/>
    <w:rsid w:val="00522C3C"/>
    <w:rsid w:val="0055022A"/>
    <w:rsid w:val="005A78CE"/>
    <w:rsid w:val="005B03FC"/>
    <w:rsid w:val="005B7569"/>
    <w:rsid w:val="005E5C28"/>
    <w:rsid w:val="005F401C"/>
    <w:rsid w:val="005F4D65"/>
    <w:rsid w:val="00643FC9"/>
    <w:rsid w:val="0065486C"/>
    <w:rsid w:val="006B355B"/>
    <w:rsid w:val="0075494A"/>
    <w:rsid w:val="007776C6"/>
    <w:rsid w:val="00777A0E"/>
    <w:rsid w:val="00781104"/>
    <w:rsid w:val="007B317C"/>
    <w:rsid w:val="007C64C0"/>
    <w:rsid w:val="007E7FCD"/>
    <w:rsid w:val="007F0A1B"/>
    <w:rsid w:val="008159B8"/>
    <w:rsid w:val="0088722C"/>
    <w:rsid w:val="008F2E39"/>
    <w:rsid w:val="00987E5C"/>
    <w:rsid w:val="009A67CB"/>
    <w:rsid w:val="00A20E35"/>
    <w:rsid w:val="00A73430"/>
    <w:rsid w:val="00AA2463"/>
    <w:rsid w:val="00AC2AE7"/>
    <w:rsid w:val="00B749BB"/>
    <w:rsid w:val="00BB1333"/>
    <w:rsid w:val="00BF2CA0"/>
    <w:rsid w:val="00C41DD4"/>
    <w:rsid w:val="00C714FD"/>
    <w:rsid w:val="00C80654"/>
    <w:rsid w:val="00C86574"/>
    <w:rsid w:val="00C95AD3"/>
    <w:rsid w:val="00CB18B5"/>
    <w:rsid w:val="00CE1C6E"/>
    <w:rsid w:val="00CF3376"/>
    <w:rsid w:val="00D2734F"/>
    <w:rsid w:val="00D45618"/>
    <w:rsid w:val="00DB5BAB"/>
    <w:rsid w:val="00E47993"/>
    <w:rsid w:val="00E670D0"/>
    <w:rsid w:val="00E84255"/>
    <w:rsid w:val="00EA4F7E"/>
    <w:rsid w:val="00F30ECC"/>
    <w:rsid w:val="00F76D23"/>
    <w:rsid w:val="00F7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72CE"/>
  <w15:chartTrackingRefBased/>
  <w15:docId w15:val="{7242382F-36BB-432F-B455-3309FD82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58EA"/>
  </w:style>
  <w:style w:type="character" w:customStyle="1" w:styleId="Hyperlink1">
    <w:name w:val="Hyperlink1"/>
    <w:basedOn w:val="DefaultParagraphFont"/>
    <w:uiPriority w:val="99"/>
    <w:unhideWhenUsed/>
    <w:rsid w:val="001A58EA"/>
    <w:rPr>
      <w:color w:val="0000FF"/>
      <w:u w:val="single"/>
    </w:rPr>
  </w:style>
  <w:style w:type="numbering" w:customStyle="1" w:styleId="NoList11">
    <w:name w:val="No List11"/>
    <w:next w:val="NoList"/>
    <w:uiPriority w:val="99"/>
    <w:semiHidden/>
    <w:unhideWhenUsed/>
    <w:rsid w:val="001A58EA"/>
  </w:style>
  <w:style w:type="table" w:customStyle="1" w:styleId="TableGrid1">
    <w:name w:val="Table Grid1"/>
    <w:basedOn w:val="TableNormal"/>
    <w:next w:val="TableGrid"/>
    <w:uiPriority w:val="39"/>
    <w:rsid w:val="001A5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1A5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1A58EA"/>
    <w:rPr>
      <w:rFonts w:ascii="Tahoma" w:hAnsi="Tahoma" w:cs="Tahoma"/>
      <w:sz w:val="16"/>
      <w:szCs w:val="16"/>
    </w:rPr>
  </w:style>
  <w:style w:type="paragraph" w:customStyle="1" w:styleId="EndnoteText1">
    <w:name w:val="Endnote Text1"/>
    <w:basedOn w:val="Normal"/>
    <w:next w:val="EndnoteText"/>
    <w:link w:val="EndnoteTextChar"/>
    <w:uiPriority w:val="99"/>
    <w:semiHidden/>
    <w:unhideWhenUsed/>
    <w:rsid w:val="001A58EA"/>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1A58EA"/>
    <w:rPr>
      <w:sz w:val="20"/>
      <w:szCs w:val="20"/>
    </w:rPr>
  </w:style>
  <w:style w:type="character" w:styleId="EndnoteReference">
    <w:name w:val="endnote reference"/>
    <w:basedOn w:val="DefaultParagraphFont"/>
    <w:uiPriority w:val="99"/>
    <w:semiHidden/>
    <w:unhideWhenUsed/>
    <w:rsid w:val="001A58EA"/>
    <w:rPr>
      <w:vertAlign w:val="superscript"/>
    </w:rPr>
  </w:style>
  <w:style w:type="paragraph" w:customStyle="1" w:styleId="FootnoteText1">
    <w:name w:val="Footnote Text1"/>
    <w:basedOn w:val="Normal"/>
    <w:next w:val="FootnoteText"/>
    <w:link w:val="FootnoteTextChar"/>
    <w:uiPriority w:val="99"/>
    <w:semiHidden/>
    <w:unhideWhenUsed/>
    <w:rsid w:val="001A58EA"/>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1A58EA"/>
    <w:rPr>
      <w:sz w:val="20"/>
      <w:szCs w:val="20"/>
    </w:rPr>
  </w:style>
  <w:style w:type="character" w:styleId="FootnoteReference">
    <w:name w:val="footnote reference"/>
    <w:basedOn w:val="DefaultParagraphFont"/>
    <w:uiPriority w:val="99"/>
    <w:semiHidden/>
    <w:unhideWhenUsed/>
    <w:rsid w:val="001A58EA"/>
    <w:rPr>
      <w:vertAlign w:val="superscript"/>
    </w:rPr>
  </w:style>
  <w:style w:type="paragraph" w:customStyle="1" w:styleId="ListParagraph1">
    <w:name w:val="List Paragraph1"/>
    <w:basedOn w:val="Normal"/>
    <w:next w:val="ListParagraph"/>
    <w:uiPriority w:val="34"/>
    <w:qFormat/>
    <w:rsid w:val="001A58EA"/>
    <w:pPr>
      <w:spacing w:after="200" w:line="276" w:lineRule="auto"/>
      <w:ind w:left="720"/>
      <w:contextualSpacing/>
    </w:pPr>
  </w:style>
  <w:style w:type="character" w:styleId="UnresolvedMention">
    <w:name w:val="Unresolved Mention"/>
    <w:basedOn w:val="DefaultParagraphFont"/>
    <w:uiPriority w:val="99"/>
    <w:semiHidden/>
    <w:unhideWhenUsed/>
    <w:rsid w:val="001A58EA"/>
    <w:rPr>
      <w:color w:val="605E5C"/>
      <w:shd w:val="clear" w:color="auto" w:fill="E1DFDD"/>
    </w:rPr>
  </w:style>
  <w:style w:type="character" w:styleId="Hyperlink">
    <w:name w:val="Hyperlink"/>
    <w:basedOn w:val="DefaultParagraphFont"/>
    <w:uiPriority w:val="99"/>
    <w:unhideWhenUsed/>
    <w:rsid w:val="001A58EA"/>
    <w:rPr>
      <w:color w:val="0563C1" w:themeColor="hyperlink"/>
      <w:u w:val="single"/>
    </w:rPr>
  </w:style>
  <w:style w:type="table" w:styleId="TableGrid">
    <w:name w:val="Table Grid"/>
    <w:basedOn w:val="TableNormal"/>
    <w:uiPriority w:val="39"/>
    <w:rsid w:val="001A5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1A58E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1A58EA"/>
    <w:rPr>
      <w:rFonts w:ascii="Segoe UI" w:hAnsi="Segoe UI" w:cs="Segoe UI"/>
      <w:sz w:val="18"/>
      <w:szCs w:val="18"/>
    </w:rPr>
  </w:style>
  <w:style w:type="paragraph" w:styleId="EndnoteText">
    <w:name w:val="endnote text"/>
    <w:basedOn w:val="Normal"/>
    <w:link w:val="EndnoteTextChar1"/>
    <w:uiPriority w:val="99"/>
    <w:semiHidden/>
    <w:unhideWhenUsed/>
    <w:rsid w:val="001A58EA"/>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1A58EA"/>
    <w:rPr>
      <w:sz w:val="20"/>
      <w:szCs w:val="20"/>
    </w:rPr>
  </w:style>
  <w:style w:type="paragraph" w:styleId="FootnoteText">
    <w:name w:val="footnote text"/>
    <w:basedOn w:val="Normal"/>
    <w:link w:val="FootnoteTextChar1"/>
    <w:uiPriority w:val="99"/>
    <w:semiHidden/>
    <w:unhideWhenUsed/>
    <w:rsid w:val="001A58E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1A58EA"/>
    <w:rPr>
      <w:sz w:val="20"/>
      <w:szCs w:val="20"/>
    </w:rPr>
  </w:style>
  <w:style w:type="paragraph" w:styleId="ListParagraph">
    <w:name w:val="List Paragraph"/>
    <w:basedOn w:val="Normal"/>
    <w:uiPriority w:val="34"/>
    <w:qFormat/>
    <w:rsid w:val="001A5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https://data.worldbank.org/indicator/IT.NET.USER.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03C8-BA47-477F-B007-E1B7AC19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4285</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rft9434178@outlook.com</dc:creator>
  <cp:keywords/>
  <dc:description/>
  <cp:lastModifiedBy>Rollin Tusalem</cp:lastModifiedBy>
  <cp:revision>4</cp:revision>
  <dcterms:created xsi:type="dcterms:W3CDTF">2021-07-05T21:43:00Z</dcterms:created>
  <dcterms:modified xsi:type="dcterms:W3CDTF">2021-07-05T21:48:00Z</dcterms:modified>
</cp:coreProperties>
</file>