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8EF" w:rsidRDefault="00896C60" w:rsidP="00AC1B6F">
      <w:pPr>
        <w:pStyle w:val="Heading1"/>
      </w:pPr>
      <w:r>
        <w:t>Comments to the example</w:t>
      </w:r>
    </w:p>
    <w:p w:rsidR="00B618EF" w:rsidRDefault="00B618EF" w:rsidP="00B618EF">
      <w:pPr>
        <w:pStyle w:val="Heading2"/>
      </w:pPr>
      <w:r>
        <w:t>The dataset</w:t>
      </w:r>
    </w:p>
    <w:p w:rsidR="00B618EF" w:rsidRPr="00B618EF" w:rsidRDefault="00653F83" w:rsidP="00B618EF">
      <w:r>
        <w:t xml:space="preserve">The </w:t>
      </w:r>
      <w:r w:rsidR="00ED03EA">
        <w:t xml:space="preserve">example </w:t>
      </w:r>
      <w:r>
        <w:t>dataset is given in the following table</w:t>
      </w:r>
      <w:r w:rsidR="00B618EF">
        <w:t>. It comprises yields (Y) from a</w:t>
      </w:r>
      <w:r w:rsidR="00ED03EA">
        <w:t>n</w:t>
      </w:r>
      <w:r w:rsidR="00B618EF">
        <w:t xml:space="preserve"> RCB experiment with th</w:t>
      </w:r>
      <w:r w:rsidR="00B36E4D">
        <w:t>ree blocks and four treatments.</w:t>
      </w:r>
    </w:p>
    <w:tbl>
      <w:tblPr>
        <w:tblStyle w:val="LightShading-Accent1"/>
        <w:tblW w:w="2880" w:type="dxa"/>
        <w:tblLook w:val="04A0"/>
      </w:tblPr>
      <w:tblGrid>
        <w:gridCol w:w="960"/>
        <w:gridCol w:w="1183"/>
        <w:gridCol w:w="960"/>
      </w:tblGrid>
      <w:tr w:rsidR="00B618EF" w:rsidRPr="00B618EF" w:rsidTr="00033473">
        <w:trPr>
          <w:cnfStyle w:val="1000000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B618EF" w:rsidRPr="00B618EF" w:rsidRDefault="00B618EF" w:rsidP="00B618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Block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cnfStyle w:val="1000000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Treatment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</w:t>
            </w:r>
          </w:p>
        </w:tc>
      </w:tr>
      <w:tr w:rsidR="00B618EF" w:rsidRPr="00B618EF" w:rsidTr="00033473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B618EF" w:rsidRPr="00B618EF" w:rsidRDefault="00B618EF" w:rsidP="00B618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104</w:t>
            </w:r>
          </w:p>
        </w:tc>
      </w:tr>
      <w:tr w:rsidR="00B618EF" w:rsidRPr="00B618EF" w:rsidTr="00033473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B618EF" w:rsidRPr="00B618EF" w:rsidRDefault="00B618EF" w:rsidP="00B618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106</w:t>
            </w:r>
          </w:p>
        </w:tc>
      </w:tr>
      <w:tr w:rsidR="00B618EF" w:rsidRPr="00B618EF" w:rsidTr="00033473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B618EF" w:rsidRPr="00B618EF" w:rsidRDefault="00B618EF" w:rsidP="00B618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109</w:t>
            </w:r>
          </w:p>
        </w:tc>
      </w:tr>
      <w:tr w:rsidR="00B618EF" w:rsidRPr="00B618EF" w:rsidTr="00033473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B618EF" w:rsidRPr="00B618EF" w:rsidRDefault="00B618EF" w:rsidP="00B618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111</w:t>
            </w:r>
          </w:p>
        </w:tc>
      </w:tr>
      <w:tr w:rsidR="00B618EF" w:rsidRPr="00B618EF" w:rsidTr="00033473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B618EF" w:rsidRPr="00B618EF" w:rsidRDefault="00B618EF" w:rsidP="00B618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121</w:t>
            </w:r>
          </w:p>
        </w:tc>
      </w:tr>
      <w:tr w:rsidR="00B618EF" w:rsidRPr="00B618EF" w:rsidTr="00033473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B618EF" w:rsidRPr="00B618EF" w:rsidRDefault="00B618EF" w:rsidP="00B618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128</w:t>
            </w:r>
          </w:p>
        </w:tc>
      </w:tr>
      <w:tr w:rsidR="00B618EF" w:rsidRPr="00B618EF" w:rsidTr="00033473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B618EF" w:rsidRPr="00B618EF" w:rsidRDefault="00B618EF" w:rsidP="00B618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132</w:t>
            </w:r>
          </w:p>
        </w:tc>
      </w:tr>
      <w:tr w:rsidR="00B618EF" w:rsidRPr="00B618EF" w:rsidTr="00033473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B618EF" w:rsidRPr="00B618EF" w:rsidRDefault="00B618EF" w:rsidP="00B618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130</w:t>
            </w:r>
          </w:p>
        </w:tc>
      </w:tr>
      <w:tr w:rsidR="00B618EF" w:rsidRPr="00B618EF" w:rsidTr="00033473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B618EF" w:rsidRPr="00B618EF" w:rsidRDefault="00B618EF" w:rsidP="00B618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88</w:t>
            </w:r>
          </w:p>
        </w:tc>
      </w:tr>
      <w:tr w:rsidR="00B618EF" w:rsidRPr="00B618EF" w:rsidTr="00033473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B618EF" w:rsidRPr="00B618EF" w:rsidRDefault="00B618EF" w:rsidP="00B618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</w:t>
            </w:r>
          </w:p>
        </w:tc>
      </w:tr>
      <w:tr w:rsidR="00B618EF" w:rsidRPr="00B618EF" w:rsidTr="00033473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B618EF" w:rsidRPr="00B618EF" w:rsidRDefault="00B618EF" w:rsidP="00B618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</w:t>
            </w:r>
          </w:p>
        </w:tc>
      </w:tr>
      <w:tr w:rsidR="00B618EF" w:rsidRPr="00B618EF" w:rsidTr="00033473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B618EF" w:rsidRPr="00B618EF" w:rsidRDefault="00B618EF" w:rsidP="00B618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B618EF" w:rsidRPr="00B618EF" w:rsidRDefault="00B618EF" w:rsidP="00B618EF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18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</w:t>
            </w:r>
          </w:p>
        </w:tc>
      </w:tr>
    </w:tbl>
    <w:p w:rsidR="00B618EF" w:rsidRPr="00B618EF" w:rsidRDefault="00B618EF" w:rsidP="00B618EF"/>
    <w:p w:rsidR="00907FA8" w:rsidRPr="00907FA8" w:rsidRDefault="00EE6AA5" w:rsidP="00907FA8">
      <w:pPr>
        <w:pStyle w:val="Heading2"/>
      </w:pPr>
      <w:r>
        <w:t>The R script</w:t>
      </w:r>
    </w:p>
    <w:p w:rsidR="00852813" w:rsidRDefault="00907FA8" w:rsidP="00907FA8">
      <w:r>
        <w:t xml:space="preserve">R is a free software environment for statistical computing and graphics that can be downloaded from </w:t>
      </w:r>
      <w:hyperlink r:id="rId4" w:history="1">
        <w:r w:rsidRPr="00FE3B93">
          <w:rPr>
            <w:rStyle w:val="Hyperlink"/>
          </w:rPr>
          <w:t>http://www.r-project.org/</w:t>
        </w:r>
      </w:hyperlink>
      <w:r>
        <w:t xml:space="preserve">. Within R, open the script </w:t>
      </w:r>
      <w:proofErr w:type="spellStart"/>
      <w:r>
        <w:t>Example.R</w:t>
      </w:r>
      <w:proofErr w:type="spellEnd"/>
      <w:r>
        <w:t xml:space="preserve">. For this script to work, the package lme4 must be downloaded from the Internet. </w:t>
      </w:r>
      <w:r w:rsidR="00187B18">
        <w:t xml:space="preserve">This can be done through selecting Install Package from the Packages menu in </w:t>
      </w:r>
      <w:proofErr w:type="spellStart"/>
      <w:r w:rsidR="00187B18">
        <w:t>RGui</w:t>
      </w:r>
      <w:proofErr w:type="spellEnd"/>
      <w:r w:rsidR="00187B18">
        <w:t xml:space="preserve">, or by writing </w:t>
      </w:r>
      <w:proofErr w:type="spellStart"/>
      <w:proofErr w:type="gramStart"/>
      <w:r w:rsidR="00187B18">
        <w:t>install.packages</w:t>
      </w:r>
      <w:proofErr w:type="spellEnd"/>
      <w:r w:rsidR="00187B18">
        <w:t>(</w:t>
      </w:r>
      <w:proofErr w:type="gramEnd"/>
      <w:r w:rsidR="00187B18">
        <w:t>“lme4”) in the R Console window. Select a location close to you from the list of Comprehensive R Archive Network (CRAN) mirrors and download the package lme4.</w:t>
      </w:r>
      <w:r w:rsidR="00A2357C">
        <w:t xml:space="preserve"> When the R editor window is active, run the script through selecting Run all from the Edit menu, or through pressing CTRL+A followed by CTRL+R.</w:t>
      </w:r>
    </w:p>
    <w:p w:rsidR="00201AAE" w:rsidRDefault="00881DDD" w:rsidP="00907FA8">
      <w:r>
        <w:t xml:space="preserve">Using R version 2.14.1, the code </w:t>
      </w:r>
      <w:proofErr w:type="gramStart"/>
      <w:r>
        <w:t>summary(</w:t>
      </w:r>
      <w:proofErr w:type="gramEnd"/>
      <w:r>
        <w:t xml:space="preserve">Model) gives </w:t>
      </w:r>
      <w:r w:rsidR="00201AAE">
        <w:t>the following</w:t>
      </w:r>
      <w:r>
        <w:t xml:space="preserve"> output</w:t>
      </w:r>
      <w:r w:rsidR="00201AAE">
        <w:t>:</w:t>
      </w:r>
    </w:p>
    <w:p w:rsidR="00653F83" w:rsidRDefault="00653F83" w:rsidP="00653F83">
      <w:r>
        <w:t>Random effects:</w:t>
      </w:r>
    </w:p>
    <w:p w:rsidR="00653F83" w:rsidRDefault="00653F83" w:rsidP="00653F83">
      <w:proofErr w:type="gramStart"/>
      <w:r>
        <w:t>Groups</w:t>
      </w:r>
      <w:r>
        <w:tab/>
      </w:r>
      <w:r>
        <w:tab/>
      </w:r>
      <w:r>
        <w:tab/>
        <w:t>Name</w:t>
      </w:r>
      <w:r>
        <w:tab/>
      </w:r>
      <w:r>
        <w:tab/>
        <w:t>Variance</w:t>
      </w:r>
      <w:r>
        <w:tab/>
      </w:r>
      <w:proofErr w:type="spellStart"/>
      <w:r>
        <w:t>Std.Dev</w:t>
      </w:r>
      <w:proofErr w:type="spellEnd"/>
      <w:r>
        <w:t>.</w:t>
      </w:r>
      <w:proofErr w:type="gramEnd"/>
    </w:p>
    <w:p w:rsidR="00653F83" w:rsidRDefault="00653F83" w:rsidP="00653F83">
      <w:proofErr w:type="gramStart"/>
      <w:r>
        <w:t>factor(</w:t>
      </w:r>
      <w:proofErr w:type="gramEnd"/>
      <w:r>
        <w:t>Treatment)</w:t>
      </w:r>
      <w:r>
        <w:tab/>
        <w:t>(Intercept)</w:t>
      </w:r>
      <w:r>
        <w:tab/>
        <w:t>11.0556</w:t>
      </w:r>
      <w:r>
        <w:tab/>
        <w:t>3.3250</w:t>
      </w:r>
    </w:p>
    <w:p w:rsidR="00653F83" w:rsidRDefault="00653F83" w:rsidP="00653F83">
      <w:r>
        <w:t>Resid</w:t>
      </w:r>
      <w:bookmarkStart w:id="0" w:name="_GoBack"/>
      <w:bookmarkEnd w:id="0"/>
      <w:r>
        <w:t>ual</w:t>
      </w:r>
      <w:r>
        <w:tab/>
      </w:r>
      <w:r>
        <w:tab/>
      </w:r>
      <w:r w:rsidR="004620E1">
        <w:tab/>
      </w:r>
      <w:r w:rsidR="004620E1">
        <w:tab/>
      </w:r>
      <w:r>
        <w:t>3.1389</w:t>
      </w:r>
      <w:r>
        <w:tab/>
      </w:r>
      <w:r>
        <w:tab/>
        <w:t>1.7717</w:t>
      </w:r>
    </w:p>
    <w:p w:rsidR="00201AAE" w:rsidRDefault="00201AAE" w:rsidP="00907FA8">
      <w:r>
        <w:t>From the above output,</w:t>
      </w:r>
      <w:r w:rsidR="005F5D5D">
        <w:t xml:space="preserve"> the treatment effects variance</w:t>
      </w:r>
      <w:proofErr w:type="gramStart"/>
      <w:r>
        <w:t xml:space="preserve">, </w:t>
      </w:r>
      <w:r w:rsidRPr="007823D8">
        <w:rPr>
          <w:position w:val="-12"/>
          <w:lang w:val="en-GB"/>
        </w:rPr>
        <w:object w:dxaOrig="3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8.75pt" o:ole="">
            <v:imagedata r:id="rId5" o:title=""/>
          </v:shape>
          <o:OLEObject Type="Embed" ProgID="Equation.3" ShapeID="_x0000_i1025" DrawAspect="Content" ObjectID="_1395830664" r:id="rId6"/>
        </w:object>
      </w:r>
      <w:r>
        <w:t>,was</w:t>
      </w:r>
      <w:proofErr w:type="gramEnd"/>
      <w:r>
        <w:t xml:space="preserve"> estima</w:t>
      </w:r>
      <w:r w:rsidR="005F5D5D">
        <w:t xml:space="preserve">ted to </w:t>
      </w:r>
      <w:r w:rsidR="005A7A73">
        <w:t xml:space="preserve">be </w:t>
      </w:r>
      <w:r w:rsidR="005F5D5D">
        <w:t>11.0556, and the error</w:t>
      </w:r>
      <w:r>
        <w:t xml:space="preserve"> variance, </w:t>
      </w:r>
      <w:r w:rsidRPr="007823D8">
        <w:rPr>
          <w:position w:val="-10"/>
          <w:lang w:val="en-GB"/>
        </w:rPr>
        <w:object w:dxaOrig="340" w:dyaOrig="360">
          <v:shape id="_x0000_i1026" type="#_x0000_t75" style="width:17.25pt;height:18pt" o:ole="">
            <v:imagedata r:id="rId7" o:title=""/>
          </v:shape>
          <o:OLEObject Type="Embed" ProgID="Equation.3" ShapeID="_x0000_i1026" DrawAspect="Content" ObjectID="_1395830665" r:id="rId8"/>
        </w:object>
      </w:r>
      <w:r>
        <w:t xml:space="preserve">,was estimated to </w:t>
      </w:r>
      <w:r w:rsidR="005A7A73">
        <w:t xml:space="preserve">be </w:t>
      </w:r>
      <w:r>
        <w:t>3.1389. Using</w:t>
      </w:r>
      <w:r w:rsidR="00D34F87">
        <w:t xml:space="preserve"> Eq. (6), </w:t>
      </w:r>
      <w:r w:rsidR="00F6359C">
        <w:t xml:space="preserve">the </w:t>
      </w:r>
      <w:r w:rsidR="00D34F87">
        <w:t xml:space="preserve">degrees of freedom was estimated to </w:t>
      </w:r>
      <w:r w:rsidR="005A7A73">
        <w:t xml:space="preserve">be </w:t>
      </w:r>
      <w:r w:rsidR="00D34F87" w:rsidRPr="00D34F87">
        <w:t>7.163406</w:t>
      </w:r>
      <w:r w:rsidR="00D34F87">
        <w:t xml:space="preserve">. </w:t>
      </w:r>
      <w:r w:rsidR="00F6359C">
        <w:t>Using Eq. (5), t</w:t>
      </w:r>
      <w:r w:rsidR="00D34F87">
        <w:t xml:space="preserve">he </w:t>
      </w:r>
      <w:r w:rsidR="00F6359C">
        <w:t xml:space="preserve">(unadjusted) </w:t>
      </w:r>
      <w:r w:rsidR="00D34F87">
        <w:t xml:space="preserve">standard error was estimated to </w:t>
      </w:r>
      <w:r w:rsidR="005A7A73">
        <w:t xml:space="preserve">be </w:t>
      </w:r>
      <w:proofErr w:type="gramStart"/>
      <w:r w:rsidR="00D34F87" w:rsidRPr="00D34F87">
        <w:t>1.382632</w:t>
      </w:r>
      <w:r w:rsidR="00F6359C">
        <w:t>,</w:t>
      </w:r>
      <w:proofErr w:type="gramEnd"/>
      <w:r w:rsidR="00F6359C">
        <w:t xml:space="preserve"> whereas</w:t>
      </w:r>
      <w:r w:rsidR="00D34F87">
        <w:t xml:space="preserve"> using Eq. </w:t>
      </w:r>
      <w:r w:rsidR="00F6359C">
        <w:t xml:space="preserve">8, the Kenward and Roger adjusted standard error was estimated to </w:t>
      </w:r>
      <w:r w:rsidR="005A7A73">
        <w:t xml:space="preserve">be </w:t>
      </w:r>
      <w:r w:rsidR="00D34F87" w:rsidRPr="00D34F87">
        <w:t>1.507817</w:t>
      </w:r>
      <w:r w:rsidR="00F6359C">
        <w:t>.</w:t>
      </w:r>
      <w:r w:rsidR="00F6359C" w:rsidRPr="00F6359C">
        <w:t xml:space="preserve"> </w:t>
      </w:r>
      <w:r w:rsidR="00F6359C">
        <w:t xml:space="preserve">The treatment </w:t>
      </w:r>
      <w:r w:rsidR="00F6359C">
        <w:lastRenderedPageBreak/>
        <w:t xml:space="preserve">means were </w:t>
      </w:r>
      <w:r w:rsidR="00F6359C" w:rsidRPr="00F6359C">
        <w:t>104.3333</w:t>
      </w:r>
      <w:r w:rsidR="00F6359C">
        <w:t>,</w:t>
      </w:r>
      <w:r w:rsidR="00F6359C" w:rsidRPr="00F6359C">
        <w:t xml:space="preserve"> 107.6667</w:t>
      </w:r>
      <w:r w:rsidR="00F6359C">
        <w:t>,</w:t>
      </w:r>
      <w:r w:rsidR="00F6359C" w:rsidRPr="00F6359C">
        <w:t xml:space="preserve"> 111.0000</w:t>
      </w:r>
      <w:r w:rsidR="00F6359C">
        <w:t>, and</w:t>
      </w:r>
      <w:r w:rsidR="00F6359C" w:rsidRPr="00F6359C">
        <w:t xml:space="preserve"> 112.0000</w:t>
      </w:r>
      <w:r w:rsidR="00F6359C">
        <w:t xml:space="preserve">, for Treatments 1–4, respectively. The EBLUP of the difference between </w:t>
      </w:r>
      <w:r w:rsidR="00852813">
        <w:t xml:space="preserve">the effects of </w:t>
      </w:r>
      <w:r w:rsidR="00F6359C">
        <w:t xml:space="preserve">Treatments 1 and 2 was </w:t>
      </w:r>
      <w:r w:rsidR="00F6359C" w:rsidRPr="00F6359C">
        <w:t>-3.045142</w:t>
      </w:r>
      <w:r w:rsidR="00F6359C">
        <w:t>. Using the Satterthwaite method, the 0.95 prediction interval for this prediction was (</w:t>
      </w:r>
      <w:r w:rsidR="001D35EC">
        <w:t>−</w:t>
      </w:r>
      <w:proofErr w:type="gramStart"/>
      <w:r w:rsidR="00F6359C" w:rsidRPr="00F6359C">
        <w:t>6.29949</w:t>
      </w:r>
      <w:r w:rsidR="00F6359C">
        <w:t xml:space="preserve"> ,</w:t>
      </w:r>
      <w:proofErr w:type="gramEnd"/>
      <w:r w:rsidR="00F6359C">
        <w:t xml:space="preserve"> </w:t>
      </w:r>
      <w:r w:rsidR="00F6359C" w:rsidRPr="00F6359C">
        <w:t>0.2092063</w:t>
      </w:r>
      <w:r w:rsidR="00F6359C">
        <w:t xml:space="preserve">), whereas using the </w:t>
      </w:r>
      <w:proofErr w:type="spellStart"/>
      <w:r w:rsidR="00F6359C">
        <w:t>Kenward</w:t>
      </w:r>
      <w:proofErr w:type="spellEnd"/>
      <w:r w:rsidR="00F6359C">
        <w:t xml:space="preserve"> and </w:t>
      </w:r>
      <w:proofErr w:type="spellStart"/>
      <w:r w:rsidR="00F6359C">
        <w:t>Rorger</w:t>
      </w:r>
      <w:proofErr w:type="spellEnd"/>
      <w:r w:rsidR="00F6359C">
        <w:t xml:space="preserve"> method, this prediction interval was (</w:t>
      </w:r>
      <w:r w:rsidR="001D35EC">
        <w:t>−</w:t>
      </w:r>
      <w:r w:rsidR="00F6359C" w:rsidRPr="00F6359C">
        <w:t>6.594141</w:t>
      </w:r>
      <w:r w:rsidR="00F6359C">
        <w:t xml:space="preserve"> , </w:t>
      </w:r>
      <w:r w:rsidR="00F6359C" w:rsidRPr="00F6359C">
        <w:t>0.5038582</w:t>
      </w:r>
      <w:r w:rsidR="00F6359C">
        <w:t>). The R script provides a Bayesian 0.95 credible interval, which is based on sampling from a posterior distribution. The interval changes slightl</w:t>
      </w:r>
      <w:r w:rsidR="00881DDD">
        <w:t>y each time the script is run. Note that the</w:t>
      </w:r>
      <w:r w:rsidR="00F6359C">
        <w:t xml:space="preserve"> </w:t>
      </w:r>
      <w:r w:rsidR="00881DDD">
        <w:t xml:space="preserve">Bayesian </w:t>
      </w:r>
      <w:r w:rsidR="009F5E8C">
        <w:t xml:space="preserve">0.95 </w:t>
      </w:r>
      <w:r w:rsidR="00881DDD">
        <w:t xml:space="preserve">credible intervals provided by the R function </w:t>
      </w:r>
      <w:proofErr w:type="spellStart"/>
      <w:r w:rsidR="00881DDD">
        <w:t>mcmcsamp</w:t>
      </w:r>
      <w:proofErr w:type="spellEnd"/>
      <w:r w:rsidR="00881DDD">
        <w:t xml:space="preserve"> are not identical to the Bayesian </w:t>
      </w:r>
      <w:r w:rsidR="009F5E8C">
        <w:t xml:space="preserve">0.95 </w:t>
      </w:r>
      <w:r w:rsidR="00881DDD">
        <w:t xml:space="preserve">credible intervals provided by </w:t>
      </w:r>
      <w:r w:rsidR="00142668">
        <w:t xml:space="preserve">the </w:t>
      </w:r>
      <w:r w:rsidR="00881DDD">
        <w:t>SAS procedure mixed, which were investigated in the article.</w:t>
      </w:r>
    </w:p>
    <w:p w:rsidR="00201AAE" w:rsidRDefault="00EE6AA5" w:rsidP="00EE6AA5">
      <w:pPr>
        <w:pStyle w:val="Heading2"/>
      </w:pPr>
      <w:r>
        <w:t>The SAS program</w:t>
      </w:r>
    </w:p>
    <w:p w:rsidR="00852813" w:rsidRPr="00852813" w:rsidRDefault="008E7FF1" w:rsidP="00852813">
      <w:r>
        <w:t xml:space="preserve">SAS </w:t>
      </w:r>
      <w:r w:rsidR="00852813">
        <w:t xml:space="preserve">version 9.2 </w:t>
      </w:r>
      <w:r>
        <w:t>(</w:t>
      </w:r>
      <w:hyperlink r:id="rId9" w:history="1">
        <w:r w:rsidRPr="00FE3B93">
          <w:rPr>
            <w:rStyle w:val="Hyperlink"/>
          </w:rPr>
          <w:t>www.sas.com</w:t>
        </w:r>
      </w:hyperlink>
      <w:r>
        <w:t xml:space="preserve">) </w:t>
      </w:r>
      <w:r w:rsidR="00852813">
        <w:t>gives the following output:</w:t>
      </w:r>
    </w:p>
    <w:p w:rsidR="00852813" w:rsidRPr="00852813" w:rsidRDefault="00852813" w:rsidP="00852813">
      <w:pPr>
        <w:autoSpaceDE w:val="0"/>
        <w:autoSpaceDN w:val="0"/>
        <w:adjustRightInd w:val="0"/>
        <w:spacing w:after="0" w:line="240" w:lineRule="auto"/>
        <w:jc w:val="center"/>
        <w:rPr>
          <w:rFonts w:ascii="SAS Monospace" w:hAnsi="SAS Monospace" w:cs="SAS Monospace"/>
          <w:sz w:val="18"/>
          <w:szCs w:val="18"/>
        </w:rPr>
      </w:pPr>
      <w:r w:rsidRPr="00852813">
        <w:rPr>
          <w:rFonts w:ascii="SAS Monospace" w:hAnsi="SAS Monospace" w:cs="SAS Monospace"/>
          <w:sz w:val="18"/>
          <w:szCs w:val="18"/>
        </w:rPr>
        <w:t>Covariance Parameter</w:t>
      </w:r>
    </w:p>
    <w:p w:rsidR="00852813" w:rsidRPr="00852813" w:rsidRDefault="00852813" w:rsidP="00852813">
      <w:pPr>
        <w:autoSpaceDE w:val="0"/>
        <w:autoSpaceDN w:val="0"/>
        <w:adjustRightInd w:val="0"/>
        <w:spacing w:after="0" w:line="240" w:lineRule="auto"/>
        <w:jc w:val="center"/>
        <w:rPr>
          <w:rFonts w:ascii="SAS Monospace" w:hAnsi="SAS Monospace" w:cs="SAS Monospace"/>
          <w:sz w:val="18"/>
          <w:szCs w:val="18"/>
        </w:rPr>
      </w:pPr>
      <w:r w:rsidRPr="00852813">
        <w:rPr>
          <w:rFonts w:ascii="SAS Monospace" w:hAnsi="SAS Monospace" w:cs="SAS Monospace"/>
          <w:sz w:val="18"/>
          <w:szCs w:val="18"/>
        </w:rPr>
        <w:t>Estimates</w:t>
      </w:r>
    </w:p>
    <w:p w:rsidR="00852813" w:rsidRPr="00852813" w:rsidRDefault="00852813" w:rsidP="00852813">
      <w:pPr>
        <w:autoSpaceDE w:val="0"/>
        <w:autoSpaceDN w:val="0"/>
        <w:adjustRightInd w:val="0"/>
        <w:spacing w:after="0" w:line="240" w:lineRule="auto"/>
        <w:jc w:val="center"/>
        <w:rPr>
          <w:rFonts w:ascii="SAS Monospace" w:hAnsi="SAS Monospace" w:cs="SAS Monospace"/>
          <w:sz w:val="18"/>
          <w:szCs w:val="18"/>
        </w:rPr>
      </w:pPr>
    </w:p>
    <w:p w:rsidR="00852813" w:rsidRPr="00852813" w:rsidRDefault="00852813" w:rsidP="00852813">
      <w:pPr>
        <w:autoSpaceDE w:val="0"/>
        <w:autoSpaceDN w:val="0"/>
        <w:adjustRightInd w:val="0"/>
        <w:spacing w:after="0" w:line="240" w:lineRule="auto"/>
        <w:jc w:val="center"/>
        <w:rPr>
          <w:rFonts w:ascii="SAS Monospace" w:hAnsi="SAS Monospace" w:cs="SAS Monospace"/>
          <w:sz w:val="18"/>
          <w:szCs w:val="18"/>
        </w:rPr>
      </w:pPr>
      <w:proofErr w:type="spellStart"/>
      <w:r w:rsidRPr="00852813">
        <w:rPr>
          <w:rFonts w:ascii="SAS Monospace" w:hAnsi="SAS Monospace" w:cs="SAS Monospace"/>
          <w:sz w:val="18"/>
          <w:szCs w:val="18"/>
        </w:rPr>
        <w:t>Cov</w:t>
      </w:r>
      <w:proofErr w:type="spellEnd"/>
      <w:r w:rsidRPr="00852813">
        <w:rPr>
          <w:rFonts w:ascii="SAS Monospace" w:hAnsi="SAS Monospace" w:cs="SAS Monospace"/>
          <w:sz w:val="18"/>
          <w:szCs w:val="18"/>
        </w:rPr>
        <w:t xml:space="preserve"> </w:t>
      </w:r>
      <w:proofErr w:type="spellStart"/>
      <w:r w:rsidRPr="00852813">
        <w:rPr>
          <w:rFonts w:ascii="SAS Monospace" w:hAnsi="SAS Monospace" w:cs="SAS Monospace"/>
          <w:sz w:val="18"/>
          <w:szCs w:val="18"/>
        </w:rPr>
        <w:t>Parm</w:t>
      </w:r>
      <w:proofErr w:type="spellEnd"/>
      <w:r w:rsidRPr="00852813">
        <w:rPr>
          <w:rFonts w:ascii="SAS Monospace" w:hAnsi="SAS Monospace" w:cs="SAS Monospace"/>
          <w:sz w:val="18"/>
          <w:szCs w:val="18"/>
        </w:rPr>
        <w:t xml:space="preserve">      Estimate</w:t>
      </w:r>
    </w:p>
    <w:p w:rsidR="00852813" w:rsidRPr="00852813" w:rsidRDefault="00852813" w:rsidP="00852813">
      <w:pPr>
        <w:autoSpaceDE w:val="0"/>
        <w:autoSpaceDN w:val="0"/>
        <w:adjustRightInd w:val="0"/>
        <w:spacing w:after="0" w:line="240" w:lineRule="auto"/>
        <w:jc w:val="center"/>
        <w:rPr>
          <w:rFonts w:ascii="SAS Monospace" w:hAnsi="SAS Monospace" w:cs="SAS Monospace"/>
          <w:sz w:val="18"/>
          <w:szCs w:val="18"/>
        </w:rPr>
      </w:pPr>
    </w:p>
    <w:p w:rsidR="00852813" w:rsidRPr="00852813" w:rsidRDefault="00852813" w:rsidP="00852813">
      <w:pPr>
        <w:autoSpaceDE w:val="0"/>
        <w:autoSpaceDN w:val="0"/>
        <w:adjustRightInd w:val="0"/>
        <w:spacing w:after="0" w:line="240" w:lineRule="auto"/>
        <w:jc w:val="center"/>
        <w:rPr>
          <w:rFonts w:ascii="SAS Monospace" w:hAnsi="SAS Monospace" w:cs="SAS Monospace"/>
          <w:sz w:val="18"/>
          <w:szCs w:val="18"/>
        </w:rPr>
      </w:pPr>
      <w:r w:rsidRPr="00852813">
        <w:rPr>
          <w:rFonts w:ascii="SAS Monospace" w:hAnsi="SAS Monospace" w:cs="SAS Monospace"/>
          <w:sz w:val="18"/>
          <w:szCs w:val="18"/>
        </w:rPr>
        <w:t>Treatment      11.0556</w:t>
      </w:r>
    </w:p>
    <w:p w:rsidR="00EE6AA5" w:rsidRPr="00852813" w:rsidRDefault="00852813" w:rsidP="00852813">
      <w:pPr>
        <w:jc w:val="center"/>
        <w:rPr>
          <w:rFonts w:ascii="SAS Monospace" w:hAnsi="SAS Monospace" w:cs="SAS Monospace"/>
          <w:sz w:val="18"/>
          <w:szCs w:val="18"/>
        </w:rPr>
      </w:pPr>
      <w:r w:rsidRPr="00852813">
        <w:rPr>
          <w:rFonts w:ascii="SAS Monospace" w:hAnsi="SAS Monospace" w:cs="SAS Monospace"/>
          <w:sz w:val="18"/>
          <w:szCs w:val="18"/>
        </w:rPr>
        <w:t>Residual        3.1389</w:t>
      </w:r>
    </w:p>
    <w:p w:rsidR="00852813" w:rsidRPr="00852813" w:rsidRDefault="00852813" w:rsidP="00852813">
      <w:pPr>
        <w:rPr>
          <w:rFonts w:ascii="SAS Monospace" w:hAnsi="SAS Monospace" w:cs="SAS Monospace"/>
          <w:sz w:val="18"/>
          <w:szCs w:val="18"/>
        </w:rPr>
      </w:pPr>
    </w:p>
    <w:p w:rsidR="00852813" w:rsidRPr="00852813" w:rsidRDefault="00852813" w:rsidP="00852813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8"/>
          <w:szCs w:val="18"/>
        </w:rPr>
      </w:pPr>
      <w:r w:rsidRPr="00852813">
        <w:rPr>
          <w:rFonts w:ascii="SAS Monospace" w:hAnsi="SAS Monospace" w:cs="SAS Monospace"/>
          <w:sz w:val="18"/>
          <w:szCs w:val="18"/>
        </w:rPr>
        <w:t xml:space="preserve">                                     Estimates</w:t>
      </w:r>
    </w:p>
    <w:p w:rsidR="00852813" w:rsidRPr="00852813" w:rsidRDefault="00852813" w:rsidP="00852813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8"/>
          <w:szCs w:val="18"/>
        </w:rPr>
      </w:pPr>
    </w:p>
    <w:p w:rsidR="00852813" w:rsidRPr="00852813" w:rsidRDefault="00852813" w:rsidP="00852813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8"/>
          <w:szCs w:val="18"/>
        </w:rPr>
      </w:pPr>
      <w:r w:rsidRPr="00852813">
        <w:rPr>
          <w:rFonts w:ascii="SAS Monospace" w:hAnsi="SAS Monospace" w:cs="SAS Monospace"/>
          <w:sz w:val="18"/>
          <w:szCs w:val="18"/>
        </w:rPr>
        <w:t xml:space="preserve">                                       Standard</w:t>
      </w:r>
    </w:p>
    <w:p w:rsidR="00852813" w:rsidRPr="00852813" w:rsidRDefault="00852813" w:rsidP="00852813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8"/>
          <w:szCs w:val="18"/>
        </w:rPr>
      </w:pPr>
      <w:r w:rsidRPr="00852813">
        <w:rPr>
          <w:rFonts w:ascii="SAS Monospace" w:hAnsi="SAS Monospace" w:cs="SAS Monospace"/>
          <w:sz w:val="18"/>
          <w:szCs w:val="18"/>
        </w:rPr>
        <w:t>Label                       Estimate      Error     DF   t Value   Pr &gt; |t|    Alpha</w:t>
      </w:r>
    </w:p>
    <w:p w:rsidR="00852813" w:rsidRPr="00852813" w:rsidRDefault="00852813" w:rsidP="00852813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8"/>
          <w:szCs w:val="18"/>
        </w:rPr>
      </w:pPr>
    </w:p>
    <w:p w:rsidR="00852813" w:rsidRPr="00852813" w:rsidRDefault="00852813" w:rsidP="00852813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8"/>
          <w:szCs w:val="18"/>
        </w:rPr>
      </w:pPr>
      <w:r w:rsidRPr="00852813">
        <w:rPr>
          <w:rFonts w:ascii="SAS Monospace" w:hAnsi="SAS Monospace" w:cs="SAS Monospace"/>
          <w:sz w:val="18"/>
          <w:szCs w:val="18"/>
        </w:rPr>
        <w:t>Treatment 2 - Treatment 1    -3.0451     1.3826   7.16     -2.20     0.0626     0.05</w:t>
      </w:r>
    </w:p>
    <w:p w:rsidR="00852813" w:rsidRPr="00852813" w:rsidRDefault="00852813" w:rsidP="00852813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8"/>
          <w:szCs w:val="18"/>
        </w:rPr>
      </w:pPr>
    </w:p>
    <w:p w:rsidR="00852813" w:rsidRPr="00852813" w:rsidRDefault="00852813" w:rsidP="00852813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8"/>
          <w:szCs w:val="18"/>
        </w:rPr>
      </w:pPr>
      <w:r w:rsidRPr="00852813">
        <w:rPr>
          <w:rFonts w:ascii="SAS Monospace" w:hAnsi="SAS Monospace" w:cs="SAS Monospace"/>
          <w:sz w:val="18"/>
          <w:szCs w:val="18"/>
        </w:rPr>
        <w:t xml:space="preserve">                                     Estimates</w:t>
      </w:r>
    </w:p>
    <w:p w:rsidR="00852813" w:rsidRPr="00852813" w:rsidRDefault="00852813" w:rsidP="00852813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8"/>
          <w:szCs w:val="18"/>
        </w:rPr>
      </w:pPr>
    </w:p>
    <w:p w:rsidR="00852813" w:rsidRPr="00852813" w:rsidRDefault="00852813" w:rsidP="00852813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8"/>
          <w:szCs w:val="18"/>
        </w:rPr>
      </w:pPr>
      <w:r w:rsidRPr="00852813">
        <w:rPr>
          <w:rFonts w:ascii="SAS Monospace" w:hAnsi="SAS Monospace" w:cs="SAS Monospace"/>
          <w:sz w:val="18"/>
          <w:szCs w:val="18"/>
        </w:rPr>
        <w:t xml:space="preserve">                  Label                          Lower       Upper</w:t>
      </w:r>
    </w:p>
    <w:p w:rsidR="00852813" w:rsidRPr="00852813" w:rsidRDefault="00852813" w:rsidP="00852813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8"/>
          <w:szCs w:val="18"/>
        </w:rPr>
      </w:pPr>
    </w:p>
    <w:p w:rsidR="00852813" w:rsidRPr="00852813" w:rsidRDefault="00852813" w:rsidP="00852813">
      <w:pPr>
        <w:rPr>
          <w:sz w:val="18"/>
          <w:szCs w:val="18"/>
        </w:rPr>
      </w:pPr>
      <w:r w:rsidRPr="00852813">
        <w:rPr>
          <w:rFonts w:ascii="SAS Monospace" w:hAnsi="SAS Monospace" w:cs="SAS Monospace"/>
          <w:sz w:val="18"/>
          <w:szCs w:val="18"/>
        </w:rPr>
        <w:t xml:space="preserve">                  Treatment 2 - Treatment 1    -6.2995      0.2092</w:t>
      </w:r>
    </w:p>
    <w:p w:rsidR="00852813" w:rsidRDefault="00852813" w:rsidP="00852813"/>
    <w:p w:rsidR="00852813" w:rsidRDefault="008E7FF1" w:rsidP="00852813">
      <w:r>
        <w:t>From this</w:t>
      </w:r>
      <w:r w:rsidR="00852813">
        <w:t xml:space="preserve"> output,</w:t>
      </w:r>
      <w:r w:rsidR="0095621A">
        <w:t xml:space="preserve"> the treatment effects variance</w:t>
      </w:r>
      <w:proofErr w:type="gramStart"/>
      <w:r w:rsidR="00852813">
        <w:t xml:space="preserve">, </w:t>
      </w:r>
      <w:r w:rsidR="00852813" w:rsidRPr="007823D8">
        <w:rPr>
          <w:position w:val="-12"/>
          <w:lang w:val="en-GB"/>
        </w:rPr>
        <w:object w:dxaOrig="340" w:dyaOrig="380">
          <v:shape id="_x0000_i1027" type="#_x0000_t75" style="width:17.25pt;height:18.75pt" o:ole="">
            <v:imagedata r:id="rId5" o:title=""/>
          </v:shape>
          <o:OLEObject Type="Embed" ProgID="Equation.3" ShapeID="_x0000_i1027" DrawAspect="Content" ObjectID="_1395830666" r:id="rId10"/>
        </w:object>
      </w:r>
      <w:r w:rsidR="00852813">
        <w:t>,was</w:t>
      </w:r>
      <w:proofErr w:type="gramEnd"/>
      <w:r w:rsidR="00852813">
        <w:t xml:space="preserve"> estimated to </w:t>
      </w:r>
      <w:r w:rsidR="005A7A73">
        <w:t xml:space="preserve">be </w:t>
      </w:r>
      <w:r w:rsidR="00852813">
        <w:t>11.0556,</w:t>
      </w:r>
      <w:r w:rsidR="0095621A">
        <w:t xml:space="preserve"> and the error</w:t>
      </w:r>
      <w:r w:rsidR="00852813">
        <w:t xml:space="preserve"> variance, </w:t>
      </w:r>
      <w:r w:rsidR="00852813" w:rsidRPr="007823D8">
        <w:rPr>
          <w:position w:val="-10"/>
          <w:lang w:val="en-GB"/>
        </w:rPr>
        <w:object w:dxaOrig="340" w:dyaOrig="360">
          <v:shape id="_x0000_i1028" type="#_x0000_t75" style="width:17.25pt;height:18pt" o:ole="">
            <v:imagedata r:id="rId7" o:title=""/>
          </v:shape>
          <o:OLEObject Type="Embed" ProgID="Equation.3" ShapeID="_x0000_i1028" DrawAspect="Content" ObjectID="_1395830667" r:id="rId11"/>
        </w:object>
      </w:r>
      <w:r w:rsidR="00852813">
        <w:t>,was estimated to</w:t>
      </w:r>
      <w:r w:rsidR="005A7A73">
        <w:t xml:space="preserve"> be</w:t>
      </w:r>
      <w:r w:rsidR="00852813">
        <w:t xml:space="preserve"> 3.1389. The difference between the effects of Treatments 1 and 2 was predicted to −3.0451, with standard error 1.3826</w:t>
      </w:r>
      <w:r w:rsidR="000C57FD">
        <w:t>, degrees of freedom 7.16,</w:t>
      </w:r>
      <w:r w:rsidR="00852813">
        <w:t xml:space="preserve"> and 0.95 prediction interval (−</w:t>
      </w:r>
      <w:proofErr w:type="gramStart"/>
      <w:r w:rsidR="00852813">
        <w:t>6.2995 ,</w:t>
      </w:r>
      <w:proofErr w:type="gramEnd"/>
      <w:r w:rsidR="00852813">
        <w:t xml:space="preserve"> 0.2092).</w:t>
      </w:r>
      <w:r w:rsidR="000C57FD">
        <w:t xml:space="preserve"> These results were obtained using the Satterthwaite method. If “</w:t>
      </w:r>
      <w:proofErr w:type="spellStart"/>
      <w:r w:rsidR="000C57FD">
        <w:t>ddfm</w:t>
      </w:r>
      <w:proofErr w:type="spellEnd"/>
      <w:r w:rsidR="000C57FD">
        <w:t xml:space="preserve"> = </w:t>
      </w:r>
      <w:proofErr w:type="spellStart"/>
      <w:r w:rsidR="000C57FD">
        <w:t>kr</w:t>
      </w:r>
      <w:proofErr w:type="spellEnd"/>
      <w:r w:rsidR="000C57FD">
        <w:t>” is substituted for “</w:t>
      </w:r>
      <w:proofErr w:type="spellStart"/>
      <w:r w:rsidR="000C57FD">
        <w:t>ddfm</w:t>
      </w:r>
      <w:proofErr w:type="spellEnd"/>
      <w:r w:rsidR="000C57FD">
        <w:t xml:space="preserve"> = Sat” in the SAS program code, the following results are obtained:</w:t>
      </w:r>
    </w:p>
    <w:p w:rsidR="001D35EC" w:rsidRDefault="001D35EC">
      <w:r>
        <w:br w:type="page"/>
      </w:r>
    </w:p>
    <w:p w:rsidR="000C57FD" w:rsidRDefault="000C57FD" w:rsidP="00852813"/>
    <w:p w:rsidR="000C57FD" w:rsidRDefault="000C57FD" w:rsidP="000C57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Estimates</w:t>
      </w:r>
    </w:p>
    <w:p w:rsidR="000C57FD" w:rsidRDefault="000C57FD" w:rsidP="000C57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0C57FD" w:rsidRDefault="000C57FD" w:rsidP="000C57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Standard</w:t>
      </w:r>
    </w:p>
    <w:p w:rsidR="000C57FD" w:rsidRDefault="000C57FD" w:rsidP="000C57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Label                       Estimate      Error     DF   t Value   Pr &gt; |t|    Alpha</w:t>
      </w:r>
    </w:p>
    <w:p w:rsidR="000C57FD" w:rsidRDefault="000C57FD" w:rsidP="000C57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0C57FD" w:rsidRDefault="000C57FD" w:rsidP="000C57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Treatment 2 - Treatment 1    -3.0451     1.5078   7.16     -2.02     0.0823     0.05</w:t>
      </w:r>
    </w:p>
    <w:p w:rsidR="000C57FD" w:rsidRDefault="000C57FD" w:rsidP="000C57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0C57FD" w:rsidRDefault="000C57FD" w:rsidP="000C57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Estimates</w:t>
      </w:r>
    </w:p>
    <w:p w:rsidR="000C57FD" w:rsidRDefault="000C57FD" w:rsidP="000C57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0C57FD" w:rsidRDefault="000C57FD" w:rsidP="000C57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Label                          Lower       Upper</w:t>
      </w:r>
    </w:p>
    <w:p w:rsidR="000C57FD" w:rsidRDefault="000C57FD" w:rsidP="000C57FD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0C57FD" w:rsidRDefault="000C57FD" w:rsidP="000C57FD">
      <w:r>
        <w:rPr>
          <w:rFonts w:ascii="SAS Monospace" w:hAnsi="SAS Monospace" w:cs="SAS Monospace"/>
          <w:sz w:val="16"/>
          <w:szCs w:val="16"/>
        </w:rPr>
        <w:t xml:space="preserve">                  Treatment 2 - Treatment 1    -6.5941      0.5039</w:t>
      </w:r>
    </w:p>
    <w:p w:rsidR="000C57FD" w:rsidRDefault="000C57FD" w:rsidP="00852813"/>
    <w:p w:rsidR="000C57FD" w:rsidRDefault="000C57FD" w:rsidP="00852813">
      <w:r>
        <w:t xml:space="preserve">According to this output, using the Kenward and Roger method, the standard error was estimated to </w:t>
      </w:r>
      <w:r w:rsidR="005A7A73">
        <w:t xml:space="preserve">be </w:t>
      </w:r>
      <w:r>
        <w:t>1.5078, and the 0.95 prediction interval for the difference between the effects of Treatments 1 and 2 was (−</w:t>
      </w:r>
      <w:proofErr w:type="gramStart"/>
      <w:r>
        <w:t>6.6941 ,</w:t>
      </w:r>
      <w:proofErr w:type="gramEnd"/>
      <w:r>
        <w:t xml:space="preserve"> 0.5039).</w:t>
      </w:r>
    </w:p>
    <w:p w:rsidR="009F5E8C" w:rsidRPr="00EE6AA5" w:rsidRDefault="009F5E8C" w:rsidP="00852813">
      <w:r>
        <w:t>Due to sampling, the Bayesian method gives slightly varying 0.95 credible intervals each time the program is run. Predictions and 0.95 credible intervals were provided by the univariate procedur</w:t>
      </w:r>
      <w:r w:rsidR="0095621A">
        <w:t xml:space="preserve">e. The Bayesian prediction, </w:t>
      </w:r>
      <w:r>
        <w:t xml:space="preserve">of the difference between the effects </w:t>
      </w:r>
      <w:r w:rsidR="005738D8">
        <w:t>of Treatments 1 and 2</w:t>
      </w:r>
      <w:r w:rsidR="0095621A">
        <w:t>, that was studied in the article is</w:t>
      </w:r>
      <w:r w:rsidR="005738D8">
        <w:t xml:space="preserve"> the mean given in the Basic Statistical Measures table. The calculated </w:t>
      </w:r>
      <w:proofErr w:type="spellStart"/>
      <w:r w:rsidR="005738D8">
        <w:t>CoverageInterval</w:t>
      </w:r>
      <w:proofErr w:type="spellEnd"/>
      <w:r w:rsidR="005738D8">
        <w:t xml:space="preserve"> dataset contains this mean and the 0.95 Bayesian credible </w:t>
      </w:r>
      <w:proofErr w:type="gramStart"/>
      <w:r w:rsidR="005738D8">
        <w:t>interval</w:t>
      </w:r>
      <w:proofErr w:type="gramEnd"/>
      <w:r w:rsidR="005738D8">
        <w:t>.</w:t>
      </w:r>
    </w:p>
    <w:sectPr w:rsidR="009F5E8C" w:rsidRPr="00EE6AA5" w:rsidSect="00C35DB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AS Monospace">
    <w:altName w:val="Consolas"/>
    <w:charset w:val="00"/>
    <w:family w:val="modern"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7FA8"/>
    <w:rsid w:val="00033473"/>
    <w:rsid w:val="000C57FD"/>
    <w:rsid w:val="001014AE"/>
    <w:rsid w:val="00142668"/>
    <w:rsid w:val="00187B18"/>
    <w:rsid w:val="001D35EC"/>
    <w:rsid w:val="00201AAE"/>
    <w:rsid w:val="00236341"/>
    <w:rsid w:val="004620E1"/>
    <w:rsid w:val="005738D8"/>
    <w:rsid w:val="005A7A73"/>
    <w:rsid w:val="005F5D5D"/>
    <w:rsid w:val="00653F83"/>
    <w:rsid w:val="006B3FF3"/>
    <w:rsid w:val="00852813"/>
    <w:rsid w:val="00881DDD"/>
    <w:rsid w:val="00896C60"/>
    <w:rsid w:val="008E443C"/>
    <w:rsid w:val="008E7FF1"/>
    <w:rsid w:val="00907FA8"/>
    <w:rsid w:val="0095621A"/>
    <w:rsid w:val="009F5E8C"/>
    <w:rsid w:val="00A2357C"/>
    <w:rsid w:val="00AC1B6F"/>
    <w:rsid w:val="00B36E4D"/>
    <w:rsid w:val="00B618EF"/>
    <w:rsid w:val="00C35DB6"/>
    <w:rsid w:val="00D34F87"/>
    <w:rsid w:val="00ED03EA"/>
    <w:rsid w:val="00EE6AA5"/>
    <w:rsid w:val="00EF7AB7"/>
    <w:rsid w:val="00F6359C"/>
    <w:rsid w:val="00F77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DB6"/>
  </w:style>
  <w:style w:type="paragraph" w:styleId="Heading1">
    <w:name w:val="heading 1"/>
    <w:basedOn w:val="Normal"/>
    <w:next w:val="Normal"/>
    <w:link w:val="Heading1Char"/>
    <w:uiPriority w:val="9"/>
    <w:qFormat/>
    <w:rsid w:val="00907F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F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7F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07F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907FA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01AA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AAE"/>
    <w:rPr>
      <w:rFonts w:ascii="Tahoma" w:hAnsi="Tahoma" w:cs="Tahoma"/>
      <w:sz w:val="16"/>
      <w:szCs w:val="16"/>
    </w:rPr>
  </w:style>
  <w:style w:type="table" w:styleId="LightShading-Accent1">
    <w:name w:val="Light Shading Accent 1"/>
    <w:basedOn w:val="TableNormal"/>
    <w:uiPriority w:val="60"/>
    <w:rsid w:val="0003347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907F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907F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907F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907F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nk">
    <w:name w:val="Hyperlink"/>
    <w:basedOn w:val="Standardstycketeckensnitt"/>
    <w:uiPriority w:val="99"/>
    <w:unhideWhenUsed/>
    <w:rsid w:val="00907FA8"/>
    <w:rPr>
      <w:color w:val="0000FF" w:themeColor="hyperlink"/>
      <w:u w:val="single"/>
    </w:rPr>
  </w:style>
  <w:style w:type="character" w:styleId="Platshllartext">
    <w:name w:val="Placeholder Text"/>
    <w:basedOn w:val="Standardstycketeckensnitt"/>
    <w:uiPriority w:val="99"/>
    <w:semiHidden/>
    <w:rsid w:val="00201AAE"/>
    <w:rPr>
      <w:color w:val="808080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201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01AAE"/>
    <w:rPr>
      <w:rFonts w:ascii="Tahoma" w:hAnsi="Tahoma" w:cs="Tahoma"/>
      <w:sz w:val="16"/>
      <w:szCs w:val="16"/>
    </w:rPr>
  </w:style>
  <w:style w:type="table" w:styleId="Ljusskuggning-dekorfrg1">
    <w:name w:val="Light Shading Accent 1"/>
    <w:basedOn w:val="Normaltabell"/>
    <w:uiPriority w:val="60"/>
    <w:rsid w:val="0003347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8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hyperlink" Target="http://www.r-project.org/" TargetMode="External"/><Relationship Id="rId9" Type="http://schemas.openxmlformats.org/officeDocument/2006/relationships/hyperlink" Target="http://www.sas.co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Forkman</dc:creator>
  <cp:keywords/>
  <dc:description/>
  <cp:lastModifiedBy>agf083</cp:lastModifiedBy>
  <cp:revision>2</cp:revision>
  <cp:lastPrinted>2012-03-27T09:24:00Z</cp:lastPrinted>
  <dcterms:created xsi:type="dcterms:W3CDTF">2012-04-13T12:58:00Z</dcterms:created>
  <dcterms:modified xsi:type="dcterms:W3CDTF">2012-04-13T12:58:00Z</dcterms:modified>
</cp:coreProperties>
</file>