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0AD7" w:rsidRDefault="00000000">
      <w:pPr>
        <w:rPr>
          <w:rFonts w:ascii="Times New Roman" w:hAnsi="Times New Roman" w:cs="Times New Roman"/>
        </w:rPr>
      </w:pPr>
      <w:r>
        <w:rPr>
          <w:rFonts w:ascii="Times New Roman" w:hAnsi="Times New Roman" w:cs="Times New Roman"/>
        </w:rPr>
        <w:t>Movie 1</w:t>
      </w:r>
      <w:r>
        <w:rPr>
          <w:rFonts w:ascii="Times New Roman" w:hAnsi="Times New Roman" w:cs="Times New Roman"/>
        </w:rPr>
        <w:t>：</w:t>
      </w:r>
      <w:r>
        <w:rPr>
          <w:rFonts w:ascii="Times New Roman" w:hAnsi="Times New Roman" w:cs="Times New Roman"/>
        </w:rPr>
        <w:t xml:space="preserve"> Instantaneous flow structures visualized by volume rendering of temperature anomaly for </w:t>
      </w:r>
      <w:r w:rsidR="00444C95">
        <w:rPr>
          <w:rFonts w:ascii="Times New Roman" w:hAnsi="Times New Roman" w:cs="Times New Roman"/>
          <w:noProof/>
          <w:position w:val="-6"/>
        </w:rPr>
        <w:object w:dxaOrig="6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9.9pt;height:13.85pt;mso-width-percent:0;mso-height-percent:0;mso-width-percent:0;mso-height-percent:0" o:ole="">
            <v:imagedata r:id="rId5" o:title=""/>
          </v:shape>
          <o:OLEObject Type="Embed" ProgID="Equation.KSEE3" ShapeID="_x0000_i1026" DrawAspect="Content" ObjectID="_1726489001" r:id="rId6"/>
        </w:object>
      </w:r>
      <w:r>
        <w:rPr>
          <w:rFonts w:ascii="Times New Roman" w:hAnsi="Times New Roman" w:cs="Times New Roman" w:hint="eastAsia"/>
        </w:rPr>
        <w:t xml:space="preserve">, </w:t>
      </w:r>
      <w:r w:rsidRPr="00F8225A">
        <w:rPr>
          <w:rFonts w:ascii="Times New Roman" w:hAnsi="Times New Roman" w:cs="Times New Roman" w:hint="eastAsia"/>
          <w:i/>
          <w:iCs/>
        </w:rPr>
        <w:t>Ra</w:t>
      </w:r>
      <w:r w:rsidRPr="00F8225A">
        <w:rPr>
          <w:rFonts w:ascii="Times New Roman" w:hAnsi="Times New Roman" w:cs="Times New Roman"/>
          <w:i/>
          <w:iCs/>
        </w:rPr>
        <w:t xml:space="preserve"> </w:t>
      </w:r>
      <w:r>
        <w:rPr>
          <w:rFonts w:ascii="Times New Roman" w:hAnsi="Times New Roman" w:cs="Times New Roman"/>
        </w:rPr>
        <w:t>= 10</w:t>
      </w:r>
      <w:r>
        <w:rPr>
          <w:rFonts w:ascii="Times New Roman" w:hAnsi="Times New Roman" w:cs="Times New Roman" w:hint="eastAsia"/>
          <w:vertAlign w:val="superscript"/>
        </w:rPr>
        <w:t>9</w:t>
      </w:r>
      <w:r>
        <w:rPr>
          <w:rFonts w:ascii="Times New Roman" w:hAnsi="Times New Roman" w:cs="Times New Roman"/>
        </w:rPr>
        <w:t xml:space="preserve">, </w:t>
      </w:r>
      <w:proofErr w:type="spellStart"/>
      <w:r w:rsidRPr="00F8225A">
        <w:rPr>
          <w:rFonts w:ascii="Times New Roman" w:hAnsi="Times New Roman" w:cs="Times New Roman" w:hint="eastAsia"/>
          <w:i/>
          <w:iCs/>
        </w:rPr>
        <w:t>Pr</w:t>
      </w:r>
      <w:proofErr w:type="spellEnd"/>
      <w:r>
        <w:rPr>
          <w:rFonts w:ascii="Times New Roman" w:hAnsi="Times New Roman" w:cs="Times New Roman"/>
        </w:rPr>
        <w:t xml:space="preserve">=4.38, and </w:t>
      </w:r>
      <w:r w:rsidR="00444C95">
        <w:rPr>
          <w:rFonts w:ascii="Times New Roman" w:hAnsi="Times New Roman" w:cs="Times New Roman"/>
          <w:noProof/>
          <w:position w:val="-6"/>
        </w:rPr>
        <w:object w:dxaOrig="1359" w:dyaOrig="320">
          <v:shape id="_x0000_i1025" type="#_x0000_t75" alt="" style="width:68.1pt;height:16.05pt;mso-width-percent:0;mso-height-percent:0;mso-width-percent:0;mso-height-percent:0" o:ole="">
            <v:imagedata r:id="rId7" o:title=""/>
          </v:shape>
          <o:OLEObject Type="Embed" ProgID="Equation.KSEE3" ShapeID="_x0000_i1025" DrawAspect="Content" ObjectID="_1726489002" r:id="rId8"/>
        </w:object>
      </w:r>
      <w:r>
        <w:rPr>
          <w:rFonts w:ascii="Times New Roman" w:hAnsi="Times New Roman" w:cs="Times New Roman"/>
        </w:rPr>
        <w:t xml:space="preserve">, corresponding to </w:t>
      </w:r>
      <w:r w:rsidR="00F8225A">
        <w:rPr>
          <w:rFonts w:ascii="Times New Roman" w:hAnsi="Times New Roman" w:cs="Times New Roman"/>
        </w:rPr>
        <w:t xml:space="preserve">figure </w:t>
      </w:r>
      <w:r>
        <w:rPr>
          <w:rFonts w:ascii="Times New Roman" w:hAnsi="Times New Roman" w:cs="Times New Roman"/>
        </w:rPr>
        <w:t>1</w:t>
      </w:r>
      <w:r>
        <w:rPr>
          <w:rFonts w:ascii="Times New Roman" w:hAnsi="Times New Roman" w:cs="Times New Roman" w:hint="eastAsia"/>
        </w:rPr>
        <w:t>(</w:t>
      </w:r>
      <w:r w:rsidR="00F8225A" w:rsidRPr="00B347D7">
        <w:rPr>
          <w:rFonts w:ascii="Times New Roman" w:hAnsi="Times New Roman" w:cs="Times New Roman"/>
          <w:i/>
          <w:iCs/>
        </w:rPr>
        <w:t>a</w:t>
      </w:r>
      <w:r w:rsidR="00F8225A">
        <w:rPr>
          <w:rFonts w:ascii="Times New Roman" w:hAnsi="Times New Roman" w:cs="Times New Roman"/>
        </w:rPr>
        <w:t xml:space="preserve">, </w:t>
      </w:r>
      <w:r w:rsidR="00F8225A" w:rsidRPr="00B347D7">
        <w:rPr>
          <w:rFonts w:ascii="Times New Roman" w:hAnsi="Times New Roman" w:cs="Times New Roman"/>
          <w:i/>
          <w:iCs/>
        </w:rPr>
        <w:t>d</w:t>
      </w:r>
      <w:r>
        <w:rPr>
          <w:rFonts w:ascii="Times New Roman" w:hAnsi="Times New Roman" w:cs="Times New Roman" w:hint="eastAsia"/>
        </w:rPr>
        <w:t>)</w:t>
      </w:r>
      <w:r>
        <w:rPr>
          <w:rFonts w:ascii="Times New Roman" w:hAnsi="Times New Roman" w:cs="Times New Roman"/>
        </w:rPr>
        <w:t xml:space="preserve">. For the </w:t>
      </w:r>
      <w:r w:rsidR="008E3062">
        <w:rPr>
          <w:rFonts w:ascii="Times New Roman" w:hAnsi="Times New Roman" w:cs="Times New Roman"/>
        </w:rPr>
        <w:t>standard RB</w:t>
      </w:r>
      <w:r>
        <w:rPr>
          <w:rFonts w:ascii="Times New Roman" w:hAnsi="Times New Roman" w:cs="Times New Roman"/>
        </w:rPr>
        <w:t xml:space="preserve"> turbulence without any vibration, intense turbulent fluctuations generate strong distortions of isotherms and massive eruptions of thermal plumes are randomly triggered from the thermal boundary layer. Hot and cold plumes are then transported and mixed by the large-scale wind.</w:t>
      </w:r>
    </w:p>
    <w:sectPr w:rsidR="00210A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0AD7"/>
    <w:rsid w:val="00065BB4"/>
    <w:rsid w:val="00210AD7"/>
    <w:rsid w:val="00444C95"/>
    <w:rsid w:val="008E3062"/>
    <w:rsid w:val="00B347D7"/>
    <w:rsid w:val="00E67574"/>
    <w:rsid w:val="00F8225A"/>
    <w:rsid w:val="00FF5D1E"/>
    <w:rsid w:val="307F5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B185EA"/>
  <w15:docId w15:val="{665DA977-3BBA-B74F-B6A1-6E9F39A23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CN"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75</Words>
  <Characters>432</Characters>
  <Application>Microsoft Office Word</Application>
  <DocSecurity>0</DocSecurity>
  <Lines>3</Lines>
  <Paragraphs>1</Paragraphs>
  <ScaleCrop>false</ScaleCrop>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szevol</dc:creator>
  <cp:lastModifiedBy>Microsoft Office User</cp:lastModifiedBy>
  <cp:revision>5</cp:revision>
  <dcterms:created xsi:type="dcterms:W3CDTF">2021-01-07T04:56:00Z</dcterms:created>
  <dcterms:modified xsi:type="dcterms:W3CDTF">2022-10-05T07:29:00Z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