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4F4" w:rsidRDefault="008124F4" w:rsidP="00576ADF">
      <w:pPr>
        <w:jc w:val="center"/>
      </w:pPr>
    </w:p>
    <w:p w:rsidR="009929F3" w:rsidRDefault="00036E53" w:rsidP="00576ADF">
      <w:pPr>
        <w:jc w:val="center"/>
      </w:pPr>
      <w:r>
        <w:drawing>
          <wp:inline distT="0" distB="0" distL="0" distR="0">
            <wp:extent cx="9309100" cy="3161665"/>
            <wp:effectExtent l="19050" t="0" r="6350" b="0"/>
            <wp:docPr id="1" name="図 0" descr="Figure_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10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D0" w:rsidRPr="008F4ED0" w:rsidRDefault="008F4ED0" w:rsidP="00576ADF">
      <w:pPr>
        <w:jc w:val="center"/>
        <w:rPr>
          <w:rFonts w:ascii="Times New Roman" w:hAnsi="Times New Roman" w:cs="Times New Roman"/>
          <w:sz w:val="20"/>
          <w:szCs w:val="20"/>
        </w:rPr>
      </w:pPr>
      <w:r w:rsidRPr="008F4ED0">
        <w:rPr>
          <w:rFonts w:ascii="Times New Roman" w:hAnsi="Times New Roman" w:cs="Times New Roman"/>
          <w:b/>
          <w:sz w:val="20"/>
          <w:szCs w:val="20"/>
        </w:rPr>
        <w:t xml:space="preserve">Figure S1. </w:t>
      </w:r>
      <w:r w:rsidR="00EF0CF5" w:rsidRPr="00EF0CF5">
        <w:rPr>
          <w:rFonts w:ascii="Times New Roman" w:hAnsi="Times New Roman" w:cs="Times New Roman" w:hint="eastAsia"/>
          <w:sz w:val="20"/>
          <w:szCs w:val="20"/>
        </w:rPr>
        <w:t>Surface</w:t>
      </w:r>
      <w:r w:rsidR="00EF0CF5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EF0CF5">
        <w:rPr>
          <w:rFonts w:ascii="Times New Roman" w:hAnsi="Times New Roman" w:cs="Times New Roman" w:hint="eastAsia"/>
          <w:sz w:val="20"/>
          <w:szCs w:val="20"/>
        </w:rPr>
        <w:t>v</w:t>
      </w:r>
      <w:r w:rsidRPr="008F4ED0">
        <w:rPr>
          <w:rFonts w:ascii="Times New Roman" w:hAnsi="Times New Roman" w:cs="Times New Roman"/>
          <w:sz w:val="20"/>
          <w:szCs w:val="20"/>
        </w:rPr>
        <w:t xml:space="preserve">elocity field of Baltoro Glacier from 2007 to 2015. Green color numbers indicate the temporal baseline for the </w:t>
      </w:r>
      <w:r w:rsidRPr="008F4ED0">
        <w:rPr>
          <w:rFonts w:ascii="Times New Roman" w:hAnsi="Times New Roman" w:cs="Times New Roman"/>
          <w:noProof w:val="0"/>
          <w:sz w:val="20"/>
          <w:szCs w:val="20"/>
        </w:rPr>
        <w:t>Right Looking Fine beam mode (w</w:t>
      </w:r>
      <w:r w:rsidR="00E675BD">
        <w:rPr>
          <w:rFonts w:ascii="Times New Roman" w:hAnsi="Times New Roman" w:cs="Times New Roman"/>
          <w:noProof w:val="0"/>
          <w:sz w:val="20"/>
          <w:szCs w:val="20"/>
        </w:rPr>
        <w:t>ith an incident angle of 31.4°)</w:t>
      </w:r>
      <w:r w:rsidR="00E675BD">
        <w:rPr>
          <w:rFonts w:ascii="Times New Roman" w:hAnsi="Times New Roman" w:cs="Times New Roman" w:hint="eastAsia"/>
          <w:noProof w:val="0"/>
          <w:sz w:val="20"/>
          <w:szCs w:val="20"/>
        </w:rPr>
        <w:t>.</w:t>
      </w:r>
    </w:p>
    <w:p w:rsidR="008124F4" w:rsidRDefault="008124F4" w:rsidP="00576ADF">
      <w:pPr>
        <w:jc w:val="center"/>
      </w:pPr>
    </w:p>
    <w:p w:rsidR="008124F4" w:rsidRDefault="008124F4" w:rsidP="00576ADF">
      <w:pPr>
        <w:jc w:val="center"/>
      </w:pPr>
    </w:p>
    <w:p w:rsidR="008124F4" w:rsidRDefault="008124F4" w:rsidP="00576ADF">
      <w:pPr>
        <w:jc w:val="center"/>
      </w:pPr>
    </w:p>
    <w:p w:rsidR="008124F4" w:rsidRDefault="008124F4" w:rsidP="00576ADF">
      <w:pPr>
        <w:jc w:val="center"/>
      </w:pPr>
    </w:p>
    <w:p w:rsidR="008124F4" w:rsidRDefault="008124F4" w:rsidP="00576ADF">
      <w:pPr>
        <w:jc w:val="center"/>
      </w:pPr>
    </w:p>
    <w:p w:rsidR="008124F4" w:rsidRDefault="00036E53" w:rsidP="00576ADF">
      <w:pPr>
        <w:jc w:val="center"/>
      </w:pPr>
      <w:r>
        <w:lastRenderedPageBreak/>
        <w:drawing>
          <wp:inline distT="0" distB="0" distL="0" distR="0">
            <wp:extent cx="9309100" cy="6111875"/>
            <wp:effectExtent l="19050" t="0" r="6350" b="0"/>
            <wp:docPr id="2" name="図 1" descr="Figure_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100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4F4" w:rsidRPr="008F4ED0" w:rsidRDefault="008F4ED0" w:rsidP="00576AD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r>
        <w:rPr>
          <w:rFonts w:ascii="Times New Roman" w:hAnsi="Times New Roman" w:cs="Times New Roman" w:hint="eastAsia"/>
          <w:b/>
          <w:sz w:val="20"/>
          <w:szCs w:val="20"/>
        </w:rPr>
        <w:t>2</w:t>
      </w:r>
      <w:r w:rsidRPr="008F4ED0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EF0CF5" w:rsidRPr="00EF0CF5">
        <w:rPr>
          <w:rFonts w:ascii="Times New Roman" w:hAnsi="Times New Roman" w:cs="Times New Roman" w:hint="eastAsia"/>
          <w:sz w:val="20"/>
          <w:szCs w:val="20"/>
        </w:rPr>
        <w:t>Surface</w:t>
      </w:r>
      <w:r w:rsidR="00EF0CF5">
        <w:rPr>
          <w:rFonts w:ascii="Times New Roman" w:hAnsi="Times New Roman" w:cs="Times New Roman" w:hint="eastAsia"/>
          <w:sz w:val="20"/>
          <w:szCs w:val="20"/>
        </w:rPr>
        <w:t xml:space="preserve"> v</w:t>
      </w:r>
      <w:r w:rsidRPr="008F4ED0">
        <w:rPr>
          <w:rFonts w:ascii="Times New Roman" w:hAnsi="Times New Roman" w:cs="Times New Roman"/>
          <w:sz w:val="20"/>
          <w:szCs w:val="20"/>
        </w:rPr>
        <w:t>elocity fie</w:t>
      </w:r>
      <w:r>
        <w:rPr>
          <w:rFonts w:ascii="Times New Roman" w:hAnsi="Times New Roman" w:cs="Times New Roman"/>
          <w:sz w:val="20"/>
          <w:szCs w:val="20"/>
        </w:rPr>
        <w:t>ld of</w:t>
      </w:r>
      <w:r>
        <w:rPr>
          <w:rFonts w:ascii="Times New Roman" w:hAnsi="Times New Roman" w:cs="Times New Roman" w:hint="eastAsia"/>
          <w:sz w:val="20"/>
          <w:szCs w:val="20"/>
        </w:rPr>
        <w:t xml:space="preserve"> Siachen </w:t>
      </w:r>
      <w:r w:rsidRPr="008F4ED0">
        <w:rPr>
          <w:rFonts w:ascii="Times New Roman" w:hAnsi="Times New Roman" w:cs="Times New Roman"/>
          <w:sz w:val="20"/>
          <w:szCs w:val="20"/>
        </w:rPr>
        <w:t>Glacier from 2007 to 2015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:rsidR="008A5B4B" w:rsidRDefault="00036E53" w:rsidP="008A5B4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drawing>
          <wp:inline distT="0" distB="0" distL="0" distR="0">
            <wp:extent cx="6235076" cy="6377503"/>
            <wp:effectExtent l="19050" t="0" r="0" b="0"/>
            <wp:docPr id="4" name="図 3" descr="Figure_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071" cy="637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D0" w:rsidRPr="008A5B4B" w:rsidRDefault="008F4ED0" w:rsidP="008A5B4B">
      <w:pPr>
        <w:jc w:val="center"/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r>
        <w:rPr>
          <w:rFonts w:ascii="Times New Roman" w:hAnsi="Times New Roman" w:cs="Times New Roman" w:hint="eastAsia"/>
          <w:b/>
          <w:sz w:val="20"/>
          <w:szCs w:val="20"/>
        </w:rPr>
        <w:t>3</w:t>
      </w:r>
      <w:r w:rsidRPr="008F4ED0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EF0CF5" w:rsidRPr="00EF0CF5">
        <w:rPr>
          <w:rFonts w:ascii="Times New Roman" w:hAnsi="Times New Roman" w:cs="Times New Roman" w:hint="eastAsia"/>
          <w:sz w:val="20"/>
          <w:szCs w:val="20"/>
        </w:rPr>
        <w:t>Surface</w:t>
      </w:r>
      <w:r w:rsidR="00EF0CF5">
        <w:rPr>
          <w:rFonts w:ascii="Times New Roman" w:hAnsi="Times New Roman" w:cs="Times New Roman" w:hint="eastAsia"/>
          <w:sz w:val="20"/>
          <w:szCs w:val="20"/>
        </w:rPr>
        <w:t xml:space="preserve"> v</w:t>
      </w:r>
      <w:r w:rsidRPr="008F4ED0">
        <w:rPr>
          <w:rFonts w:ascii="Times New Roman" w:hAnsi="Times New Roman" w:cs="Times New Roman"/>
          <w:sz w:val="20"/>
          <w:szCs w:val="20"/>
        </w:rPr>
        <w:t>elocity fie</w:t>
      </w:r>
      <w:r>
        <w:rPr>
          <w:rFonts w:ascii="Times New Roman" w:hAnsi="Times New Roman" w:cs="Times New Roman"/>
          <w:sz w:val="20"/>
          <w:szCs w:val="20"/>
        </w:rPr>
        <w:t>ld of</w:t>
      </w:r>
      <w:r>
        <w:rPr>
          <w:rFonts w:ascii="Times New Roman" w:hAnsi="Times New Roman" w:cs="Times New Roman" w:hint="eastAsia"/>
          <w:sz w:val="20"/>
          <w:szCs w:val="20"/>
        </w:rPr>
        <w:t xml:space="preserve"> Kundos </w:t>
      </w:r>
      <w:r w:rsidRPr="008F4ED0">
        <w:rPr>
          <w:rFonts w:ascii="Times New Roman" w:hAnsi="Times New Roman" w:cs="Times New Roman"/>
          <w:sz w:val="20"/>
          <w:szCs w:val="20"/>
        </w:rPr>
        <w:t>Glacier from 2007 to 2015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:rsidR="008F4ED0" w:rsidRDefault="008F4ED0" w:rsidP="00576ADF">
      <w:pPr>
        <w:jc w:val="center"/>
      </w:pPr>
    </w:p>
    <w:p w:rsidR="008124F4" w:rsidRDefault="00036E53" w:rsidP="00576ADF">
      <w:pPr>
        <w:jc w:val="center"/>
      </w:pPr>
      <w:r>
        <w:lastRenderedPageBreak/>
        <w:drawing>
          <wp:inline distT="0" distB="0" distL="0" distR="0">
            <wp:extent cx="9309100" cy="5561965"/>
            <wp:effectExtent l="19050" t="0" r="6350" b="0"/>
            <wp:docPr id="5" name="図 4" descr="Figure_S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100" cy="556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D0" w:rsidRDefault="008F4ED0" w:rsidP="00576ADF">
      <w:pPr>
        <w:jc w:val="center"/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r>
        <w:rPr>
          <w:rFonts w:ascii="Times New Roman" w:hAnsi="Times New Roman" w:cs="Times New Roman" w:hint="eastAsia"/>
          <w:b/>
          <w:sz w:val="20"/>
          <w:szCs w:val="20"/>
        </w:rPr>
        <w:t>4</w:t>
      </w:r>
      <w:r w:rsidRPr="008F4ED0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EF0CF5" w:rsidRPr="00EF0CF5">
        <w:rPr>
          <w:rFonts w:ascii="Times New Roman" w:hAnsi="Times New Roman" w:cs="Times New Roman" w:hint="eastAsia"/>
          <w:sz w:val="20"/>
          <w:szCs w:val="20"/>
        </w:rPr>
        <w:t>Surface</w:t>
      </w:r>
      <w:r w:rsidR="00EF0CF5">
        <w:rPr>
          <w:rFonts w:ascii="Times New Roman" w:hAnsi="Times New Roman" w:cs="Times New Roman" w:hint="eastAsia"/>
          <w:sz w:val="20"/>
          <w:szCs w:val="20"/>
        </w:rPr>
        <w:t xml:space="preserve"> v</w:t>
      </w:r>
      <w:r w:rsidRPr="008F4ED0">
        <w:rPr>
          <w:rFonts w:ascii="Times New Roman" w:hAnsi="Times New Roman" w:cs="Times New Roman"/>
          <w:sz w:val="20"/>
          <w:szCs w:val="20"/>
        </w:rPr>
        <w:t>elocity fie</w:t>
      </w:r>
      <w:r>
        <w:rPr>
          <w:rFonts w:ascii="Times New Roman" w:hAnsi="Times New Roman" w:cs="Times New Roman"/>
          <w:sz w:val="20"/>
          <w:szCs w:val="20"/>
        </w:rPr>
        <w:t>ld of</w:t>
      </w:r>
      <w:r>
        <w:rPr>
          <w:rFonts w:ascii="Times New Roman" w:hAnsi="Times New Roman" w:cs="Times New Roman" w:hint="eastAsia"/>
          <w:sz w:val="20"/>
          <w:szCs w:val="20"/>
        </w:rPr>
        <w:t xml:space="preserve"> Gasherbrum </w:t>
      </w:r>
      <w:r w:rsidRPr="008F4ED0">
        <w:rPr>
          <w:rFonts w:ascii="Times New Roman" w:hAnsi="Times New Roman" w:cs="Times New Roman"/>
          <w:sz w:val="20"/>
          <w:szCs w:val="20"/>
        </w:rPr>
        <w:t>Glacier from 2007 to 2015</w:t>
      </w:r>
      <w:r w:rsidR="004534D8">
        <w:rPr>
          <w:rFonts w:ascii="Times New Roman" w:hAnsi="Times New Roman" w:cs="Times New Roman" w:hint="eastAsia"/>
          <w:sz w:val="20"/>
          <w:szCs w:val="20"/>
        </w:rPr>
        <w:t>.</w:t>
      </w:r>
    </w:p>
    <w:p w:rsidR="008124F4" w:rsidRDefault="008124F4" w:rsidP="00725CFC"/>
    <w:p w:rsidR="008124F4" w:rsidRDefault="008124F4" w:rsidP="00576ADF">
      <w:pPr>
        <w:jc w:val="center"/>
      </w:pPr>
    </w:p>
    <w:p w:rsidR="008124F4" w:rsidRDefault="00036E53" w:rsidP="00576ADF">
      <w:pPr>
        <w:jc w:val="center"/>
      </w:pPr>
      <w:r>
        <w:lastRenderedPageBreak/>
        <w:drawing>
          <wp:inline distT="0" distB="0" distL="0" distR="0">
            <wp:extent cx="9309100" cy="6170295"/>
            <wp:effectExtent l="19050" t="0" r="6350" b="0"/>
            <wp:docPr id="11" name="図 10" descr="Figure_S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100" cy="61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D0" w:rsidRDefault="008F4ED0" w:rsidP="00CF04BB">
      <w:pPr>
        <w:jc w:val="center"/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r w:rsidR="007174F1">
        <w:rPr>
          <w:rFonts w:ascii="Times New Roman" w:hAnsi="Times New Roman" w:cs="Times New Roman" w:hint="eastAsia"/>
          <w:b/>
          <w:sz w:val="20"/>
          <w:szCs w:val="20"/>
        </w:rPr>
        <w:t>5</w:t>
      </w:r>
      <w:r w:rsidRPr="008F4ED0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EF0CF5" w:rsidRPr="00EF0CF5">
        <w:rPr>
          <w:rFonts w:ascii="Times New Roman" w:hAnsi="Times New Roman" w:cs="Times New Roman" w:hint="eastAsia"/>
          <w:sz w:val="20"/>
          <w:szCs w:val="20"/>
        </w:rPr>
        <w:t>Surface</w:t>
      </w:r>
      <w:r w:rsidR="00EF0CF5">
        <w:rPr>
          <w:rFonts w:ascii="Times New Roman" w:hAnsi="Times New Roman" w:cs="Times New Roman" w:hint="eastAsia"/>
          <w:sz w:val="20"/>
          <w:szCs w:val="20"/>
        </w:rPr>
        <w:t xml:space="preserve"> v</w:t>
      </w:r>
      <w:r w:rsidRPr="008F4ED0">
        <w:rPr>
          <w:rFonts w:ascii="Times New Roman" w:hAnsi="Times New Roman" w:cs="Times New Roman"/>
          <w:sz w:val="20"/>
          <w:szCs w:val="20"/>
        </w:rPr>
        <w:t>elocity fie</w:t>
      </w:r>
      <w:r>
        <w:rPr>
          <w:rFonts w:ascii="Times New Roman" w:hAnsi="Times New Roman" w:cs="Times New Roman"/>
          <w:sz w:val="20"/>
          <w:szCs w:val="20"/>
        </w:rPr>
        <w:t>ld of</w:t>
      </w:r>
      <w:r>
        <w:rPr>
          <w:rFonts w:ascii="Times New Roman" w:hAnsi="Times New Roman" w:cs="Times New Roman" w:hint="eastAsia"/>
          <w:sz w:val="20"/>
          <w:szCs w:val="20"/>
        </w:rPr>
        <w:t xml:space="preserve"> Singkhu </w:t>
      </w:r>
      <w:r w:rsidRPr="008F4ED0">
        <w:rPr>
          <w:rFonts w:ascii="Times New Roman" w:hAnsi="Times New Roman" w:cs="Times New Roman"/>
          <w:sz w:val="20"/>
          <w:szCs w:val="20"/>
        </w:rPr>
        <w:t>Glacier from 2007 to 2015</w:t>
      </w:r>
      <w:r w:rsidR="004534D8">
        <w:rPr>
          <w:rFonts w:ascii="Times New Roman" w:hAnsi="Times New Roman" w:cs="Times New Roman" w:hint="eastAsia"/>
          <w:sz w:val="20"/>
          <w:szCs w:val="20"/>
        </w:rPr>
        <w:t>.</w:t>
      </w:r>
    </w:p>
    <w:sectPr w:rsidR="008F4ED0" w:rsidSect="008F4ED0">
      <w:pgSz w:w="15840" w:h="12240" w:orient="landscape"/>
      <w:pgMar w:top="590" w:right="590" w:bottom="590" w:left="5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4E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4E"/>
    <w:family w:val="auto"/>
    <w:pitch w:val="variable"/>
    <w:sig w:usb0="00000000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8124F4"/>
    <w:rsid w:val="00036E53"/>
    <w:rsid w:val="00061EFE"/>
    <w:rsid w:val="001A604F"/>
    <w:rsid w:val="001D6B48"/>
    <w:rsid w:val="00234766"/>
    <w:rsid w:val="003029FB"/>
    <w:rsid w:val="003E787D"/>
    <w:rsid w:val="003F01CF"/>
    <w:rsid w:val="0040642E"/>
    <w:rsid w:val="00411D32"/>
    <w:rsid w:val="004534D8"/>
    <w:rsid w:val="005077F8"/>
    <w:rsid w:val="0051361B"/>
    <w:rsid w:val="005663A8"/>
    <w:rsid w:val="00576ADF"/>
    <w:rsid w:val="006C4EA1"/>
    <w:rsid w:val="006E5C30"/>
    <w:rsid w:val="007174F1"/>
    <w:rsid w:val="00725CFC"/>
    <w:rsid w:val="007922ED"/>
    <w:rsid w:val="007C6788"/>
    <w:rsid w:val="008124F4"/>
    <w:rsid w:val="008A5B4B"/>
    <w:rsid w:val="008F4ED0"/>
    <w:rsid w:val="009137E7"/>
    <w:rsid w:val="00916791"/>
    <w:rsid w:val="009408E1"/>
    <w:rsid w:val="009A12EE"/>
    <w:rsid w:val="009B7341"/>
    <w:rsid w:val="00A108C9"/>
    <w:rsid w:val="00BA627F"/>
    <w:rsid w:val="00CF04BB"/>
    <w:rsid w:val="00D00B58"/>
    <w:rsid w:val="00DC287A"/>
    <w:rsid w:val="00E561D6"/>
    <w:rsid w:val="00E675BD"/>
    <w:rsid w:val="00E903AC"/>
    <w:rsid w:val="00EB03FA"/>
    <w:rsid w:val="00EB0F03"/>
    <w:rsid w:val="00EC3DD7"/>
    <w:rsid w:val="00EE51FF"/>
    <w:rsid w:val="00EF0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766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4F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124F4"/>
    <w:rPr>
      <w:rFonts w:asciiTheme="majorHAnsi" w:eastAsiaTheme="majorEastAsia" w:hAnsiTheme="majorHAnsi" w:cstheme="majorBidi"/>
      <w:noProof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MS Gothic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MS Mincho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75</Words>
  <Characters>429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tatsuhiko ogawa</dc:creator>
  <cp:lastModifiedBy>tatsuhiko ogawa</cp:lastModifiedBy>
  <cp:revision>4</cp:revision>
  <dcterms:created xsi:type="dcterms:W3CDTF">2018-04-06T06:41:00Z</dcterms:created>
  <dcterms:modified xsi:type="dcterms:W3CDTF">2018-04-06T08:24:00Z</dcterms:modified>
</cp:coreProperties>
</file>